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36" w:rsidRDefault="00644B05">
      <w:pPr>
        <w:spacing w:line="360" w:lineRule="auto"/>
        <w:rPr>
          <w:rFonts w:ascii="Arial" w:eastAsia="Arial" w:hAnsi="Arial" w:cs="Arial"/>
          <w:color w:val="000000"/>
          <w:sz w:val="20"/>
          <w:szCs w:val="20"/>
        </w:rPr>
      </w:pPr>
      <w:r>
        <w:rPr>
          <w:rFonts w:ascii="Arial" w:eastAsia="Arial" w:hAnsi="Arial" w:cs="Arial"/>
          <w:b/>
          <w:sz w:val="20"/>
          <w:szCs w:val="20"/>
        </w:rPr>
        <w:t>Departamento</w:t>
      </w:r>
      <w:r>
        <w:rPr>
          <w:rFonts w:ascii="Arial" w:eastAsia="Arial" w:hAnsi="Arial" w:cs="Arial"/>
          <w:sz w:val="20"/>
          <w:szCs w:val="20"/>
        </w:rPr>
        <w:t>:</w:t>
      </w:r>
      <w:r>
        <w:rPr>
          <w:rFonts w:ascii="Arial" w:eastAsia="Arial" w:hAnsi="Arial" w:cs="Arial"/>
          <w:color w:val="808080"/>
          <w:sz w:val="20"/>
          <w:szCs w:val="20"/>
        </w:rPr>
        <w:t xml:space="preserve"> </w:t>
      </w:r>
      <w:r>
        <w:rPr>
          <w:rFonts w:ascii="Arial" w:eastAsia="Arial" w:hAnsi="Arial" w:cs="Arial"/>
          <w:color w:val="000000"/>
          <w:sz w:val="20"/>
          <w:szCs w:val="20"/>
        </w:rPr>
        <w:t>Lenguas</w:t>
      </w:r>
    </w:p>
    <w:p w:rsidR="00266A36" w:rsidRDefault="00644B05">
      <w:pPr>
        <w:spacing w:line="360" w:lineRule="auto"/>
        <w:rPr>
          <w:rFonts w:ascii="Arial" w:eastAsia="Arial" w:hAnsi="Arial" w:cs="Arial"/>
          <w:sz w:val="20"/>
          <w:szCs w:val="20"/>
        </w:rPr>
      </w:pPr>
      <w:r>
        <w:rPr>
          <w:rFonts w:ascii="Arial" w:eastAsia="Arial" w:hAnsi="Arial" w:cs="Arial"/>
          <w:b/>
          <w:sz w:val="20"/>
          <w:szCs w:val="20"/>
        </w:rPr>
        <w:t>Carrera</w:t>
      </w:r>
      <w:bookmarkStart w:id="0" w:name="bookmark=id.gjdgxs" w:colFirst="0" w:colLast="0"/>
      <w:bookmarkEnd w:id="0"/>
      <w:r>
        <w:rPr>
          <w:rFonts w:ascii="Arial" w:eastAsia="Arial" w:hAnsi="Arial" w:cs="Arial"/>
          <w:sz w:val="20"/>
          <w:szCs w:val="20"/>
        </w:rPr>
        <w:t>: Profesorado de Inglés y Licenciatura en Inglés</w:t>
      </w:r>
    </w:p>
    <w:p w:rsidR="00266A36" w:rsidRDefault="00644B05">
      <w:pPr>
        <w:tabs>
          <w:tab w:val="left" w:pos="2179"/>
        </w:tabs>
        <w:spacing w:line="360" w:lineRule="auto"/>
        <w:rPr>
          <w:rFonts w:ascii="Arial" w:eastAsia="Arial" w:hAnsi="Arial" w:cs="Arial"/>
          <w:sz w:val="20"/>
          <w:szCs w:val="20"/>
        </w:rPr>
      </w:pPr>
      <w:r>
        <w:rPr>
          <w:rFonts w:ascii="Arial" w:eastAsia="Arial" w:hAnsi="Arial" w:cs="Arial"/>
          <w:b/>
          <w:sz w:val="20"/>
          <w:szCs w:val="20"/>
        </w:rPr>
        <w:t>Asignatura</w:t>
      </w:r>
      <w:r>
        <w:rPr>
          <w:rFonts w:ascii="Arial" w:eastAsia="Arial" w:hAnsi="Arial" w:cs="Arial"/>
          <w:sz w:val="20"/>
          <w:szCs w:val="20"/>
        </w:rPr>
        <w:t>: Lengua Conversacional - Código: 6418</w:t>
      </w:r>
      <w:bookmarkStart w:id="1" w:name="_GoBack"/>
      <w:bookmarkEnd w:id="1"/>
    </w:p>
    <w:p w:rsidR="00266A36" w:rsidRDefault="00644B05">
      <w:pPr>
        <w:tabs>
          <w:tab w:val="left" w:pos="2179"/>
        </w:tabs>
        <w:spacing w:line="360" w:lineRule="auto"/>
        <w:rPr>
          <w:rFonts w:ascii="Arial" w:eastAsia="Arial" w:hAnsi="Arial" w:cs="Arial"/>
          <w:sz w:val="20"/>
          <w:szCs w:val="20"/>
        </w:rPr>
      </w:pPr>
      <w:r>
        <w:rPr>
          <w:rFonts w:ascii="Arial" w:eastAsia="Arial" w:hAnsi="Arial" w:cs="Arial"/>
          <w:b/>
          <w:sz w:val="20"/>
          <w:szCs w:val="20"/>
        </w:rPr>
        <w:t>Curso</w:t>
      </w:r>
      <w:r>
        <w:rPr>
          <w:rFonts w:ascii="Arial" w:eastAsia="Arial" w:hAnsi="Arial" w:cs="Arial"/>
          <w:sz w:val="20"/>
          <w:szCs w:val="20"/>
        </w:rPr>
        <w:t>: 4to. Año</w:t>
      </w:r>
    </w:p>
    <w:p w:rsidR="00266A36" w:rsidRDefault="00644B05">
      <w:pPr>
        <w:tabs>
          <w:tab w:val="left" w:pos="2179"/>
        </w:tabs>
        <w:spacing w:line="360" w:lineRule="auto"/>
        <w:rPr>
          <w:rFonts w:ascii="Arial" w:eastAsia="Arial" w:hAnsi="Arial" w:cs="Arial"/>
          <w:sz w:val="20"/>
          <w:szCs w:val="20"/>
        </w:rPr>
      </w:pPr>
      <w:r>
        <w:rPr>
          <w:rFonts w:ascii="Arial" w:eastAsia="Arial" w:hAnsi="Arial" w:cs="Arial"/>
          <w:b/>
          <w:sz w:val="20"/>
          <w:szCs w:val="20"/>
        </w:rPr>
        <w:t>Comisión</w:t>
      </w:r>
      <w:bookmarkStart w:id="2" w:name="bookmark=id.30j0zll" w:colFirst="0" w:colLast="0"/>
      <w:bookmarkEnd w:id="2"/>
      <w:r>
        <w:rPr>
          <w:rFonts w:ascii="Arial" w:eastAsia="Arial" w:hAnsi="Arial" w:cs="Arial"/>
          <w:sz w:val="20"/>
          <w:szCs w:val="20"/>
        </w:rPr>
        <w:t>: Única</w:t>
      </w:r>
    </w:p>
    <w:p w:rsidR="00266A36" w:rsidRDefault="00644B05">
      <w:pPr>
        <w:spacing w:line="360" w:lineRule="auto"/>
        <w:rPr>
          <w:rFonts w:ascii="Arial" w:eastAsia="Arial" w:hAnsi="Arial" w:cs="Arial"/>
          <w:sz w:val="20"/>
          <w:szCs w:val="20"/>
        </w:rPr>
      </w:pPr>
      <w:r>
        <w:rPr>
          <w:rFonts w:ascii="Arial" w:eastAsia="Arial" w:hAnsi="Arial" w:cs="Arial"/>
          <w:b/>
          <w:sz w:val="20"/>
          <w:szCs w:val="20"/>
        </w:rPr>
        <w:t>Régimen de la asignatura</w:t>
      </w:r>
      <w:r>
        <w:rPr>
          <w:rFonts w:ascii="Arial" w:eastAsia="Arial" w:hAnsi="Arial" w:cs="Arial"/>
          <w:sz w:val="20"/>
          <w:szCs w:val="20"/>
        </w:rPr>
        <w:t>: Cuatrimestral (2do. Cuatrimestre)</w:t>
      </w:r>
    </w:p>
    <w:p w:rsidR="00266A36" w:rsidRDefault="00644B05">
      <w:pPr>
        <w:spacing w:line="360" w:lineRule="auto"/>
        <w:rPr>
          <w:rFonts w:ascii="Arial" w:eastAsia="Arial" w:hAnsi="Arial" w:cs="Arial"/>
          <w:sz w:val="20"/>
          <w:szCs w:val="20"/>
        </w:rPr>
      </w:pPr>
      <w:r>
        <w:rPr>
          <w:rFonts w:ascii="Arial" w:eastAsia="Arial" w:hAnsi="Arial" w:cs="Arial"/>
          <w:b/>
          <w:sz w:val="20"/>
          <w:szCs w:val="20"/>
        </w:rPr>
        <w:t>Asignación horaria semanal</w:t>
      </w:r>
      <w:r>
        <w:rPr>
          <w:rFonts w:ascii="Arial" w:eastAsia="Arial" w:hAnsi="Arial" w:cs="Arial"/>
          <w:sz w:val="20"/>
          <w:szCs w:val="20"/>
        </w:rPr>
        <w:t>: 4 (cuatro) horas teórico-prácticas</w:t>
      </w:r>
    </w:p>
    <w:p w:rsidR="00266A36" w:rsidRDefault="00644B05">
      <w:pPr>
        <w:spacing w:line="360" w:lineRule="auto"/>
        <w:rPr>
          <w:rFonts w:ascii="Arial" w:eastAsia="Arial" w:hAnsi="Arial" w:cs="Arial"/>
          <w:sz w:val="20"/>
          <w:szCs w:val="20"/>
        </w:rPr>
      </w:pPr>
      <w:r>
        <w:rPr>
          <w:rFonts w:ascii="Arial" w:eastAsia="Arial" w:hAnsi="Arial" w:cs="Arial"/>
          <w:b/>
          <w:sz w:val="20"/>
          <w:szCs w:val="20"/>
        </w:rPr>
        <w:t>Asignación horaria total</w:t>
      </w:r>
      <w:r>
        <w:rPr>
          <w:rFonts w:ascii="Arial" w:eastAsia="Arial" w:hAnsi="Arial" w:cs="Arial"/>
          <w:sz w:val="20"/>
          <w:szCs w:val="20"/>
        </w:rPr>
        <w:t>: 60 (sesenta) horas</w:t>
      </w:r>
    </w:p>
    <w:p w:rsidR="00266A36" w:rsidRDefault="00266A36">
      <w:pPr>
        <w:spacing w:line="360"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bookmarkStart w:id="3" w:name="bookmark=id.1fob9te" w:colFirst="0" w:colLast="0"/>
      <w:bookmarkEnd w:id="3"/>
      <w:r>
        <w:rPr>
          <w:rFonts w:ascii="Arial" w:eastAsia="Arial" w:hAnsi="Arial" w:cs="Arial"/>
          <w:b/>
          <w:sz w:val="20"/>
          <w:szCs w:val="20"/>
        </w:rPr>
        <w:t xml:space="preserve">Profesor Responsable: Magister Silvia </w:t>
      </w:r>
      <w:proofErr w:type="spellStart"/>
      <w:r>
        <w:rPr>
          <w:rFonts w:ascii="Arial" w:eastAsia="Arial" w:hAnsi="Arial" w:cs="Arial"/>
          <w:b/>
          <w:sz w:val="20"/>
          <w:szCs w:val="20"/>
        </w:rPr>
        <w:t>Depetris</w:t>
      </w:r>
      <w:proofErr w:type="spellEnd"/>
      <w:r>
        <w:rPr>
          <w:rFonts w:ascii="Arial" w:eastAsia="Arial" w:hAnsi="Arial" w:cs="Arial"/>
          <w:sz w:val="20"/>
          <w:szCs w:val="20"/>
        </w:rPr>
        <w:t>– Prof. Asociado Exclusivo</w:t>
      </w: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Integrantes del equipo docente:</w:t>
      </w:r>
      <w:r>
        <w:rPr>
          <w:rFonts w:ascii="Arial" w:eastAsia="Arial" w:hAnsi="Arial" w:cs="Arial"/>
          <w:sz w:val="20"/>
          <w:szCs w:val="20"/>
        </w:rPr>
        <w:t xml:space="preserve"> </w:t>
      </w:r>
    </w:p>
    <w:p w:rsidR="00266A36" w:rsidRDefault="00266A36">
      <w:pPr>
        <w:spacing w:line="276" w:lineRule="auto"/>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Prof. Ana Lucía </w:t>
      </w:r>
      <w:proofErr w:type="spellStart"/>
      <w:r>
        <w:rPr>
          <w:rFonts w:ascii="Arial" w:eastAsia="Arial" w:hAnsi="Arial" w:cs="Arial"/>
          <w:sz w:val="20"/>
          <w:szCs w:val="20"/>
        </w:rPr>
        <w:t>Rotti</w:t>
      </w:r>
      <w:proofErr w:type="spellEnd"/>
      <w:r>
        <w:rPr>
          <w:rFonts w:ascii="Arial" w:eastAsia="Arial" w:hAnsi="Arial" w:cs="Arial"/>
          <w:sz w:val="20"/>
          <w:szCs w:val="20"/>
        </w:rPr>
        <w:t xml:space="preserve"> - Ayudante de Primera – </w:t>
      </w:r>
      <w:proofErr w:type="spellStart"/>
      <w:r>
        <w:rPr>
          <w:rFonts w:ascii="Arial" w:eastAsia="Arial" w:hAnsi="Arial" w:cs="Arial"/>
          <w:sz w:val="20"/>
          <w:szCs w:val="20"/>
        </w:rPr>
        <w:t>Semiexclusivo</w:t>
      </w:r>
      <w:proofErr w:type="spellEnd"/>
    </w:p>
    <w:p w:rsidR="00266A36" w:rsidRDefault="00266A36">
      <w:pPr>
        <w:spacing w:line="276" w:lineRule="auto"/>
        <w:jc w:val="left"/>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color w:val="000000"/>
          <w:sz w:val="20"/>
          <w:szCs w:val="20"/>
        </w:rPr>
      </w:pPr>
    </w:p>
    <w:p w:rsidR="00266A36" w:rsidRPr="008E6C90" w:rsidRDefault="00644B05">
      <w:pPr>
        <w:spacing w:line="276" w:lineRule="auto"/>
        <w:rPr>
          <w:rFonts w:ascii="Arial" w:eastAsia="Arial" w:hAnsi="Arial" w:cs="Arial"/>
          <w:color w:val="000000"/>
        </w:rPr>
      </w:pPr>
      <w:r>
        <w:rPr>
          <w:rFonts w:ascii="Arial" w:eastAsia="Arial" w:hAnsi="Arial" w:cs="Arial"/>
          <w:b/>
          <w:color w:val="000000"/>
        </w:rPr>
        <w:t>A</w:t>
      </w:r>
      <w:r>
        <w:rPr>
          <w:rFonts w:ascii="Arial" w:eastAsia="Arial" w:hAnsi="Arial" w:cs="Arial"/>
          <w:b/>
          <w:color w:val="000000"/>
        </w:rPr>
        <w:t xml:space="preserve">ño Académico: </w:t>
      </w:r>
      <w:r w:rsidRPr="008E6C90">
        <w:rPr>
          <w:rFonts w:ascii="Arial" w:eastAsia="Arial" w:hAnsi="Arial" w:cs="Arial"/>
          <w:b/>
          <w:color w:val="000000"/>
        </w:rPr>
        <w:t>20</w:t>
      </w:r>
      <w:r w:rsidRPr="008E6C90">
        <w:rPr>
          <w:rFonts w:ascii="Arial" w:eastAsia="Arial" w:hAnsi="Arial" w:cs="Arial"/>
          <w:b/>
        </w:rPr>
        <w:t>20</w:t>
      </w:r>
      <w:r w:rsidR="008E6C90" w:rsidRPr="008E6C90">
        <w:rPr>
          <w:rFonts w:ascii="Arial" w:eastAsia="Arial" w:hAnsi="Arial" w:cs="Arial"/>
          <w:b/>
        </w:rPr>
        <w:t>-2021</w:t>
      </w:r>
    </w:p>
    <w:p w:rsidR="00266A36" w:rsidRDefault="00266A36">
      <w:pPr>
        <w:spacing w:line="276" w:lineRule="auto"/>
        <w:rPr>
          <w:rFonts w:ascii="Arial" w:eastAsia="Arial" w:hAnsi="Arial" w:cs="Arial"/>
          <w:color w:val="808080"/>
          <w:sz w:val="20"/>
          <w:szCs w:val="20"/>
        </w:rPr>
      </w:pPr>
    </w:p>
    <w:p w:rsidR="00266A36" w:rsidRDefault="00644B05">
      <w:pPr>
        <w:spacing w:line="276" w:lineRule="auto"/>
        <w:rPr>
          <w:rFonts w:ascii="Arial" w:eastAsia="Arial" w:hAnsi="Arial" w:cs="Arial"/>
          <w:sz w:val="20"/>
          <w:szCs w:val="20"/>
        </w:rPr>
      </w:pPr>
      <w:r>
        <w:rPr>
          <w:rFonts w:ascii="Arial" w:eastAsia="Arial" w:hAnsi="Arial" w:cs="Arial"/>
          <w:b/>
          <w:color w:val="000000"/>
          <w:sz w:val="20"/>
          <w:szCs w:val="20"/>
        </w:rPr>
        <w:t>Lugar y fecha</w:t>
      </w:r>
      <w:r>
        <w:rPr>
          <w:rFonts w:ascii="Arial" w:eastAsia="Arial" w:hAnsi="Arial" w:cs="Arial"/>
          <w:color w:val="000000"/>
          <w:sz w:val="20"/>
          <w:szCs w:val="20"/>
        </w:rPr>
        <w:t xml:space="preserve">: Río Cuarto, </w:t>
      </w:r>
      <w:proofErr w:type="gramStart"/>
      <w:r>
        <w:rPr>
          <w:rFonts w:ascii="Arial" w:eastAsia="Arial" w:hAnsi="Arial" w:cs="Arial"/>
          <w:color w:val="000000"/>
          <w:sz w:val="20"/>
          <w:szCs w:val="20"/>
        </w:rPr>
        <w:t>Septiembre</w:t>
      </w:r>
      <w:proofErr w:type="gramEnd"/>
      <w:r>
        <w:rPr>
          <w:rFonts w:ascii="Arial" w:eastAsia="Arial" w:hAnsi="Arial" w:cs="Arial"/>
          <w:sz w:val="20"/>
          <w:szCs w:val="20"/>
        </w:rPr>
        <w:t xml:space="preserve"> </w:t>
      </w:r>
      <w:r>
        <w:rPr>
          <w:rFonts w:ascii="Arial" w:eastAsia="Arial" w:hAnsi="Arial" w:cs="Arial"/>
          <w:color w:val="000000"/>
          <w:sz w:val="20"/>
          <w:szCs w:val="20"/>
        </w:rPr>
        <w:t xml:space="preserve">de </w:t>
      </w:r>
      <w:r w:rsidR="008E6C90">
        <w:rPr>
          <w:rFonts w:ascii="Arial" w:eastAsia="Arial" w:hAnsi="Arial" w:cs="Arial"/>
          <w:color w:val="000000"/>
          <w:sz w:val="20"/>
          <w:szCs w:val="20"/>
        </w:rPr>
        <w:t>2020</w:t>
      </w:r>
      <w:r>
        <w:rPr>
          <w:rFonts w:ascii="Arial" w:eastAsia="Arial" w:hAnsi="Arial" w:cs="Arial"/>
          <w:sz w:val="20"/>
          <w:szCs w:val="20"/>
        </w:rPr>
        <w:t xml:space="preserve">.   </w:t>
      </w:r>
    </w:p>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sz w:val="20"/>
          <w:szCs w:val="20"/>
        </w:rPr>
      </w:pPr>
    </w:p>
    <w:p w:rsidR="00266A36" w:rsidRDefault="00644B05">
      <w:pPr>
        <w:spacing w:line="276" w:lineRule="auto"/>
        <w:rPr>
          <w:rFonts w:ascii="Arial" w:eastAsia="Arial" w:hAnsi="Arial" w:cs="Arial"/>
          <w:b/>
          <w:sz w:val="20"/>
          <w:szCs w:val="20"/>
        </w:rPr>
      </w:pPr>
      <w:r>
        <w:br w:type="page"/>
      </w:r>
      <w:r>
        <w:rPr>
          <w:rFonts w:ascii="Arial" w:eastAsia="Arial" w:hAnsi="Arial" w:cs="Arial"/>
          <w:b/>
          <w:sz w:val="20"/>
          <w:szCs w:val="20"/>
        </w:rPr>
        <w:lastRenderedPageBreak/>
        <w:t xml:space="preserve">MATERIAS CORRELATIVAS: </w:t>
      </w:r>
    </w:p>
    <w:p w:rsidR="00266A36" w:rsidRDefault="00644B05">
      <w:pPr>
        <w:spacing w:line="276" w:lineRule="auto"/>
        <w:rPr>
          <w:rFonts w:ascii="Arial" w:eastAsia="Arial" w:hAnsi="Arial" w:cs="Arial"/>
          <w:sz w:val="20"/>
          <w:szCs w:val="20"/>
        </w:rPr>
      </w:pPr>
      <w:r>
        <w:rPr>
          <w:rFonts w:ascii="Arial" w:eastAsia="Arial" w:hAnsi="Arial" w:cs="Arial"/>
          <w:sz w:val="20"/>
          <w:szCs w:val="20"/>
        </w:rPr>
        <w:t>Para cursar Lengua Conversacional el alumno debe tener regular: Lengua Inglesa Académica (6413) y Práctica Profesional Docente I</w:t>
      </w:r>
    </w:p>
    <w:p w:rsidR="00266A36" w:rsidRDefault="00644B05">
      <w:pPr>
        <w:spacing w:line="276" w:lineRule="auto"/>
        <w:rPr>
          <w:rFonts w:ascii="Arial" w:eastAsia="Arial" w:hAnsi="Arial" w:cs="Arial"/>
          <w:sz w:val="20"/>
          <w:szCs w:val="20"/>
        </w:rPr>
      </w:pPr>
      <w:r>
        <w:rPr>
          <w:rFonts w:ascii="Arial" w:eastAsia="Arial" w:hAnsi="Arial" w:cs="Arial"/>
          <w:sz w:val="20"/>
          <w:szCs w:val="20"/>
        </w:rPr>
        <w:t>Para rendir Lengua Conversacional el alumno debe tener aprobada: Práctica Profesional Docente I</w:t>
      </w:r>
    </w:p>
    <w:p w:rsidR="00266A36" w:rsidRDefault="00266A36">
      <w:pPr>
        <w:spacing w:line="276" w:lineRule="auto"/>
        <w:rPr>
          <w:rFonts w:ascii="Arial" w:eastAsia="Arial" w:hAnsi="Arial" w:cs="Arial"/>
          <w:b/>
          <w:color w:val="000000"/>
          <w:sz w:val="20"/>
          <w:szCs w:val="20"/>
          <w:highlight w:val="yellow"/>
        </w:rPr>
      </w:pPr>
    </w:p>
    <w:p w:rsidR="00266A36" w:rsidRDefault="00644B05">
      <w:pPr>
        <w:spacing w:line="276" w:lineRule="auto"/>
        <w:rPr>
          <w:rFonts w:ascii="Arial" w:eastAsia="Arial" w:hAnsi="Arial" w:cs="Arial"/>
          <w:b/>
          <w:sz w:val="20"/>
          <w:szCs w:val="20"/>
        </w:rPr>
      </w:pPr>
      <w:r>
        <w:rPr>
          <w:rFonts w:ascii="Arial" w:eastAsia="Arial" w:hAnsi="Arial" w:cs="Arial"/>
          <w:b/>
          <w:sz w:val="20"/>
          <w:szCs w:val="20"/>
        </w:rPr>
        <w:t>CONTENIDOS MÍNIMOS:</w:t>
      </w:r>
    </w:p>
    <w:p w:rsidR="00266A36" w:rsidRDefault="00644B05">
      <w:pPr>
        <w:spacing w:line="276" w:lineRule="auto"/>
        <w:rPr>
          <w:rFonts w:ascii="Arial" w:eastAsia="Arial" w:hAnsi="Arial" w:cs="Arial"/>
          <w:sz w:val="20"/>
          <w:szCs w:val="20"/>
        </w:rPr>
      </w:pPr>
      <w:r>
        <w:rPr>
          <w:rFonts w:ascii="Arial" w:eastAsia="Arial" w:hAnsi="Arial" w:cs="Arial"/>
          <w:sz w:val="20"/>
          <w:szCs w:val="20"/>
        </w:rPr>
        <w:t>La comunicación oral cotidiana en sus registros formales e informales, en las principales variedades dialectales.</w:t>
      </w:r>
    </w:p>
    <w:p w:rsidR="00266A36" w:rsidRDefault="00644B05">
      <w:pPr>
        <w:spacing w:line="276" w:lineRule="auto"/>
        <w:rPr>
          <w:rFonts w:ascii="Arial" w:eastAsia="Arial" w:hAnsi="Arial" w:cs="Arial"/>
          <w:sz w:val="20"/>
          <w:szCs w:val="20"/>
        </w:rPr>
      </w:pPr>
      <w:r>
        <w:rPr>
          <w:rFonts w:ascii="Arial" w:eastAsia="Arial" w:hAnsi="Arial" w:cs="Arial"/>
          <w:sz w:val="20"/>
          <w:szCs w:val="20"/>
        </w:rPr>
        <w:t>Desarrollo de la competen</w:t>
      </w:r>
      <w:r>
        <w:rPr>
          <w:rFonts w:ascii="Arial" w:eastAsia="Arial" w:hAnsi="Arial" w:cs="Arial"/>
          <w:sz w:val="20"/>
          <w:szCs w:val="20"/>
        </w:rPr>
        <w:t>cia sociolingüística. Reflexión sobre la función de la lengua como manifestación cultural.</w:t>
      </w:r>
    </w:p>
    <w:p w:rsidR="00266A36" w:rsidRDefault="00266A36">
      <w:pPr>
        <w:spacing w:line="276" w:lineRule="auto"/>
        <w:rPr>
          <w:rFonts w:ascii="Arial" w:eastAsia="Arial" w:hAnsi="Arial" w:cs="Arial"/>
          <w:b/>
          <w:color w:val="000000"/>
          <w:sz w:val="20"/>
          <w:szCs w:val="20"/>
          <w:highlight w:val="yellow"/>
        </w:rPr>
      </w:pPr>
    </w:p>
    <w:p w:rsidR="00266A36" w:rsidRDefault="00644B05">
      <w:pPr>
        <w:spacing w:line="276" w:lineRule="auto"/>
        <w:rPr>
          <w:rFonts w:ascii="Arial" w:eastAsia="Arial" w:hAnsi="Arial" w:cs="Arial"/>
          <w:b/>
          <w:sz w:val="20"/>
          <w:szCs w:val="20"/>
        </w:rPr>
      </w:pPr>
      <w:r>
        <w:rPr>
          <w:rFonts w:ascii="Arial" w:eastAsia="Arial" w:hAnsi="Arial" w:cs="Arial"/>
          <w:b/>
          <w:sz w:val="20"/>
          <w:szCs w:val="20"/>
        </w:rPr>
        <w:t xml:space="preserve">1. FUNDAMENTACIÓN </w:t>
      </w:r>
    </w:p>
    <w:p w:rsidR="00266A36" w:rsidRDefault="00266A36">
      <w:pPr>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sz w:val="20"/>
          <w:szCs w:val="20"/>
        </w:rPr>
        <w:t>La conversación es un fenómeno universal y a la vez es considerada una práctica cultural (</w:t>
      </w:r>
      <w:proofErr w:type="spellStart"/>
      <w:r>
        <w:rPr>
          <w:rFonts w:ascii="Arial" w:eastAsia="Arial" w:hAnsi="Arial" w:cs="Arial"/>
          <w:sz w:val="20"/>
          <w:szCs w:val="20"/>
        </w:rPr>
        <w:t>Kramsch</w:t>
      </w:r>
      <w:proofErr w:type="spellEnd"/>
      <w:r>
        <w:rPr>
          <w:rFonts w:ascii="Arial" w:eastAsia="Arial" w:hAnsi="Arial" w:cs="Arial"/>
          <w:sz w:val="20"/>
          <w:szCs w:val="20"/>
        </w:rPr>
        <w:t>, 1993) debido a que la misma responde a reglas</w:t>
      </w:r>
      <w:r>
        <w:rPr>
          <w:rFonts w:ascii="Arial" w:eastAsia="Arial" w:hAnsi="Arial" w:cs="Arial"/>
          <w:sz w:val="20"/>
          <w:szCs w:val="20"/>
        </w:rPr>
        <w:t xml:space="preserve"> y convenciones particulares, requiere el uso de estrategias específicas y mecanismos determinados para su manejo. En virtud de estos conceptos, en la asignatura Lengua Conversacional se adopta un enfoque ecléctico - sociolingüístico, pragmático y sociocul</w:t>
      </w:r>
      <w:r>
        <w:rPr>
          <w:rFonts w:ascii="Arial" w:eastAsia="Arial" w:hAnsi="Arial" w:cs="Arial"/>
          <w:sz w:val="20"/>
          <w:szCs w:val="20"/>
        </w:rPr>
        <w:t>tural – a través del cual se propone como uno de los objetivos principales apuntar al desarrollo de la competencia conversacional de los estudiantes de cuarto año del Profesorado y Licenciatura en inglés. Esta competencia involucra el desarrollo de distint</w:t>
      </w:r>
      <w:r>
        <w:rPr>
          <w:rFonts w:ascii="Arial" w:eastAsia="Arial" w:hAnsi="Arial" w:cs="Arial"/>
          <w:sz w:val="20"/>
          <w:szCs w:val="20"/>
        </w:rPr>
        <w:t xml:space="preserve">os tipos de conocimientos (De Mingo, 2010), a saber: </w:t>
      </w:r>
    </w:p>
    <w:p w:rsidR="00266A36" w:rsidRDefault="00266A36">
      <w:pPr>
        <w:spacing w:line="276" w:lineRule="auto"/>
        <w:rPr>
          <w:rFonts w:ascii="Arial" w:eastAsia="Arial" w:hAnsi="Arial" w:cs="Arial"/>
          <w:sz w:val="20"/>
          <w:szCs w:val="20"/>
        </w:rPr>
      </w:pPr>
    </w:p>
    <w:p w:rsidR="00266A36" w:rsidRDefault="00644B05">
      <w:pPr>
        <w:numPr>
          <w:ilvl w:val="0"/>
          <w:numId w:val="11"/>
        </w:numPr>
        <w:pBdr>
          <w:top w:val="nil"/>
          <w:left w:val="nil"/>
          <w:bottom w:val="nil"/>
          <w:right w:val="nil"/>
          <w:between w:val="nil"/>
        </w:pBdr>
        <w:ind w:left="426" w:hanging="426"/>
        <w:rPr>
          <w:color w:val="000000"/>
          <w:sz w:val="20"/>
          <w:szCs w:val="20"/>
        </w:rPr>
      </w:pPr>
      <w:r>
        <w:rPr>
          <w:rFonts w:ascii="Arial" w:eastAsia="Arial" w:hAnsi="Arial" w:cs="Arial"/>
          <w:i/>
          <w:color w:val="000000"/>
          <w:sz w:val="20"/>
          <w:szCs w:val="20"/>
        </w:rPr>
        <w:t>Conocimiento Lingüístico</w:t>
      </w:r>
      <w:r>
        <w:rPr>
          <w:rFonts w:ascii="Arial" w:eastAsia="Arial" w:hAnsi="Arial" w:cs="Arial"/>
          <w:color w:val="000000"/>
          <w:sz w:val="20"/>
          <w:szCs w:val="20"/>
        </w:rPr>
        <w:t xml:space="preserve"> - gramática, vocabulario, fonología y rasgos característicos de la lengua oral.</w:t>
      </w:r>
    </w:p>
    <w:p w:rsidR="00266A36" w:rsidRDefault="00644B05">
      <w:pPr>
        <w:numPr>
          <w:ilvl w:val="0"/>
          <w:numId w:val="11"/>
        </w:numPr>
        <w:pBdr>
          <w:top w:val="nil"/>
          <w:left w:val="nil"/>
          <w:bottom w:val="nil"/>
          <w:right w:val="nil"/>
          <w:between w:val="nil"/>
        </w:pBdr>
        <w:ind w:left="426" w:hanging="426"/>
        <w:rPr>
          <w:color w:val="000000"/>
          <w:sz w:val="20"/>
          <w:szCs w:val="20"/>
        </w:rPr>
      </w:pPr>
      <w:r>
        <w:rPr>
          <w:rFonts w:ascii="Arial" w:eastAsia="Arial" w:hAnsi="Arial" w:cs="Arial"/>
          <w:i/>
          <w:color w:val="000000"/>
          <w:sz w:val="20"/>
          <w:szCs w:val="20"/>
        </w:rPr>
        <w:t xml:space="preserve">Conocimiento funcional </w:t>
      </w:r>
      <w:r>
        <w:rPr>
          <w:rFonts w:ascii="Arial" w:eastAsia="Arial" w:hAnsi="Arial" w:cs="Arial"/>
          <w:color w:val="000000"/>
          <w:sz w:val="20"/>
          <w:szCs w:val="20"/>
        </w:rPr>
        <w:t>- rituales tales como saludos, despedidas, agradecimientos y disculpas, entre otros.</w:t>
      </w:r>
    </w:p>
    <w:p w:rsidR="00266A36" w:rsidRDefault="00644B05">
      <w:pPr>
        <w:numPr>
          <w:ilvl w:val="0"/>
          <w:numId w:val="11"/>
        </w:numPr>
        <w:pBdr>
          <w:top w:val="nil"/>
          <w:left w:val="nil"/>
          <w:bottom w:val="nil"/>
          <w:right w:val="nil"/>
          <w:between w:val="nil"/>
        </w:pBdr>
        <w:ind w:left="426" w:hanging="426"/>
        <w:rPr>
          <w:color w:val="000000"/>
          <w:sz w:val="20"/>
          <w:szCs w:val="20"/>
        </w:rPr>
      </w:pPr>
      <w:r>
        <w:rPr>
          <w:rFonts w:ascii="Arial" w:eastAsia="Arial" w:hAnsi="Arial" w:cs="Arial"/>
          <w:i/>
          <w:color w:val="000000"/>
          <w:sz w:val="20"/>
          <w:szCs w:val="20"/>
        </w:rPr>
        <w:t>Conocimiento Discursivo</w:t>
      </w:r>
      <w:r>
        <w:rPr>
          <w:rFonts w:ascii="Arial" w:eastAsia="Arial" w:hAnsi="Arial" w:cs="Arial"/>
          <w:color w:val="000000"/>
          <w:sz w:val="20"/>
          <w:szCs w:val="20"/>
        </w:rPr>
        <w:t xml:space="preserve"> - elementos discursivos específicos para la creación de textos siguiendo los principios básicos de cohesión y coherencia</w:t>
      </w:r>
    </w:p>
    <w:p w:rsidR="00266A36" w:rsidRDefault="00644B05">
      <w:pPr>
        <w:numPr>
          <w:ilvl w:val="0"/>
          <w:numId w:val="11"/>
        </w:numPr>
        <w:pBdr>
          <w:top w:val="nil"/>
          <w:left w:val="nil"/>
          <w:bottom w:val="nil"/>
          <w:right w:val="nil"/>
          <w:between w:val="nil"/>
        </w:pBdr>
        <w:ind w:left="426" w:hanging="426"/>
        <w:rPr>
          <w:color w:val="000000"/>
          <w:sz w:val="20"/>
          <w:szCs w:val="20"/>
        </w:rPr>
      </w:pPr>
      <w:r>
        <w:rPr>
          <w:rFonts w:ascii="Arial" w:eastAsia="Arial" w:hAnsi="Arial" w:cs="Arial"/>
          <w:i/>
          <w:color w:val="000000"/>
          <w:sz w:val="20"/>
          <w:szCs w:val="20"/>
        </w:rPr>
        <w:t>Conocimiento Pragmático</w:t>
      </w:r>
      <w:r>
        <w:rPr>
          <w:rFonts w:ascii="Arial" w:eastAsia="Arial" w:hAnsi="Arial" w:cs="Arial"/>
          <w:color w:val="000000"/>
          <w:sz w:val="20"/>
          <w:szCs w:val="20"/>
        </w:rPr>
        <w:t xml:space="preserve"> – </w:t>
      </w:r>
      <w:r>
        <w:rPr>
          <w:rFonts w:ascii="Arial" w:eastAsia="Arial" w:hAnsi="Arial" w:cs="Arial"/>
          <w:color w:val="000000"/>
          <w:sz w:val="20"/>
          <w:szCs w:val="20"/>
        </w:rPr>
        <w:t>relación entre el lenguaje y su contexto de uso y los propósitos para los que se usa el mismo</w:t>
      </w:r>
    </w:p>
    <w:p w:rsidR="00266A36" w:rsidRDefault="00644B05">
      <w:pPr>
        <w:numPr>
          <w:ilvl w:val="0"/>
          <w:numId w:val="11"/>
        </w:numPr>
        <w:pBdr>
          <w:top w:val="nil"/>
          <w:left w:val="nil"/>
          <w:bottom w:val="nil"/>
          <w:right w:val="nil"/>
          <w:between w:val="nil"/>
        </w:pBdr>
        <w:ind w:left="426" w:hanging="426"/>
        <w:rPr>
          <w:color w:val="000000"/>
          <w:sz w:val="20"/>
          <w:szCs w:val="20"/>
        </w:rPr>
      </w:pPr>
      <w:r>
        <w:rPr>
          <w:rFonts w:ascii="Arial" w:eastAsia="Arial" w:hAnsi="Arial" w:cs="Arial"/>
          <w:i/>
          <w:color w:val="000000"/>
          <w:sz w:val="20"/>
          <w:szCs w:val="20"/>
        </w:rPr>
        <w:t>Conocimiento Sociocultural</w:t>
      </w:r>
      <w:r>
        <w:rPr>
          <w:rFonts w:ascii="Arial" w:eastAsia="Arial" w:hAnsi="Arial" w:cs="Arial"/>
          <w:color w:val="000000"/>
          <w:sz w:val="20"/>
          <w:szCs w:val="20"/>
        </w:rPr>
        <w:t xml:space="preserve"> – normas de conducta y valores sociales de una sociedad y de cómo estos se llevan a cabo a través del lenguaje. </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color w:val="FF0000"/>
          <w:sz w:val="20"/>
          <w:szCs w:val="20"/>
        </w:rPr>
      </w:pPr>
      <w:r>
        <w:rPr>
          <w:rFonts w:ascii="Arial" w:eastAsia="Arial" w:hAnsi="Arial" w:cs="Arial"/>
          <w:sz w:val="20"/>
          <w:szCs w:val="20"/>
        </w:rPr>
        <w:t>Además,  este espacio</w:t>
      </w:r>
      <w:r>
        <w:rPr>
          <w:rFonts w:ascii="Arial" w:eastAsia="Arial" w:hAnsi="Arial" w:cs="Arial"/>
          <w:sz w:val="20"/>
          <w:szCs w:val="20"/>
        </w:rPr>
        <w:t xml:space="preserve"> curricular pretende ofrecer a los estudiantes,  dentro del marco de su formación como hablantes de la lengua inglesa y como futuros docentes/licenciados, la posibilidad de poder relacionar su lengua materna y la lengua objeto a través de la reflexión y la</w:t>
      </w:r>
      <w:r>
        <w:rPr>
          <w:rFonts w:ascii="Arial" w:eastAsia="Arial" w:hAnsi="Arial" w:cs="Arial"/>
          <w:sz w:val="20"/>
          <w:szCs w:val="20"/>
        </w:rPr>
        <w:t xml:space="preserve"> toma de conciencia de manera que ellos puedan descubrir por si mismos cómo funciona la conversación en ambas lenguas en función de las diferencias establecidas por las pautas lingüísticas, socioculturales y pragmáticas inherentes a las mismas.</w:t>
      </w:r>
    </w:p>
    <w:p w:rsidR="00266A36" w:rsidRDefault="00644B05">
      <w:pPr>
        <w:spacing w:line="276" w:lineRule="auto"/>
        <w:rPr>
          <w:rFonts w:ascii="Arial" w:eastAsia="Arial" w:hAnsi="Arial" w:cs="Arial"/>
          <w:sz w:val="20"/>
          <w:szCs w:val="20"/>
        </w:rPr>
      </w:pPr>
      <w:r>
        <w:br w:type="page"/>
      </w:r>
    </w:p>
    <w:p w:rsidR="00266A36" w:rsidRDefault="00266A36"/>
    <w:p w:rsidR="00266A36" w:rsidRDefault="00644B05">
      <w:pPr>
        <w:spacing w:line="276" w:lineRule="auto"/>
        <w:rPr>
          <w:rFonts w:ascii="Arial" w:eastAsia="Arial" w:hAnsi="Arial" w:cs="Arial"/>
          <w:b/>
          <w:sz w:val="20"/>
          <w:szCs w:val="20"/>
        </w:rPr>
      </w:pPr>
      <w:r>
        <w:rPr>
          <w:rFonts w:ascii="Arial" w:eastAsia="Arial" w:hAnsi="Arial" w:cs="Arial"/>
          <w:b/>
          <w:sz w:val="20"/>
          <w:szCs w:val="20"/>
        </w:rPr>
        <w:t>3. OBJET</w:t>
      </w:r>
      <w:r>
        <w:rPr>
          <w:rFonts w:ascii="Arial" w:eastAsia="Arial" w:hAnsi="Arial" w:cs="Arial"/>
          <w:b/>
          <w:sz w:val="20"/>
          <w:szCs w:val="20"/>
        </w:rPr>
        <w:t>IVOS</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color w:val="FF0000"/>
          <w:sz w:val="20"/>
          <w:szCs w:val="20"/>
        </w:rPr>
      </w:pPr>
      <w:r>
        <w:rPr>
          <w:rFonts w:ascii="Arial" w:eastAsia="Arial" w:hAnsi="Arial" w:cs="Arial"/>
          <w:b/>
          <w:sz w:val="20"/>
          <w:szCs w:val="20"/>
        </w:rPr>
        <w:t xml:space="preserve">A - COMUNICACIÓN ORAL </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 Comprensión Auditiva</w:t>
      </w:r>
      <w:r>
        <w:rPr>
          <w:rFonts w:ascii="Arial" w:eastAsia="Arial" w:hAnsi="Arial" w:cs="Arial"/>
          <w:sz w:val="20"/>
          <w:szCs w:val="20"/>
        </w:rPr>
        <w:t xml:space="preserve">: </w:t>
      </w: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Reconocer el uso apropiado de la lengua</w:t>
      </w:r>
    </w:p>
    <w:p w:rsidR="00266A36" w:rsidRDefault="00644B05">
      <w:pPr>
        <w:spacing w:line="276" w:lineRule="auto"/>
        <w:rPr>
          <w:rFonts w:ascii="Arial" w:eastAsia="Arial" w:hAnsi="Arial" w:cs="Arial"/>
          <w:sz w:val="20"/>
          <w:szCs w:val="20"/>
        </w:rPr>
      </w:pPr>
      <w:r>
        <w:rPr>
          <w:rFonts w:ascii="Arial" w:eastAsia="Arial" w:hAnsi="Arial" w:cs="Arial"/>
          <w:sz w:val="20"/>
          <w:szCs w:val="20"/>
        </w:rPr>
        <w:t>- Desarrollar, promover y mejorar la fluidez receptiva.</w:t>
      </w:r>
    </w:p>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Desarrollar estrategias para: </w:t>
      </w:r>
    </w:p>
    <w:p w:rsidR="00266A36" w:rsidRDefault="00644B05">
      <w:pPr>
        <w:spacing w:line="276" w:lineRule="auto"/>
        <w:ind w:left="851" w:hanging="142"/>
        <w:rPr>
          <w:rFonts w:ascii="Arial" w:eastAsia="Arial" w:hAnsi="Arial" w:cs="Arial"/>
          <w:sz w:val="20"/>
          <w:szCs w:val="20"/>
        </w:rPr>
      </w:pPr>
      <w:r>
        <w:rPr>
          <w:rFonts w:ascii="Arial" w:eastAsia="Arial" w:hAnsi="Arial" w:cs="Arial"/>
          <w:sz w:val="20"/>
          <w:szCs w:val="20"/>
        </w:rPr>
        <w:t>a)  Comprender distintos tipos de discursos hablados – especialmente la conversación - por nativos (y no nativos)</w:t>
      </w:r>
      <w:r>
        <w:rPr>
          <w:rFonts w:ascii="Arial" w:eastAsia="Arial" w:hAnsi="Arial" w:cs="Arial"/>
          <w:color w:val="FF0000"/>
          <w:sz w:val="20"/>
          <w:szCs w:val="20"/>
        </w:rPr>
        <w:t xml:space="preserve"> </w:t>
      </w:r>
      <w:r>
        <w:rPr>
          <w:rFonts w:ascii="Arial" w:eastAsia="Arial" w:hAnsi="Arial" w:cs="Arial"/>
          <w:sz w:val="20"/>
          <w:szCs w:val="20"/>
        </w:rPr>
        <w:t xml:space="preserve">de la lengua. </w:t>
      </w:r>
    </w:p>
    <w:p w:rsidR="00266A36" w:rsidRDefault="00644B05">
      <w:pPr>
        <w:spacing w:line="276" w:lineRule="auto"/>
        <w:ind w:left="993" w:hanging="283"/>
        <w:rPr>
          <w:rFonts w:ascii="Arial" w:eastAsia="Arial" w:hAnsi="Arial" w:cs="Arial"/>
          <w:sz w:val="20"/>
          <w:szCs w:val="20"/>
        </w:rPr>
      </w:pPr>
      <w:r>
        <w:rPr>
          <w:rFonts w:ascii="Arial" w:eastAsia="Arial" w:hAnsi="Arial" w:cs="Arial"/>
          <w:sz w:val="20"/>
          <w:szCs w:val="20"/>
        </w:rPr>
        <w:t xml:space="preserve">b) Promover y mejorar </w:t>
      </w:r>
      <w:proofErr w:type="gramStart"/>
      <w:r>
        <w:rPr>
          <w:rFonts w:ascii="Arial" w:eastAsia="Arial" w:hAnsi="Arial" w:cs="Arial"/>
          <w:sz w:val="20"/>
          <w:szCs w:val="20"/>
        </w:rPr>
        <w:t>la</w:t>
      </w:r>
      <w:proofErr w:type="gramEnd"/>
      <w:r>
        <w:rPr>
          <w:rFonts w:ascii="Arial" w:eastAsia="Arial" w:hAnsi="Arial" w:cs="Arial"/>
          <w:sz w:val="20"/>
          <w:szCs w:val="20"/>
        </w:rPr>
        <w:t xml:space="preserve"> audio comprensión del inglés conversacional en su versión rápida y fluida </w:t>
      </w:r>
    </w:p>
    <w:p w:rsidR="00266A36" w:rsidRDefault="00644B05">
      <w:pPr>
        <w:spacing w:line="276" w:lineRule="auto"/>
        <w:ind w:left="993" w:hanging="283"/>
        <w:rPr>
          <w:rFonts w:ascii="Arial" w:eastAsia="Arial" w:hAnsi="Arial" w:cs="Arial"/>
          <w:sz w:val="20"/>
          <w:szCs w:val="20"/>
        </w:rPr>
      </w:pPr>
      <w:r>
        <w:rPr>
          <w:rFonts w:ascii="Arial" w:eastAsia="Arial" w:hAnsi="Arial" w:cs="Arial"/>
          <w:sz w:val="20"/>
          <w:szCs w:val="20"/>
        </w:rPr>
        <w:t xml:space="preserve">c)  Reconocer características/rasgos de la lengua conversacional  </w:t>
      </w:r>
    </w:p>
    <w:p w:rsidR="00266A36" w:rsidRDefault="00644B05">
      <w:pPr>
        <w:spacing w:line="276" w:lineRule="auto"/>
        <w:ind w:left="993" w:hanging="283"/>
        <w:rPr>
          <w:rFonts w:ascii="Arial" w:eastAsia="Arial" w:hAnsi="Arial" w:cs="Arial"/>
          <w:sz w:val="20"/>
          <w:szCs w:val="20"/>
        </w:rPr>
      </w:pPr>
      <w:r>
        <w:rPr>
          <w:rFonts w:ascii="Arial" w:eastAsia="Arial" w:hAnsi="Arial" w:cs="Arial"/>
          <w:sz w:val="20"/>
          <w:szCs w:val="20"/>
        </w:rPr>
        <w:t>d) Detectar elementos discursivos</w:t>
      </w:r>
    </w:p>
    <w:p w:rsidR="00266A36" w:rsidRDefault="00644B05">
      <w:pPr>
        <w:spacing w:line="276" w:lineRule="auto"/>
        <w:ind w:firstLine="708"/>
        <w:rPr>
          <w:rFonts w:ascii="Arial" w:eastAsia="Arial" w:hAnsi="Arial" w:cs="Arial"/>
          <w:sz w:val="20"/>
          <w:szCs w:val="20"/>
        </w:rPr>
      </w:pPr>
      <w:r>
        <w:rPr>
          <w:rFonts w:ascii="Arial" w:eastAsia="Arial" w:hAnsi="Arial" w:cs="Arial"/>
          <w:sz w:val="20"/>
          <w:szCs w:val="20"/>
        </w:rPr>
        <w:t>e) Identificar contexto de cultura (</w:t>
      </w:r>
      <w:r>
        <w:rPr>
          <w:rFonts w:ascii="Arial" w:eastAsia="Arial" w:hAnsi="Arial" w:cs="Arial"/>
          <w:i/>
          <w:sz w:val="20"/>
          <w:szCs w:val="20"/>
        </w:rPr>
        <w:t>Género</w:t>
      </w:r>
      <w:r>
        <w:rPr>
          <w:rFonts w:ascii="Arial" w:eastAsia="Arial" w:hAnsi="Arial" w:cs="Arial"/>
          <w:sz w:val="20"/>
          <w:szCs w:val="20"/>
        </w:rPr>
        <w:t>)</w:t>
      </w:r>
    </w:p>
    <w:p w:rsidR="00266A36" w:rsidRDefault="00644B05">
      <w:pPr>
        <w:spacing w:line="276" w:lineRule="auto"/>
        <w:ind w:left="360" w:firstLine="348"/>
        <w:rPr>
          <w:rFonts w:ascii="Arial" w:eastAsia="Arial" w:hAnsi="Arial" w:cs="Arial"/>
          <w:sz w:val="20"/>
          <w:szCs w:val="20"/>
        </w:rPr>
      </w:pPr>
      <w:r>
        <w:rPr>
          <w:rFonts w:ascii="Arial" w:eastAsia="Arial" w:hAnsi="Arial" w:cs="Arial"/>
          <w:sz w:val="20"/>
          <w:szCs w:val="20"/>
        </w:rPr>
        <w:t>f) Identificar factores socio-contextuales:</w:t>
      </w:r>
    </w:p>
    <w:p w:rsidR="00266A36" w:rsidRDefault="00644B05">
      <w:pPr>
        <w:spacing w:line="276" w:lineRule="auto"/>
        <w:ind w:left="360" w:firstLine="640"/>
        <w:rPr>
          <w:rFonts w:ascii="Arial" w:eastAsia="Arial" w:hAnsi="Arial" w:cs="Arial"/>
          <w:sz w:val="20"/>
          <w:szCs w:val="20"/>
        </w:rPr>
      </w:pPr>
      <w:r>
        <w:rPr>
          <w:rFonts w:ascii="Arial" w:eastAsia="Arial" w:hAnsi="Arial" w:cs="Arial"/>
          <w:i/>
          <w:sz w:val="20"/>
          <w:szCs w:val="20"/>
        </w:rPr>
        <w:t>-  Variables Situacionales: Registro - Campo, Tenor y Modo</w:t>
      </w:r>
      <w:r>
        <w:rPr>
          <w:rFonts w:ascii="Arial" w:eastAsia="Arial" w:hAnsi="Arial" w:cs="Arial"/>
          <w:sz w:val="20"/>
          <w:szCs w:val="20"/>
        </w:rPr>
        <w:t xml:space="preserve">         </w:t>
      </w:r>
      <w:r>
        <w:rPr>
          <w:rFonts w:ascii="Arial" w:eastAsia="Arial" w:hAnsi="Arial" w:cs="Arial"/>
          <w:sz w:val="20"/>
          <w:szCs w:val="20"/>
        </w:rPr>
        <w:t xml:space="preserve">       . </w:t>
      </w: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 </w:t>
      </w:r>
    </w:p>
    <w:p w:rsidR="00266A36" w:rsidRDefault="00644B05">
      <w:pPr>
        <w:numPr>
          <w:ilvl w:val="0"/>
          <w:numId w:val="4"/>
        </w:numPr>
        <w:tabs>
          <w:tab w:val="left" w:pos="0"/>
        </w:tabs>
        <w:spacing w:line="276" w:lineRule="auto"/>
        <w:ind w:left="142" w:hanging="142"/>
        <w:rPr>
          <w:sz w:val="20"/>
          <w:szCs w:val="20"/>
        </w:rPr>
      </w:pPr>
      <w:r>
        <w:rPr>
          <w:rFonts w:ascii="Arial" w:eastAsia="Arial" w:hAnsi="Arial" w:cs="Arial"/>
          <w:b/>
          <w:sz w:val="20"/>
          <w:szCs w:val="20"/>
        </w:rPr>
        <w:t>Producción Oral</w:t>
      </w:r>
      <w:r>
        <w:rPr>
          <w:rFonts w:ascii="Arial" w:eastAsia="Arial" w:hAnsi="Arial" w:cs="Arial"/>
          <w:sz w:val="20"/>
          <w:szCs w:val="20"/>
        </w:rPr>
        <w:t xml:space="preserve">: </w:t>
      </w:r>
    </w:p>
    <w:p w:rsidR="00266A36" w:rsidRDefault="00644B05">
      <w:pPr>
        <w:tabs>
          <w:tab w:val="left" w:pos="284"/>
        </w:tabs>
        <w:spacing w:line="276" w:lineRule="auto"/>
        <w:ind w:left="284" w:hanging="284"/>
        <w:rPr>
          <w:rFonts w:ascii="Arial" w:eastAsia="Arial" w:hAnsi="Arial" w:cs="Arial"/>
          <w:sz w:val="20"/>
          <w:szCs w:val="20"/>
        </w:rPr>
      </w:pPr>
      <w:r>
        <w:rPr>
          <w:rFonts w:ascii="Arial" w:eastAsia="Arial" w:hAnsi="Arial" w:cs="Arial"/>
          <w:sz w:val="20"/>
          <w:szCs w:val="20"/>
        </w:rPr>
        <w:t xml:space="preserve">- Utilizar la lengua de manera adecuada y apropiada a la situación comunicativa </w:t>
      </w:r>
    </w:p>
    <w:p w:rsidR="00266A36" w:rsidRDefault="00644B05">
      <w:pPr>
        <w:spacing w:line="276" w:lineRule="auto"/>
        <w:ind w:left="180" w:hanging="180"/>
        <w:rPr>
          <w:rFonts w:ascii="Arial" w:eastAsia="Arial" w:hAnsi="Arial" w:cs="Arial"/>
          <w:sz w:val="20"/>
          <w:szCs w:val="20"/>
        </w:rPr>
      </w:pPr>
      <w:r>
        <w:rPr>
          <w:rFonts w:ascii="Arial" w:eastAsia="Arial" w:hAnsi="Arial" w:cs="Arial"/>
          <w:sz w:val="20"/>
          <w:szCs w:val="20"/>
        </w:rPr>
        <w:t xml:space="preserve">- Desarrollar la fluidez productiva manejando los rasgos </w:t>
      </w:r>
      <w:proofErr w:type="spellStart"/>
      <w:r>
        <w:rPr>
          <w:rFonts w:ascii="Arial" w:eastAsia="Arial" w:hAnsi="Arial" w:cs="Arial"/>
          <w:sz w:val="20"/>
          <w:szCs w:val="20"/>
        </w:rPr>
        <w:t>segmentales</w:t>
      </w:r>
      <w:proofErr w:type="spellEnd"/>
      <w:r>
        <w:rPr>
          <w:rFonts w:ascii="Arial" w:eastAsia="Arial" w:hAnsi="Arial" w:cs="Arial"/>
          <w:sz w:val="20"/>
          <w:szCs w:val="20"/>
        </w:rPr>
        <w:t xml:space="preserve"> (sonidos y fonemas) y prosódicos (</w:t>
      </w:r>
      <w:hyperlink r:id="rId8">
        <w:r>
          <w:rPr>
            <w:rFonts w:ascii="Arial" w:eastAsia="Arial" w:hAnsi="Arial" w:cs="Arial"/>
            <w:color w:val="000000"/>
            <w:sz w:val="20"/>
            <w:szCs w:val="20"/>
            <w:highlight w:val="white"/>
          </w:rPr>
          <w:t>acento</w:t>
        </w:r>
      </w:hyperlink>
      <w:r>
        <w:rPr>
          <w:rFonts w:ascii="Arial" w:eastAsia="Arial" w:hAnsi="Arial" w:cs="Arial"/>
          <w:color w:val="000000"/>
          <w:sz w:val="20"/>
          <w:szCs w:val="20"/>
          <w:highlight w:val="white"/>
        </w:rPr>
        <w:t>, los </w:t>
      </w:r>
      <w:hyperlink r:id="rId9">
        <w:r>
          <w:rPr>
            <w:rFonts w:ascii="Arial" w:eastAsia="Arial" w:hAnsi="Arial" w:cs="Arial"/>
            <w:color w:val="000000"/>
            <w:sz w:val="20"/>
            <w:szCs w:val="20"/>
            <w:highlight w:val="white"/>
          </w:rPr>
          <w:t>tonos</w:t>
        </w:r>
      </w:hyperlink>
      <w:r>
        <w:rPr>
          <w:rFonts w:ascii="Arial" w:eastAsia="Arial" w:hAnsi="Arial" w:cs="Arial"/>
          <w:color w:val="000000"/>
          <w:sz w:val="20"/>
          <w:szCs w:val="20"/>
          <w:highlight w:val="white"/>
        </w:rPr>
        <w:t> y la </w:t>
      </w:r>
      <w:hyperlink r:id="rId10">
        <w:r>
          <w:rPr>
            <w:rFonts w:ascii="Arial" w:eastAsia="Arial" w:hAnsi="Arial" w:cs="Arial"/>
            <w:color w:val="000000"/>
            <w:sz w:val="20"/>
            <w:szCs w:val="20"/>
            <w:highlight w:val="white"/>
          </w:rPr>
          <w:t>entonación</w:t>
        </w:r>
      </w:hyperlink>
      <w:r>
        <w:rPr>
          <w:rFonts w:ascii="Arial" w:eastAsia="Arial" w:hAnsi="Arial" w:cs="Arial"/>
          <w:sz w:val="20"/>
          <w:szCs w:val="20"/>
        </w:rPr>
        <w:t>) del habla co</w:t>
      </w:r>
      <w:r>
        <w:rPr>
          <w:rFonts w:ascii="Arial" w:eastAsia="Arial" w:hAnsi="Arial" w:cs="Arial"/>
          <w:sz w:val="20"/>
          <w:szCs w:val="20"/>
        </w:rPr>
        <w:t>ncatenada</w:t>
      </w:r>
    </w:p>
    <w:p w:rsidR="00266A36" w:rsidRDefault="00644B05">
      <w:pPr>
        <w:tabs>
          <w:tab w:val="left" w:pos="284"/>
        </w:tabs>
        <w:spacing w:line="276" w:lineRule="auto"/>
        <w:ind w:left="284" w:hanging="284"/>
        <w:rPr>
          <w:rFonts w:ascii="Arial" w:eastAsia="Arial" w:hAnsi="Arial" w:cs="Arial"/>
          <w:sz w:val="20"/>
          <w:szCs w:val="20"/>
        </w:rPr>
      </w:pPr>
      <w:r>
        <w:rPr>
          <w:rFonts w:ascii="Arial" w:eastAsia="Arial" w:hAnsi="Arial" w:cs="Arial"/>
          <w:sz w:val="20"/>
          <w:szCs w:val="20"/>
        </w:rPr>
        <w:t xml:space="preserve">- Desarrollar la </w:t>
      </w:r>
      <w:r>
        <w:rPr>
          <w:rFonts w:ascii="Arial" w:eastAsia="Arial" w:hAnsi="Arial" w:cs="Arial"/>
          <w:i/>
          <w:sz w:val="20"/>
          <w:szCs w:val="20"/>
        </w:rPr>
        <w:t>competencia conversacional</w:t>
      </w:r>
      <w:r>
        <w:rPr>
          <w:rFonts w:ascii="Arial" w:eastAsia="Arial" w:hAnsi="Arial" w:cs="Arial"/>
          <w:sz w:val="20"/>
          <w:szCs w:val="20"/>
        </w:rPr>
        <w:t xml:space="preserve"> mediante el uso del conocimiento sociolingüístico, discursivo, socio-cultural y pragmático, paralingüístico / no verbal.</w:t>
      </w:r>
    </w:p>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Desarrollar estrategias del discurso oral para:  </w:t>
      </w:r>
    </w:p>
    <w:p w:rsidR="00266A36" w:rsidRDefault="00644B05">
      <w:pPr>
        <w:numPr>
          <w:ilvl w:val="0"/>
          <w:numId w:val="6"/>
        </w:numPr>
        <w:spacing w:line="276" w:lineRule="auto"/>
        <w:rPr>
          <w:rFonts w:ascii="Arial" w:eastAsia="Arial" w:hAnsi="Arial" w:cs="Arial"/>
          <w:sz w:val="20"/>
          <w:szCs w:val="20"/>
        </w:rPr>
      </w:pPr>
      <w:r>
        <w:rPr>
          <w:rFonts w:ascii="Arial" w:eastAsia="Arial" w:hAnsi="Arial" w:cs="Arial"/>
          <w:sz w:val="20"/>
          <w:szCs w:val="20"/>
        </w:rPr>
        <w:t>Expresar e intercambiar de i</w:t>
      </w:r>
      <w:r>
        <w:rPr>
          <w:rFonts w:ascii="Arial" w:eastAsia="Arial" w:hAnsi="Arial" w:cs="Arial"/>
          <w:sz w:val="20"/>
          <w:szCs w:val="20"/>
        </w:rPr>
        <w:t xml:space="preserve">deas considerando la función </w:t>
      </w:r>
      <w:proofErr w:type="spellStart"/>
      <w:r>
        <w:rPr>
          <w:rFonts w:ascii="Arial" w:eastAsia="Arial" w:hAnsi="Arial" w:cs="Arial"/>
          <w:sz w:val="20"/>
          <w:szCs w:val="20"/>
        </w:rPr>
        <w:t>interaccional</w:t>
      </w:r>
      <w:proofErr w:type="spellEnd"/>
      <w:r>
        <w:rPr>
          <w:rFonts w:ascii="Arial" w:eastAsia="Arial" w:hAnsi="Arial" w:cs="Arial"/>
          <w:sz w:val="20"/>
          <w:szCs w:val="20"/>
        </w:rPr>
        <w:t xml:space="preserve"> del lenguaje</w:t>
      </w:r>
    </w:p>
    <w:p w:rsidR="00266A36" w:rsidRDefault="00644B05">
      <w:pPr>
        <w:numPr>
          <w:ilvl w:val="0"/>
          <w:numId w:val="6"/>
        </w:numPr>
        <w:spacing w:line="276" w:lineRule="auto"/>
        <w:rPr>
          <w:rFonts w:ascii="Arial" w:eastAsia="Arial" w:hAnsi="Arial" w:cs="Arial"/>
          <w:sz w:val="20"/>
          <w:szCs w:val="20"/>
        </w:rPr>
      </w:pPr>
      <w:r>
        <w:rPr>
          <w:rFonts w:ascii="Arial" w:eastAsia="Arial" w:hAnsi="Arial" w:cs="Arial"/>
          <w:sz w:val="20"/>
          <w:szCs w:val="20"/>
        </w:rPr>
        <w:t>Profundizar el uso de estrategias y características/rasgos específicas del lenguaje conversacional</w:t>
      </w:r>
    </w:p>
    <w:p w:rsidR="00266A36" w:rsidRDefault="00644B05">
      <w:pPr>
        <w:numPr>
          <w:ilvl w:val="0"/>
          <w:numId w:val="6"/>
        </w:numPr>
        <w:spacing w:line="276" w:lineRule="auto"/>
        <w:rPr>
          <w:rFonts w:ascii="Arial" w:eastAsia="Arial" w:hAnsi="Arial" w:cs="Arial"/>
          <w:sz w:val="20"/>
          <w:szCs w:val="20"/>
        </w:rPr>
      </w:pPr>
      <w:r>
        <w:rPr>
          <w:rFonts w:ascii="Arial" w:eastAsia="Arial" w:hAnsi="Arial" w:cs="Arial"/>
          <w:sz w:val="20"/>
          <w:szCs w:val="20"/>
        </w:rPr>
        <w:t>Monitorear patrones de pronunciación propios y de los pares</w:t>
      </w:r>
    </w:p>
    <w:p w:rsidR="00266A36" w:rsidRDefault="00266A36">
      <w:pPr>
        <w:spacing w:line="276" w:lineRule="auto"/>
        <w:ind w:left="180" w:hanging="180"/>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B- COMPRENSIÓN DEL TEXTO ESCRITO </w:t>
      </w:r>
    </w:p>
    <w:p w:rsidR="00266A36" w:rsidRDefault="00644B05">
      <w:pPr>
        <w:spacing w:line="276" w:lineRule="auto"/>
        <w:rPr>
          <w:rFonts w:ascii="Arial" w:eastAsia="Arial" w:hAnsi="Arial" w:cs="Arial"/>
          <w:sz w:val="20"/>
          <w:szCs w:val="20"/>
        </w:rPr>
      </w:pPr>
      <w:r>
        <w:rPr>
          <w:rFonts w:ascii="Arial" w:eastAsia="Arial" w:hAnsi="Arial" w:cs="Arial"/>
          <w:b/>
          <w:sz w:val="20"/>
          <w:szCs w:val="20"/>
        </w:rPr>
        <w:t>• Uso</w:t>
      </w:r>
      <w:r>
        <w:rPr>
          <w:rFonts w:ascii="Arial" w:eastAsia="Arial" w:hAnsi="Arial" w:cs="Arial"/>
          <w:b/>
          <w:sz w:val="20"/>
          <w:szCs w:val="20"/>
        </w:rPr>
        <w:t xml:space="preserve"> de estrategias para: </w:t>
      </w:r>
    </w:p>
    <w:p w:rsidR="00266A36" w:rsidRDefault="00644B05">
      <w:pPr>
        <w:widowControl w:val="0"/>
        <w:pBdr>
          <w:top w:val="nil"/>
          <w:left w:val="nil"/>
          <w:bottom w:val="nil"/>
          <w:right w:val="nil"/>
          <w:between w:val="nil"/>
        </w:pBdr>
        <w:spacing w:line="276" w:lineRule="auto"/>
        <w:ind w:left="1079" w:right="24" w:hanging="1079"/>
        <w:rPr>
          <w:rFonts w:ascii="Arial" w:eastAsia="Arial" w:hAnsi="Arial" w:cs="Arial"/>
          <w:color w:val="000000"/>
          <w:sz w:val="20"/>
          <w:szCs w:val="20"/>
        </w:rPr>
      </w:pPr>
      <w:r>
        <w:rPr>
          <w:rFonts w:ascii="Arial" w:eastAsia="Arial" w:hAnsi="Arial" w:cs="Arial"/>
          <w:color w:val="000000"/>
          <w:sz w:val="20"/>
          <w:szCs w:val="20"/>
        </w:rPr>
        <w:t xml:space="preserve">-   Identificar y analizar las variables del acto comunicativo </w:t>
      </w:r>
    </w:p>
    <w:p w:rsidR="00266A36" w:rsidRDefault="00644B05">
      <w:pPr>
        <w:widowControl w:val="0"/>
        <w:pBdr>
          <w:top w:val="nil"/>
          <w:left w:val="nil"/>
          <w:bottom w:val="nil"/>
          <w:right w:val="nil"/>
          <w:between w:val="nil"/>
        </w:pBdr>
        <w:spacing w:line="276" w:lineRule="auto"/>
        <w:ind w:left="1079" w:right="24" w:hanging="1079"/>
        <w:rPr>
          <w:rFonts w:ascii="Arial" w:eastAsia="Arial" w:hAnsi="Arial" w:cs="Arial"/>
          <w:color w:val="000000"/>
          <w:sz w:val="20"/>
          <w:szCs w:val="20"/>
        </w:rPr>
      </w:pPr>
      <w:r>
        <w:rPr>
          <w:rFonts w:ascii="Arial" w:eastAsia="Arial" w:hAnsi="Arial" w:cs="Arial"/>
          <w:color w:val="000000"/>
          <w:sz w:val="20"/>
          <w:szCs w:val="20"/>
        </w:rPr>
        <w:t>-   Identificar y analizar las características del inglés conversacional</w:t>
      </w:r>
    </w:p>
    <w:p w:rsidR="00266A36" w:rsidRDefault="00644B05">
      <w:pPr>
        <w:tabs>
          <w:tab w:val="left" w:pos="284"/>
        </w:tabs>
        <w:spacing w:line="276" w:lineRule="auto"/>
        <w:ind w:left="284" w:hanging="284"/>
        <w:rPr>
          <w:rFonts w:ascii="Arial" w:eastAsia="Arial" w:hAnsi="Arial" w:cs="Arial"/>
          <w:sz w:val="20"/>
          <w:szCs w:val="20"/>
        </w:rPr>
      </w:pPr>
      <w:r>
        <w:rPr>
          <w:rFonts w:ascii="Arial" w:eastAsia="Arial" w:hAnsi="Arial" w:cs="Arial"/>
          <w:sz w:val="20"/>
          <w:szCs w:val="20"/>
        </w:rPr>
        <w:t xml:space="preserve">- Identificar y analizar componentes sociolingüísticos, discursivos, socio-culturales y pragmáticos, paralingüísticos y no verbales </w:t>
      </w:r>
    </w:p>
    <w:p w:rsidR="00266A36" w:rsidRDefault="00644B05">
      <w:pPr>
        <w:spacing w:line="276" w:lineRule="auto"/>
        <w:rPr>
          <w:rFonts w:ascii="Arial" w:eastAsia="Arial" w:hAnsi="Arial" w:cs="Arial"/>
          <w:sz w:val="20"/>
          <w:szCs w:val="20"/>
        </w:rPr>
      </w:pPr>
      <w:r>
        <w:rPr>
          <w:rFonts w:ascii="Arial" w:eastAsia="Arial" w:hAnsi="Arial" w:cs="Arial"/>
          <w:sz w:val="20"/>
          <w:szCs w:val="20"/>
        </w:rPr>
        <w:t>-   Reconocer problemas en los niveles sintáctico, morfológico, semántico y pragmático</w:t>
      </w:r>
    </w:p>
    <w:p w:rsidR="00266A36" w:rsidRDefault="00644B05">
      <w:pPr>
        <w:spacing w:line="276" w:lineRule="auto"/>
        <w:rPr>
          <w:rFonts w:ascii="Arial" w:eastAsia="Arial" w:hAnsi="Arial" w:cs="Arial"/>
          <w:sz w:val="20"/>
          <w:szCs w:val="20"/>
        </w:rPr>
      </w:pPr>
      <w:r>
        <w:rPr>
          <w:rFonts w:ascii="Arial" w:eastAsia="Arial" w:hAnsi="Arial" w:cs="Arial"/>
          <w:sz w:val="20"/>
          <w:szCs w:val="20"/>
        </w:rPr>
        <w:t>-   Reconocer lenguaje convencional/</w:t>
      </w:r>
      <w:r>
        <w:rPr>
          <w:rFonts w:ascii="Arial" w:eastAsia="Arial" w:hAnsi="Arial" w:cs="Arial"/>
          <w:sz w:val="20"/>
          <w:szCs w:val="20"/>
        </w:rPr>
        <w:t>estereotipado</w:t>
      </w:r>
      <w:r>
        <w:rPr>
          <w:rFonts w:ascii="Arial" w:eastAsia="Arial" w:hAnsi="Arial" w:cs="Arial"/>
          <w:color w:val="FF0000"/>
          <w:sz w:val="20"/>
          <w:szCs w:val="20"/>
        </w:rPr>
        <w:t xml:space="preserve">, </w:t>
      </w:r>
      <w:r>
        <w:rPr>
          <w:rFonts w:ascii="Arial" w:eastAsia="Arial" w:hAnsi="Arial" w:cs="Arial"/>
          <w:sz w:val="20"/>
          <w:szCs w:val="20"/>
        </w:rPr>
        <w:t xml:space="preserve">literal y metafórico </w:t>
      </w:r>
    </w:p>
    <w:p w:rsidR="00266A36" w:rsidRDefault="00266A36">
      <w:pPr>
        <w:spacing w:line="276" w:lineRule="auto"/>
        <w:rPr>
          <w:rFonts w:ascii="Arial" w:eastAsia="Arial" w:hAnsi="Arial" w:cs="Arial"/>
          <w:sz w:val="20"/>
          <w:szCs w:val="20"/>
        </w:rPr>
      </w:pPr>
    </w:p>
    <w:p w:rsidR="00266A36" w:rsidRDefault="00644B05">
      <w:pPr>
        <w:spacing w:line="276" w:lineRule="auto"/>
        <w:ind w:left="426" w:hanging="426"/>
        <w:rPr>
          <w:rFonts w:ascii="Arial" w:eastAsia="Arial" w:hAnsi="Arial" w:cs="Arial"/>
          <w:sz w:val="20"/>
          <w:szCs w:val="20"/>
        </w:rPr>
      </w:pPr>
      <w:r>
        <w:rPr>
          <w:rFonts w:ascii="Arial" w:eastAsia="Arial" w:hAnsi="Arial" w:cs="Arial"/>
          <w:b/>
          <w:sz w:val="20"/>
          <w:szCs w:val="20"/>
        </w:rPr>
        <w:t xml:space="preserve">C- OBJETIVOS SOCIO-AFECTIVOS </w:t>
      </w:r>
    </w:p>
    <w:p w:rsidR="00266A36" w:rsidRDefault="00644B05">
      <w:pPr>
        <w:numPr>
          <w:ilvl w:val="0"/>
          <w:numId w:val="1"/>
        </w:numPr>
        <w:spacing w:line="276" w:lineRule="auto"/>
        <w:rPr>
          <w:sz w:val="20"/>
          <w:szCs w:val="20"/>
        </w:rPr>
      </w:pPr>
      <w:r>
        <w:rPr>
          <w:rFonts w:ascii="Arial" w:eastAsia="Arial" w:hAnsi="Arial" w:cs="Arial"/>
          <w:sz w:val="20"/>
          <w:szCs w:val="20"/>
        </w:rPr>
        <w:t>Identificar la función afectiva del lenguaje</w:t>
      </w:r>
    </w:p>
    <w:p w:rsidR="00266A36" w:rsidRDefault="00644B05">
      <w:pPr>
        <w:spacing w:line="276" w:lineRule="auto"/>
        <w:rPr>
          <w:rFonts w:ascii="Arial" w:eastAsia="Arial" w:hAnsi="Arial" w:cs="Arial"/>
          <w:sz w:val="20"/>
          <w:szCs w:val="20"/>
        </w:rPr>
      </w:pPr>
      <w:r>
        <w:rPr>
          <w:rFonts w:ascii="Arial" w:eastAsia="Arial" w:hAnsi="Arial" w:cs="Arial"/>
          <w:sz w:val="20"/>
          <w:szCs w:val="20"/>
        </w:rPr>
        <w:lastRenderedPageBreak/>
        <w:t xml:space="preserve">-     Valorizar la función afectiva del lenguaje </w:t>
      </w:r>
    </w:p>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sz w:val="20"/>
          <w:szCs w:val="20"/>
        </w:rPr>
      </w:pPr>
    </w:p>
    <w:p w:rsidR="00266A36" w:rsidRDefault="00644B05">
      <w:pPr>
        <w:spacing w:line="276" w:lineRule="auto"/>
        <w:rPr>
          <w:rFonts w:ascii="Arial" w:eastAsia="Arial" w:hAnsi="Arial" w:cs="Arial"/>
          <w:color w:val="FF0000"/>
          <w:sz w:val="20"/>
          <w:szCs w:val="20"/>
          <w:vertAlign w:val="superscript"/>
        </w:rPr>
      </w:pPr>
      <w:r>
        <w:rPr>
          <w:rFonts w:ascii="Arial" w:eastAsia="Arial" w:hAnsi="Arial" w:cs="Arial"/>
          <w:b/>
          <w:sz w:val="20"/>
          <w:szCs w:val="20"/>
        </w:rPr>
        <w:t xml:space="preserve">4. CONTENIDOS                                                                    </w:t>
      </w:r>
    </w:p>
    <w:tbl>
      <w:tblPr>
        <w:tblStyle w:val="a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386"/>
      </w:tblGrid>
      <w:tr w:rsidR="00266A36">
        <w:tc>
          <w:tcPr>
            <w:tcW w:w="4361" w:type="dxa"/>
            <w:shd w:val="clear" w:color="auto" w:fill="FFFFFF"/>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Contenidos Conceptuales</w:t>
            </w:r>
          </w:p>
        </w:tc>
        <w:tc>
          <w:tcPr>
            <w:tcW w:w="5386" w:type="dxa"/>
            <w:shd w:val="clear" w:color="auto" w:fill="FFFFFF"/>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Contenidos Procedimentales</w:t>
            </w:r>
          </w:p>
        </w:tc>
      </w:tr>
      <w:tr w:rsidR="00266A36">
        <w:tc>
          <w:tcPr>
            <w:tcW w:w="4361" w:type="dxa"/>
            <w:shd w:val="clear" w:color="auto" w:fill="E6E6E6"/>
          </w:tcPr>
          <w:p w:rsidR="00266A36" w:rsidRDefault="00266A36">
            <w:pPr>
              <w:pBdr>
                <w:top w:val="nil"/>
                <w:left w:val="nil"/>
                <w:bottom w:val="nil"/>
                <w:right w:val="nil"/>
                <w:between w:val="nil"/>
              </w:pBdr>
              <w:spacing w:after="120" w:line="276" w:lineRule="auto"/>
              <w:jc w:val="left"/>
              <w:rPr>
                <w:rFonts w:ascii="Arial" w:eastAsia="Arial" w:hAnsi="Arial" w:cs="Arial"/>
                <w:color w:val="000000"/>
                <w:sz w:val="20"/>
                <w:szCs w:val="20"/>
              </w:rPr>
            </w:pPr>
          </w:p>
        </w:tc>
        <w:tc>
          <w:tcPr>
            <w:tcW w:w="5386" w:type="dxa"/>
            <w:shd w:val="clear" w:color="auto" w:fill="E6E6E6"/>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 xml:space="preserve">Unidad 1 </w:t>
            </w:r>
          </w:p>
        </w:tc>
      </w:tr>
      <w:tr w:rsidR="00266A36">
        <w:tc>
          <w:tcPr>
            <w:tcW w:w="4361" w:type="dxa"/>
          </w:tcPr>
          <w:p w:rsidR="00266A36" w:rsidRDefault="00644B05">
            <w:pPr>
              <w:pBdr>
                <w:top w:val="nil"/>
                <w:left w:val="nil"/>
                <w:bottom w:val="nil"/>
                <w:right w:val="nil"/>
                <w:between w:val="nil"/>
              </w:pBdr>
              <w:spacing w:after="120" w:line="276" w:lineRule="auto"/>
              <w:jc w:val="left"/>
              <w:rPr>
                <w:rFonts w:ascii="Arial" w:eastAsia="Arial" w:hAnsi="Arial" w:cs="Arial"/>
                <w:color w:val="000000"/>
                <w:sz w:val="20"/>
                <w:szCs w:val="20"/>
              </w:rPr>
            </w:pPr>
            <w:r>
              <w:rPr>
                <w:rFonts w:ascii="Arial" w:eastAsia="Arial" w:hAnsi="Arial" w:cs="Arial"/>
                <w:color w:val="000000"/>
                <w:sz w:val="20"/>
                <w:szCs w:val="20"/>
              </w:rPr>
              <w:t xml:space="preserve">Estructura y Reglas de la conversación. Introducción. </w:t>
            </w:r>
          </w:p>
          <w:p w:rsidR="00266A36" w:rsidRDefault="00644B05">
            <w:pPr>
              <w:pBdr>
                <w:top w:val="nil"/>
                <w:left w:val="nil"/>
                <w:bottom w:val="nil"/>
                <w:right w:val="nil"/>
                <w:between w:val="nil"/>
              </w:pBdr>
              <w:spacing w:after="120" w:line="276" w:lineRule="auto"/>
              <w:jc w:val="left"/>
              <w:rPr>
                <w:rFonts w:ascii="Arial" w:eastAsia="Arial" w:hAnsi="Arial" w:cs="Arial"/>
                <w:color w:val="000000"/>
                <w:sz w:val="20"/>
                <w:szCs w:val="20"/>
              </w:rPr>
            </w:pPr>
            <w:r>
              <w:rPr>
                <w:rFonts w:ascii="Arial" w:eastAsia="Arial" w:hAnsi="Arial" w:cs="Arial"/>
                <w:color w:val="000000"/>
                <w:sz w:val="20"/>
                <w:szCs w:val="20"/>
              </w:rPr>
              <w:t>Características y rasgos de la conversación (estilo coloquial).</w:t>
            </w:r>
          </w:p>
          <w:p w:rsidR="00266A36" w:rsidRDefault="00644B05">
            <w:pPr>
              <w:pBdr>
                <w:top w:val="nil"/>
                <w:left w:val="nil"/>
                <w:bottom w:val="nil"/>
                <w:right w:val="nil"/>
                <w:between w:val="nil"/>
              </w:pBdr>
              <w:spacing w:after="120" w:line="276" w:lineRule="auto"/>
              <w:jc w:val="left"/>
              <w:rPr>
                <w:rFonts w:ascii="Arial" w:eastAsia="Arial" w:hAnsi="Arial" w:cs="Arial"/>
                <w:color w:val="000000"/>
                <w:sz w:val="20"/>
                <w:szCs w:val="20"/>
              </w:rPr>
            </w:pPr>
            <w:r>
              <w:rPr>
                <w:rFonts w:ascii="Arial" w:eastAsia="Arial" w:hAnsi="Arial" w:cs="Arial"/>
                <w:color w:val="000000"/>
                <w:sz w:val="20"/>
                <w:szCs w:val="20"/>
              </w:rPr>
              <w:t>- Componentes lingüísticos - Componentes para- lingüísticos. Pautas no-verbales.</w:t>
            </w:r>
          </w:p>
          <w:p w:rsidR="00266A36" w:rsidRDefault="00266A36">
            <w:pPr>
              <w:pBdr>
                <w:top w:val="nil"/>
                <w:left w:val="nil"/>
                <w:bottom w:val="nil"/>
                <w:right w:val="nil"/>
                <w:between w:val="nil"/>
              </w:pBdr>
              <w:spacing w:after="120" w:line="276" w:lineRule="auto"/>
              <w:jc w:val="left"/>
              <w:rPr>
                <w:rFonts w:ascii="Arial" w:eastAsia="Arial" w:hAnsi="Arial" w:cs="Arial"/>
                <w:color w:val="000000"/>
                <w:sz w:val="20"/>
                <w:szCs w:val="20"/>
              </w:rPr>
            </w:pPr>
          </w:p>
          <w:p w:rsidR="00266A36" w:rsidRDefault="00644B05">
            <w:pPr>
              <w:spacing w:after="120" w:line="276" w:lineRule="auto"/>
              <w:jc w:val="left"/>
              <w:rPr>
                <w:rFonts w:ascii="Arial" w:eastAsia="Arial" w:hAnsi="Arial" w:cs="Arial"/>
                <w:sz w:val="20"/>
                <w:szCs w:val="20"/>
                <w:highlight w:val="yellow"/>
              </w:rPr>
            </w:pPr>
            <w:r>
              <w:rPr>
                <w:rFonts w:ascii="Arial" w:eastAsia="Arial" w:hAnsi="Arial" w:cs="Arial"/>
                <w:sz w:val="20"/>
                <w:szCs w:val="20"/>
              </w:rPr>
              <w:t xml:space="preserve">Conversación espontánea: situaciones cotidianas </w:t>
            </w:r>
            <w:r>
              <w:rPr>
                <w:rFonts w:ascii="Arial" w:eastAsia="Arial" w:hAnsi="Arial" w:cs="Arial"/>
                <w:color w:val="FF0000"/>
                <w:sz w:val="20"/>
                <w:szCs w:val="20"/>
              </w:rPr>
              <w:t xml:space="preserve"> </w:t>
            </w:r>
          </w:p>
          <w:p w:rsidR="00266A36" w:rsidRDefault="00266A36">
            <w:pPr>
              <w:spacing w:after="120" w:line="276" w:lineRule="auto"/>
              <w:jc w:val="left"/>
              <w:rPr>
                <w:rFonts w:ascii="Arial" w:eastAsia="Arial" w:hAnsi="Arial" w:cs="Arial"/>
                <w:sz w:val="20"/>
                <w:szCs w:val="20"/>
                <w:highlight w:val="yellow"/>
              </w:rPr>
            </w:pPr>
          </w:p>
          <w:p w:rsidR="00266A36" w:rsidRDefault="00266A36">
            <w:pPr>
              <w:spacing w:after="120" w:line="276" w:lineRule="auto"/>
              <w:jc w:val="left"/>
              <w:rPr>
                <w:rFonts w:ascii="Arial" w:eastAsia="Arial" w:hAnsi="Arial" w:cs="Arial"/>
                <w:sz w:val="20"/>
                <w:szCs w:val="20"/>
                <w:highlight w:val="yellow"/>
              </w:rPr>
            </w:pPr>
          </w:p>
          <w:p w:rsidR="00266A36" w:rsidRDefault="00266A36">
            <w:pPr>
              <w:spacing w:after="120" w:line="276" w:lineRule="auto"/>
              <w:jc w:val="left"/>
              <w:rPr>
                <w:rFonts w:ascii="Arial" w:eastAsia="Arial" w:hAnsi="Arial" w:cs="Arial"/>
                <w:sz w:val="20"/>
                <w:szCs w:val="20"/>
                <w:highlight w:val="yellow"/>
              </w:rPr>
            </w:pPr>
          </w:p>
          <w:p w:rsidR="00266A36" w:rsidRDefault="00266A36">
            <w:pPr>
              <w:spacing w:after="120" w:line="276" w:lineRule="auto"/>
              <w:jc w:val="left"/>
              <w:rPr>
                <w:rFonts w:ascii="Arial" w:eastAsia="Arial" w:hAnsi="Arial" w:cs="Arial"/>
                <w:sz w:val="20"/>
                <w:szCs w:val="20"/>
                <w:highlight w:val="yellow"/>
              </w:rPr>
            </w:pPr>
          </w:p>
          <w:p w:rsidR="00266A36" w:rsidRDefault="00644B05">
            <w:pPr>
              <w:spacing w:after="120" w:line="276" w:lineRule="auto"/>
              <w:jc w:val="left"/>
              <w:rPr>
                <w:rFonts w:ascii="Arial" w:eastAsia="Arial" w:hAnsi="Arial" w:cs="Arial"/>
                <w:sz w:val="20"/>
                <w:szCs w:val="20"/>
                <w:highlight w:val="yellow"/>
              </w:rPr>
            </w:pPr>
            <w:r>
              <w:rPr>
                <w:rFonts w:ascii="Arial" w:eastAsia="Arial" w:hAnsi="Arial" w:cs="Arial"/>
                <w:sz w:val="20"/>
                <w:szCs w:val="20"/>
              </w:rPr>
              <w:t>Estrategias Conversacionales: explicación, confirmación, reformulación, repetición, parafraseo.</w:t>
            </w:r>
          </w:p>
          <w:p w:rsidR="00266A36" w:rsidRDefault="00266A36">
            <w:pPr>
              <w:pBdr>
                <w:top w:val="nil"/>
                <w:left w:val="nil"/>
                <w:bottom w:val="nil"/>
                <w:right w:val="nil"/>
                <w:between w:val="nil"/>
              </w:pBdr>
              <w:spacing w:after="120" w:line="276" w:lineRule="auto"/>
              <w:jc w:val="left"/>
              <w:rPr>
                <w:rFonts w:ascii="Arial" w:eastAsia="Arial" w:hAnsi="Arial" w:cs="Arial"/>
                <w:sz w:val="20"/>
                <w:szCs w:val="20"/>
              </w:rPr>
            </w:pPr>
          </w:p>
          <w:p w:rsidR="00266A36" w:rsidRDefault="00266A36">
            <w:pPr>
              <w:pBdr>
                <w:top w:val="nil"/>
                <w:left w:val="nil"/>
                <w:bottom w:val="nil"/>
                <w:right w:val="nil"/>
                <w:between w:val="nil"/>
              </w:pBdr>
              <w:spacing w:after="120" w:line="276" w:lineRule="auto"/>
              <w:jc w:val="left"/>
              <w:rPr>
                <w:rFonts w:ascii="Arial" w:eastAsia="Arial" w:hAnsi="Arial" w:cs="Arial"/>
                <w:color w:val="000000"/>
                <w:sz w:val="20"/>
                <w:szCs w:val="20"/>
              </w:rPr>
            </w:pPr>
          </w:p>
          <w:p w:rsidR="00266A36" w:rsidRDefault="00644B05">
            <w:pPr>
              <w:pBdr>
                <w:top w:val="nil"/>
                <w:left w:val="nil"/>
                <w:bottom w:val="nil"/>
                <w:right w:val="nil"/>
                <w:between w:val="nil"/>
              </w:pBdr>
              <w:spacing w:after="120" w:line="276" w:lineRule="auto"/>
              <w:jc w:val="left"/>
              <w:rPr>
                <w:rFonts w:ascii="Arial" w:eastAsia="Arial" w:hAnsi="Arial" w:cs="Arial"/>
                <w:color w:val="000000"/>
                <w:sz w:val="20"/>
                <w:szCs w:val="20"/>
                <w:highlight w:val="yellow"/>
              </w:rPr>
            </w:pPr>
            <w:r>
              <w:rPr>
                <w:rFonts w:ascii="Arial" w:eastAsia="Arial" w:hAnsi="Arial" w:cs="Arial"/>
                <w:i/>
                <w:color w:val="000000"/>
                <w:sz w:val="20"/>
                <w:szCs w:val="20"/>
              </w:rPr>
              <w:t>Actividad de Audio-comprensión</w:t>
            </w:r>
          </w:p>
          <w:p w:rsidR="00266A36" w:rsidRDefault="00266A36">
            <w:pPr>
              <w:pBdr>
                <w:top w:val="nil"/>
                <w:left w:val="nil"/>
                <w:bottom w:val="nil"/>
                <w:right w:val="nil"/>
                <w:between w:val="nil"/>
              </w:pBdr>
              <w:spacing w:after="120" w:line="276" w:lineRule="auto"/>
              <w:jc w:val="left"/>
              <w:rPr>
                <w:rFonts w:ascii="Arial" w:eastAsia="Arial" w:hAnsi="Arial" w:cs="Arial"/>
                <w:color w:val="000000"/>
                <w:sz w:val="20"/>
                <w:szCs w:val="20"/>
              </w:rPr>
            </w:pPr>
          </w:p>
        </w:tc>
        <w:tc>
          <w:tcPr>
            <w:tcW w:w="5386" w:type="dxa"/>
          </w:tcPr>
          <w:p w:rsidR="00266A36" w:rsidRDefault="00644B05">
            <w:pPr>
              <w:spacing w:line="276" w:lineRule="auto"/>
              <w:rPr>
                <w:rFonts w:ascii="Arial" w:eastAsia="Arial" w:hAnsi="Arial" w:cs="Arial"/>
                <w:color w:val="FF0000"/>
                <w:sz w:val="20"/>
                <w:szCs w:val="20"/>
              </w:rPr>
            </w:pPr>
            <w:r>
              <w:rPr>
                <w:rFonts w:ascii="Arial" w:eastAsia="Arial" w:hAnsi="Arial" w:cs="Arial"/>
                <w:sz w:val="20"/>
                <w:szCs w:val="20"/>
              </w:rPr>
              <w:t xml:space="preserve">Uso apropiado de la lengua y de estrategias conversacionales. </w:t>
            </w:r>
          </w:p>
          <w:p w:rsidR="00266A36" w:rsidRDefault="00266A36">
            <w:pPr>
              <w:widowControl w:val="0"/>
              <w:pBdr>
                <w:top w:val="nil"/>
                <w:left w:val="nil"/>
                <w:bottom w:val="nil"/>
                <w:right w:val="nil"/>
                <w:between w:val="nil"/>
              </w:pBdr>
              <w:spacing w:line="276" w:lineRule="auto"/>
              <w:ind w:right="23"/>
              <w:jc w:val="left"/>
              <w:rPr>
                <w:rFonts w:ascii="Arial" w:eastAsia="Arial" w:hAnsi="Arial" w:cs="Arial"/>
                <w:color w:val="000000"/>
                <w:sz w:val="20"/>
                <w:szCs w:val="20"/>
              </w:rPr>
            </w:pPr>
          </w:p>
          <w:p w:rsidR="00266A36" w:rsidRDefault="00644B05">
            <w:pPr>
              <w:widowControl w:val="0"/>
              <w:pBdr>
                <w:top w:val="nil"/>
                <w:left w:val="nil"/>
                <w:bottom w:val="nil"/>
                <w:right w:val="nil"/>
                <w:between w:val="nil"/>
              </w:pBdr>
              <w:spacing w:line="276" w:lineRule="auto"/>
              <w:ind w:right="23"/>
              <w:jc w:val="left"/>
              <w:rPr>
                <w:rFonts w:ascii="Arial" w:eastAsia="Arial" w:hAnsi="Arial" w:cs="Arial"/>
                <w:color w:val="000000"/>
                <w:sz w:val="20"/>
                <w:szCs w:val="20"/>
              </w:rPr>
            </w:pPr>
            <w:r>
              <w:rPr>
                <w:rFonts w:ascii="Arial" w:eastAsia="Arial" w:hAnsi="Arial" w:cs="Arial"/>
                <w:color w:val="000000"/>
                <w:sz w:val="20"/>
                <w:szCs w:val="20"/>
              </w:rPr>
              <w:t>Identificación y análisis de:</w:t>
            </w:r>
          </w:p>
          <w:p w:rsidR="00266A36" w:rsidRDefault="00644B05">
            <w:pPr>
              <w:widowControl w:val="0"/>
              <w:numPr>
                <w:ilvl w:val="0"/>
                <w:numId w:val="1"/>
              </w:numPr>
              <w:pBdr>
                <w:top w:val="nil"/>
                <w:left w:val="nil"/>
                <w:bottom w:val="nil"/>
                <w:right w:val="nil"/>
                <w:between w:val="nil"/>
              </w:pBdr>
              <w:spacing w:line="276" w:lineRule="auto"/>
              <w:ind w:right="23"/>
              <w:jc w:val="left"/>
              <w:rPr>
                <w:color w:val="000000"/>
                <w:sz w:val="20"/>
                <w:szCs w:val="20"/>
              </w:rPr>
            </w:pPr>
            <w:r>
              <w:rPr>
                <w:rFonts w:ascii="Arial" w:eastAsia="Arial" w:hAnsi="Arial" w:cs="Arial"/>
                <w:color w:val="000000"/>
                <w:sz w:val="20"/>
                <w:szCs w:val="20"/>
              </w:rPr>
              <w:t xml:space="preserve">Características del inglés conversacional </w:t>
            </w:r>
          </w:p>
          <w:p w:rsidR="00266A36" w:rsidRDefault="00644B05">
            <w:pPr>
              <w:widowControl w:val="0"/>
              <w:numPr>
                <w:ilvl w:val="0"/>
                <w:numId w:val="1"/>
              </w:numPr>
              <w:pBdr>
                <w:top w:val="nil"/>
                <w:left w:val="nil"/>
                <w:bottom w:val="nil"/>
                <w:right w:val="nil"/>
                <w:between w:val="nil"/>
              </w:pBdr>
              <w:spacing w:line="276" w:lineRule="auto"/>
              <w:ind w:right="23"/>
              <w:jc w:val="left"/>
              <w:rPr>
                <w:color w:val="000000"/>
                <w:sz w:val="20"/>
                <w:szCs w:val="20"/>
              </w:rPr>
            </w:pPr>
            <w:r>
              <w:rPr>
                <w:rFonts w:ascii="Arial" w:eastAsia="Arial" w:hAnsi="Arial" w:cs="Arial"/>
                <w:color w:val="000000"/>
                <w:sz w:val="20"/>
                <w:szCs w:val="20"/>
              </w:rPr>
              <w:t>Identificación y análisis  de los componentes sociolingüísticos, discursivos y paralingüísticos / no verbales de la conversación</w:t>
            </w:r>
          </w:p>
          <w:p w:rsidR="00266A36" w:rsidRDefault="00266A36">
            <w:pPr>
              <w:widowControl w:val="0"/>
              <w:pBdr>
                <w:top w:val="nil"/>
                <w:left w:val="nil"/>
                <w:bottom w:val="nil"/>
                <w:right w:val="nil"/>
                <w:between w:val="nil"/>
              </w:pBdr>
              <w:spacing w:line="276" w:lineRule="auto"/>
              <w:ind w:left="360" w:right="23"/>
              <w:jc w:val="left"/>
              <w:rPr>
                <w:rFonts w:ascii="Arial" w:eastAsia="Arial" w:hAnsi="Arial" w:cs="Arial"/>
                <w:color w:val="000000"/>
                <w:sz w:val="20"/>
                <w:szCs w:val="20"/>
              </w:rPr>
            </w:pPr>
          </w:p>
          <w:p w:rsidR="00266A36" w:rsidRDefault="00644B05">
            <w:pPr>
              <w:spacing w:line="276" w:lineRule="auto"/>
              <w:jc w:val="left"/>
              <w:rPr>
                <w:rFonts w:ascii="Arial" w:eastAsia="Arial" w:hAnsi="Arial" w:cs="Arial"/>
                <w:color w:val="FF0000"/>
                <w:sz w:val="20"/>
                <w:szCs w:val="20"/>
              </w:rPr>
            </w:pPr>
            <w:r>
              <w:rPr>
                <w:rFonts w:ascii="Arial" w:eastAsia="Arial" w:hAnsi="Arial" w:cs="Arial"/>
                <w:sz w:val="20"/>
                <w:szCs w:val="20"/>
              </w:rPr>
              <w:t>Participación en tareas grupales o entre pares. Recreación de situaciones concretas</w:t>
            </w:r>
            <w:r>
              <w:rPr>
                <w:rFonts w:ascii="Arial" w:eastAsia="Arial" w:hAnsi="Arial" w:cs="Arial"/>
                <w:color w:val="FF0000"/>
                <w:sz w:val="20"/>
                <w:szCs w:val="20"/>
              </w:rPr>
              <w:t>.</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Selección y uso de estrategias y recursos</w:t>
            </w:r>
            <w:r>
              <w:rPr>
                <w:rFonts w:ascii="Arial" w:eastAsia="Arial" w:hAnsi="Arial" w:cs="Arial"/>
                <w:sz w:val="20"/>
                <w:szCs w:val="20"/>
              </w:rPr>
              <w:t xml:space="preserve"> apropiados para el abordaje de un tema: análisis, discusión  y resolución de situaciones cotidianas</w:t>
            </w: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Uso de estrategias específicas en situaciones concretas: interpretación, verbalización, resolución de situaciones conflictivas</w:t>
            </w: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Audio comprensión: Reconocimiento de   información,</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análisis, discusión, intercambio de  ideas </w:t>
            </w:r>
          </w:p>
        </w:tc>
      </w:tr>
      <w:tr w:rsidR="00266A36">
        <w:tc>
          <w:tcPr>
            <w:tcW w:w="4361" w:type="dxa"/>
            <w:shd w:val="clear" w:color="auto" w:fill="E0E0E0"/>
          </w:tcPr>
          <w:p w:rsidR="00266A36" w:rsidRDefault="00266A36">
            <w:pPr>
              <w:spacing w:line="276" w:lineRule="auto"/>
              <w:jc w:val="left"/>
              <w:rPr>
                <w:rFonts w:ascii="Arial" w:eastAsia="Arial" w:hAnsi="Arial" w:cs="Arial"/>
                <w:sz w:val="20"/>
                <w:szCs w:val="20"/>
              </w:rPr>
            </w:pPr>
          </w:p>
        </w:tc>
        <w:tc>
          <w:tcPr>
            <w:tcW w:w="5386" w:type="dxa"/>
            <w:shd w:val="clear" w:color="auto" w:fill="E0E0E0"/>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Unidad 2</w:t>
            </w:r>
            <w:r>
              <w:rPr>
                <w:rFonts w:ascii="Arial" w:eastAsia="Arial" w:hAnsi="Arial" w:cs="Arial"/>
                <w:b/>
                <w:color w:val="FF0000"/>
                <w:sz w:val="20"/>
                <w:szCs w:val="20"/>
              </w:rPr>
              <w:t xml:space="preserve">       </w:t>
            </w:r>
          </w:p>
        </w:tc>
      </w:tr>
      <w:tr w:rsidR="00266A36">
        <w:tc>
          <w:tcPr>
            <w:tcW w:w="4361" w:type="dxa"/>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REVISIÓN</w:t>
            </w:r>
            <w:r>
              <w:rPr>
                <w:rFonts w:ascii="Arial" w:eastAsia="Arial" w:hAnsi="Arial" w:cs="Arial"/>
                <w:sz w:val="20"/>
                <w:szCs w:val="20"/>
              </w:rPr>
              <w:t xml:space="preserve"> </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Texto y Contexto</w:t>
            </w:r>
            <w:r>
              <w:rPr>
                <w:rFonts w:ascii="Arial" w:eastAsia="Arial" w:hAnsi="Arial" w:cs="Arial"/>
                <w:b/>
                <w:sz w:val="20"/>
                <w:szCs w:val="20"/>
              </w:rPr>
              <w:t xml:space="preserve">  </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Contexto de cultura (Género) </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Contexto de situación (Registro) – Variables (Campo, Tenor, Modo)</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Discurso hablado y escrito - Diferencias  </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Registro formal e informal del lenguaje oral - Diferencias</w:t>
            </w:r>
          </w:p>
          <w:p w:rsidR="00266A36" w:rsidRDefault="00266A36">
            <w:pPr>
              <w:spacing w:line="276" w:lineRule="auto"/>
              <w:jc w:val="left"/>
              <w:rPr>
                <w:rFonts w:ascii="Arial" w:eastAsia="Arial" w:hAnsi="Arial" w:cs="Arial"/>
                <w:sz w:val="20"/>
                <w:szCs w:val="20"/>
              </w:rPr>
            </w:pPr>
          </w:p>
        </w:tc>
        <w:tc>
          <w:tcPr>
            <w:tcW w:w="5386" w:type="dxa"/>
          </w:tcPr>
          <w:p w:rsidR="00266A36" w:rsidRDefault="00644B05">
            <w:pPr>
              <w:widowControl w:val="0"/>
              <w:pBdr>
                <w:top w:val="nil"/>
                <w:left w:val="nil"/>
                <w:bottom w:val="nil"/>
                <w:right w:val="nil"/>
                <w:between w:val="nil"/>
              </w:pBdr>
              <w:spacing w:line="276" w:lineRule="auto"/>
              <w:ind w:right="23" w:firstLine="39"/>
              <w:jc w:val="left"/>
              <w:rPr>
                <w:rFonts w:ascii="Arial" w:eastAsia="Arial" w:hAnsi="Arial" w:cs="Arial"/>
                <w:color w:val="000000"/>
                <w:sz w:val="20"/>
                <w:szCs w:val="20"/>
              </w:rPr>
            </w:pPr>
            <w:r>
              <w:rPr>
                <w:rFonts w:ascii="Arial" w:eastAsia="Arial" w:hAnsi="Arial" w:cs="Arial"/>
                <w:color w:val="000000"/>
                <w:sz w:val="20"/>
                <w:szCs w:val="20"/>
              </w:rPr>
              <w:lastRenderedPageBreak/>
              <w:t xml:space="preserve">Análisis y reconocimiento de contexto de cultura </w:t>
            </w:r>
          </w:p>
          <w:p w:rsidR="00266A36" w:rsidRDefault="00644B05">
            <w:pPr>
              <w:widowControl w:val="0"/>
              <w:pBdr>
                <w:top w:val="nil"/>
                <w:left w:val="nil"/>
                <w:bottom w:val="nil"/>
                <w:right w:val="nil"/>
                <w:between w:val="nil"/>
              </w:pBdr>
              <w:spacing w:line="276" w:lineRule="auto"/>
              <w:ind w:right="23" w:firstLine="39"/>
              <w:jc w:val="left"/>
              <w:rPr>
                <w:rFonts w:ascii="Arial" w:eastAsia="Arial" w:hAnsi="Arial" w:cs="Arial"/>
                <w:color w:val="000000"/>
                <w:sz w:val="20"/>
                <w:szCs w:val="20"/>
              </w:rPr>
            </w:pPr>
            <w:r>
              <w:rPr>
                <w:rFonts w:ascii="Arial" w:eastAsia="Arial" w:hAnsi="Arial" w:cs="Arial"/>
                <w:color w:val="000000"/>
                <w:sz w:val="20"/>
                <w:szCs w:val="20"/>
              </w:rPr>
              <w:t>Análisis y reconocimiento de contexto de situación</w:t>
            </w:r>
          </w:p>
          <w:p w:rsidR="00266A36" w:rsidRDefault="00644B05">
            <w:pPr>
              <w:widowControl w:val="0"/>
              <w:pBdr>
                <w:top w:val="nil"/>
                <w:left w:val="nil"/>
                <w:bottom w:val="nil"/>
                <w:right w:val="nil"/>
                <w:between w:val="nil"/>
              </w:pBdr>
              <w:spacing w:line="276" w:lineRule="auto"/>
              <w:ind w:right="23" w:firstLine="39"/>
              <w:jc w:val="left"/>
              <w:rPr>
                <w:rFonts w:ascii="Arial" w:eastAsia="Arial" w:hAnsi="Arial" w:cs="Arial"/>
                <w:color w:val="000000"/>
                <w:sz w:val="20"/>
                <w:szCs w:val="20"/>
              </w:rPr>
            </w:pPr>
            <w:r>
              <w:rPr>
                <w:rFonts w:ascii="Arial" w:eastAsia="Arial" w:hAnsi="Arial" w:cs="Arial"/>
                <w:color w:val="000000"/>
                <w:sz w:val="20"/>
                <w:szCs w:val="20"/>
              </w:rPr>
              <w:t>Análisis y reconocimiento de las variables socio-contextuales del acto comunicativo ("</w:t>
            </w:r>
            <w:proofErr w:type="spellStart"/>
            <w:r>
              <w:rPr>
                <w:rFonts w:ascii="Arial" w:eastAsia="Arial" w:hAnsi="Arial" w:cs="Arial"/>
                <w:i/>
                <w:color w:val="000000"/>
                <w:sz w:val="20"/>
                <w:szCs w:val="20"/>
              </w:rPr>
              <w:t>setting</w:t>
            </w:r>
            <w:proofErr w:type="spellEnd"/>
            <w:r>
              <w:rPr>
                <w:rFonts w:ascii="Arial" w:eastAsia="Arial" w:hAnsi="Arial" w:cs="Arial"/>
                <w:i/>
                <w:color w:val="000000"/>
                <w:sz w:val="20"/>
                <w:szCs w:val="20"/>
              </w:rPr>
              <w:t>", "</w:t>
            </w:r>
            <w:proofErr w:type="spellStart"/>
            <w:r>
              <w:rPr>
                <w:rFonts w:ascii="Arial" w:eastAsia="Arial" w:hAnsi="Arial" w:cs="Arial"/>
                <w:i/>
                <w:color w:val="000000"/>
                <w:sz w:val="20"/>
                <w:szCs w:val="20"/>
              </w:rPr>
              <w:t>topic</w:t>
            </w:r>
            <w:proofErr w:type="spellEnd"/>
            <w:r>
              <w:rPr>
                <w:rFonts w:ascii="Arial" w:eastAsia="Arial" w:hAnsi="Arial" w:cs="Arial"/>
                <w:i/>
                <w:color w:val="000000"/>
                <w:sz w:val="20"/>
                <w:szCs w:val="20"/>
              </w:rPr>
              <w:t>", "</w:t>
            </w:r>
            <w:proofErr w:type="spellStart"/>
            <w:r>
              <w:rPr>
                <w:rFonts w:ascii="Arial" w:eastAsia="Arial" w:hAnsi="Arial" w:cs="Arial"/>
                <w:i/>
                <w:color w:val="000000"/>
                <w:sz w:val="20"/>
                <w:szCs w:val="20"/>
              </w:rPr>
              <w:t>participants</w:t>
            </w:r>
            <w:proofErr w:type="spellEnd"/>
            <w:r>
              <w:rPr>
                <w:rFonts w:ascii="Arial" w:eastAsia="Arial" w:hAnsi="Arial" w:cs="Arial"/>
                <w:i/>
                <w:color w:val="000000"/>
                <w:sz w:val="20"/>
                <w:szCs w:val="20"/>
              </w:rPr>
              <w:t>”, etc</w:t>
            </w:r>
            <w:r>
              <w:rPr>
                <w:rFonts w:ascii="Arial" w:eastAsia="Arial" w:hAnsi="Arial" w:cs="Arial"/>
                <w:color w:val="000000"/>
                <w:sz w:val="20"/>
                <w:szCs w:val="20"/>
              </w:rPr>
              <w:t xml:space="preserve">.) </w:t>
            </w:r>
          </w:p>
          <w:p w:rsidR="00266A36" w:rsidRDefault="00644B05">
            <w:pPr>
              <w:spacing w:line="276" w:lineRule="auto"/>
              <w:ind w:hanging="357"/>
              <w:jc w:val="left"/>
              <w:rPr>
                <w:rFonts w:ascii="Arial" w:eastAsia="Arial" w:hAnsi="Arial" w:cs="Arial"/>
                <w:sz w:val="20"/>
                <w:szCs w:val="20"/>
              </w:rPr>
            </w:pPr>
            <w:r>
              <w:rPr>
                <w:rFonts w:ascii="Arial" w:eastAsia="Arial" w:hAnsi="Arial" w:cs="Arial"/>
                <w:sz w:val="20"/>
                <w:szCs w:val="20"/>
              </w:rPr>
              <w:t>Id</w:t>
            </w:r>
          </w:p>
          <w:p w:rsidR="00266A36" w:rsidRDefault="00644B05">
            <w:pPr>
              <w:spacing w:line="276" w:lineRule="auto"/>
              <w:jc w:val="left"/>
              <w:rPr>
                <w:rFonts w:ascii="Arial" w:eastAsia="Arial" w:hAnsi="Arial" w:cs="Arial"/>
                <w:sz w:val="20"/>
                <w:szCs w:val="20"/>
                <w:u w:val="single"/>
              </w:rPr>
            </w:pPr>
            <w:r>
              <w:rPr>
                <w:rFonts w:ascii="Arial" w:eastAsia="Arial" w:hAnsi="Arial" w:cs="Arial"/>
                <w:sz w:val="20"/>
                <w:szCs w:val="20"/>
              </w:rPr>
              <w:lastRenderedPageBreak/>
              <w:t>Identificación y análisis de diferencias en el registro formal e informal del lenguaje oral  y en el discurso hablado y escri</w:t>
            </w:r>
            <w:r>
              <w:rPr>
                <w:rFonts w:ascii="Arial" w:eastAsia="Arial" w:hAnsi="Arial" w:cs="Arial"/>
                <w:sz w:val="20"/>
                <w:szCs w:val="20"/>
              </w:rPr>
              <w:t>to</w:t>
            </w:r>
          </w:p>
        </w:tc>
      </w:tr>
      <w:tr w:rsidR="00266A36">
        <w:trPr>
          <w:trHeight w:val="400"/>
        </w:trPr>
        <w:tc>
          <w:tcPr>
            <w:tcW w:w="4361" w:type="dxa"/>
            <w:shd w:val="clear" w:color="auto" w:fill="D9D9D9"/>
          </w:tcPr>
          <w:p w:rsidR="00266A36" w:rsidRDefault="00266A36">
            <w:pPr>
              <w:spacing w:line="276" w:lineRule="auto"/>
              <w:jc w:val="left"/>
              <w:rPr>
                <w:rFonts w:ascii="Arial" w:eastAsia="Arial" w:hAnsi="Arial" w:cs="Arial"/>
                <w:sz w:val="20"/>
                <w:szCs w:val="20"/>
              </w:rPr>
            </w:pPr>
          </w:p>
        </w:tc>
        <w:tc>
          <w:tcPr>
            <w:tcW w:w="5386" w:type="dxa"/>
            <w:shd w:val="clear" w:color="auto" w:fill="D9D9D9"/>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 xml:space="preserve">Unidad 3    </w:t>
            </w:r>
            <w:r>
              <w:rPr>
                <w:rFonts w:ascii="Arial" w:eastAsia="Arial" w:hAnsi="Arial" w:cs="Arial"/>
                <w:b/>
                <w:strike/>
                <w:sz w:val="20"/>
                <w:szCs w:val="20"/>
              </w:rPr>
              <w:t xml:space="preserve"> </w:t>
            </w:r>
          </w:p>
        </w:tc>
      </w:tr>
      <w:tr w:rsidR="00266A36">
        <w:tc>
          <w:tcPr>
            <w:tcW w:w="4361"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Componente pragmático - Actos de habla. </w:t>
            </w: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Principio de Cooperación: Máximas de </w:t>
            </w:r>
            <w:proofErr w:type="spellStart"/>
            <w:r>
              <w:rPr>
                <w:rFonts w:ascii="Arial" w:eastAsia="Arial" w:hAnsi="Arial" w:cs="Arial"/>
                <w:sz w:val="20"/>
                <w:szCs w:val="20"/>
              </w:rPr>
              <w:t>Grice</w:t>
            </w:r>
            <w:proofErr w:type="spellEnd"/>
            <w:r>
              <w:rPr>
                <w:rFonts w:ascii="Arial" w:eastAsia="Arial" w:hAnsi="Arial" w:cs="Arial"/>
                <w:sz w:val="20"/>
                <w:szCs w:val="20"/>
              </w:rPr>
              <w:t>. Implicancia/Inferencia – Vallas</w:t>
            </w:r>
          </w:p>
          <w:p w:rsidR="00266A36" w:rsidRDefault="00266A36">
            <w:pPr>
              <w:spacing w:line="276" w:lineRule="auto"/>
              <w:jc w:val="left"/>
              <w:rPr>
                <w:rFonts w:ascii="Arial" w:eastAsia="Arial" w:hAnsi="Arial" w:cs="Arial"/>
                <w:sz w:val="20"/>
                <w:szCs w:val="20"/>
              </w:rPr>
            </w:pPr>
          </w:p>
        </w:tc>
        <w:tc>
          <w:tcPr>
            <w:tcW w:w="5386"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Reconocimiento y análisis de diferencias culturales en distintos tipos de actos de habla</w:t>
            </w:r>
          </w:p>
          <w:p w:rsidR="00266A36" w:rsidRDefault="00266A36">
            <w:pPr>
              <w:spacing w:line="276" w:lineRule="auto"/>
              <w:jc w:val="left"/>
              <w:rPr>
                <w:rFonts w:ascii="Arial" w:eastAsia="Arial" w:hAnsi="Arial" w:cs="Arial"/>
                <w:color w:val="FF0000"/>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Distinción entre implicancia (hablante) e inferencia (oyente)</w:t>
            </w:r>
          </w:p>
          <w:p w:rsidR="00266A36" w:rsidRDefault="00266A36">
            <w:pPr>
              <w:spacing w:line="276" w:lineRule="auto"/>
              <w:jc w:val="left"/>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Reconocimiento y análisis de obediencia y ruptura de las máximas de </w:t>
            </w:r>
            <w:proofErr w:type="spellStart"/>
            <w:r>
              <w:rPr>
                <w:rFonts w:ascii="Arial" w:eastAsia="Arial" w:hAnsi="Arial" w:cs="Arial"/>
                <w:sz w:val="20"/>
                <w:szCs w:val="20"/>
              </w:rPr>
              <w:t>Grice</w:t>
            </w:r>
            <w:proofErr w:type="spellEnd"/>
            <w:r>
              <w:rPr>
                <w:rFonts w:ascii="Arial" w:eastAsia="Arial" w:hAnsi="Arial" w:cs="Arial"/>
                <w:sz w:val="20"/>
                <w:szCs w:val="20"/>
              </w:rPr>
              <w:t xml:space="preserve"> en contextos socio-culturales específicos</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Reconocimiento y uso de Máximas de </w:t>
            </w:r>
            <w:proofErr w:type="spellStart"/>
            <w:r>
              <w:rPr>
                <w:rFonts w:ascii="Arial" w:eastAsia="Arial" w:hAnsi="Arial" w:cs="Arial"/>
                <w:sz w:val="20"/>
                <w:szCs w:val="20"/>
              </w:rPr>
              <w:t>Grice</w:t>
            </w:r>
            <w:proofErr w:type="spellEnd"/>
            <w:r>
              <w:rPr>
                <w:rFonts w:ascii="Arial" w:eastAsia="Arial" w:hAnsi="Arial" w:cs="Arial"/>
                <w:sz w:val="20"/>
                <w:szCs w:val="20"/>
              </w:rPr>
              <w:t>. Implicancia/Inferencia. Vallas</w:t>
            </w:r>
          </w:p>
        </w:tc>
      </w:tr>
      <w:tr w:rsidR="00266A36">
        <w:tc>
          <w:tcPr>
            <w:tcW w:w="4361" w:type="dxa"/>
            <w:shd w:val="clear" w:color="auto" w:fill="E0E0E0"/>
          </w:tcPr>
          <w:p w:rsidR="00266A36" w:rsidRDefault="00266A36">
            <w:pPr>
              <w:spacing w:line="276" w:lineRule="auto"/>
              <w:jc w:val="left"/>
              <w:rPr>
                <w:rFonts w:ascii="Arial" w:eastAsia="Arial" w:hAnsi="Arial" w:cs="Arial"/>
                <w:sz w:val="20"/>
                <w:szCs w:val="20"/>
              </w:rPr>
            </w:pPr>
          </w:p>
        </w:tc>
        <w:tc>
          <w:tcPr>
            <w:tcW w:w="5386" w:type="dxa"/>
            <w:shd w:val="clear" w:color="auto" w:fill="E0E0E0"/>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 xml:space="preserve">Unidad 4  </w:t>
            </w:r>
          </w:p>
        </w:tc>
      </w:tr>
      <w:tr w:rsidR="00266A36">
        <w:tc>
          <w:tcPr>
            <w:tcW w:w="4361"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La Cortesía (</w:t>
            </w:r>
            <w:proofErr w:type="spellStart"/>
            <w:r>
              <w:rPr>
                <w:rFonts w:ascii="Arial" w:eastAsia="Arial" w:hAnsi="Arial" w:cs="Arial"/>
                <w:i/>
                <w:sz w:val="20"/>
                <w:szCs w:val="20"/>
              </w:rPr>
              <w:t>Politeness</w:t>
            </w:r>
            <w:proofErr w:type="spellEnd"/>
            <w:r>
              <w:rPr>
                <w:rFonts w:ascii="Arial" w:eastAsia="Arial" w:hAnsi="Arial" w:cs="Arial"/>
                <w:sz w:val="20"/>
                <w:szCs w:val="20"/>
              </w:rPr>
              <w:t>) - Actos amenazadores de imagen negativa y positiva (</w:t>
            </w:r>
            <w:proofErr w:type="spellStart"/>
            <w:r>
              <w:rPr>
                <w:rFonts w:ascii="Arial" w:eastAsia="Arial" w:hAnsi="Arial" w:cs="Arial"/>
                <w:i/>
                <w:sz w:val="20"/>
                <w:szCs w:val="20"/>
              </w:rPr>
              <w:t>Face</w:t>
            </w:r>
            <w:proofErr w:type="spellEnd"/>
            <w:r>
              <w:rPr>
                <w:rFonts w:ascii="Arial" w:eastAsia="Arial" w:hAnsi="Arial" w:cs="Arial"/>
                <w:sz w:val="20"/>
                <w:szCs w:val="20"/>
              </w:rPr>
              <w:t xml:space="preserve">). </w:t>
            </w: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Estrategias de cortesía. Variables socioculturales (Participantes: características; distancia social, status)</w:t>
            </w:r>
          </w:p>
          <w:p w:rsidR="00266A36" w:rsidRDefault="00266A36">
            <w:pPr>
              <w:spacing w:line="276" w:lineRule="auto"/>
              <w:jc w:val="left"/>
              <w:rPr>
                <w:rFonts w:ascii="Arial" w:eastAsia="Arial" w:hAnsi="Arial" w:cs="Arial"/>
                <w:sz w:val="20"/>
                <w:szCs w:val="20"/>
              </w:rPr>
            </w:pPr>
          </w:p>
        </w:tc>
        <w:tc>
          <w:tcPr>
            <w:tcW w:w="5386"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Reconocimiento de variables socioculturales: P</w:t>
            </w:r>
            <w:r>
              <w:rPr>
                <w:rFonts w:ascii="Arial" w:eastAsia="Arial" w:hAnsi="Arial" w:cs="Arial"/>
                <w:sz w:val="20"/>
                <w:szCs w:val="20"/>
              </w:rPr>
              <w:t>articipantes – características, distancia social, status; Características (circunstancias) específicas a cada situación comunicativa</w:t>
            </w:r>
          </w:p>
          <w:p w:rsidR="00266A36" w:rsidRDefault="00266A36">
            <w:pPr>
              <w:spacing w:line="276" w:lineRule="auto"/>
              <w:jc w:val="left"/>
              <w:rPr>
                <w:rFonts w:ascii="Arial" w:eastAsia="Arial" w:hAnsi="Arial" w:cs="Arial"/>
                <w:sz w:val="20"/>
                <w:szCs w:val="20"/>
              </w:rPr>
            </w:pP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Reconocimiento y aplicación de normas/estrategias de cortesía  </w:t>
            </w:r>
          </w:p>
        </w:tc>
      </w:tr>
      <w:tr w:rsidR="00266A36">
        <w:tc>
          <w:tcPr>
            <w:tcW w:w="4361" w:type="dxa"/>
            <w:shd w:val="clear" w:color="auto" w:fill="E0E0E0"/>
          </w:tcPr>
          <w:p w:rsidR="00266A36" w:rsidRDefault="00266A36">
            <w:pPr>
              <w:spacing w:line="276" w:lineRule="auto"/>
              <w:ind w:firstLine="708"/>
              <w:jc w:val="left"/>
              <w:rPr>
                <w:rFonts w:ascii="Arial" w:eastAsia="Arial" w:hAnsi="Arial" w:cs="Arial"/>
                <w:sz w:val="20"/>
                <w:szCs w:val="20"/>
              </w:rPr>
            </w:pPr>
          </w:p>
        </w:tc>
        <w:tc>
          <w:tcPr>
            <w:tcW w:w="5386" w:type="dxa"/>
            <w:shd w:val="clear" w:color="auto" w:fill="E0E0E0"/>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Unidad 5</w:t>
            </w:r>
          </w:p>
        </w:tc>
      </w:tr>
      <w:tr w:rsidR="00266A36">
        <w:tc>
          <w:tcPr>
            <w:tcW w:w="4361"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Habilidades y estrategias para el desarrollo  del Pensamiento Crítico </w:t>
            </w:r>
            <w:r w:rsidR="008E6C90">
              <w:rPr>
                <w:rFonts w:ascii="Arial" w:eastAsia="Arial" w:hAnsi="Arial" w:cs="Arial"/>
                <w:sz w:val="20"/>
                <w:szCs w:val="20"/>
              </w:rPr>
              <w:t xml:space="preserve">y creativo </w:t>
            </w:r>
            <w:r>
              <w:rPr>
                <w:rFonts w:ascii="Arial" w:eastAsia="Arial" w:hAnsi="Arial" w:cs="Arial"/>
                <w:sz w:val="20"/>
                <w:szCs w:val="20"/>
              </w:rPr>
              <w:t>(</w:t>
            </w:r>
            <w:proofErr w:type="spellStart"/>
            <w:r>
              <w:rPr>
                <w:rFonts w:ascii="Arial" w:eastAsia="Arial" w:hAnsi="Arial" w:cs="Arial"/>
                <w:sz w:val="20"/>
                <w:szCs w:val="20"/>
              </w:rPr>
              <w:t>PC</w:t>
            </w:r>
            <w:r w:rsidR="008E6C90">
              <w:rPr>
                <w:rFonts w:ascii="Arial" w:eastAsia="Arial" w:hAnsi="Arial" w:cs="Arial"/>
                <w:sz w:val="20"/>
                <w:szCs w:val="20"/>
              </w:rPr>
              <w:t>yC</w:t>
            </w:r>
            <w:proofErr w:type="spellEnd"/>
            <w:r>
              <w:rPr>
                <w:rFonts w:ascii="Arial" w:eastAsia="Arial" w:hAnsi="Arial" w:cs="Arial"/>
                <w:sz w:val="20"/>
                <w:szCs w:val="20"/>
              </w:rPr>
              <w:t>)</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Contextos sociales y culturales </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“Cultural </w:t>
            </w:r>
            <w:proofErr w:type="spellStart"/>
            <w:r>
              <w:rPr>
                <w:rFonts w:ascii="Arial" w:eastAsia="Arial" w:hAnsi="Arial" w:cs="Arial"/>
                <w:sz w:val="20"/>
                <w:szCs w:val="20"/>
              </w:rPr>
              <w:t>Schemata</w:t>
            </w:r>
            <w:proofErr w:type="spellEnd"/>
            <w:r>
              <w:rPr>
                <w:rFonts w:ascii="Arial" w:eastAsia="Arial" w:hAnsi="Arial" w:cs="Arial"/>
                <w:sz w:val="20"/>
                <w:szCs w:val="20"/>
              </w:rPr>
              <w:t>”</w:t>
            </w:r>
          </w:p>
          <w:p w:rsidR="00266A36" w:rsidRDefault="00266A36">
            <w:pPr>
              <w:spacing w:line="276" w:lineRule="auto"/>
              <w:jc w:val="left"/>
              <w:rPr>
                <w:rFonts w:ascii="Arial" w:eastAsia="Arial" w:hAnsi="Arial" w:cs="Arial"/>
                <w:sz w:val="20"/>
                <w:szCs w:val="20"/>
              </w:rPr>
            </w:pPr>
          </w:p>
          <w:p w:rsidR="00266A36" w:rsidRDefault="00266A36">
            <w:pPr>
              <w:spacing w:line="276" w:lineRule="auto"/>
              <w:jc w:val="left"/>
              <w:rPr>
                <w:rFonts w:ascii="Arial" w:eastAsia="Arial" w:hAnsi="Arial" w:cs="Arial"/>
                <w:sz w:val="20"/>
                <w:szCs w:val="20"/>
              </w:rPr>
            </w:pPr>
          </w:p>
        </w:tc>
        <w:tc>
          <w:tcPr>
            <w:tcW w:w="5386"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Tareas grupales o entre pares (interacción). </w:t>
            </w:r>
          </w:p>
          <w:p w:rsidR="00266A36" w:rsidRDefault="00644B05">
            <w:pPr>
              <w:spacing w:line="276" w:lineRule="auto"/>
              <w:jc w:val="left"/>
              <w:rPr>
                <w:rFonts w:ascii="Arial" w:eastAsia="Arial" w:hAnsi="Arial" w:cs="Arial"/>
                <w:b/>
                <w:sz w:val="20"/>
                <w:szCs w:val="20"/>
              </w:rPr>
            </w:pPr>
            <w:r>
              <w:rPr>
                <w:rFonts w:ascii="Arial" w:eastAsia="Arial" w:hAnsi="Arial" w:cs="Arial"/>
                <w:sz w:val="20"/>
                <w:szCs w:val="20"/>
              </w:rPr>
              <w:t>DEBATE</w:t>
            </w:r>
            <w:r>
              <w:rPr>
                <w:rFonts w:ascii="Arial" w:eastAsia="Arial" w:hAnsi="Arial" w:cs="Arial"/>
                <w:sz w:val="20"/>
                <w:szCs w:val="20"/>
              </w:rPr>
              <w:t>. Discusión.  Empleo de estrategias específicas.  Argumentación - Intercambio de ideas. Resolución de   problemas,  aplicación de  razonamiento  y  criterios  lógicos,  Diferenciación  entre creencias y verdades, adopción de  posturas, emisión de  o</w:t>
            </w:r>
            <w:r>
              <w:rPr>
                <w:rFonts w:ascii="Arial" w:eastAsia="Arial" w:hAnsi="Arial" w:cs="Arial"/>
                <w:sz w:val="20"/>
                <w:szCs w:val="20"/>
              </w:rPr>
              <w:t>piniones,</w:t>
            </w:r>
          </w:p>
          <w:p w:rsidR="00266A36" w:rsidRDefault="00266A36">
            <w:pPr>
              <w:spacing w:line="276" w:lineRule="auto"/>
              <w:jc w:val="left"/>
              <w:rPr>
                <w:rFonts w:ascii="Arial" w:eastAsia="Arial" w:hAnsi="Arial" w:cs="Arial"/>
                <w:sz w:val="20"/>
                <w:szCs w:val="20"/>
              </w:rPr>
            </w:pPr>
          </w:p>
        </w:tc>
      </w:tr>
    </w:tbl>
    <w:p w:rsidR="00266A36" w:rsidRDefault="00266A36">
      <w:pPr>
        <w:spacing w:line="276" w:lineRule="auto"/>
        <w:rPr>
          <w:rFonts w:ascii="Arial" w:eastAsia="Arial" w:hAnsi="Arial" w:cs="Arial"/>
          <w:b/>
          <w:sz w:val="20"/>
          <w:szCs w:val="20"/>
        </w:rPr>
      </w:pPr>
    </w:p>
    <w:p w:rsidR="00266A36" w:rsidRDefault="00266A36">
      <w:pPr>
        <w:spacing w:line="276" w:lineRule="auto"/>
        <w:rPr>
          <w:rFonts w:ascii="Arial" w:eastAsia="Arial" w:hAnsi="Arial" w:cs="Arial"/>
          <w:b/>
          <w:color w:val="FF00FF"/>
          <w:sz w:val="20"/>
          <w:szCs w:val="20"/>
        </w:rPr>
      </w:pPr>
    </w:p>
    <w:p w:rsidR="00266A36" w:rsidRDefault="00644B05">
      <w:pPr>
        <w:spacing w:line="276" w:lineRule="auto"/>
        <w:rPr>
          <w:rFonts w:ascii="Arial" w:eastAsia="Arial" w:hAnsi="Arial" w:cs="Arial"/>
          <w:b/>
          <w:sz w:val="20"/>
          <w:szCs w:val="20"/>
        </w:rPr>
      </w:pPr>
      <w:r>
        <w:rPr>
          <w:rFonts w:ascii="Arial" w:eastAsia="Arial" w:hAnsi="Arial" w:cs="Arial"/>
          <w:b/>
          <w:sz w:val="20"/>
          <w:szCs w:val="20"/>
        </w:rPr>
        <w:t>5. METODOLOGÍA DE TRABAJO</w:t>
      </w:r>
      <w:bookmarkStart w:id="4" w:name="bookmark=id.3znysh7" w:colFirst="0" w:colLast="0"/>
      <w:bookmarkEnd w:id="4"/>
    </w:p>
    <w:p w:rsidR="00266A36" w:rsidRDefault="00644B05">
      <w:pPr>
        <w:spacing w:line="276" w:lineRule="auto"/>
        <w:rPr>
          <w:rFonts w:ascii="Arial" w:eastAsia="Arial" w:hAnsi="Arial" w:cs="Arial"/>
          <w:b/>
          <w:sz w:val="20"/>
          <w:szCs w:val="20"/>
        </w:rPr>
      </w:pPr>
      <w:r>
        <w:rPr>
          <w:rFonts w:ascii="Arial" w:eastAsia="Arial" w:hAnsi="Arial" w:cs="Arial"/>
          <w:b/>
          <w:sz w:val="20"/>
          <w:szCs w:val="20"/>
        </w:rPr>
        <w:t>Formas Metodológicas:</w:t>
      </w:r>
    </w:p>
    <w:p w:rsidR="00266A36" w:rsidRPr="008E6C90" w:rsidRDefault="00644B05">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color w:val="000000"/>
          <w:sz w:val="20"/>
          <w:szCs w:val="20"/>
        </w:rPr>
        <w:t xml:space="preserve">Se seleccionarán las siguientes formas metodológicas, que en cada caso contribuirán al logro de los objetivos. </w:t>
      </w:r>
      <w:r w:rsidRPr="008E6C90">
        <w:rPr>
          <w:rFonts w:ascii="Arial" w:eastAsia="Arial" w:hAnsi="Arial" w:cs="Arial"/>
          <w:sz w:val="20"/>
          <w:szCs w:val="20"/>
        </w:rPr>
        <w:t xml:space="preserve">Dadas las circunstancias actuales, la metodología se aplica de manera virtual, </w:t>
      </w:r>
      <w:r w:rsidR="008E6C90">
        <w:rPr>
          <w:rFonts w:ascii="Arial" w:eastAsia="Arial" w:hAnsi="Arial" w:cs="Arial"/>
          <w:sz w:val="20"/>
          <w:szCs w:val="20"/>
        </w:rPr>
        <w:t>sincrónica y asincrónicamente.</w:t>
      </w:r>
    </w:p>
    <w:p w:rsidR="00266A36" w:rsidRPr="008E6C90" w:rsidRDefault="00266A36">
      <w:pPr>
        <w:widowControl w:val="0"/>
        <w:pBdr>
          <w:top w:val="nil"/>
          <w:left w:val="nil"/>
          <w:bottom w:val="nil"/>
          <w:right w:val="nil"/>
          <w:between w:val="nil"/>
        </w:pBdr>
        <w:spacing w:line="276" w:lineRule="auto"/>
        <w:rPr>
          <w:rFonts w:ascii="Arial" w:eastAsia="Arial" w:hAnsi="Arial" w:cs="Arial"/>
          <w:sz w:val="20"/>
          <w:szCs w:val="20"/>
        </w:rPr>
      </w:pP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Estrategias de enseñanza interactiva inductiva-deductiva.</w:t>
      </w: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Análisis de</w:t>
      </w:r>
      <w:r>
        <w:rPr>
          <w:rFonts w:ascii="Arial" w:eastAsia="Arial" w:hAnsi="Arial" w:cs="Arial"/>
          <w:sz w:val="20"/>
          <w:szCs w:val="20"/>
        </w:rPr>
        <w:t xml:space="preserve"> </w:t>
      </w:r>
      <w:r>
        <w:rPr>
          <w:rFonts w:ascii="Arial" w:eastAsia="Arial" w:hAnsi="Arial" w:cs="Arial"/>
          <w:color w:val="000000"/>
          <w:sz w:val="20"/>
          <w:szCs w:val="20"/>
        </w:rPr>
        <w:t xml:space="preserve">material grabado (audio, videos, películas/series y multimedios) </w:t>
      </w: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lastRenderedPageBreak/>
        <w:t xml:space="preserve">Análisis (y visualización) de fragmentos de conversación extraídos de series y </w:t>
      </w:r>
      <w:r>
        <w:rPr>
          <w:rFonts w:ascii="Arial" w:eastAsia="Arial" w:hAnsi="Arial" w:cs="Arial"/>
          <w:sz w:val="20"/>
          <w:szCs w:val="20"/>
        </w:rPr>
        <w:t>películ</w:t>
      </w:r>
      <w:r>
        <w:rPr>
          <w:rFonts w:ascii="Arial" w:eastAsia="Arial" w:hAnsi="Arial" w:cs="Arial"/>
          <w:color w:val="000000"/>
          <w:sz w:val="20"/>
          <w:szCs w:val="20"/>
        </w:rPr>
        <w:t>as de cine</w:t>
      </w: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Análisis de las variables sociolingüísticas, pragmáticas y socio-contextuales de un acto comunicativo </w:t>
      </w:r>
    </w:p>
    <w:p w:rsidR="00266A36" w:rsidRDefault="00266A36">
      <w:pPr>
        <w:widowControl w:val="0"/>
        <w:pBdr>
          <w:top w:val="nil"/>
          <w:left w:val="nil"/>
          <w:bottom w:val="nil"/>
          <w:right w:val="nil"/>
          <w:between w:val="nil"/>
        </w:pBdr>
        <w:spacing w:line="276" w:lineRule="auto"/>
        <w:ind w:left="360"/>
        <w:rPr>
          <w:rFonts w:ascii="Arial" w:eastAsia="Arial" w:hAnsi="Arial" w:cs="Arial"/>
          <w:sz w:val="20"/>
          <w:szCs w:val="20"/>
        </w:rPr>
      </w:pP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Elaboración de textos conversacionales </w:t>
      </w: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Debates</w:t>
      </w:r>
    </w:p>
    <w:p w:rsidR="00266A36" w:rsidRDefault="00644B05">
      <w:pPr>
        <w:widowControl w:val="0"/>
        <w:numPr>
          <w:ilvl w:val="0"/>
          <w:numId w:val="1"/>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Grupos </w:t>
      </w:r>
      <w:r>
        <w:rPr>
          <w:rFonts w:ascii="Arial" w:eastAsia="Arial" w:hAnsi="Arial" w:cs="Arial"/>
          <w:color w:val="000000"/>
          <w:sz w:val="20"/>
          <w:szCs w:val="20"/>
        </w:rPr>
        <w:t xml:space="preserve">de trabajo </w:t>
      </w:r>
    </w:p>
    <w:p w:rsidR="00266A36" w:rsidRDefault="00266A36">
      <w:pPr>
        <w:spacing w:line="276" w:lineRule="auto"/>
        <w:rPr>
          <w:rFonts w:ascii="Arial" w:eastAsia="Arial" w:hAnsi="Arial" w:cs="Arial"/>
          <w:color w:val="FF0000"/>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Recursos metodológicos:</w:t>
      </w:r>
    </w:p>
    <w:p w:rsidR="00266A36" w:rsidRDefault="00644B05">
      <w:pPr>
        <w:numPr>
          <w:ilvl w:val="0"/>
          <w:numId w:val="7"/>
        </w:numPr>
        <w:spacing w:line="276" w:lineRule="auto"/>
        <w:ind w:left="284" w:hanging="284"/>
        <w:rPr>
          <w:sz w:val="20"/>
          <w:szCs w:val="20"/>
        </w:rPr>
      </w:pPr>
      <w:r>
        <w:rPr>
          <w:rFonts w:ascii="Arial" w:eastAsia="Arial" w:hAnsi="Arial" w:cs="Arial"/>
          <w:sz w:val="20"/>
          <w:szCs w:val="20"/>
        </w:rPr>
        <w:t>Material de lectura de diversas fuentes – (Ver bibliografía del alumno)</w:t>
      </w:r>
    </w:p>
    <w:p w:rsidR="00266A36" w:rsidRDefault="00644B05">
      <w:pPr>
        <w:numPr>
          <w:ilvl w:val="0"/>
          <w:numId w:val="7"/>
        </w:numPr>
        <w:spacing w:line="276" w:lineRule="auto"/>
        <w:ind w:left="284" w:hanging="284"/>
        <w:rPr>
          <w:sz w:val="20"/>
          <w:szCs w:val="20"/>
        </w:rPr>
      </w:pPr>
      <w:r>
        <w:rPr>
          <w:rFonts w:ascii="Arial" w:eastAsia="Arial" w:hAnsi="Arial" w:cs="Arial"/>
          <w:sz w:val="20"/>
          <w:szCs w:val="20"/>
        </w:rPr>
        <w:t>Textos orales: conversaciones</w:t>
      </w:r>
    </w:p>
    <w:p w:rsidR="00266A36" w:rsidRDefault="00644B05">
      <w:pPr>
        <w:numPr>
          <w:ilvl w:val="0"/>
          <w:numId w:val="7"/>
        </w:numPr>
        <w:spacing w:line="276" w:lineRule="auto"/>
        <w:ind w:left="284" w:hanging="284"/>
        <w:rPr>
          <w:sz w:val="20"/>
          <w:szCs w:val="20"/>
        </w:rPr>
      </w:pPr>
      <w:r>
        <w:rPr>
          <w:rFonts w:ascii="Arial" w:eastAsia="Arial" w:hAnsi="Arial" w:cs="Arial"/>
          <w:sz w:val="20"/>
          <w:szCs w:val="20"/>
        </w:rPr>
        <w:t xml:space="preserve">Textos escritos: artículos de divulgación y </w:t>
      </w:r>
      <w:proofErr w:type="spellStart"/>
      <w:r>
        <w:rPr>
          <w:rFonts w:ascii="Arial" w:eastAsia="Arial" w:hAnsi="Arial" w:cs="Arial"/>
          <w:sz w:val="20"/>
          <w:szCs w:val="20"/>
        </w:rPr>
        <w:t>semi</w:t>
      </w:r>
      <w:proofErr w:type="spellEnd"/>
      <w:r>
        <w:rPr>
          <w:rFonts w:ascii="Arial" w:eastAsia="Arial" w:hAnsi="Arial" w:cs="Arial"/>
          <w:sz w:val="20"/>
          <w:szCs w:val="20"/>
        </w:rPr>
        <w:t xml:space="preserve"> divulgación extraídos de diversas fuentes de información actualizadas. Textos representacionales: segmentos </w:t>
      </w:r>
      <w:r>
        <w:rPr>
          <w:rFonts w:ascii="Arial" w:eastAsia="Arial" w:hAnsi="Arial" w:cs="Arial"/>
          <w:i/>
          <w:sz w:val="20"/>
          <w:szCs w:val="20"/>
        </w:rPr>
        <w:t>(scripts</w:t>
      </w:r>
      <w:r>
        <w:rPr>
          <w:rFonts w:ascii="Arial" w:eastAsia="Arial" w:hAnsi="Arial" w:cs="Arial"/>
          <w:sz w:val="20"/>
          <w:szCs w:val="20"/>
        </w:rPr>
        <w:t>) de películas, series; “</w:t>
      </w:r>
      <w:proofErr w:type="spellStart"/>
      <w:r>
        <w:rPr>
          <w:rFonts w:ascii="Arial" w:eastAsia="Arial" w:hAnsi="Arial" w:cs="Arial"/>
          <w:i/>
          <w:sz w:val="20"/>
          <w:szCs w:val="20"/>
        </w:rPr>
        <w:t>excerpts</w:t>
      </w:r>
      <w:proofErr w:type="spellEnd"/>
      <w:r>
        <w:rPr>
          <w:rFonts w:ascii="Arial" w:eastAsia="Arial" w:hAnsi="Arial" w:cs="Arial"/>
          <w:sz w:val="20"/>
          <w:szCs w:val="20"/>
        </w:rPr>
        <w:t>” de audio y/o video</w:t>
      </w:r>
    </w:p>
    <w:p w:rsidR="00266A36" w:rsidRDefault="00644B05">
      <w:pPr>
        <w:numPr>
          <w:ilvl w:val="0"/>
          <w:numId w:val="7"/>
        </w:numPr>
        <w:spacing w:line="276" w:lineRule="auto"/>
        <w:ind w:left="360"/>
        <w:rPr>
          <w:sz w:val="20"/>
          <w:szCs w:val="20"/>
        </w:rPr>
      </w:pPr>
      <w:r>
        <w:rPr>
          <w:rFonts w:ascii="Arial" w:eastAsia="Arial" w:hAnsi="Arial" w:cs="Arial"/>
          <w:sz w:val="20"/>
          <w:szCs w:val="20"/>
        </w:rPr>
        <w:t>Páginas web - (Ver bibliografía del alumno)</w:t>
      </w:r>
    </w:p>
    <w:p w:rsidR="00266A36" w:rsidRDefault="00266A36">
      <w:pPr>
        <w:spacing w:line="276" w:lineRule="auto"/>
        <w:rPr>
          <w:strike/>
          <w:sz w:val="20"/>
          <w:szCs w:val="20"/>
        </w:rPr>
      </w:pPr>
    </w:p>
    <w:p w:rsidR="00266A36" w:rsidRPr="008E6C90" w:rsidRDefault="00644B05">
      <w:pPr>
        <w:spacing w:line="276" w:lineRule="auto"/>
        <w:rPr>
          <w:rFonts w:ascii="Arial" w:eastAsia="Arial" w:hAnsi="Arial" w:cs="Arial"/>
          <w:sz w:val="20"/>
          <w:szCs w:val="20"/>
        </w:rPr>
      </w:pPr>
      <w:r>
        <w:rPr>
          <w:rFonts w:ascii="Arial" w:eastAsia="Arial" w:hAnsi="Arial" w:cs="Arial"/>
          <w:sz w:val="20"/>
          <w:szCs w:val="20"/>
        </w:rPr>
        <w:t xml:space="preserve"> </w:t>
      </w:r>
    </w:p>
    <w:p w:rsidR="00266A36" w:rsidRPr="008E6C90" w:rsidRDefault="00644B05">
      <w:pPr>
        <w:spacing w:line="276" w:lineRule="auto"/>
        <w:rPr>
          <w:rFonts w:ascii="Arial" w:eastAsia="Arial" w:hAnsi="Arial" w:cs="Arial"/>
          <w:sz w:val="20"/>
          <w:szCs w:val="20"/>
        </w:rPr>
      </w:pPr>
      <w:r w:rsidRPr="008E6C90">
        <w:rPr>
          <w:rFonts w:ascii="Arial" w:eastAsia="Arial" w:hAnsi="Arial" w:cs="Arial"/>
          <w:sz w:val="20"/>
          <w:szCs w:val="20"/>
          <w:u w:val="single"/>
        </w:rPr>
        <w:t>Propuesta de Trabajos Prácticos</w:t>
      </w:r>
      <w:r w:rsidRPr="008E6C90">
        <w:rPr>
          <w:rFonts w:ascii="Arial" w:eastAsia="Arial" w:hAnsi="Arial" w:cs="Arial"/>
          <w:sz w:val="20"/>
          <w:szCs w:val="20"/>
        </w:rPr>
        <w:t>: S</w:t>
      </w:r>
      <w:r w:rsidRPr="008E6C90">
        <w:rPr>
          <w:rFonts w:ascii="Arial" w:eastAsia="Arial" w:hAnsi="Arial" w:cs="Arial"/>
          <w:sz w:val="20"/>
          <w:szCs w:val="20"/>
        </w:rPr>
        <w:t xml:space="preserve">e planea tomar aproximadamente </w:t>
      </w:r>
      <w:r w:rsidR="008E6C90">
        <w:rPr>
          <w:rFonts w:ascii="Arial" w:eastAsia="Arial" w:hAnsi="Arial" w:cs="Arial"/>
          <w:sz w:val="20"/>
          <w:szCs w:val="20"/>
        </w:rPr>
        <w:t>5</w:t>
      </w:r>
      <w:r w:rsidR="008E6C90" w:rsidRPr="008E6C90">
        <w:rPr>
          <w:rFonts w:ascii="Arial" w:eastAsia="Arial" w:hAnsi="Arial" w:cs="Arial"/>
          <w:sz w:val="20"/>
          <w:szCs w:val="20"/>
        </w:rPr>
        <w:t xml:space="preserve"> </w:t>
      </w:r>
      <w:r w:rsidRPr="008E6C90">
        <w:rPr>
          <w:rFonts w:ascii="Arial" w:eastAsia="Arial" w:hAnsi="Arial" w:cs="Arial"/>
          <w:sz w:val="20"/>
          <w:szCs w:val="20"/>
        </w:rPr>
        <w:t>prácticos</w:t>
      </w:r>
      <w:r w:rsidRPr="008E6C90">
        <w:rPr>
          <w:rFonts w:ascii="Arial" w:eastAsia="Arial" w:hAnsi="Arial" w:cs="Arial"/>
          <w:sz w:val="20"/>
          <w:szCs w:val="20"/>
        </w:rPr>
        <w:t xml:space="preserve"> a lo largo del cuatrimestre. Cada uno de los mismos estará vinculado con los temas de las distintas unidades o secciones de trabaj</w:t>
      </w:r>
      <w:r w:rsidRPr="008E6C90">
        <w:rPr>
          <w:rFonts w:ascii="Arial" w:eastAsia="Arial" w:hAnsi="Arial" w:cs="Arial"/>
          <w:sz w:val="20"/>
          <w:szCs w:val="20"/>
        </w:rPr>
        <w:t xml:space="preserve">o a evaluar. Los trabajos prácticos serán </w:t>
      </w:r>
      <w:r w:rsidRPr="008E6C90">
        <w:rPr>
          <w:rFonts w:ascii="Arial" w:eastAsia="Arial" w:hAnsi="Arial" w:cs="Arial"/>
          <w:sz w:val="20"/>
          <w:szCs w:val="20"/>
        </w:rPr>
        <w:t>orales y escritos;</w:t>
      </w:r>
      <w:r w:rsidRPr="008E6C90">
        <w:rPr>
          <w:rFonts w:ascii="Arial" w:eastAsia="Arial" w:hAnsi="Arial" w:cs="Arial"/>
          <w:sz w:val="20"/>
          <w:szCs w:val="20"/>
        </w:rPr>
        <w:t xml:space="preserve"> además, los mismos serán realizados en clase o fuera del aula según las necesidades de la cátedra</w:t>
      </w:r>
      <w:r w:rsidRPr="008E6C90">
        <w:rPr>
          <w:rFonts w:ascii="Arial" w:eastAsia="Arial" w:hAnsi="Arial" w:cs="Arial"/>
          <w:sz w:val="20"/>
          <w:szCs w:val="20"/>
        </w:rPr>
        <w:t xml:space="preserve"> y el tiempo disponible.</w:t>
      </w:r>
    </w:p>
    <w:p w:rsidR="00266A36" w:rsidRDefault="00266A36">
      <w:pPr>
        <w:spacing w:line="276" w:lineRule="auto"/>
        <w:rPr>
          <w:rFonts w:ascii="Arial" w:eastAsia="Arial" w:hAnsi="Arial" w:cs="Arial"/>
          <w:sz w:val="20"/>
          <w:szCs w:val="20"/>
        </w:rPr>
      </w:pPr>
    </w:p>
    <w:p w:rsidR="00266A36" w:rsidRDefault="00644B05">
      <w:pPr>
        <w:pBdr>
          <w:top w:val="single" w:sz="4" w:space="1" w:color="000000"/>
          <w:left w:val="single" w:sz="4" w:space="4" w:color="000000"/>
          <w:bottom w:val="single" w:sz="4" w:space="1" w:color="000000"/>
          <w:right w:val="single" w:sz="4" w:space="4" w:color="000000"/>
          <w:between w:val="single" w:sz="4" w:space="1" w:color="000000"/>
        </w:pBdr>
        <w:spacing w:after="120" w:line="276" w:lineRule="auto"/>
        <w:rPr>
          <w:rFonts w:ascii="Arial" w:eastAsia="Arial" w:hAnsi="Arial" w:cs="Arial"/>
          <w:sz w:val="20"/>
          <w:szCs w:val="20"/>
        </w:rPr>
      </w:pPr>
      <w:r>
        <w:rPr>
          <w:rFonts w:ascii="Arial" w:eastAsia="Arial" w:hAnsi="Arial" w:cs="Arial"/>
          <w:i/>
          <w:sz w:val="20"/>
          <w:szCs w:val="20"/>
        </w:rPr>
        <w:t>Nota: Los docentes determinarán en qué momento del cuatrimestre se tomar</w:t>
      </w:r>
      <w:r>
        <w:rPr>
          <w:rFonts w:ascii="Arial" w:eastAsia="Arial" w:hAnsi="Arial" w:cs="Arial"/>
          <w:i/>
          <w:sz w:val="20"/>
          <w:szCs w:val="20"/>
        </w:rPr>
        <w:t>án los trabajos prácticos.</w:t>
      </w:r>
    </w:p>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w:t>
      </w:r>
    </w:p>
    <w:p w:rsidR="00266A36" w:rsidRDefault="00644B05">
      <w:pPr>
        <w:spacing w:line="276" w:lineRule="auto"/>
        <w:rPr>
          <w:rFonts w:ascii="Arial" w:eastAsia="Arial" w:hAnsi="Arial" w:cs="Arial"/>
          <w:color w:val="000000"/>
          <w:sz w:val="20"/>
          <w:szCs w:val="20"/>
        </w:rPr>
      </w:pPr>
      <w:r>
        <w:rPr>
          <w:rFonts w:ascii="Arial" w:eastAsia="Arial" w:hAnsi="Arial" w:cs="Arial"/>
          <w:b/>
          <w:sz w:val="20"/>
          <w:szCs w:val="20"/>
        </w:rPr>
        <w:t>6.</w:t>
      </w:r>
      <w:r>
        <w:rPr>
          <w:rFonts w:ascii="Arial" w:eastAsia="Arial" w:hAnsi="Arial" w:cs="Arial"/>
          <w:sz w:val="20"/>
          <w:szCs w:val="20"/>
        </w:rPr>
        <w:t xml:space="preserve"> </w:t>
      </w:r>
      <w:r>
        <w:rPr>
          <w:rFonts w:ascii="Arial" w:eastAsia="Arial" w:hAnsi="Arial" w:cs="Arial"/>
          <w:b/>
          <w:sz w:val="20"/>
          <w:szCs w:val="20"/>
        </w:rPr>
        <w:t>DISTRIBUCIÓN</w:t>
      </w:r>
      <w:r>
        <w:rPr>
          <w:rFonts w:ascii="Arial" w:eastAsia="Arial" w:hAnsi="Arial" w:cs="Arial"/>
          <w:b/>
          <w:color w:val="000000"/>
          <w:sz w:val="20"/>
          <w:szCs w:val="20"/>
        </w:rPr>
        <w:t xml:space="preserve"> DEL TIEMPO: </w:t>
      </w:r>
      <w:r>
        <w:rPr>
          <w:rFonts w:ascii="Arial" w:eastAsia="Arial" w:hAnsi="Arial" w:cs="Arial"/>
          <w:color w:val="000000"/>
          <w:sz w:val="20"/>
          <w:szCs w:val="20"/>
        </w:rPr>
        <w:t xml:space="preserve">Se dictarán 4 horas semanales de clases a lo largo de 14 semanas. Se destinarán 20 horas en el cuatrimestre para prácticos, parciales y </w:t>
      </w:r>
      <w:proofErr w:type="spellStart"/>
      <w:r>
        <w:rPr>
          <w:rFonts w:ascii="Arial" w:eastAsia="Arial" w:hAnsi="Arial" w:cs="Arial"/>
          <w:color w:val="000000"/>
          <w:sz w:val="20"/>
          <w:szCs w:val="20"/>
        </w:rPr>
        <w:t>recuperatorios</w:t>
      </w:r>
      <w:proofErr w:type="spellEnd"/>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b/>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7. EVALUACIÓN: </w:t>
      </w:r>
      <w:r>
        <w:rPr>
          <w:rFonts w:ascii="Arial" w:eastAsia="Arial" w:hAnsi="Arial" w:cs="Arial"/>
          <w:sz w:val="20"/>
          <w:szCs w:val="20"/>
        </w:rPr>
        <w:t>evaluación a través de GOOGLE CLASSROOM y la plataforma GOOGLE MEET</w:t>
      </w:r>
    </w:p>
    <w:p w:rsidR="00266A36" w:rsidRDefault="00266A36">
      <w:pPr>
        <w:spacing w:line="276" w:lineRule="auto"/>
        <w:rPr>
          <w:rFonts w:ascii="Arial" w:eastAsia="Arial" w:hAnsi="Arial" w:cs="Arial"/>
          <w:b/>
          <w:sz w:val="20"/>
          <w:szCs w:val="20"/>
        </w:rPr>
      </w:pPr>
    </w:p>
    <w:p w:rsidR="00266A36" w:rsidRDefault="00644B05">
      <w:pPr>
        <w:numPr>
          <w:ilvl w:val="0"/>
          <w:numId w:val="9"/>
        </w:numPr>
        <w:spacing w:line="276" w:lineRule="auto"/>
        <w:rPr>
          <w:rFonts w:ascii="Arial" w:eastAsia="Arial" w:hAnsi="Arial" w:cs="Arial"/>
          <w:b/>
          <w:sz w:val="20"/>
          <w:szCs w:val="20"/>
        </w:rPr>
      </w:pPr>
      <w:r>
        <w:rPr>
          <w:rFonts w:ascii="Arial" w:eastAsia="Arial" w:hAnsi="Arial" w:cs="Arial"/>
          <w:b/>
          <w:sz w:val="20"/>
          <w:szCs w:val="20"/>
        </w:rPr>
        <w:t xml:space="preserve">Requisitos para la obtención de las diferentes condiciones de estudiante </w:t>
      </w:r>
    </w:p>
    <w:p w:rsidR="00266A36" w:rsidRDefault="00266A36">
      <w:pPr>
        <w:spacing w:line="276" w:lineRule="auto"/>
        <w:rPr>
          <w:rFonts w:ascii="Arial" w:eastAsia="Arial" w:hAnsi="Arial" w:cs="Arial"/>
          <w:b/>
          <w:sz w:val="20"/>
          <w:szCs w:val="20"/>
        </w:rPr>
      </w:pPr>
    </w:p>
    <w:p w:rsidR="00266A36" w:rsidRDefault="00644B05">
      <w:pPr>
        <w:spacing w:line="276" w:lineRule="auto"/>
        <w:rPr>
          <w:rFonts w:ascii="Arial" w:eastAsia="Arial" w:hAnsi="Arial" w:cs="Arial"/>
          <w:color w:val="FF0000"/>
          <w:sz w:val="20"/>
          <w:szCs w:val="20"/>
        </w:rPr>
      </w:pPr>
      <w:r>
        <w:rPr>
          <w:rFonts w:ascii="Arial" w:eastAsia="Arial" w:hAnsi="Arial" w:cs="Arial"/>
          <w:b/>
          <w:sz w:val="20"/>
          <w:szCs w:val="20"/>
        </w:rPr>
        <w:t xml:space="preserve">Evaluaciones parciales:   </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Primer parcial</w:t>
      </w:r>
      <w:r>
        <w:rPr>
          <w:rFonts w:ascii="Arial" w:eastAsia="Arial" w:hAnsi="Arial" w:cs="Arial"/>
          <w:sz w:val="20"/>
          <w:szCs w:val="20"/>
        </w:rPr>
        <w:t xml:space="preserve">. Los alumnos son evaluados </w:t>
      </w:r>
      <w:r>
        <w:rPr>
          <w:rFonts w:ascii="Arial" w:eastAsia="Arial" w:hAnsi="Arial" w:cs="Arial"/>
          <w:sz w:val="20"/>
          <w:szCs w:val="20"/>
          <w:u w:val="single"/>
        </w:rPr>
        <w:t>oralmente</w:t>
      </w:r>
      <w:r>
        <w:rPr>
          <w:rFonts w:ascii="Arial" w:eastAsia="Arial" w:hAnsi="Arial" w:cs="Arial"/>
          <w:b/>
          <w:sz w:val="20"/>
          <w:szCs w:val="20"/>
        </w:rPr>
        <w:t xml:space="preserve"> </w:t>
      </w:r>
      <w:r>
        <w:rPr>
          <w:rFonts w:ascii="Arial" w:eastAsia="Arial" w:hAnsi="Arial" w:cs="Arial"/>
          <w:sz w:val="20"/>
          <w:szCs w:val="20"/>
        </w:rPr>
        <w:t>en pares respecto de:</w:t>
      </w:r>
    </w:p>
    <w:p w:rsidR="00266A36" w:rsidRDefault="00644B05">
      <w:pPr>
        <w:spacing w:line="276" w:lineRule="auto"/>
        <w:ind w:left="360" w:hanging="360"/>
        <w:rPr>
          <w:rFonts w:ascii="Arial" w:eastAsia="Arial" w:hAnsi="Arial" w:cs="Arial"/>
          <w:sz w:val="20"/>
          <w:szCs w:val="20"/>
        </w:rPr>
      </w:pPr>
      <w:r>
        <w:rPr>
          <w:rFonts w:ascii="Arial" w:eastAsia="Arial" w:hAnsi="Arial" w:cs="Arial"/>
          <w:sz w:val="20"/>
          <w:szCs w:val="20"/>
        </w:rPr>
        <w:t>a)  Improv</w:t>
      </w:r>
      <w:r>
        <w:rPr>
          <w:rFonts w:ascii="Arial" w:eastAsia="Arial" w:hAnsi="Arial" w:cs="Arial"/>
          <w:sz w:val="20"/>
          <w:szCs w:val="20"/>
        </w:rPr>
        <w:t xml:space="preserve">isación de un diálogo sobre un tema seleccionado al azar. Cada interlocutor adopta una posición - a favor o en contra. Se emplean rasgos característicos de la conversación, </w:t>
      </w:r>
      <w:r>
        <w:rPr>
          <w:rFonts w:ascii="Arial" w:eastAsia="Arial" w:hAnsi="Arial" w:cs="Arial"/>
          <w:i/>
          <w:sz w:val="20"/>
          <w:szCs w:val="20"/>
        </w:rPr>
        <w:t>estrategias, turnos de habla, rasgos paralingüísticos, frases lexicales, expresione</w:t>
      </w:r>
      <w:r>
        <w:rPr>
          <w:rFonts w:ascii="Arial" w:eastAsia="Arial" w:hAnsi="Arial" w:cs="Arial"/>
          <w:i/>
          <w:sz w:val="20"/>
          <w:szCs w:val="20"/>
        </w:rPr>
        <w:t>s idiomáticas apropiadas</w:t>
      </w:r>
      <w:r>
        <w:rPr>
          <w:rFonts w:ascii="Arial" w:eastAsia="Arial" w:hAnsi="Arial" w:cs="Arial"/>
          <w:sz w:val="20"/>
          <w:szCs w:val="20"/>
        </w:rPr>
        <w:t xml:space="preserve">, etc. </w:t>
      </w:r>
    </w:p>
    <w:p w:rsidR="00266A36" w:rsidRDefault="00644B05">
      <w:pPr>
        <w:tabs>
          <w:tab w:val="left" w:pos="1140"/>
        </w:tabs>
        <w:spacing w:line="276" w:lineRule="auto"/>
        <w:rPr>
          <w:rFonts w:ascii="Arial" w:eastAsia="Arial" w:hAnsi="Arial" w:cs="Arial"/>
          <w:sz w:val="20"/>
          <w:szCs w:val="20"/>
        </w:rPr>
      </w:pPr>
      <w:r>
        <w:rPr>
          <w:rFonts w:ascii="Arial" w:eastAsia="Arial" w:hAnsi="Arial" w:cs="Arial"/>
          <w:sz w:val="20"/>
          <w:szCs w:val="20"/>
        </w:rPr>
        <w:lastRenderedPageBreak/>
        <w:t>b)  Discusión/debate sobre temas de actualidad.</w:t>
      </w:r>
    </w:p>
    <w:p w:rsidR="00266A36" w:rsidRDefault="00644B05">
      <w:pPr>
        <w:tabs>
          <w:tab w:val="left" w:pos="1140"/>
        </w:tabs>
        <w:spacing w:line="276" w:lineRule="auto"/>
        <w:ind w:left="360"/>
        <w:rPr>
          <w:rFonts w:ascii="Arial" w:eastAsia="Arial" w:hAnsi="Arial" w:cs="Arial"/>
          <w:sz w:val="20"/>
          <w:szCs w:val="20"/>
        </w:rPr>
      </w:pPr>
      <w:r>
        <w:rPr>
          <w:rFonts w:ascii="Arial" w:eastAsia="Arial" w:hAnsi="Arial" w:cs="Arial"/>
          <w:sz w:val="20"/>
          <w:szCs w:val="20"/>
        </w:rPr>
        <w:t>Los alumnos deben emitir sus opiniones poniendo en evidencia su pensamiento crítico y toma de posición respecto al tema. (Se evalúa uso de la lengua, uso de vocabulario apropiado, registro, fluidez, así también como pronunciación y entonación). Además, los</w:t>
      </w:r>
      <w:r>
        <w:rPr>
          <w:rFonts w:ascii="Arial" w:eastAsia="Arial" w:hAnsi="Arial" w:cs="Arial"/>
          <w:sz w:val="20"/>
          <w:szCs w:val="20"/>
        </w:rPr>
        <w:t xml:space="preserve"> alumnos deben estar capacitados para abordar un tema nuevo, aunque actual, y argumentar acerca de ellos.</w:t>
      </w:r>
    </w:p>
    <w:p w:rsidR="00266A36" w:rsidRDefault="00266A36">
      <w:pPr>
        <w:tabs>
          <w:tab w:val="left" w:pos="1140"/>
        </w:tabs>
        <w:spacing w:line="276" w:lineRule="auto"/>
        <w:ind w:left="360" w:hanging="360"/>
        <w:rPr>
          <w:rFonts w:ascii="Arial" w:eastAsia="Arial" w:hAnsi="Arial" w:cs="Arial"/>
          <w:sz w:val="20"/>
          <w:szCs w:val="20"/>
        </w:rPr>
      </w:pPr>
    </w:p>
    <w:p w:rsidR="00266A36" w:rsidRDefault="00266A36">
      <w:pPr>
        <w:spacing w:line="276" w:lineRule="auto"/>
        <w:ind w:left="220" w:hanging="220"/>
        <w:rPr>
          <w:rFonts w:ascii="Arial" w:eastAsia="Arial" w:hAnsi="Arial" w:cs="Arial"/>
          <w:b/>
          <w:sz w:val="20"/>
          <w:szCs w:val="20"/>
        </w:rPr>
      </w:pPr>
    </w:p>
    <w:p w:rsidR="00266A36" w:rsidRDefault="00644B05">
      <w:pPr>
        <w:spacing w:line="276" w:lineRule="auto"/>
        <w:ind w:left="220" w:hanging="220"/>
        <w:rPr>
          <w:rFonts w:ascii="Arial" w:eastAsia="Arial" w:hAnsi="Arial" w:cs="Arial"/>
          <w:sz w:val="20"/>
          <w:szCs w:val="20"/>
        </w:rPr>
      </w:pPr>
      <w:r>
        <w:rPr>
          <w:rFonts w:ascii="Arial" w:eastAsia="Arial" w:hAnsi="Arial" w:cs="Arial"/>
          <w:b/>
          <w:sz w:val="20"/>
          <w:szCs w:val="20"/>
        </w:rPr>
        <w:t>Segundo parcial:</w:t>
      </w:r>
    </w:p>
    <w:p w:rsidR="00266A36" w:rsidRDefault="00644B05">
      <w:pPr>
        <w:numPr>
          <w:ilvl w:val="0"/>
          <w:numId w:val="10"/>
        </w:numPr>
        <w:spacing w:line="276" w:lineRule="auto"/>
        <w:ind w:left="284" w:hanging="284"/>
        <w:rPr>
          <w:sz w:val="20"/>
          <w:szCs w:val="20"/>
        </w:rPr>
      </w:pPr>
      <w:r>
        <w:rPr>
          <w:rFonts w:ascii="Arial" w:eastAsia="Arial" w:hAnsi="Arial" w:cs="Arial"/>
          <w:sz w:val="20"/>
          <w:szCs w:val="20"/>
        </w:rPr>
        <w:t>Los alumnos visualizan un segmento de conversación extraído de una película o serie televisiva y realizan un análisis del mismo ten</w:t>
      </w:r>
      <w:r>
        <w:rPr>
          <w:rFonts w:ascii="Arial" w:eastAsia="Arial" w:hAnsi="Arial" w:cs="Arial"/>
          <w:sz w:val="20"/>
          <w:szCs w:val="20"/>
        </w:rPr>
        <w:t xml:space="preserve">iendo en cuenta a) rasgos conversacionales, b) estrategias, c) componente (socio) pragmático y cultural, d) componente paralingüístico </w:t>
      </w:r>
      <w:proofErr w:type="gramStart"/>
      <w:r>
        <w:rPr>
          <w:rFonts w:ascii="Arial" w:eastAsia="Arial" w:hAnsi="Arial" w:cs="Arial"/>
          <w:sz w:val="20"/>
          <w:szCs w:val="20"/>
        </w:rPr>
        <w:t>y  no</w:t>
      </w:r>
      <w:proofErr w:type="gramEnd"/>
      <w:r>
        <w:rPr>
          <w:rFonts w:ascii="Arial" w:eastAsia="Arial" w:hAnsi="Arial" w:cs="Arial"/>
          <w:sz w:val="20"/>
          <w:szCs w:val="20"/>
        </w:rPr>
        <w:t xml:space="preserve"> verbal. </w:t>
      </w:r>
    </w:p>
    <w:p w:rsidR="00266A36" w:rsidRDefault="00644B05">
      <w:pPr>
        <w:numPr>
          <w:ilvl w:val="0"/>
          <w:numId w:val="10"/>
        </w:numPr>
        <w:spacing w:line="276" w:lineRule="auto"/>
        <w:ind w:left="284" w:hanging="284"/>
        <w:rPr>
          <w:sz w:val="20"/>
          <w:szCs w:val="20"/>
        </w:rPr>
      </w:pPr>
      <w:r>
        <w:rPr>
          <w:rFonts w:ascii="Arial" w:eastAsia="Arial" w:hAnsi="Arial" w:cs="Arial"/>
          <w:sz w:val="20"/>
          <w:szCs w:val="20"/>
        </w:rPr>
        <w:t>Los alumnos son evaluados oralmente</w:t>
      </w:r>
      <w:r>
        <w:rPr>
          <w:rFonts w:ascii="Arial" w:eastAsia="Arial" w:hAnsi="Arial" w:cs="Arial"/>
          <w:b/>
          <w:sz w:val="20"/>
          <w:szCs w:val="20"/>
        </w:rPr>
        <w:t xml:space="preserve"> </w:t>
      </w:r>
      <w:r>
        <w:rPr>
          <w:rFonts w:ascii="Arial" w:eastAsia="Arial" w:hAnsi="Arial" w:cs="Arial"/>
          <w:sz w:val="20"/>
          <w:szCs w:val="20"/>
        </w:rPr>
        <w:t>en pares respecto de la elaboración de una conversación utilizando los</w:t>
      </w:r>
      <w:r>
        <w:rPr>
          <w:rFonts w:ascii="Arial" w:eastAsia="Arial" w:hAnsi="Arial" w:cs="Arial"/>
          <w:sz w:val="20"/>
          <w:szCs w:val="20"/>
        </w:rPr>
        <w:t xml:space="preserve"> contenidos y estrategias específicos detallados en las unidades 1 – 6 (Ver tabla contenidos conceptuales y procedimentales)</w:t>
      </w:r>
    </w:p>
    <w:p w:rsidR="00266A36" w:rsidRDefault="00266A36">
      <w:pPr>
        <w:spacing w:line="276" w:lineRule="auto"/>
        <w:ind w:left="180" w:hanging="180"/>
        <w:rPr>
          <w:rFonts w:ascii="Arial" w:eastAsia="Arial" w:hAnsi="Arial" w:cs="Arial"/>
          <w:sz w:val="20"/>
          <w:szCs w:val="20"/>
        </w:rPr>
      </w:pPr>
    </w:p>
    <w:p w:rsidR="00266A36" w:rsidRDefault="00644B05">
      <w:pPr>
        <w:spacing w:line="276" w:lineRule="auto"/>
        <w:ind w:left="180" w:hanging="180"/>
        <w:rPr>
          <w:rFonts w:ascii="Arial" w:eastAsia="Arial" w:hAnsi="Arial" w:cs="Arial"/>
          <w:sz w:val="20"/>
          <w:szCs w:val="20"/>
        </w:rPr>
      </w:pPr>
      <w:proofErr w:type="spellStart"/>
      <w:r>
        <w:rPr>
          <w:rFonts w:ascii="Arial" w:eastAsia="Arial" w:hAnsi="Arial" w:cs="Arial"/>
          <w:b/>
          <w:sz w:val="20"/>
          <w:szCs w:val="20"/>
        </w:rPr>
        <w:t>Recuperatorios</w:t>
      </w:r>
      <w:proofErr w:type="spellEnd"/>
      <w:r>
        <w:rPr>
          <w:rFonts w:ascii="Arial" w:eastAsia="Arial" w:hAnsi="Arial" w:cs="Arial"/>
          <w:sz w:val="20"/>
          <w:szCs w:val="20"/>
        </w:rPr>
        <w:t xml:space="preserve">: En cada instancia de </w:t>
      </w:r>
      <w:proofErr w:type="spellStart"/>
      <w:r>
        <w:rPr>
          <w:rFonts w:ascii="Arial" w:eastAsia="Arial" w:hAnsi="Arial" w:cs="Arial"/>
          <w:sz w:val="20"/>
          <w:szCs w:val="20"/>
        </w:rPr>
        <w:t>recuperatorio</w:t>
      </w:r>
      <w:proofErr w:type="spellEnd"/>
      <w:r>
        <w:rPr>
          <w:rFonts w:ascii="Arial" w:eastAsia="Arial" w:hAnsi="Arial" w:cs="Arial"/>
          <w:sz w:val="20"/>
          <w:szCs w:val="20"/>
        </w:rPr>
        <w:t>, se evaluará lo especificado en ítems parcial I y II</w:t>
      </w:r>
    </w:p>
    <w:p w:rsidR="00266A36" w:rsidRDefault="00266A36">
      <w:pPr>
        <w:widowControl w:val="0"/>
        <w:pBdr>
          <w:top w:val="nil"/>
          <w:left w:val="nil"/>
          <w:bottom w:val="nil"/>
          <w:right w:val="nil"/>
          <w:between w:val="nil"/>
        </w:pBdr>
        <w:spacing w:line="276" w:lineRule="auto"/>
        <w:ind w:right="14"/>
        <w:rPr>
          <w:rFonts w:ascii="Arial" w:eastAsia="Arial" w:hAnsi="Arial" w:cs="Arial"/>
          <w:color w:val="FF0000"/>
          <w:sz w:val="20"/>
          <w:szCs w:val="20"/>
        </w:rPr>
      </w:pPr>
    </w:p>
    <w:p w:rsidR="00266A36" w:rsidRDefault="00644B05">
      <w:pPr>
        <w:widowControl w:val="0"/>
        <w:pBdr>
          <w:top w:val="nil"/>
          <w:left w:val="nil"/>
          <w:bottom w:val="nil"/>
          <w:right w:val="nil"/>
          <w:between w:val="nil"/>
        </w:pBdr>
        <w:spacing w:line="276" w:lineRule="auto"/>
        <w:ind w:right="14"/>
        <w:rPr>
          <w:rFonts w:ascii="Arial" w:eastAsia="Arial" w:hAnsi="Arial" w:cs="Arial"/>
          <w:color w:val="000000"/>
          <w:sz w:val="20"/>
          <w:szCs w:val="20"/>
        </w:rPr>
      </w:pPr>
      <w:r>
        <w:rPr>
          <w:rFonts w:ascii="Arial" w:eastAsia="Arial" w:hAnsi="Arial" w:cs="Arial"/>
          <w:color w:val="000000"/>
          <w:sz w:val="20"/>
          <w:szCs w:val="20"/>
          <w:u w:val="single"/>
        </w:rPr>
        <w:t>El puntaje asignado</w:t>
      </w:r>
      <w:r>
        <w:rPr>
          <w:rFonts w:ascii="Arial" w:eastAsia="Arial" w:hAnsi="Arial" w:cs="Arial"/>
          <w:color w:val="000000"/>
          <w:sz w:val="20"/>
          <w:szCs w:val="20"/>
          <w:u w:val="single"/>
        </w:rPr>
        <w:t xml:space="preserve"> se distribuirá de la siguiente manera</w:t>
      </w:r>
      <w:r>
        <w:rPr>
          <w:rFonts w:ascii="Arial" w:eastAsia="Arial" w:hAnsi="Arial" w:cs="Arial"/>
          <w:color w:val="000000"/>
          <w:sz w:val="20"/>
          <w:szCs w:val="20"/>
        </w:rPr>
        <w:t xml:space="preserve">: </w:t>
      </w:r>
    </w:p>
    <w:p w:rsidR="00266A36" w:rsidRDefault="00266A36">
      <w:pPr>
        <w:widowControl w:val="0"/>
        <w:pBdr>
          <w:top w:val="nil"/>
          <w:left w:val="nil"/>
          <w:bottom w:val="nil"/>
          <w:right w:val="nil"/>
          <w:between w:val="nil"/>
        </w:pBdr>
        <w:spacing w:line="276" w:lineRule="auto"/>
        <w:ind w:right="14"/>
        <w:rPr>
          <w:rFonts w:ascii="Arial" w:eastAsia="Arial" w:hAnsi="Arial" w:cs="Arial"/>
          <w:color w:val="FF0000"/>
          <w:sz w:val="20"/>
          <w:szCs w:val="20"/>
        </w:rPr>
      </w:pPr>
    </w:p>
    <w:p w:rsidR="00266A36" w:rsidRDefault="00644B05">
      <w:pPr>
        <w:widowControl w:val="0"/>
        <w:numPr>
          <w:ilvl w:val="1"/>
          <w:numId w:val="1"/>
        </w:numPr>
        <w:pBdr>
          <w:top w:val="nil"/>
          <w:left w:val="nil"/>
          <w:bottom w:val="nil"/>
          <w:right w:val="nil"/>
          <w:between w:val="nil"/>
        </w:pBdr>
        <w:spacing w:line="276" w:lineRule="auto"/>
        <w:ind w:left="709" w:right="14" w:hanging="425"/>
        <w:rPr>
          <w:color w:val="000000"/>
          <w:sz w:val="20"/>
          <w:szCs w:val="20"/>
        </w:rPr>
      </w:pPr>
      <w:r>
        <w:rPr>
          <w:rFonts w:ascii="Arial" w:eastAsia="Arial" w:hAnsi="Arial" w:cs="Arial"/>
          <w:b/>
          <w:color w:val="000000"/>
          <w:sz w:val="20"/>
          <w:szCs w:val="20"/>
        </w:rPr>
        <w:t>Parcial I</w:t>
      </w:r>
      <w:r>
        <w:rPr>
          <w:rFonts w:ascii="Arial" w:eastAsia="Arial" w:hAnsi="Arial" w:cs="Arial"/>
          <w:color w:val="000000"/>
          <w:sz w:val="20"/>
          <w:szCs w:val="20"/>
        </w:rPr>
        <w:t xml:space="preserve"> - (</w:t>
      </w:r>
      <w:r>
        <w:rPr>
          <w:rFonts w:ascii="Arial" w:eastAsia="Arial" w:hAnsi="Arial" w:cs="Arial"/>
          <w:b/>
          <w:color w:val="000000"/>
          <w:sz w:val="20"/>
          <w:szCs w:val="20"/>
        </w:rPr>
        <w:t>etapa de producción</w:t>
      </w:r>
      <w:r>
        <w:rPr>
          <w:rFonts w:ascii="Arial" w:eastAsia="Arial" w:hAnsi="Arial" w:cs="Arial"/>
          <w:color w:val="000000"/>
          <w:sz w:val="20"/>
          <w:szCs w:val="20"/>
        </w:rPr>
        <w:t xml:space="preserve">). Uso de la lengua: 25%; Contenido: 25%; Pronunciación: 25%; empleo de estrategias y rasgos de la conversación: 25%. </w:t>
      </w:r>
      <w:r>
        <w:rPr>
          <w:rFonts w:ascii="Arial" w:eastAsia="Arial" w:hAnsi="Arial" w:cs="Arial"/>
          <w:b/>
          <w:color w:val="000000"/>
          <w:sz w:val="20"/>
          <w:szCs w:val="20"/>
        </w:rPr>
        <w:t xml:space="preserve">Total:     </w:t>
      </w:r>
      <w:r>
        <w:rPr>
          <w:rFonts w:ascii="Arial" w:eastAsia="Arial" w:hAnsi="Arial" w:cs="Arial"/>
          <w:color w:val="000000"/>
          <w:sz w:val="20"/>
          <w:szCs w:val="20"/>
        </w:rPr>
        <w:t>100%</w:t>
      </w:r>
    </w:p>
    <w:p w:rsidR="00266A36" w:rsidRDefault="00644B05">
      <w:pPr>
        <w:widowControl w:val="0"/>
        <w:numPr>
          <w:ilvl w:val="1"/>
          <w:numId w:val="1"/>
        </w:numPr>
        <w:pBdr>
          <w:top w:val="nil"/>
          <w:left w:val="nil"/>
          <w:bottom w:val="nil"/>
          <w:right w:val="nil"/>
          <w:between w:val="nil"/>
        </w:pBdr>
        <w:spacing w:line="276" w:lineRule="auto"/>
        <w:ind w:left="709" w:right="14" w:hanging="425"/>
        <w:rPr>
          <w:color w:val="000000"/>
          <w:sz w:val="20"/>
          <w:szCs w:val="20"/>
        </w:rPr>
      </w:pPr>
      <w:r>
        <w:rPr>
          <w:rFonts w:ascii="Arial" w:eastAsia="Arial" w:hAnsi="Arial" w:cs="Arial"/>
          <w:b/>
          <w:color w:val="000000"/>
          <w:sz w:val="20"/>
          <w:szCs w:val="20"/>
        </w:rPr>
        <w:t>Parcial II</w:t>
      </w:r>
      <w:r>
        <w:rPr>
          <w:rFonts w:ascii="Arial" w:eastAsia="Arial" w:hAnsi="Arial" w:cs="Arial"/>
          <w:color w:val="000000"/>
          <w:sz w:val="20"/>
          <w:szCs w:val="20"/>
        </w:rPr>
        <w:t xml:space="preserve"> – </w:t>
      </w:r>
      <w:r>
        <w:rPr>
          <w:rFonts w:ascii="Arial" w:eastAsia="Arial" w:hAnsi="Arial" w:cs="Arial"/>
          <w:b/>
          <w:color w:val="000000"/>
          <w:sz w:val="20"/>
          <w:szCs w:val="20"/>
        </w:rPr>
        <w:t>(etapa de producción)</w:t>
      </w:r>
      <w:r>
        <w:rPr>
          <w:rFonts w:ascii="Arial" w:eastAsia="Arial" w:hAnsi="Arial" w:cs="Arial"/>
          <w:color w:val="000000"/>
          <w:sz w:val="20"/>
          <w:szCs w:val="20"/>
        </w:rPr>
        <w:t xml:space="preserve">.  Uso de la lengua: 15%); Contenido: 15%; Pronunciación: 10%; empleo de estrategias y rasgos de la conversación: 10%. </w:t>
      </w:r>
      <w:r>
        <w:rPr>
          <w:rFonts w:ascii="Arial" w:eastAsia="Arial" w:hAnsi="Arial" w:cs="Arial"/>
          <w:b/>
          <w:color w:val="000000"/>
          <w:sz w:val="20"/>
          <w:szCs w:val="20"/>
        </w:rPr>
        <w:t>Total: 50%</w:t>
      </w:r>
    </w:p>
    <w:p w:rsidR="00266A36" w:rsidRDefault="00644B05">
      <w:pPr>
        <w:widowControl w:val="0"/>
        <w:numPr>
          <w:ilvl w:val="1"/>
          <w:numId w:val="1"/>
        </w:numPr>
        <w:pBdr>
          <w:top w:val="nil"/>
          <w:left w:val="nil"/>
          <w:bottom w:val="nil"/>
          <w:right w:val="nil"/>
          <w:between w:val="nil"/>
        </w:pBdr>
        <w:spacing w:line="276" w:lineRule="auto"/>
        <w:ind w:left="709" w:right="14" w:hanging="425"/>
        <w:rPr>
          <w:color w:val="000000"/>
          <w:sz w:val="20"/>
          <w:szCs w:val="20"/>
        </w:rPr>
      </w:pPr>
      <w:r>
        <w:rPr>
          <w:rFonts w:ascii="Arial" w:eastAsia="Arial" w:hAnsi="Arial" w:cs="Arial"/>
          <w:b/>
          <w:color w:val="000000"/>
          <w:sz w:val="20"/>
          <w:szCs w:val="20"/>
        </w:rPr>
        <w:t>Parcial II</w:t>
      </w:r>
      <w:r>
        <w:rPr>
          <w:rFonts w:ascii="Arial" w:eastAsia="Arial" w:hAnsi="Arial" w:cs="Arial"/>
          <w:color w:val="000000"/>
          <w:sz w:val="20"/>
          <w:szCs w:val="20"/>
        </w:rPr>
        <w:t xml:space="preserve"> – </w:t>
      </w:r>
      <w:r>
        <w:rPr>
          <w:rFonts w:ascii="Arial" w:eastAsia="Arial" w:hAnsi="Arial" w:cs="Arial"/>
          <w:b/>
          <w:color w:val="000000"/>
          <w:sz w:val="20"/>
          <w:szCs w:val="20"/>
        </w:rPr>
        <w:t>(etapa de análisis).</w:t>
      </w:r>
      <w:r>
        <w:rPr>
          <w:rFonts w:ascii="Arial" w:eastAsia="Arial" w:hAnsi="Arial" w:cs="Arial"/>
          <w:color w:val="000000"/>
          <w:sz w:val="20"/>
          <w:szCs w:val="20"/>
        </w:rPr>
        <w:t xml:space="preserve"> Uso de la lengua: 10%; identificación de rasgos conversacionales: 10%; identificación de est</w:t>
      </w:r>
      <w:r>
        <w:rPr>
          <w:rFonts w:ascii="Arial" w:eastAsia="Arial" w:hAnsi="Arial" w:cs="Arial"/>
          <w:color w:val="000000"/>
          <w:sz w:val="20"/>
          <w:szCs w:val="20"/>
        </w:rPr>
        <w:t xml:space="preserve">rategias: 10%; identificación de componente (socio) pragmático y cultural: 10%; identificación de componente paralingüístico y no verbal: 10%. </w:t>
      </w:r>
      <w:r>
        <w:rPr>
          <w:rFonts w:ascii="Arial" w:eastAsia="Arial" w:hAnsi="Arial" w:cs="Arial"/>
          <w:b/>
          <w:color w:val="000000"/>
          <w:sz w:val="20"/>
          <w:szCs w:val="20"/>
        </w:rPr>
        <w:t>Total: 50%</w:t>
      </w:r>
    </w:p>
    <w:p w:rsidR="00266A36" w:rsidRDefault="00266A36">
      <w:pPr>
        <w:widowControl w:val="0"/>
        <w:pBdr>
          <w:top w:val="nil"/>
          <w:left w:val="nil"/>
          <w:bottom w:val="nil"/>
          <w:right w:val="nil"/>
          <w:between w:val="nil"/>
        </w:pBdr>
        <w:spacing w:line="276" w:lineRule="auto"/>
        <w:ind w:left="709" w:right="14"/>
        <w:rPr>
          <w:rFonts w:ascii="Arial" w:eastAsia="Arial" w:hAnsi="Arial" w:cs="Arial"/>
          <w:color w:val="000000"/>
          <w:sz w:val="20"/>
          <w:szCs w:val="20"/>
        </w:rPr>
      </w:pPr>
    </w:p>
    <w:p w:rsidR="00266A36" w:rsidRDefault="00644B05">
      <w:pPr>
        <w:spacing w:line="276" w:lineRule="auto"/>
        <w:ind w:left="142" w:hanging="142"/>
        <w:rPr>
          <w:rFonts w:ascii="Arial" w:eastAsia="Arial" w:hAnsi="Arial" w:cs="Arial"/>
          <w:sz w:val="20"/>
          <w:szCs w:val="20"/>
        </w:rPr>
      </w:pPr>
      <w:proofErr w:type="spellStart"/>
      <w:r>
        <w:rPr>
          <w:rFonts w:ascii="Arial" w:eastAsia="Arial" w:hAnsi="Arial" w:cs="Arial"/>
          <w:b/>
          <w:sz w:val="20"/>
          <w:szCs w:val="20"/>
        </w:rPr>
        <w:t>Recuperatorios</w:t>
      </w:r>
      <w:proofErr w:type="spellEnd"/>
      <w:r>
        <w:rPr>
          <w:rFonts w:ascii="Arial" w:eastAsia="Arial" w:hAnsi="Arial" w:cs="Arial"/>
          <w:sz w:val="20"/>
          <w:szCs w:val="20"/>
        </w:rPr>
        <w:t xml:space="preserve">: El puntaje asignado se corresponde con los porcentajes otorgados a los parciales I y </w:t>
      </w:r>
      <w:r>
        <w:rPr>
          <w:rFonts w:ascii="Arial" w:eastAsia="Arial" w:hAnsi="Arial" w:cs="Arial"/>
          <w:sz w:val="20"/>
          <w:szCs w:val="20"/>
        </w:rPr>
        <w:t>II</w:t>
      </w:r>
    </w:p>
    <w:p w:rsidR="00266A36" w:rsidRPr="008E6C90" w:rsidRDefault="00644B05">
      <w:pPr>
        <w:widowControl w:val="0"/>
        <w:pBdr>
          <w:top w:val="nil"/>
          <w:left w:val="nil"/>
          <w:bottom w:val="nil"/>
          <w:right w:val="nil"/>
          <w:between w:val="nil"/>
        </w:pBdr>
        <w:spacing w:before="244" w:line="276" w:lineRule="auto"/>
        <w:ind w:right="14"/>
        <w:rPr>
          <w:rFonts w:ascii="Arial" w:eastAsia="Arial" w:hAnsi="Arial" w:cs="Arial"/>
          <w:color w:val="000000"/>
          <w:sz w:val="20"/>
          <w:szCs w:val="20"/>
        </w:rPr>
      </w:pPr>
      <w:r>
        <w:rPr>
          <w:rFonts w:ascii="Arial" w:eastAsia="Arial" w:hAnsi="Arial" w:cs="Arial"/>
          <w:b/>
          <w:color w:val="000000"/>
          <w:sz w:val="20"/>
          <w:szCs w:val="20"/>
        </w:rPr>
        <w:t xml:space="preserve">7.1 </w:t>
      </w:r>
      <w:r>
        <w:rPr>
          <w:rFonts w:ascii="Arial" w:eastAsia="Arial" w:hAnsi="Arial" w:cs="Arial"/>
          <w:color w:val="000000"/>
          <w:sz w:val="20"/>
          <w:szCs w:val="20"/>
        </w:rPr>
        <w:t xml:space="preserve">Criterios de Evaluación: Según reglamentación vigente </w:t>
      </w:r>
      <w:r w:rsidRPr="008E6C90">
        <w:rPr>
          <w:rFonts w:ascii="Arial" w:eastAsia="Arial" w:hAnsi="Arial" w:cs="Arial"/>
          <w:color w:val="000000"/>
          <w:sz w:val="20"/>
          <w:szCs w:val="20"/>
        </w:rPr>
        <w:t xml:space="preserve">- </w:t>
      </w:r>
      <w:r w:rsidRPr="008E6C90">
        <w:rPr>
          <w:rFonts w:ascii="Arial" w:eastAsia="Arial" w:hAnsi="Arial" w:cs="Arial"/>
          <w:color w:val="000000"/>
          <w:sz w:val="20"/>
          <w:szCs w:val="20"/>
        </w:rPr>
        <w:t>Res. C.S. N° 120/2017</w:t>
      </w:r>
    </w:p>
    <w:p w:rsidR="00266A36" w:rsidRPr="008E6C90" w:rsidRDefault="00266A36">
      <w:pPr>
        <w:widowControl w:val="0"/>
        <w:pBdr>
          <w:top w:val="nil"/>
          <w:left w:val="nil"/>
          <w:bottom w:val="nil"/>
          <w:right w:val="nil"/>
          <w:between w:val="nil"/>
        </w:pBdr>
        <w:spacing w:after="120" w:line="276" w:lineRule="auto"/>
        <w:ind w:left="360" w:right="4" w:firstLine="66"/>
        <w:rPr>
          <w:rFonts w:ascii="Arial" w:eastAsia="Arial" w:hAnsi="Arial" w:cs="Arial"/>
          <w:color w:val="000000"/>
          <w:sz w:val="20"/>
          <w:szCs w:val="20"/>
        </w:rPr>
      </w:pPr>
    </w:p>
    <w:p w:rsidR="00266A36" w:rsidRDefault="00644B05">
      <w:pPr>
        <w:widowControl w:val="0"/>
        <w:pBdr>
          <w:top w:val="nil"/>
          <w:left w:val="nil"/>
          <w:bottom w:val="nil"/>
          <w:right w:val="nil"/>
          <w:between w:val="nil"/>
        </w:pBdr>
        <w:spacing w:after="120" w:line="276" w:lineRule="auto"/>
        <w:ind w:left="360" w:right="4" w:firstLine="66"/>
        <w:rPr>
          <w:rFonts w:ascii="Arial" w:eastAsia="Arial" w:hAnsi="Arial" w:cs="Arial"/>
          <w:color w:val="000000"/>
          <w:sz w:val="20"/>
          <w:szCs w:val="20"/>
        </w:rPr>
      </w:pPr>
      <w:r w:rsidRPr="008E6C90">
        <w:rPr>
          <w:rFonts w:ascii="Arial" w:eastAsia="Arial" w:hAnsi="Arial" w:cs="Arial"/>
          <w:b/>
          <w:i/>
          <w:color w:val="000000"/>
          <w:sz w:val="20"/>
          <w:szCs w:val="20"/>
        </w:rPr>
        <w:t>Régimen de Regularidad</w:t>
      </w:r>
      <w:r w:rsidRPr="008E6C90">
        <w:rPr>
          <w:rFonts w:ascii="Arial" w:eastAsia="Arial" w:hAnsi="Arial" w:cs="Arial"/>
          <w:i/>
          <w:color w:val="000000"/>
          <w:sz w:val="20"/>
          <w:szCs w:val="20"/>
        </w:rPr>
        <w:t xml:space="preserve">: </w:t>
      </w:r>
      <w:r w:rsidRPr="008E6C90">
        <w:rPr>
          <w:rFonts w:ascii="Arial" w:eastAsia="Arial" w:hAnsi="Arial" w:cs="Arial"/>
          <w:color w:val="000000"/>
          <w:sz w:val="20"/>
          <w:szCs w:val="20"/>
        </w:rPr>
        <w:t xml:space="preserve">para lograr la </w:t>
      </w:r>
      <w:r w:rsidRPr="008E6C90">
        <w:rPr>
          <w:rFonts w:ascii="Arial" w:eastAsia="Arial" w:hAnsi="Arial" w:cs="Arial"/>
          <w:color w:val="000000"/>
          <w:sz w:val="20"/>
          <w:szCs w:val="20"/>
        </w:rPr>
        <w:t>regularidad</w:t>
      </w:r>
      <w:r w:rsidRPr="008E6C90">
        <w:rPr>
          <w:rFonts w:ascii="Arial" w:eastAsia="Arial" w:hAnsi="Arial" w:cs="Arial"/>
          <w:color w:val="000000"/>
          <w:sz w:val="20"/>
          <w:szCs w:val="20"/>
        </w:rPr>
        <w:t xml:space="preserve"> los estudiantes deberán cumplir con los siguientes requisitos mínimos:</w:t>
      </w:r>
      <w:r>
        <w:rPr>
          <w:rFonts w:ascii="Arial" w:eastAsia="Arial" w:hAnsi="Arial" w:cs="Arial"/>
          <w:color w:val="000000"/>
          <w:sz w:val="20"/>
          <w:szCs w:val="20"/>
        </w:rPr>
        <w:t xml:space="preserve"> </w:t>
      </w:r>
    </w:p>
    <w:p w:rsidR="00266A36" w:rsidRDefault="00644B05">
      <w:pPr>
        <w:widowControl w:val="0"/>
        <w:numPr>
          <w:ilvl w:val="0"/>
          <w:numId w:val="3"/>
        </w:numPr>
        <w:pBdr>
          <w:top w:val="nil"/>
          <w:left w:val="nil"/>
          <w:bottom w:val="nil"/>
          <w:right w:val="nil"/>
          <w:between w:val="nil"/>
        </w:pBdr>
        <w:spacing w:after="120" w:line="276" w:lineRule="auto"/>
        <w:ind w:left="700" w:right="8" w:hanging="350"/>
        <w:rPr>
          <w:rFonts w:ascii="Arial" w:eastAsia="Arial" w:hAnsi="Arial" w:cs="Arial"/>
          <w:sz w:val="20"/>
          <w:szCs w:val="20"/>
        </w:rPr>
      </w:pPr>
      <w:r>
        <w:rPr>
          <w:rFonts w:ascii="Arial" w:eastAsia="Arial" w:hAnsi="Arial" w:cs="Arial"/>
          <w:color w:val="000000"/>
          <w:sz w:val="20"/>
          <w:szCs w:val="20"/>
        </w:rPr>
        <w:t xml:space="preserve">Cumplimentar las actividades (clases teórico-prácticas, prácticos, etc.) y asistencia que como requisitos a tal fin establezcan las respectivas Unidades Académicas. En ningún caso el porcentaje requerido podrá superar el 80%. </w:t>
      </w:r>
    </w:p>
    <w:p w:rsidR="00266A36" w:rsidRDefault="00644B05">
      <w:pPr>
        <w:widowControl w:val="0"/>
        <w:numPr>
          <w:ilvl w:val="0"/>
          <w:numId w:val="3"/>
        </w:numPr>
        <w:pBdr>
          <w:top w:val="nil"/>
          <w:left w:val="nil"/>
          <w:bottom w:val="nil"/>
          <w:right w:val="nil"/>
          <w:between w:val="nil"/>
        </w:pBdr>
        <w:spacing w:after="120" w:line="276" w:lineRule="auto"/>
        <w:ind w:left="696" w:right="13" w:hanging="345"/>
        <w:rPr>
          <w:rFonts w:ascii="Arial" w:eastAsia="Arial" w:hAnsi="Arial" w:cs="Arial"/>
          <w:sz w:val="20"/>
          <w:szCs w:val="20"/>
        </w:rPr>
      </w:pPr>
      <w:r>
        <w:rPr>
          <w:rFonts w:ascii="Arial" w:eastAsia="Arial" w:hAnsi="Arial" w:cs="Arial"/>
          <w:color w:val="000000"/>
          <w:sz w:val="20"/>
          <w:szCs w:val="20"/>
        </w:rPr>
        <w:lastRenderedPageBreak/>
        <w:t>Alcanzar una calificación mín</w:t>
      </w:r>
      <w:r>
        <w:rPr>
          <w:rFonts w:ascii="Arial" w:eastAsia="Arial" w:hAnsi="Arial" w:cs="Arial"/>
          <w:color w:val="000000"/>
          <w:sz w:val="20"/>
          <w:szCs w:val="20"/>
        </w:rPr>
        <w:t xml:space="preserve">ima de </w:t>
      </w:r>
      <w:r>
        <w:rPr>
          <w:rFonts w:ascii="Arial" w:eastAsia="Arial" w:hAnsi="Arial" w:cs="Arial"/>
          <w:b/>
          <w:color w:val="000000"/>
          <w:sz w:val="20"/>
          <w:szCs w:val="20"/>
        </w:rPr>
        <w:t>cinco puntos</w:t>
      </w:r>
      <w:r>
        <w:rPr>
          <w:rFonts w:ascii="Arial" w:eastAsia="Arial" w:hAnsi="Arial" w:cs="Arial"/>
          <w:color w:val="000000"/>
          <w:sz w:val="20"/>
          <w:szCs w:val="20"/>
        </w:rPr>
        <w:t xml:space="preserve"> en las evaluaciones que se establezcan como requisitos en cada asignatura. </w:t>
      </w:r>
    </w:p>
    <w:p w:rsidR="00266A36" w:rsidRDefault="00644B05">
      <w:pPr>
        <w:widowControl w:val="0"/>
        <w:numPr>
          <w:ilvl w:val="0"/>
          <w:numId w:val="3"/>
        </w:numPr>
        <w:pBdr>
          <w:top w:val="nil"/>
          <w:left w:val="nil"/>
          <w:bottom w:val="nil"/>
          <w:right w:val="nil"/>
          <w:between w:val="nil"/>
        </w:pBdr>
        <w:spacing w:after="120" w:line="276" w:lineRule="auto"/>
        <w:ind w:left="696" w:right="13" w:hanging="345"/>
        <w:rPr>
          <w:rFonts w:ascii="Arial" w:eastAsia="Arial" w:hAnsi="Arial" w:cs="Arial"/>
          <w:sz w:val="20"/>
          <w:szCs w:val="20"/>
        </w:rPr>
      </w:pPr>
      <w:r>
        <w:rPr>
          <w:rFonts w:ascii="Arial" w:eastAsia="Arial" w:hAnsi="Arial" w:cs="Arial"/>
          <w:color w:val="000000"/>
          <w:sz w:val="20"/>
          <w:szCs w:val="20"/>
        </w:rPr>
        <w:t xml:space="preserve">Para alcanzar la calificación mínima de cinco puntos en las evaluaciones se establece que el estudiante deberá acreditar un mínimo del </w:t>
      </w:r>
      <w:r>
        <w:rPr>
          <w:rFonts w:ascii="Arial" w:eastAsia="Arial" w:hAnsi="Arial" w:cs="Arial"/>
          <w:b/>
          <w:color w:val="000000"/>
          <w:sz w:val="20"/>
          <w:szCs w:val="20"/>
        </w:rPr>
        <w:t>50%</w:t>
      </w:r>
      <w:r>
        <w:rPr>
          <w:rFonts w:ascii="Arial" w:eastAsia="Arial" w:hAnsi="Arial" w:cs="Arial"/>
          <w:color w:val="000000"/>
          <w:sz w:val="20"/>
          <w:szCs w:val="20"/>
        </w:rPr>
        <w:t xml:space="preserve"> de los conocimientos </w:t>
      </w:r>
      <w:r>
        <w:rPr>
          <w:rFonts w:ascii="Arial" w:eastAsia="Arial" w:hAnsi="Arial" w:cs="Arial"/>
          <w:color w:val="000000"/>
          <w:sz w:val="20"/>
          <w:szCs w:val="20"/>
        </w:rPr>
        <w:t>solicitados en el examen.</w:t>
      </w:r>
    </w:p>
    <w:p w:rsidR="00266A36" w:rsidRDefault="00644B05">
      <w:pPr>
        <w:widowControl w:val="0"/>
        <w:numPr>
          <w:ilvl w:val="0"/>
          <w:numId w:val="3"/>
        </w:numPr>
        <w:pBdr>
          <w:top w:val="nil"/>
          <w:left w:val="nil"/>
          <w:bottom w:val="nil"/>
          <w:right w:val="nil"/>
          <w:between w:val="nil"/>
        </w:pBdr>
        <w:spacing w:after="120" w:line="276" w:lineRule="auto"/>
        <w:ind w:left="600" w:right="13" w:hanging="249"/>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De no alcanzarse dicha calificación, el estudiante tendrá derecho al menos </w:t>
      </w:r>
      <w:r>
        <w:rPr>
          <w:rFonts w:ascii="Arial" w:eastAsia="Arial" w:hAnsi="Arial" w:cs="Arial"/>
          <w:color w:val="000000"/>
          <w:sz w:val="20"/>
          <w:szCs w:val="20"/>
          <w:u w:val="single"/>
        </w:rPr>
        <w:t>a una instancia de recuperación para cada evaluación</w:t>
      </w:r>
      <w:r>
        <w:rPr>
          <w:rFonts w:ascii="Arial" w:eastAsia="Arial" w:hAnsi="Arial" w:cs="Arial"/>
          <w:color w:val="000000"/>
          <w:sz w:val="20"/>
          <w:szCs w:val="20"/>
        </w:rPr>
        <w:t xml:space="preserve"> que acredite sus conocimientos de la asignatura.</w:t>
      </w:r>
    </w:p>
    <w:p w:rsidR="00266A36" w:rsidRDefault="00644B05">
      <w:pPr>
        <w:widowControl w:val="0"/>
        <w:numPr>
          <w:ilvl w:val="0"/>
          <w:numId w:val="3"/>
        </w:numPr>
        <w:pBdr>
          <w:top w:val="nil"/>
          <w:left w:val="nil"/>
          <w:bottom w:val="nil"/>
          <w:right w:val="nil"/>
          <w:between w:val="nil"/>
        </w:pBdr>
        <w:spacing w:after="120" w:line="276" w:lineRule="auto"/>
        <w:ind w:left="600" w:right="13" w:hanging="249"/>
        <w:rPr>
          <w:rFonts w:ascii="Arial" w:eastAsia="Arial" w:hAnsi="Arial" w:cs="Arial"/>
          <w:sz w:val="20"/>
          <w:szCs w:val="20"/>
        </w:rPr>
      </w:pPr>
      <w:r>
        <w:rPr>
          <w:rFonts w:ascii="Arial" w:eastAsia="Arial" w:hAnsi="Arial" w:cs="Arial"/>
          <w:sz w:val="20"/>
          <w:szCs w:val="20"/>
        </w:rPr>
        <w:t xml:space="preserve"> Cuando el alumno justifique una ausencia a una instancia, deberá rendir la misma en una nueva fecha acordada con el docente. En este último caso, de no aprobarla podrá recuperarla en otra/s instancia/s. Los causales de justificación de ausencia podrán ser</w:t>
      </w:r>
      <w:r>
        <w:rPr>
          <w:rFonts w:ascii="Arial" w:eastAsia="Arial" w:hAnsi="Arial" w:cs="Arial"/>
          <w:sz w:val="20"/>
          <w:szCs w:val="20"/>
        </w:rPr>
        <w:t xml:space="preserve">: trabajo, maternidad, paternidad, enfermedad o cualquier otra situación </w:t>
      </w:r>
      <w:r>
        <w:rPr>
          <w:rFonts w:ascii="Arial" w:eastAsia="Arial" w:hAnsi="Arial" w:cs="Arial"/>
          <w:sz w:val="20"/>
          <w:szCs w:val="20"/>
          <w:u w:val="single"/>
        </w:rPr>
        <w:t>acreditable</w:t>
      </w:r>
    </w:p>
    <w:p w:rsidR="00266A36" w:rsidRDefault="00644B05">
      <w:pPr>
        <w:rPr>
          <w:rFonts w:ascii="Arial" w:eastAsia="Arial" w:hAnsi="Arial" w:cs="Arial"/>
          <w:sz w:val="20"/>
          <w:szCs w:val="20"/>
        </w:rPr>
      </w:pPr>
      <w:r>
        <w:rPr>
          <w:rFonts w:ascii="Arial" w:eastAsia="Arial" w:hAnsi="Arial" w:cs="Arial"/>
          <w:sz w:val="20"/>
          <w:szCs w:val="20"/>
        </w:rPr>
        <w:t xml:space="preserve"> Los alumnos regulares son evaluados en pares en forma oral respecto de:</w:t>
      </w:r>
    </w:p>
    <w:p w:rsidR="00266A36" w:rsidRDefault="00644B05">
      <w:pPr>
        <w:numPr>
          <w:ilvl w:val="0"/>
          <w:numId w:val="2"/>
        </w:numPr>
        <w:rPr>
          <w:rFonts w:ascii="Arial" w:eastAsia="Arial" w:hAnsi="Arial" w:cs="Arial"/>
          <w:sz w:val="20"/>
          <w:szCs w:val="20"/>
        </w:rPr>
      </w:pPr>
      <w:r>
        <w:rPr>
          <w:rFonts w:ascii="Arial" w:eastAsia="Arial" w:hAnsi="Arial" w:cs="Arial"/>
          <w:sz w:val="20"/>
          <w:szCs w:val="20"/>
        </w:rPr>
        <w:t>La improvisación de un diálogo. Se emplean características y estrategias propias de la conversació</w:t>
      </w:r>
      <w:r>
        <w:rPr>
          <w:rFonts w:ascii="Arial" w:eastAsia="Arial" w:hAnsi="Arial" w:cs="Arial"/>
          <w:sz w:val="20"/>
          <w:szCs w:val="20"/>
        </w:rPr>
        <w:t xml:space="preserve">n; rasgos paralingüísticos y no-verbales; Máximas de </w:t>
      </w:r>
      <w:proofErr w:type="spellStart"/>
      <w:r>
        <w:rPr>
          <w:rFonts w:ascii="Arial" w:eastAsia="Arial" w:hAnsi="Arial" w:cs="Arial"/>
          <w:sz w:val="20"/>
          <w:szCs w:val="20"/>
        </w:rPr>
        <w:t>Grice</w:t>
      </w:r>
      <w:proofErr w:type="spellEnd"/>
      <w:r>
        <w:rPr>
          <w:rFonts w:ascii="Arial" w:eastAsia="Arial" w:hAnsi="Arial" w:cs="Arial"/>
          <w:sz w:val="20"/>
          <w:szCs w:val="20"/>
        </w:rPr>
        <w:t xml:space="preserve">. Implicancia/Inferencia. Vallas. </w:t>
      </w:r>
      <w:r w:rsidRPr="008E6C90">
        <w:rPr>
          <w:rFonts w:ascii="Arial" w:eastAsia="Arial" w:hAnsi="Arial" w:cs="Arial"/>
          <w:sz w:val="20"/>
          <w:szCs w:val="20"/>
        </w:rPr>
        <w:t xml:space="preserve">Estrategias de </w:t>
      </w:r>
      <w:r w:rsidR="008E6C90" w:rsidRPr="008E6C90">
        <w:rPr>
          <w:rFonts w:ascii="Arial" w:eastAsia="Arial" w:hAnsi="Arial" w:cs="Arial"/>
          <w:sz w:val="20"/>
          <w:szCs w:val="20"/>
        </w:rPr>
        <w:t>cortesía</w:t>
      </w:r>
      <w:r w:rsidR="008E6C90">
        <w:rPr>
          <w:rFonts w:ascii="Arial" w:eastAsia="Arial" w:hAnsi="Arial" w:cs="Arial"/>
          <w:sz w:val="20"/>
          <w:szCs w:val="20"/>
        </w:rPr>
        <w:t>; Actos</w:t>
      </w:r>
      <w:r>
        <w:rPr>
          <w:rFonts w:ascii="Arial" w:eastAsia="Arial" w:hAnsi="Arial" w:cs="Arial"/>
          <w:sz w:val="20"/>
          <w:szCs w:val="20"/>
        </w:rPr>
        <w:t xml:space="preserve"> de Habla Amenazadores de Imagen - positivos y negativos</w:t>
      </w:r>
    </w:p>
    <w:p w:rsidR="00266A36" w:rsidRDefault="00644B05">
      <w:pPr>
        <w:numPr>
          <w:ilvl w:val="0"/>
          <w:numId w:val="2"/>
        </w:numPr>
        <w:spacing w:before="249"/>
        <w:ind w:left="709" w:right="6" w:hanging="283"/>
        <w:rPr>
          <w:rFonts w:ascii="Arial" w:eastAsia="Arial" w:hAnsi="Arial" w:cs="Arial"/>
          <w:sz w:val="20"/>
          <w:szCs w:val="20"/>
        </w:rPr>
      </w:pPr>
      <w:r>
        <w:rPr>
          <w:rFonts w:ascii="Arial" w:eastAsia="Arial" w:hAnsi="Arial" w:cs="Arial"/>
          <w:sz w:val="20"/>
          <w:szCs w:val="20"/>
        </w:rPr>
        <w:t>El análisis de un segmento de conversación extraído de un film o serie teniend</w:t>
      </w:r>
      <w:r>
        <w:rPr>
          <w:rFonts w:ascii="Arial" w:eastAsia="Arial" w:hAnsi="Arial" w:cs="Arial"/>
          <w:sz w:val="20"/>
          <w:szCs w:val="20"/>
        </w:rPr>
        <w:t xml:space="preserve">o en cuenta: </w:t>
      </w:r>
    </w:p>
    <w:p w:rsidR="00266A36" w:rsidRDefault="00644B05">
      <w:pPr>
        <w:widowControl w:val="0"/>
        <w:numPr>
          <w:ilvl w:val="0"/>
          <w:numId w:val="5"/>
        </w:numPr>
        <w:pBdr>
          <w:top w:val="nil"/>
          <w:left w:val="nil"/>
          <w:bottom w:val="nil"/>
          <w:right w:val="nil"/>
          <w:between w:val="nil"/>
        </w:pBdr>
        <w:tabs>
          <w:tab w:val="left" w:pos="993"/>
        </w:tabs>
        <w:ind w:right="24"/>
        <w:rPr>
          <w:color w:val="000000"/>
          <w:sz w:val="20"/>
          <w:szCs w:val="20"/>
        </w:rPr>
      </w:pPr>
      <w:r>
        <w:rPr>
          <w:rFonts w:ascii="Arial" w:eastAsia="Arial" w:hAnsi="Arial" w:cs="Arial"/>
          <w:color w:val="000000"/>
          <w:sz w:val="20"/>
          <w:szCs w:val="20"/>
        </w:rPr>
        <w:t xml:space="preserve">Variables </w:t>
      </w:r>
      <w:proofErr w:type="spellStart"/>
      <w:r>
        <w:rPr>
          <w:rFonts w:ascii="Arial" w:eastAsia="Arial" w:hAnsi="Arial" w:cs="Arial"/>
          <w:color w:val="000000"/>
          <w:sz w:val="20"/>
          <w:szCs w:val="20"/>
        </w:rPr>
        <w:t>sociocontextuales</w:t>
      </w:r>
      <w:proofErr w:type="spellEnd"/>
      <w:r>
        <w:rPr>
          <w:rFonts w:ascii="Arial" w:eastAsia="Arial" w:hAnsi="Arial" w:cs="Arial"/>
          <w:color w:val="000000"/>
          <w:sz w:val="20"/>
          <w:szCs w:val="20"/>
        </w:rPr>
        <w:t xml:space="preserve"> del acto comunicativo </w:t>
      </w:r>
    </w:p>
    <w:p w:rsidR="00266A36" w:rsidRDefault="00644B05">
      <w:pPr>
        <w:widowControl w:val="0"/>
        <w:numPr>
          <w:ilvl w:val="0"/>
          <w:numId w:val="5"/>
        </w:numPr>
        <w:pBdr>
          <w:top w:val="nil"/>
          <w:left w:val="nil"/>
          <w:bottom w:val="nil"/>
          <w:right w:val="nil"/>
          <w:between w:val="nil"/>
        </w:pBdr>
        <w:tabs>
          <w:tab w:val="left" w:pos="993"/>
        </w:tabs>
        <w:ind w:right="24"/>
        <w:rPr>
          <w:color w:val="000000"/>
          <w:sz w:val="20"/>
          <w:szCs w:val="20"/>
        </w:rPr>
      </w:pPr>
      <w:r>
        <w:rPr>
          <w:rFonts w:ascii="Arial" w:eastAsia="Arial" w:hAnsi="Arial" w:cs="Arial"/>
          <w:color w:val="000000"/>
          <w:sz w:val="20"/>
          <w:szCs w:val="20"/>
        </w:rPr>
        <w:t>Características del inglés conversacional. Componente lingüístico y pragmático</w:t>
      </w:r>
    </w:p>
    <w:p w:rsidR="00266A36" w:rsidRDefault="00644B05">
      <w:pPr>
        <w:widowControl w:val="0"/>
        <w:numPr>
          <w:ilvl w:val="0"/>
          <w:numId w:val="5"/>
        </w:numPr>
        <w:pBdr>
          <w:top w:val="nil"/>
          <w:left w:val="nil"/>
          <w:bottom w:val="nil"/>
          <w:right w:val="nil"/>
          <w:between w:val="nil"/>
        </w:pBdr>
        <w:tabs>
          <w:tab w:val="left" w:pos="993"/>
        </w:tabs>
        <w:ind w:right="24"/>
        <w:rPr>
          <w:color w:val="000000"/>
          <w:sz w:val="20"/>
          <w:szCs w:val="20"/>
        </w:rPr>
      </w:pPr>
      <w:r>
        <w:rPr>
          <w:rFonts w:ascii="Arial" w:eastAsia="Arial" w:hAnsi="Arial" w:cs="Arial"/>
          <w:color w:val="000000"/>
          <w:sz w:val="20"/>
          <w:szCs w:val="20"/>
        </w:rPr>
        <w:t xml:space="preserve">Imagen positiva, negativa, implicancia/inferencia, vallas, obediencia o ruptura de las Máximas de </w:t>
      </w:r>
      <w:proofErr w:type="spellStart"/>
      <w:r>
        <w:rPr>
          <w:rFonts w:ascii="Arial" w:eastAsia="Arial" w:hAnsi="Arial" w:cs="Arial"/>
          <w:color w:val="000000"/>
          <w:sz w:val="20"/>
          <w:szCs w:val="20"/>
        </w:rPr>
        <w:t>Grice</w:t>
      </w:r>
      <w:proofErr w:type="spellEnd"/>
      <w:r>
        <w:rPr>
          <w:rFonts w:ascii="Arial" w:eastAsia="Arial" w:hAnsi="Arial" w:cs="Arial"/>
          <w:color w:val="000000"/>
          <w:sz w:val="20"/>
          <w:szCs w:val="20"/>
        </w:rPr>
        <w:t>. (Compon</w:t>
      </w:r>
      <w:r>
        <w:rPr>
          <w:rFonts w:ascii="Arial" w:eastAsia="Arial" w:hAnsi="Arial" w:cs="Arial"/>
          <w:color w:val="000000"/>
          <w:sz w:val="20"/>
          <w:szCs w:val="20"/>
        </w:rPr>
        <w:t>ente lingüístico y pragmático)</w:t>
      </w:r>
    </w:p>
    <w:p w:rsidR="00266A36" w:rsidRDefault="00644B05">
      <w:pPr>
        <w:widowControl w:val="0"/>
        <w:numPr>
          <w:ilvl w:val="0"/>
          <w:numId w:val="5"/>
        </w:numPr>
        <w:pBdr>
          <w:top w:val="nil"/>
          <w:left w:val="nil"/>
          <w:bottom w:val="nil"/>
          <w:right w:val="nil"/>
          <w:between w:val="nil"/>
        </w:pBdr>
        <w:tabs>
          <w:tab w:val="left" w:pos="993"/>
        </w:tabs>
        <w:ind w:right="24"/>
        <w:rPr>
          <w:color w:val="000000"/>
          <w:sz w:val="20"/>
          <w:szCs w:val="20"/>
        </w:rPr>
      </w:pPr>
      <w:r>
        <w:rPr>
          <w:rFonts w:ascii="Arial" w:eastAsia="Arial" w:hAnsi="Arial" w:cs="Arial"/>
          <w:color w:val="000000"/>
          <w:sz w:val="20"/>
          <w:szCs w:val="20"/>
        </w:rPr>
        <w:t xml:space="preserve">Normas de (des)cortesía, uso de estrategias (Componente </w:t>
      </w:r>
      <w:proofErr w:type="spellStart"/>
      <w:r>
        <w:rPr>
          <w:rFonts w:ascii="Arial" w:eastAsia="Arial" w:hAnsi="Arial" w:cs="Arial"/>
          <w:color w:val="000000"/>
          <w:sz w:val="20"/>
          <w:szCs w:val="20"/>
        </w:rPr>
        <w:t>sociopragmático</w:t>
      </w:r>
      <w:proofErr w:type="spellEnd"/>
      <w:r>
        <w:rPr>
          <w:rFonts w:ascii="Arial" w:eastAsia="Arial" w:hAnsi="Arial" w:cs="Arial"/>
          <w:color w:val="000000"/>
          <w:sz w:val="20"/>
          <w:szCs w:val="20"/>
        </w:rPr>
        <w:t>)</w:t>
      </w:r>
    </w:p>
    <w:p w:rsidR="00266A36" w:rsidRDefault="00644B05">
      <w:pPr>
        <w:widowControl w:val="0"/>
        <w:numPr>
          <w:ilvl w:val="0"/>
          <w:numId w:val="5"/>
        </w:numPr>
        <w:pBdr>
          <w:top w:val="nil"/>
          <w:left w:val="nil"/>
          <w:bottom w:val="nil"/>
          <w:right w:val="nil"/>
          <w:between w:val="nil"/>
        </w:pBdr>
        <w:ind w:right="24"/>
        <w:rPr>
          <w:color w:val="000000"/>
          <w:sz w:val="20"/>
          <w:szCs w:val="20"/>
        </w:rPr>
      </w:pPr>
      <w:r>
        <w:rPr>
          <w:rFonts w:ascii="Arial" w:eastAsia="Arial" w:hAnsi="Arial" w:cs="Arial"/>
          <w:color w:val="000000"/>
          <w:sz w:val="20"/>
          <w:szCs w:val="20"/>
        </w:rPr>
        <w:t>lenguaje paralingüístico y no verbal</w:t>
      </w:r>
    </w:p>
    <w:p w:rsidR="00266A36" w:rsidRDefault="00266A36">
      <w:pPr>
        <w:widowControl w:val="0"/>
        <w:pBdr>
          <w:top w:val="nil"/>
          <w:left w:val="nil"/>
          <w:bottom w:val="nil"/>
          <w:right w:val="nil"/>
          <w:between w:val="nil"/>
        </w:pBdr>
        <w:ind w:left="1429" w:right="24"/>
        <w:rPr>
          <w:rFonts w:ascii="Arial" w:eastAsia="Arial" w:hAnsi="Arial" w:cs="Arial"/>
          <w:color w:val="FF0000"/>
          <w:sz w:val="20"/>
          <w:szCs w:val="20"/>
          <w:highlight w:val="yellow"/>
        </w:rPr>
      </w:pPr>
    </w:p>
    <w:p w:rsidR="00266A36" w:rsidRDefault="00644B05">
      <w:pPr>
        <w:widowControl w:val="0"/>
        <w:pBdr>
          <w:top w:val="nil"/>
          <w:left w:val="nil"/>
          <w:bottom w:val="nil"/>
          <w:right w:val="nil"/>
          <w:between w:val="nil"/>
        </w:pBdr>
        <w:spacing w:after="120" w:line="276" w:lineRule="auto"/>
        <w:ind w:left="426" w:right="4" w:hanging="426"/>
        <w:rPr>
          <w:rFonts w:ascii="Arial" w:eastAsia="Arial" w:hAnsi="Arial" w:cs="Arial"/>
          <w:color w:val="FF0000"/>
          <w:sz w:val="20"/>
          <w:szCs w:val="20"/>
        </w:rPr>
      </w:pPr>
      <w:r>
        <w:rPr>
          <w:rFonts w:ascii="Arial" w:eastAsia="Arial" w:hAnsi="Arial" w:cs="Arial"/>
          <w:b/>
          <w:color w:val="000000"/>
          <w:sz w:val="20"/>
          <w:szCs w:val="20"/>
        </w:rPr>
        <w:t>- Régimen de Promoción Directa</w:t>
      </w:r>
      <w:r>
        <w:rPr>
          <w:rFonts w:ascii="Arial" w:eastAsia="Arial" w:hAnsi="Arial" w:cs="Arial"/>
          <w:i/>
          <w:color w:val="000000"/>
          <w:sz w:val="20"/>
          <w:szCs w:val="20"/>
        </w:rPr>
        <w:t xml:space="preserve">: </w:t>
      </w:r>
      <w:r>
        <w:rPr>
          <w:rFonts w:ascii="Arial" w:eastAsia="Arial" w:hAnsi="Arial" w:cs="Arial"/>
          <w:color w:val="000000"/>
          <w:sz w:val="20"/>
          <w:szCs w:val="20"/>
        </w:rPr>
        <w:t xml:space="preserve">para lograr la promoción los estudiantes deberán cumplir con los siguientes requisitos mínimos: </w:t>
      </w:r>
    </w:p>
    <w:p w:rsidR="00266A36" w:rsidRDefault="00644B05">
      <w:pPr>
        <w:widowControl w:val="0"/>
        <w:numPr>
          <w:ilvl w:val="0"/>
          <w:numId w:val="8"/>
        </w:numPr>
        <w:pBdr>
          <w:top w:val="nil"/>
          <w:left w:val="nil"/>
          <w:bottom w:val="nil"/>
          <w:right w:val="nil"/>
          <w:between w:val="nil"/>
        </w:pBdr>
        <w:spacing w:after="120" w:line="276" w:lineRule="auto"/>
        <w:ind w:left="700" w:right="8" w:hanging="300"/>
        <w:rPr>
          <w:rFonts w:ascii="Arial" w:eastAsia="Arial" w:hAnsi="Arial" w:cs="Arial"/>
          <w:sz w:val="20"/>
          <w:szCs w:val="20"/>
        </w:rPr>
      </w:pPr>
      <w:r>
        <w:rPr>
          <w:rFonts w:ascii="Arial" w:eastAsia="Arial" w:hAnsi="Arial" w:cs="Arial"/>
          <w:color w:val="000000"/>
          <w:sz w:val="20"/>
          <w:szCs w:val="20"/>
        </w:rPr>
        <w:t xml:space="preserve">Cumplimentar las actividades (clases teórico-prácticas, prácticos, etc.) y asistencia que como requisitos a tal fin establezcan las respectivas Unidades Académicas. En ningún caso el porcentaje requerido podrá superar el 80%. </w:t>
      </w:r>
    </w:p>
    <w:p w:rsidR="00266A36" w:rsidRDefault="00644B05">
      <w:pPr>
        <w:widowControl w:val="0"/>
        <w:numPr>
          <w:ilvl w:val="0"/>
          <w:numId w:val="8"/>
        </w:numPr>
        <w:pBdr>
          <w:top w:val="nil"/>
          <w:left w:val="nil"/>
          <w:bottom w:val="nil"/>
          <w:right w:val="nil"/>
          <w:between w:val="nil"/>
        </w:pBdr>
        <w:spacing w:after="120" w:line="276" w:lineRule="auto"/>
        <w:ind w:left="720" w:right="8" w:hanging="360"/>
        <w:rPr>
          <w:rFonts w:ascii="Arial" w:eastAsia="Arial" w:hAnsi="Arial" w:cs="Arial"/>
          <w:sz w:val="20"/>
          <w:szCs w:val="20"/>
        </w:rPr>
      </w:pPr>
      <w:r>
        <w:rPr>
          <w:rFonts w:ascii="Arial" w:eastAsia="Arial" w:hAnsi="Arial" w:cs="Arial"/>
          <w:color w:val="000000"/>
          <w:sz w:val="20"/>
          <w:szCs w:val="20"/>
        </w:rPr>
        <w:t xml:space="preserve">Obtener una calificación </w:t>
      </w:r>
      <w:r>
        <w:rPr>
          <w:rFonts w:ascii="Arial" w:eastAsia="Arial" w:hAnsi="Arial" w:cs="Arial"/>
          <w:b/>
          <w:color w:val="000000"/>
          <w:sz w:val="20"/>
          <w:szCs w:val="20"/>
        </w:rPr>
        <w:t>prom</w:t>
      </w:r>
      <w:r>
        <w:rPr>
          <w:rFonts w:ascii="Arial" w:eastAsia="Arial" w:hAnsi="Arial" w:cs="Arial"/>
          <w:b/>
          <w:color w:val="000000"/>
          <w:sz w:val="20"/>
          <w:szCs w:val="20"/>
        </w:rPr>
        <w:t>edio</w:t>
      </w:r>
      <w:r>
        <w:rPr>
          <w:rFonts w:ascii="Arial" w:eastAsia="Arial" w:hAnsi="Arial" w:cs="Arial"/>
          <w:color w:val="000000"/>
          <w:sz w:val="20"/>
          <w:szCs w:val="20"/>
        </w:rPr>
        <w:t xml:space="preserve"> de siete puntos en los dos exámenes parciales sin registrar instancias evaluativas de aprobaciones con notas inferiores a </w:t>
      </w:r>
      <w:r w:rsidRPr="008E6C90">
        <w:rPr>
          <w:rFonts w:ascii="Arial" w:eastAsia="Arial" w:hAnsi="Arial" w:cs="Arial"/>
          <w:sz w:val="20"/>
          <w:szCs w:val="20"/>
        </w:rPr>
        <w:t xml:space="preserve">cinco puntos. </w:t>
      </w:r>
    </w:p>
    <w:p w:rsidR="00266A36" w:rsidRDefault="00644B05">
      <w:pPr>
        <w:widowControl w:val="0"/>
        <w:numPr>
          <w:ilvl w:val="0"/>
          <w:numId w:val="8"/>
        </w:numPr>
        <w:pBdr>
          <w:top w:val="nil"/>
          <w:left w:val="nil"/>
          <w:bottom w:val="nil"/>
          <w:right w:val="nil"/>
          <w:between w:val="nil"/>
        </w:pBdr>
        <w:spacing w:after="120" w:line="276" w:lineRule="auto"/>
        <w:ind w:left="720" w:right="8" w:hanging="360"/>
        <w:rPr>
          <w:rFonts w:ascii="Arial" w:eastAsia="Arial" w:hAnsi="Arial" w:cs="Arial"/>
          <w:sz w:val="20"/>
          <w:szCs w:val="20"/>
        </w:rPr>
      </w:pPr>
      <w:r>
        <w:rPr>
          <w:rFonts w:ascii="Arial" w:eastAsia="Arial" w:hAnsi="Arial" w:cs="Arial"/>
          <w:color w:val="000000"/>
          <w:sz w:val="20"/>
          <w:szCs w:val="20"/>
        </w:rPr>
        <w:t xml:space="preserve">Recuperar cada instancia evaluativa, definida como requisito para la obtención de la promoción, cualquiera sea la </w:t>
      </w:r>
      <w:r>
        <w:rPr>
          <w:rFonts w:ascii="Arial" w:eastAsia="Arial" w:hAnsi="Arial" w:cs="Arial"/>
          <w:color w:val="000000"/>
          <w:sz w:val="20"/>
          <w:szCs w:val="20"/>
        </w:rPr>
        <w:t xml:space="preserve">calificación obtenida. </w:t>
      </w:r>
    </w:p>
    <w:p w:rsidR="00266A36" w:rsidRPr="008E6C90" w:rsidRDefault="00644B05">
      <w:pPr>
        <w:widowControl w:val="0"/>
        <w:numPr>
          <w:ilvl w:val="0"/>
          <w:numId w:val="8"/>
        </w:numPr>
        <w:pBdr>
          <w:top w:val="nil"/>
          <w:left w:val="nil"/>
          <w:bottom w:val="nil"/>
          <w:right w:val="nil"/>
          <w:between w:val="nil"/>
        </w:pBdr>
        <w:spacing w:after="120" w:line="276" w:lineRule="auto"/>
        <w:ind w:left="700" w:right="8" w:hanging="300"/>
        <w:rPr>
          <w:rFonts w:ascii="Arial" w:eastAsia="Arial" w:hAnsi="Arial" w:cs="Arial"/>
          <w:color w:val="000000"/>
          <w:sz w:val="20"/>
          <w:szCs w:val="20"/>
        </w:rPr>
      </w:pPr>
      <w:r>
        <w:rPr>
          <w:rFonts w:ascii="Arial" w:eastAsia="Arial" w:hAnsi="Arial" w:cs="Arial"/>
          <w:color w:val="000000"/>
          <w:sz w:val="20"/>
          <w:szCs w:val="20"/>
        </w:rPr>
        <w:t xml:space="preserve">Aprobación de una instancia final de evaluación </w:t>
      </w:r>
      <w:r>
        <w:rPr>
          <w:rFonts w:ascii="Arial" w:eastAsia="Arial" w:hAnsi="Arial" w:cs="Arial"/>
          <w:color w:val="000000"/>
          <w:sz w:val="20"/>
          <w:szCs w:val="20"/>
          <w:u w:val="single"/>
        </w:rPr>
        <w:t>adicional</w:t>
      </w:r>
      <w:r>
        <w:rPr>
          <w:rFonts w:ascii="Arial" w:eastAsia="Arial" w:hAnsi="Arial" w:cs="Arial"/>
          <w:color w:val="000000"/>
          <w:sz w:val="20"/>
          <w:szCs w:val="20"/>
        </w:rPr>
        <w:t xml:space="preserve">: </w:t>
      </w:r>
      <w:r w:rsidRPr="008E6C90">
        <w:rPr>
          <w:rFonts w:ascii="Arial" w:eastAsia="Arial" w:hAnsi="Arial" w:cs="Arial"/>
          <w:color w:val="000000"/>
          <w:sz w:val="20"/>
          <w:szCs w:val="20"/>
        </w:rPr>
        <w:t>proyecto</w:t>
      </w:r>
      <w:r w:rsidRPr="008E6C90">
        <w:rPr>
          <w:rFonts w:ascii="Arial" w:eastAsia="Arial" w:hAnsi="Arial" w:cs="Arial"/>
          <w:color w:val="000000"/>
          <w:sz w:val="20"/>
          <w:szCs w:val="20"/>
        </w:rPr>
        <w:t xml:space="preserve">: </w:t>
      </w:r>
      <w:r w:rsidRPr="008E6C90">
        <w:rPr>
          <w:rFonts w:ascii="Arial" w:eastAsia="Arial" w:hAnsi="Arial" w:cs="Arial"/>
          <w:color w:val="000000"/>
          <w:sz w:val="20"/>
          <w:szCs w:val="20"/>
        </w:rPr>
        <w:t>presentación y análisis)</w:t>
      </w:r>
    </w:p>
    <w:p w:rsidR="00266A36" w:rsidRDefault="00266A36">
      <w:pPr>
        <w:widowControl w:val="0"/>
        <w:pBdr>
          <w:top w:val="nil"/>
          <w:left w:val="nil"/>
          <w:bottom w:val="nil"/>
          <w:right w:val="nil"/>
          <w:between w:val="nil"/>
        </w:pBdr>
        <w:spacing w:after="120" w:line="276" w:lineRule="auto"/>
        <w:rPr>
          <w:rFonts w:ascii="Arial" w:eastAsia="Arial" w:hAnsi="Arial" w:cs="Arial"/>
          <w:color w:val="000000"/>
          <w:sz w:val="20"/>
          <w:szCs w:val="20"/>
          <w:highlight w:val="yellow"/>
        </w:rPr>
      </w:pPr>
    </w:p>
    <w:p w:rsidR="00266A36" w:rsidRDefault="00644B05">
      <w:pPr>
        <w:widowControl w:val="0"/>
        <w:pBdr>
          <w:top w:val="nil"/>
          <w:left w:val="nil"/>
          <w:bottom w:val="nil"/>
          <w:right w:val="nil"/>
          <w:between w:val="nil"/>
        </w:pBdr>
        <w:spacing w:line="276" w:lineRule="auto"/>
        <w:ind w:right="-24"/>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Alumnos Libres: </w:t>
      </w:r>
      <w:r>
        <w:rPr>
          <w:rFonts w:ascii="Arial" w:eastAsia="Arial" w:hAnsi="Arial" w:cs="Arial"/>
          <w:color w:val="000000"/>
          <w:sz w:val="20"/>
          <w:szCs w:val="20"/>
        </w:rPr>
        <w:t xml:space="preserve">Tendrán esta condición los estudiantes que: a) se hayan inscripto en la materia y nunca hayan asistido a clase o realizado actividad alguna (no comenzó); b) se hayan </w:t>
      </w:r>
      <w:proofErr w:type="gramStart"/>
      <w:r>
        <w:rPr>
          <w:rFonts w:ascii="Arial" w:eastAsia="Arial" w:hAnsi="Arial" w:cs="Arial"/>
          <w:color w:val="000000"/>
          <w:sz w:val="20"/>
          <w:szCs w:val="20"/>
        </w:rPr>
        <w:lastRenderedPageBreak/>
        <w:t>inscripto  en</w:t>
      </w:r>
      <w:proofErr w:type="gramEnd"/>
      <w:r>
        <w:rPr>
          <w:rFonts w:ascii="Arial" w:eastAsia="Arial" w:hAnsi="Arial" w:cs="Arial"/>
          <w:color w:val="000000"/>
          <w:sz w:val="20"/>
          <w:szCs w:val="20"/>
        </w:rPr>
        <w:t xml:space="preserve"> la asignatura y no cumplan con el porcentaje mínimo de asistencia establecid</w:t>
      </w:r>
      <w:r>
        <w:rPr>
          <w:rFonts w:ascii="Arial" w:eastAsia="Arial" w:hAnsi="Arial" w:cs="Arial"/>
          <w:color w:val="000000"/>
          <w:sz w:val="20"/>
          <w:szCs w:val="20"/>
        </w:rPr>
        <w:t>o (libre por faltas); c) se hayan inscripto en una asignatura y no hayan aprobado los requisitos para la obtención de la regularidad o promoción (libre por parcial).</w:t>
      </w:r>
    </w:p>
    <w:p w:rsidR="00266A36" w:rsidRDefault="00266A36">
      <w:pPr>
        <w:widowControl w:val="0"/>
        <w:pBdr>
          <w:top w:val="nil"/>
          <w:left w:val="nil"/>
          <w:bottom w:val="nil"/>
          <w:right w:val="nil"/>
          <w:between w:val="nil"/>
        </w:pBdr>
        <w:spacing w:line="276" w:lineRule="auto"/>
        <w:ind w:left="142" w:right="14" w:hanging="142"/>
        <w:rPr>
          <w:rFonts w:ascii="Arial" w:eastAsia="Arial" w:hAnsi="Arial" w:cs="Arial"/>
          <w:color w:val="000000"/>
          <w:sz w:val="20"/>
          <w:szCs w:val="20"/>
        </w:rPr>
      </w:pPr>
    </w:p>
    <w:p w:rsidR="00266A36" w:rsidRDefault="00644B05">
      <w:pPr>
        <w:widowControl w:val="0"/>
        <w:pBdr>
          <w:top w:val="nil"/>
          <w:left w:val="nil"/>
          <w:bottom w:val="nil"/>
          <w:right w:val="nil"/>
          <w:between w:val="nil"/>
        </w:pBdr>
        <w:spacing w:line="276" w:lineRule="auto"/>
        <w:ind w:left="142" w:right="14" w:hanging="142"/>
        <w:rPr>
          <w:rFonts w:ascii="Arial" w:eastAsia="Arial" w:hAnsi="Arial" w:cs="Arial"/>
          <w:b/>
          <w:i/>
          <w:color w:val="000000"/>
          <w:sz w:val="20"/>
          <w:szCs w:val="20"/>
        </w:rPr>
      </w:pPr>
      <w:r>
        <w:rPr>
          <w:rFonts w:ascii="Arial" w:eastAsia="Arial" w:hAnsi="Arial" w:cs="Arial"/>
          <w:b/>
          <w:i/>
          <w:color w:val="000000"/>
          <w:sz w:val="20"/>
          <w:szCs w:val="20"/>
        </w:rPr>
        <w:t xml:space="preserve"> Los alumnos libres serán examinados sobre el último programa vigente de la materia. Debe</w:t>
      </w:r>
      <w:r>
        <w:rPr>
          <w:rFonts w:ascii="Arial" w:eastAsia="Arial" w:hAnsi="Arial" w:cs="Arial"/>
          <w:b/>
          <w:i/>
          <w:color w:val="000000"/>
          <w:sz w:val="20"/>
          <w:szCs w:val="20"/>
        </w:rPr>
        <w:t xml:space="preserve">rán rendir una primera instancia eliminatoria. Aprobada la misma, accederá al examen regular. </w:t>
      </w:r>
    </w:p>
    <w:p w:rsidR="00266A36" w:rsidRDefault="00266A36">
      <w:pPr>
        <w:widowControl w:val="0"/>
        <w:pBdr>
          <w:top w:val="nil"/>
          <w:left w:val="nil"/>
          <w:bottom w:val="nil"/>
          <w:right w:val="nil"/>
          <w:between w:val="nil"/>
        </w:pBdr>
        <w:spacing w:line="276" w:lineRule="auto"/>
        <w:ind w:left="142" w:right="14" w:hanging="142"/>
        <w:rPr>
          <w:rFonts w:ascii="Arial" w:eastAsia="Arial" w:hAnsi="Arial" w:cs="Arial"/>
          <w:color w:val="000000"/>
          <w:sz w:val="20"/>
          <w:szCs w:val="20"/>
          <w:highlight w:val="yellow"/>
        </w:rPr>
      </w:pPr>
    </w:p>
    <w:p w:rsidR="00266A36" w:rsidRDefault="00644B05">
      <w:pPr>
        <w:widowControl w:val="0"/>
        <w:pBdr>
          <w:top w:val="single" w:sz="4" w:space="1" w:color="000000"/>
          <w:left w:val="single" w:sz="4" w:space="4" w:color="000000"/>
          <w:bottom w:val="single" w:sz="4" w:space="1" w:color="000000"/>
          <w:right w:val="single" w:sz="4" w:space="4" w:color="000000"/>
          <w:between w:val="nil"/>
        </w:pBdr>
        <w:spacing w:line="276" w:lineRule="auto"/>
        <w:ind w:left="360" w:right="-24"/>
        <w:rPr>
          <w:rFonts w:ascii="Arial" w:eastAsia="Arial" w:hAnsi="Arial" w:cs="Arial"/>
          <w:color w:val="000000"/>
          <w:sz w:val="20"/>
          <w:szCs w:val="20"/>
        </w:rPr>
      </w:pPr>
      <w:r>
        <w:rPr>
          <w:rFonts w:ascii="Arial" w:eastAsia="Arial" w:hAnsi="Arial" w:cs="Arial"/>
          <w:b/>
          <w:color w:val="000000"/>
          <w:sz w:val="20"/>
          <w:szCs w:val="20"/>
        </w:rPr>
        <w:t xml:space="preserve">NOTA: </w:t>
      </w:r>
      <w:r>
        <w:rPr>
          <w:rFonts w:ascii="Arial" w:eastAsia="Arial" w:hAnsi="Arial" w:cs="Arial"/>
          <w:color w:val="000000"/>
          <w:sz w:val="20"/>
          <w:szCs w:val="20"/>
        </w:rPr>
        <w:t>El alumno libre deberá contactarse con la cátedra</w:t>
      </w:r>
      <w:r>
        <w:rPr>
          <w:rFonts w:ascii="Arial" w:eastAsia="Arial" w:hAnsi="Arial" w:cs="Arial"/>
          <w:sz w:val="20"/>
          <w:szCs w:val="20"/>
        </w:rPr>
        <w:t xml:space="preserve"> </w:t>
      </w:r>
      <w:proofErr w:type="gramStart"/>
      <w:r>
        <w:rPr>
          <w:rFonts w:ascii="Arial" w:eastAsia="Arial" w:hAnsi="Arial" w:cs="Arial"/>
          <w:sz w:val="20"/>
          <w:szCs w:val="20"/>
        </w:rPr>
        <w:t>previo</w:t>
      </w:r>
      <w:proofErr w:type="gramEnd"/>
      <w:r>
        <w:rPr>
          <w:rFonts w:ascii="Arial" w:eastAsia="Arial" w:hAnsi="Arial" w:cs="Arial"/>
          <w:sz w:val="20"/>
          <w:szCs w:val="20"/>
        </w:rPr>
        <w:t xml:space="preserve"> a </w:t>
      </w:r>
      <w:r>
        <w:rPr>
          <w:rFonts w:ascii="Arial" w:eastAsia="Arial" w:hAnsi="Arial" w:cs="Arial"/>
          <w:color w:val="000000"/>
          <w:sz w:val="20"/>
          <w:szCs w:val="20"/>
        </w:rPr>
        <w:t xml:space="preserve">la fecha del examen. </w:t>
      </w:r>
    </w:p>
    <w:p w:rsidR="00266A36" w:rsidRDefault="00266A36">
      <w:pPr>
        <w:widowControl w:val="0"/>
        <w:pBdr>
          <w:top w:val="nil"/>
          <w:left w:val="nil"/>
          <w:bottom w:val="nil"/>
          <w:right w:val="nil"/>
          <w:between w:val="nil"/>
        </w:pBdr>
        <w:spacing w:line="276" w:lineRule="auto"/>
        <w:rPr>
          <w:rFonts w:ascii="Arial" w:eastAsia="Arial" w:hAnsi="Arial" w:cs="Arial"/>
          <w:color w:val="000000"/>
          <w:sz w:val="20"/>
          <w:szCs w:val="20"/>
        </w:rPr>
      </w:pPr>
    </w:p>
    <w:p w:rsidR="00266A36" w:rsidRDefault="00266A36">
      <w:pPr>
        <w:widowControl w:val="0"/>
        <w:pBdr>
          <w:top w:val="nil"/>
          <w:left w:val="nil"/>
          <w:bottom w:val="nil"/>
          <w:right w:val="nil"/>
          <w:between w:val="nil"/>
        </w:pBdr>
        <w:spacing w:line="276" w:lineRule="auto"/>
        <w:rPr>
          <w:rFonts w:ascii="Arial" w:eastAsia="Arial" w:hAnsi="Arial" w:cs="Arial"/>
          <w:b/>
          <w:color w:val="000000"/>
          <w:sz w:val="20"/>
          <w:szCs w:val="20"/>
        </w:rPr>
      </w:pPr>
    </w:p>
    <w:p w:rsidR="00266A36" w:rsidRDefault="00644B05">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ALUMNOS VOCACIONALES</w:t>
      </w:r>
    </w:p>
    <w:p w:rsidR="00266A36" w:rsidRDefault="00644B05">
      <w:pPr>
        <w:widowControl w:val="0"/>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color w:val="000000"/>
          <w:sz w:val="20"/>
          <w:szCs w:val="20"/>
        </w:rPr>
        <w:t xml:space="preserve">Aquellos alumnos que cursan la asignatura sin estar inscriptos en la misma y sin estar sometidos a las exigencias del plan de estudio, habiendo cumplido con las obligaciones de cursado para estudiantes </w:t>
      </w:r>
      <w:r>
        <w:rPr>
          <w:rFonts w:ascii="Arial" w:eastAsia="Arial" w:hAnsi="Arial" w:cs="Arial"/>
          <w:b/>
          <w:color w:val="000000"/>
          <w:sz w:val="20"/>
          <w:szCs w:val="20"/>
        </w:rPr>
        <w:t>regulares</w:t>
      </w:r>
      <w:r>
        <w:rPr>
          <w:rFonts w:ascii="Arial" w:eastAsia="Arial" w:hAnsi="Arial" w:cs="Arial"/>
          <w:color w:val="000000"/>
          <w:sz w:val="20"/>
          <w:szCs w:val="20"/>
        </w:rPr>
        <w:t xml:space="preserve">, tendrán derecho a presentarse a examen y a </w:t>
      </w:r>
      <w:r>
        <w:rPr>
          <w:rFonts w:ascii="Arial" w:eastAsia="Arial" w:hAnsi="Arial" w:cs="Arial"/>
          <w:color w:val="000000"/>
          <w:sz w:val="20"/>
          <w:szCs w:val="20"/>
        </w:rPr>
        <w:t>solicitar certificado de aprobación del curso, según las normas dictadas por la Facultad de Cs. Humanas.</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PUNTAJE: </w:t>
      </w:r>
    </w:p>
    <w:p w:rsidR="00266A36" w:rsidRDefault="00644B05">
      <w:pPr>
        <w:widowControl w:val="0"/>
        <w:pBdr>
          <w:top w:val="nil"/>
          <w:left w:val="nil"/>
          <w:bottom w:val="nil"/>
          <w:right w:val="nil"/>
          <w:between w:val="nil"/>
        </w:pBdr>
        <w:spacing w:after="120" w:line="276" w:lineRule="auto"/>
        <w:rPr>
          <w:rFonts w:ascii="Arial" w:eastAsia="Arial" w:hAnsi="Arial" w:cs="Arial"/>
          <w:sz w:val="20"/>
          <w:szCs w:val="20"/>
        </w:rPr>
      </w:pPr>
      <w:r>
        <w:rPr>
          <w:rFonts w:ascii="Arial" w:eastAsia="Arial" w:hAnsi="Arial" w:cs="Arial"/>
          <w:sz w:val="20"/>
          <w:szCs w:val="20"/>
        </w:rPr>
        <w:t>La definición de los porcentajes de respuestas correctas establecidas por los docentes responsables del dictado de las diferentes asignatura</w:t>
      </w:r>
      <w:r>
        <w:rPr>
          <w:rFonts w:ascii="Arial" w:eastAsia="Arial" w:hAnsi="Arial" w:cs="Arial"/>
          <w:sz w:val="20"/>
          <w:szCs w:val="20"/>
        </w:rPr>
        <w:t>s que utilicen dicho sistema de obtención de la nota mínima de aprobación o de promoción, deberá complementarse con la definición de la siguiente escala porcentual completa de calificaciones, según Resolución Consejo Superior Nº 120/17:</w:t>
      </w:r>
    </w:p>
    <w:tbl>
      <w:tblPr>
        <w:tblStyle w:val="aa"/>
        <w:tblW w:w="7604" w:type="dxa"/>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
        <w:gridCol w:w="2391"/>
        <w:gridCol w:w="2305"/>
        <w:gridCol w:w="1846"/>
      </w:tblGrid>
      <w:tr w:rsidR="00266A36">
        <w:tc>
          <w:tcPr>
            <w:tcW w:w="1062" w:type="dxa"/>
            <w:vAlign w:val="center"/>
          </w:tcPr>
          <w:p w:rsidR="00266A36" w:rsidRDefault="00644B05">
            <w:pPr>
              <w:spacing w:after="120"/>
              <w:jc w:val="center"/>
              <w:rPr>
                <w:rFonts w:ascii="Arial" w:eastAsia="Arial" w:hAnsi="Arial" w:cs="Arial"/>
                <w:sz w:val="20"/>
                <w:szCs w:val="20"/>
              </w:rPr>
            </w:pPr>
            <w:r>
              <w:rPr>
                <w:rFonts w:ascii="Arial" w:eastAsia="Arial" w:hAnsi="Arial" w:cs="Arial"/>
                <w:b/>
                <w:sz w:val="20"/>
                <w:szCs w:val="20"/>
              </w:rPr>
              <w:t>NOTA</w:t>
            </w:r>
          </w:p>
        </w:tc>
        <w:tc>
          <w:tcPr>
            <w:tcW w:w="2391" w:type="dxa"/>
            <w:vAlign w:val="center"/>
          </w:tcPr>
          <w:p w:rsidR="00266A36" w:rsidRDefault="00644B05">
            <w:pPr>
              <w:spacing w:after="120"/>
              <w:jc w:val="center"/>
              <w:rPr>
                <w:rFonts w:ascii="Arial" w:eastAsia="Arial" w:hAnsi="Arial" w:cs="Arial"/>
                <w:sz w:val="20"/>
                <w:szCs w:val="20"/>
              </w:rPr>
            </w:pPr>
            <w:r>
              <w:rPr>
                <w:rFonts w:ascii="Arial" w:eastAsia="Arial" w:hAnsi="Arial" w:cs="Arial"/>
                <w:b/>
                <w:sz w:val="20"/>
                <w:szCs w:val="20"/>
              </w:rPr>
              <w:t xml:space="preserve">ESCALA PORCENTUAL </w:t>
            </w:r>
          </w:p>
        </w:tc>
        <w:tc>
          <w:tcPr>
            <w:tcW w:w="2305" w:type="dxa"/>
            <w:vAlign w:val="center"/>
          </w:tcPr>
          <w:p w:rsidR="00266A36" w:rsidRDefault="00644B05">
            <w:pPr>
              <w:spacing w:after="120"/>
              <w:jc w:val="center"/>
              <w:rPr>
                <w:rFonts w:ascii="Arial" w:eastAsia="Arial" w:hAnsi="Arial" w:cs="Arial"/>
                <w:sz w:val="20"/>
                <w:szCs w:val="20"/>
              </w:rPr>
            </w:pPr>
            <w:r>
              <w:rPr>
                <w:rFonts w:ascii="Arial" w:eastAsia="Arial" w:hAnsi="Arial" w:cs="Arial"/>
                <w:b/>
                <w:sz w:val="20"/>
                <w:szCs w:val="20"/>
              </w:rPr>
              <w:t>ESCALA CONCEPTUAL</w:t>
            </w:r>
          </w:p>
        </w:tc>
        <w:tc>
          <w:tcPr>
            <w:tcW w:w="1846" w:type="dxa"/>
          </w:tcPr>
          <w:p w:rsidR="00266A36" w:rsidRDefault="00266A36">
            <w:pPr>
              <w:spacing w:after="120"/>
              <w:jc w:val="center"/>
              <w:rPr>
                <w:rFonts w:ascii="Arial" w:eastAsia="Arial" w:hAnsi="Arial" w:cs="Arial"/>
                <w:sz w:val="20"/>
                <w:szCs w:val="20"/>
              </w:rPr>
            </w:pP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0 (Cero)</w:t>
            </w:r>
          </w:p>
        </w:tc>
        <w:tc>
          <w:tcPr>
            <w:tcW w:w="2391"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Del 0% a menos del 10% de los contenidos</w:t>
            </w:r>
          </w:p>
        </w:tc>
        <w:tc>
          <w:tcPr>
            <w:tcW w:w="4151" w:type="dxa"/>
            <w:gridSpan w:val="2"/>
            <w:vMerge w:val="restart"/>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Desaprobado</w:t>
            </w: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1 (Uno)</w:t>
            </w:r>
          </w:p>
        </w:tc>
        <w:tc>
          <w:tcPr>
            <w:tcW w:w="2391"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Del 10 % a menos del 20 %de los contenidos</w:t>
            </w:r>
          </w:p>
        </w:tc>
        <w:tc>
          <w:tcPr>
            <w:tcW w:w="4151" w:type="dxa"/>
            <w:gridSpan w:val="2"/>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rPr>
            </w:pP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2 (Dos)</w:t>
            </w:r>
          </w:p>
        </w:tc>
        <w:tc>
          <w:tcPr>
            <w:tcW w:w="2391"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Del 20 % a menos del 30 %de los contenidos</w:t>
            </w:r>
          </w:p>
        </w:tc>
        <w:tc>
          <w:tcPr>
            <w:tcW w:w="4151" w:type="dxa"/>
            <w:gridSpan w:val="2"/>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rPr>
            </w:pP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3 (Tres)</w:t>
            </w:r>
          </w:p>
        </w:tc>
        <w:tc>
          <w:tcPr>
            <w:tcW w:w="2391"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Del 30% a menos del 40% de los contenidos</w:t>
            </w:r>
          </w:p>
        </w:tc>
        <w:tc>
          <w:tcPr>
            <w:tcW w:w="4151" w:type="dxa"/>
            <w:gridSpan w:val="2"/>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rPr>
            </w:pP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4 (Cuatro)</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 xml:space="preserve">Del  40% a menos del 50 % de los contenidos </w:t>
            </w:r>
          </w:p>
        </w:tc>
        <w:tc>
          <w:tcPr>
            <w:tcW w:w="4151" w:type="dxa"/>
            <w:gridSpan w:val="2"/>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5 (Cinco)</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 xml:space="preserve">Del  50 % a menos del 60% de los contenidos </w:t>
            </w:r>
          </w:p>
        </w:tc>
        <w:tc>
          <w:tcPr>
            <w:tcW w:w="2305" w:type="dxa"/>
            <w:vMerge w:val="restart"/>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APROBADO</w:t>
            </w:r>
          </w:p>
        </w:tc>
        <w:tc>
          <w:tcPr>
            <w:tcW w:w="1846" w:type="dxa"/>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Suficiente</w:t>
            </w: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6 (Seis)</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 xml:space="preserve">Del  60% a menos del 70% de los contenidos </w:t>
            </w:r>
          </w:p>
        </w:tc>
        <w:tc>
          <w:tcPr>
            <w:tcW w:w="2305" w:type="dxa"/>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c>
          <w:tcPr>
            <w:tcW w:w="1846" w:type="dxa"/>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Bueno</w:t>
            </w: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7 (Siete)</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 xml:space="preserve">Del  70% a menos del 80% de los contenidos </w:t>
            </w:r>
          </w:p>
        </w:tc>
        <w:tc>
          <w:tcPr>
            <w:tcW w:w="2305" w:type="dxa"/>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c>
          <w:tcPr>
            <w:tcW w:w="1846" w:type="dxa"/>
            <w:vMerge w:val="restart"/>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Muy Bueno</w:t>
            </w:r>
          </w:p>
        </w:tc>
      </w:tr>
      <w:tr w:rsidR="00266A36">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lastRenderedPageBreak/>
              <w:t>8 (Ocho)</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 xml:space="preserve">Del  80% a menos del 90% de los contenidos </w:t>
            </w:r>
          </w:p>
        </w:tc>
        <w:tc>
          <w:tcPr>
            <w:tcW w:w="2305" w:type="dxa"/>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c>
          <w:tcPr>
            <w:tcW w:w="1846" w:type="dxa"/>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r>
      <w:tr w:rsidR="00266A36">
        <w:trPr>
          <w:trHeight w:val="700"/>
        </w:trPr>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9 (Nueve)</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Del  90% a menos del 96% de los contenidos</w:t>
            </w:r>
          </w:p>
        </w:tc>
        <w:tc>
          <w:tcPr>
            <w:tcW w:w="2305" w:type="dxa"/>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c>
          <w:tcPr>
            <w:tcW w:w="1846" w:type="dxa"/>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Distinguido</w:t>
            </w:r>
          </w:p>
        </w:tc>
      </w:tr>
      <w:tr w:rsidR="00266A36">
        <w:trPr>
          <w:trHeight w:val="60"/>
        </w:trPr>
        <w:tc>
          <w:tcPr>
            <w:tcW w:w="1062" w:type="dxa"/>
            <w:vAlign w:val="center"/>
          </w:tcPr>
          <w:p w:rsidR="00266A36" w:rsidRDefault="00644B05">
            <w:pPr>
              <w:spacing w:after="120"/>
              <w:rPr>
                <w:rFonts w:ascii="Arial" w:eastAsia="Arial" w:hAnsi="Arial" w:cs="Arial"/>
                <w:sz w:val="20"/>
                <w:szCs w:val="20"/>
              </w:rPr>
            </w:pPr>
            <w:r>
              <w:rPr>
                <w:rFonts w:ascii="Arial" w:eastAsia="Arial" w:hAnsi="Arial" w:cs="Arial"/>
                <w:sz w:val="20"/>
                <w:szCs w:val="20"/>
              </w:rPr>
              <w:t>10 (Diez)</w:t>
            </w:r>
          </w:p>
        </w:tc>
        <w:tc>
          <w:tcPr>
            <w:tcW w:w="2391" w:type="dxa"/>
            <w:vAlign w:val="center"/>
          </w:tcPr>
          <w:p w:rsidR="00266A36" w:rsidRDefault="00644B05">
            <w:pPr>
              <w:spacing w:after="120"/>
              <w:rPr>
                <w:rFonts w:ascii="Arial" w:eastAsia="Arial" w:hAnsi="Arial" w:cs="Arial"/>
                <w:sz w:val="20"/>
                <w:szCs w:val="20"/>
                <w:highlight w:val="yellow"/>
              </w:rPr>
            </w:pPr>
            <w:r>
              <w:rPr>
                <w:rFonts w:ascii="Arial" w:eastAsia="Arial" w:hAnsi="Arial" w:cs="Arial"/>
                <w:sz w:val="20"/>
                <w:szCs w:val="20"/>
              </w:rPr>
              <w:t xml:space="preserve">Del  96% al 100 % de los contenidos </w:t>
            </w:r>
          </w:p>
        </w:tc>
        <w:tc>
          <w:tcPr>
            <w:tcW w:w="2305" w:type="dxa"/>
            <w:vMerge/>
            <w:vAlign w:val="center"/>
          </w:tcPr>
          <w:p w:rsidR="00266A36" w:rsidRDefault="00266A36">
            <w:pPr>
              <w:widowControl w:val="0"/>
              <w:pBdr>
                <w:top w:val="nil"/>
                <w:left w:val="nil"/>
                <w:bottom w:val="nil"/>
                <w:right w:val="nil"/>
                <w:between w:val="nil"/>
              </w:pBdr>
              <w:spacing w:line="276" w:lineRule="auto"/>
              <w:jc w:val="left"/>
              <w:rPr>
                <w:rFonts w:ascii="Arial" w:eastAsia="Arial" w:hAnsi="Arial" w:cs="Arial"/>
                <w:sz w:val="20"/>
                <w:szCs w:val="20"/>
                <w:highlight w:val="yellow"/>
              </w:rPr>
            </w:pPr>
          </w:p>
        </w:tc>
        <w:tc>
          <w:tcPr>
            <w:tcW w:w="1846" w:type="dxa"/>
            <w:vAlign w:val="center"/>
          </w:tcPr>
          <w:p w:rsidR="00266A36" w:rsidRDefault="00644B05">
            <w:pPr>
              <w:spacing w:after="120"/>
              <w:jc w:val="center"/>
              <w:rPr>
                <w:rFonts w:ascii="Arial" w:eastAsia="Arial" w:hAnsi="Arial" w:cs="Arial"/>
                <w:sz w:val="20"/>
                <w:szCs w:val="20"/>
              </w:rPr>
            </w:pPr>
            <w:r>
              <w:rPr>
                <w:rFonts w:ascii="Arial" w:eastAsia="Arial" w:hAnsi="Arial" w:cs="Arial"/>
                <w:sz w:val="20"/>
                <w:szCs w:val="20"/>
              </w:rPr>
              <w:t>Sobresaliente</w:t>
            </w:r>
          </w:p>
        </w:tc>
      </w:tr>
    </w:tbl>
    <w:p w:rsidR="00266A36" w:rsidRDefault="00266A36">
      <w:pPr>
        <w:widowControl w:val="0"/>
        <w:pBdr>
          <w:top w:val="nil"/>
          <w:left w:val="nil"/>
          <w:bottom w:val="nil"/>
          <w:right w:val="nil"/>
          <w:between w:val="nil"/>
        </w:pBdr>
        <w:spacing w:after="120"/>
        <w:ind w:left="696"/>
        <w:rPr>
          <w:rFonts w:ascii="Arial" w:eastAsia="Arial" w:hAnsi="Arial" w:cs="Arial"/>
          <w:sz w:val="20"/>
          <w:szCs w:val="20"/>
        </w:rPr>
      </w:pPr>
    </w:p>
    <w:p w:rsidR="00266A36" w:rsidRDefault="00644B05">
      <w:pPr>
        <w:widowControl w:val="0"/>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La nota final con la que se calificará será equivalente al porcentaje alcanzado en una escala del cero (0</w:t>
      </w:r>
      <w:proofErr w:type="gramStart"/>
      <w:r>
        <w:rPr>
          <w:rFonts w:ascii="Arial" w:eastAsia="Arial" w:hAnsi="Arial" w:cs="Arial"/>
          <w:sz w:val="20"/>
          <w:szCs w:val="20"/>
        </w:rPr>
        <w:t>)  al</w:t>
      </w:r>
      <w:proofErr w:type="gramEnd"/>
      <w:r>
        <w:rPr>
          <w:rFonts w:ascii="Arial" w:eastAsia="Arial" w:hAnsi="Arial" w:cs="Arial"/>
          <w:sz w:val="20"/>
          <w:szCs w:val="20"/>
        </w:rPr>
        <w:t xml:space="preserve"> diez 10), y debe ser redondeado a 0,50 o al </w:t>
      </w:r>
      <w:r>
        <w:rPr>
          <w:rFonts w:ascii="Arial" w:eastAsia="Arial" w:hAnsi="Arial" w:cs="Arial"/>
          <w:sz w:val="20"/>
          <w:szCs w:val="20"/>
          <w:u w:val="single"/>
        </w:rPr>
        <w:t>valor entero inmediato superior</w:t>
      </w:r>
      <w:r>
        <w:rPr>
          <w:rFonts w:ascii="Arial" w:eastAsia="Arial" w:hAnsi="Arial" w:cs="Arial"/>
          <w:sz w:val="20"/>
          <w:szCs w:val="20"/>
        </w:rPr>
        <w:t>.</w:t>
      </w:r>
    </w:p>
    <w:p w:rsidR="00266A36" w:rsidRDefault="00266A36">
      <w:pPr>
        <w:widowControl w:val="0"/>
        <w:pBdr>
          <w:top w:val="nil"/>
          <w:left w:val="nil"/>
          <w:bottom w:val="nil"/>
          <w:right w:val="nil"/>
          <w:between w:val="nil"/>
        </w:pBdr>
        <w:spacing w:after="120" w:line="276" w:lineRule="auto"/>
        <w:rPr>
          <w:rFonts w:ascii="Arial" w:eastAsia="Arial" w:hAnsi="Arial" w:cs="Arial"/>
          <w:color w:val="FF0000"/>
          <w:sz w:val="20"/>
          <w:szCs w:val="20"/>
        </w:rPr>
      </w:pPr>
    </w:p>
    <w:p w:rsidR="00266A36" w:rsidRDefault="00266A36">
      <w:pPr>
        <w:widowControl w:val="0"/>
        <w:pBdr>
          <w:top w:val="nil"/>
          <w:left w:val="nil"/>
          <w:bottom w:val="nil"/>
          <w:right w:val="nil"/>
          <w:between w:val="nil"/>
        </w:pBdr>
        <w:spacing w:after="120" w:line="276" w:lineRule="auto"/>
        <w:rPr>
          <w:rFonts w:ascii="Arial" w:eastAsia="Arial" w:hAnsi="Arial" w:cs="Arial"/>
          <w:color w:val="000000"/>
          <w:sz w:val="20"/>
          <w:szCs w:val="20"/>
        </w:rPr>
      </w:pPr>
    </w:p>
    <w:p w:rsidR="00266A36" w:rsidRDefault="00644B05">
      <w:pPr>
        <w:spacing w:line="276" w:lineRule="auto"/>
        <w:rPr>
          <w:rFonts w:ascii="Arial" w:eastAsia="Arial" w:hAnsi="Arial" w:cs="Arial"/>
          <w:b/>
          <w:sz w:val="20"/>
          <w:szCs w:val="20"/>
        </w:rPr>
      </w:pPr>
      <w:r>
        <w:rPr>
          <w:rFonts w:ascii="Arial" w:eastAsia="Arial" w:hAnsi="Arial" w:cs="Arial"/>
          <w:b/>
          <w:sz w:val="20"/>
          <w:szCs w:val="20"/>
        </w:rPr>
        <w:t xml:space="preserve">8. BIBLIOGRAFÍA </w:t>
      </w:r>
    </w:p>
    <w:p w:rsidR="00266A36" w:rsidRDefault="00644B05">
      <w:pPr>
        <w:spacing w:line="276" w:lineRule="auto"/>
        <w:rPr>
          <w:rFonts w:ascii="Arial" w:eastAsia="Arial" w:hAnsi="Arial" w:cs="Arial"/>
          <w:b/>
          <w:sz w:val="20"/>
          <w:szCs w:val="20"/>
        </w:rPr>
      </w:pPr>
      <w:r>
        <w:rPr>
          <w:rFonts w:ascii="Arial" w:eastAsia="Arial" w:hAnsi="Arial" w:cs="Arial"/>
          <w:b/>
          <w:sz w:val="20"/>
          <w:szCs w:val="20"/>
        </w:rPr>
        <w:t>8.1</w:t>
      </w:r>
      <w:proofErr w:type="gramStart"/>
      <w:r>
        <w:rPr>
          <w:rFonts w:ascii="Arial" w:eastAsia="Arial" w:hAnsi="Arial" w:cs="Arial"/>
          <w:b/>
          <w:sz w:val="20"/>
          <w:szCs w:val="20"/>
        </w:rPr>
        <w:t>.Obligatoria</w:t>
      </w:r>
      <w:proofErr w:type="gramEnd"/>
    </w:p>
    <w:p w:rsidR="00266A36" w:rsidRDefault="00266A36">
      <w:pPr>
        <w:spacing w:line="276" w:lineRule="auto"/>
        <w:rPr>
          <w:rFonts w:ascii="Arial" w:eastAsia="Arial" w:hAnsi="Arial" w:cs="Arial"/>
          <w:b/>
          <w:color w:val="FF0000"/>
          <w:sz w:val="20"/>
          <w:szCs w:val="20"/>
        </w:rPr>
      </w:pPr>
    </w:p>
    <w:p w:rsidR="00266A36" w:rsidRPr="008E6C90" w:rsidRDefault="00644B05">
      <w:pPr>
        <w:ind w:left="709" w:hanging="709"/>
        <w:rPr>
          <w:rFonts w:ascii="Arial" w:eastAsia="Arial" w:hAnsi="Arial" w:cs="Arial"/>
          <w:sz w:val="20"/>
          <w:szCs w:val="20"/>
          <w:lang w:val="en-US"/>
        </w:rPr>
      </w:pPr>
      <w:r>
        <w:rPr>
          <w:rFonts w:ascii="Arial" w:eastAsia="Arial" w:hAnsi="Arial" w:cs="Arial"/>
          <w:sz w:val="20"/>
          <w:szCs w:val="20"/>
        </w:rPr>
        <w:t xml:space="preserve">Anderson, K., J. </w:t>
      </w:r>
      <w:proofErr w:type="spellStart"/>
      <w:r>
        <w:rPr>
          <w:rFonts w:ascii="Arial" w:eastAsia="Arial" w:hAnsi="Arial" w:cs="Arial"/>
          <w:sz w:val="20"/>
          <w:szCs w:val="20"/>
        </w:rPr>
        <w:t>Maclean</w:t>
      </w:r>
      <w:proofErr w:type="spellEnd"/>
      <w:r>
        <w:rPr>
          <w:rFonts w:ascii="Arial" w:eastAsia="Arial" w:hAnsi="Arial" w:cs="Arial"/>
          <w:sz w:val="20"/>
          <w:szCs w:val="20"/>
        </w:rPr>
        <w:t>, &amp;</w:t>
      </w:r>
      <w:r>
        <w:rPr>
          <w:rFonts w:ascii="Arial" w:eastAsia="Arial" w:hAnsi="Arial" w:cs="Arial"/>
          <w:sz w:val="20"/>
          <w:szCs w:val="20"/>
        </w:rPr>
        <w:t xml:space="preserve"> T. Lynch (2004).  </w:t>
      </w:r>
      <w:r w:rsidRPr="008E6C90">
        <w:rPr>
          <w:rFonts w:ascii="Arial" w:eastAsia="Arial" w:hAnsi="Arial" w:cs="Arial"/>
          <w:sz w:val="20"/>
          <w:szCs w:val="20"/>
          <w:lang w:val="en-US"/>
        </w:rPr>
        <w:t>Study Speaking (Advanced).  Cambridge: CUP</w:t>
      </w:r>
    </w:p>
    <w:p w:rsidR="00266A36" w:rsidRPr="008E6C90" w:rsidRDefault="00266A36">
      <w:pPr>
        <w:ind w:left="708" w:hanging="708"/>
        <w:rPr>
          <w:rFonts w:ascii="Arial" w:eastAsia="Arial" w:hAnsi="Arial" w:cs="Arial"/>
          <w:sz w:val="20"/>
          <w:szCs w:val="20"/>
          <w:lang w:val="en-US"/>
        </w:rPr>
      </w:pPr>
    </w:p>
    <w:p w:rsidR="00266A36" w:rsidRPr="008E6C90" w:rsidRDefault="00644B05">
      <w:pPr>
        <w:ind w:left="708" w:hanging="708"/>
        <w:rPr>
          <w:rFonts w:ascii="Arial" w:eastAsia="Arial" w:hAnsi="Arial" w:cs="Arial"/>
          <w:sz w:val="20"/>
          <w:szCs w:val="20"/>
          <w:lang w:val="en-US"/>
        </w:rPr>
      </w:pPr>
      <w:r w:rsidRPr="008E6C90">
        <w:rPr>
          <w:rFonts w:ascii="Arial" w:eastAsia="Arial" w:hAnsi="Arial" w:cs="Arial"/>
          <w:sz w:val="20"/>
          <w:szCs w:val="20"/>
          <w:lang w:val="en-US"/>
        </w:rPr>
        <w:t>Brown, P. &amp; S. Levinson. (1987). Politeness: Some Universals in Language Usage. Cambridge: CUP. First published 1978 as part of Ester N. Goody (ed.):  Questions and Politeness</w:t>
      </w:r>
    </w:p>
    <w:p w:rsidR="00266A36" w:rsidRPr="008E6C90" w:rsidRDefault="00266A36">
      <w:pPr>
        <w:ind w:left="708" w:hanging="708"/>
        <w:rPr>
          <w:rFonts w:ascii="Arial" w:eastAsia="Arial" w:hAnsi="Arial" w:cs="Arial"/>
          <w:sz w:val="20"/>
          <w:szCs w:val="20"/>
          <w:lang w:val="en-US"/>
        </w:rPr>
      </w:pPr>
    </w:p>
    <w:p w:rsidR="00266A36" w:rsidRPr="008E6C90" w:rsidRDefault="00644B05">
      <w:pPr>
        <w:spacing w:after="280"/>
        <w:ind w:left="708" w:hanging="708"/>
        <w:rPr>
          <w:rFonts w:ascii="Arial" w:eastAsia="Arial" w:hAnsi="Arial" w:cs="Arial"/>
          <w:sz w:val="20"/>
          <w:szCs w:val="20"/>
          <w:lang w:val="en-US"/>
        </w:rPr>
      </w:pPr>
      <w:proofErr w:type="spellStart"/>
      <w:r w:rsidRPr="008E6C90">
        <w:rPr>
          <w:rFonts w:ascii="Arial" w:eastAsia="Arial" w:hAnsi="Arial" w:cs="Arial"/>
          <w:sz w:val="20"/>
          <w:szCs w:val="20"/>
          <w:lang w:val="en-US"/>
        </w:rPr>
        <w:t>Coulthard</w:t>
      </w:r>
      <w:proofErr w:type="spellEnd"/>
      <w:r w:rsidRPr="008E6C90">
        <w:rPr>
          <w:rFonts w:ascii="Arial" w:eastAsia="Arial" w:hAnsi="Arial" w:cs="Arial"/>
          <w:sz w:val="20"/>
          <w:szCs w:val="20"/>
          <w:lang w:val="en-US"/>
        </w:rPr>
        <w:t>, M. (1</w:t>
      </w:r>
      <w:r w:rsidRPr="008E6C90">
        <w:rPr>
          <w:rFonts w:ascii="Arial" w:eastAsia="Arial" w:hAnsi="Arial" w:cs="Arial"/>
          <w:sz w:val="20"/>
          <w:szCs w:val="20"/>
          <w:lang w:val="en-US"/>
        </w:rPr>
        <w:t>997). Conversational Analysis. In: An introduction to Discourse Analysis. London. Longman</w:t>
      </w:r>
    </w:p>
    <w:p w:rsidR="00266A36" w:rsidRPr="008E6C90" w:rsidRDefault="00644B05">
      <w:pPr>
        <w:spacing w:after="280" w:line="276" w:lineRule="auto"/>
        <w:ind w:left="708" w:hanging="708"/>
        <w:rPr>
          <w:rFonts w:ascii="Arial" w:eastAsia="Arial" w:hAnsi="Arial" w:cs="Arial"/>
          <w:sz w:val="20"/>
          <w:szCs w:val="20"/>
          <w:lang w:val="en-US"/>
        </w:rPr>
      </w:pPr>
      <w:proofErr w:type="spellStart"/>
      <w:r w:rsidRPr="008E6C90">
        <w:rPr>
          <w:rFonts w:ascii="Arial" w:eastAsia="Arial" w:hAnsi="Arial" w:cs="Arial"/>
          <w:sz w:val="20"/>
          <w:szCs w:val="20"/>
          <w:lang w:val="en-US"/>
        </w:rPr>
        <w:t>Dornyei</w:t>
      </w:r>
      <w:proofErr w:type="spellEnd"/>
      <w:r w:rsidRPr="008E6C90">
        <w:rPr>
          <w:rFonts w:ascii="Arial" w:eastAsia="Arial" w:hAnsi="Arial" w:cs="Arial"/>
          <w:sz w:val="20"/>
          <w:szCs w:val="20"/>
          <w:lang w:val="en-US"/>
        </w:rPr>
        <w:t xml:space="preserve"> Z. &amp; </w:t>
      </w:r>
      <w:proofErr w:type="spellStart"/>
      <w:r w:rsidRPr="008E6C90">
        <w:rPr>
          <w:rFonts w:ascii="Arial" w:eastAsia="Arial" w:hAnsi="Arial" w:cs="Arial"/>
          <w:sz w:val="20"/>
          <w:szCs w:val="20"/>
          <w:lang w:val="en-US"/>
        </w:rPr>
        <w:t>S.Thurrell</w:t>
      </w:r>
      <w:proofErr w:type="spellEnd"/>
      <w:r w:rsidRPr="008E6C90">
        <w:rPr>
          <w:rFonts w:ascii="Arial" w:eastAsia="Arial" w:hAnsi="Arial" w:cs="Arial"/>
          <w:sz w:val="20"/>
          <w:szCs w:val="20"/>
          <w:lang w:val="en-US"/>
        </w:rPr>
        <w:t xml:space="preserve"> (1992). Conversation and Dialogues in Action. UK: Prentice Hall </w:t>
      </w:r>
      <w:proofErr w:type="spellStart"/>
      <w:r w:rsidRPr="008E6C90">
        <w:rPr>
          <w:rFonts w:ascii="Arial" w:eastAsia="Arial" w:hAnsi="Arial" w:cs="Arial"/>
          <w:sz w:val="20"/>
          <w:szCs w:val="20"/>
          <w:lang w:val="en-US"/>
        </w:rPr>
        <w:t>lnternational</w:t>
      </w:r>
      <w:proofErr w:type="spellEnd"/>
      <w:r w:rsidRPr="008E6C90">
        <w:rPr>
          <w:rFonts w:ascii="Arial" w:eastAsia="Arial" w:hAnsi="Arial" w:cs="Arial"/>
          <w:sz w:val="20"/>
          <w:szCs w:val="20"/>
          <w:lang w:val="en-US"/>
        </w:rPr>
        <w:t xml:space="preserve"> </w:t>
      </w:r>
    </w:p>
    <w:p w:rsidR="00266A36" w:rsidRPr="008E6C90" w:rsidRDefault="00644B05">
      <w:pPr>
        <w:spacing w:after="280" w:line="276" w:lineRule="auto"/>
        <w:ind w:left="708" w:hanging="708"/>
        <w:rPr>
          <w:rFonts w:ascii="Arial" w:eastAsia="Arial" w:hAnsi="Arial" w:cs="Arial"/>
          <w:sz w:val="20"/>
          <w:szCs w:val="20"/>
          <w:lang w:val="en-US"/>
        </w:rPr>
      </w:pPr>
      <w:proofErr w:type="spellStart"/>
      <w:r w:rsidRPr="008E6C90">
        <w:rPr>
          <w:rFonts w:ascii="Arial" w:eastAsia="Arial" w:hAnsi="Arial" w:cs="Arial"/>
          <w:sz w:val="20"/>
          <w:szCs w:val="20"/>
          <w:lang w:val="en-US"/>
        </w:rPr>
        <w:t>Droga</w:t>
      </w:r>
      <w:proofErr w:type="spellEnd"/>
      <w:r w:rsidRPr="008E6C90">
        <w:rPr>
          <w:rFonts w:ascii="Arial" w:eastAsia="Arial" w:hAnsi="Arial" w:cs="Arial"/>
          <w:sz w:val="20"/>
          <w:szCs w:val="20"/>
          <w:lang w:val="en-US"/>
        </w:rPr>
        <w:t xml:space="preserve">, L., &amp; </w:t>
      </w:r>
      <w:proofErr w:type="spellStart"/>
      <w:proofErr w:type="gramStart"/>
      <w:r w:rsidRPr="008E6C90">
        <w:rPr>
          <w:rFonts w:ascii="Arial" w:eastAsia="Arial" w:hAnsi="Arial" w:cs="Arial"/>
          <w:sz w:val="20"/>
          <w:szCs w:val="20"/>
          <w:lang w:val="en-US"/>
        </w:rPr>
        <w:t>S..</w:t>
      </w:r>
      <w:proofErr w:type="gramEnd"/>
      <w:r w:rsidRPr="008E6C90">
        <w:rPr>
          <w:rFonts w:ascii="Arial" w:eastAsia="Arial" w:hAnsi="Arial" w:cs="Arial"/>
          <w:sz w:val="20"/>
          <w:szCs w:val="20"/>
          <w:lang w:val="en-US"/>
        </w:rPr>
        <w:t>Humphrey</w:t>
      </w:r>
      <w:proofErr w:type="spellEnd"/>
      <w:r w:rsidRPr="008E6C90">
        <w:rPr>
          <w:rFonts w:ascii="Arial" w:eastAsia="Arial" w:hAnsi="Arial" w:cs="Arial"/>
          <w:sz w:val="20"/>
          <w:szCs w:val="20"/>
          <w:lang w:val="en-US"/>
        </w:rPr>
        <w:t>. (2002). Getting started with Function</w:t>
      </w:r>
      <w:r w:rsidRPr="008E6C90">
        <w:rPr>
          <w:rFonts w:ascii="Arial" w:eastAsia="Arial" w:hAnsi="Arial" w:cs="Arial"/>
          <w:sz w:val="20"/>
          <w:szCs w:val="20"/>
          <w:lang w:val="en-US"/>
        </w:rPr>
        <w:t xml:space="preserve">al Grammar. Target Texts. </w:t>
      </w:r>
      <w:proofErr w:type="spellStart"/>
      <w:r w:rsidRPr="008E6C90">
        <w:rPr>
          <w:rFonts w:ascii="Arial" w:eastAsia="Arial" w:hAnsi="Arial" w:cs="Arial"/>
          <w:sz w:val="20"/>
          <w:szCs w:val="20"/>
          <w:lang w:val="en-US"/>
        </w:rPr>
        <w:t>Marckville</w:t>
      </w:r>
      <w:proofErr w:type="spellEnd"/>
      <w:r w:rsidRPr="008E6C90">
        <w:rPr>
          <w:rFonts w:ascii="Arial" w:eastAsia="Arial" w:hAnsi="Arial" w:cs="Arial"/>
          <w:sz w:val="20"/>
          <w:szCs w:val="20"/>
          <w:lang w:val="en-US"/>
        </w:rPr>
        <w:t>, Australia</w:t>
      </w:r>
    </w:p>
    <w:p w:rsidR="00266A36" w:rsidRPr="008E6C90" w:rsidRDefault="00644B05">
      <w:pPr>
        <w:spacing w:after="280" w:line="276" w:lineRule="auto"/>
        <w:rPr>
          <w:rFonts w:ascii="Arial" w:eastAsia="Arial" w:hAnsi="Arial" w:cs="Arial"/>
          <w:sz w:val="20"/>
          <w:szCs w:val="20"/>
          <w:lang w:val="en-US"/>
        </w:rPr>
      </w:pPr>
      <w:proofErr w:type="spellStart"/>
      <w:r w:rsidRPr="008E6C90">
        <w:rPr>
          <w:rFonts w:ascii="Arial" w:eastAsia="Arial" w:hAnsi="Arial" w:cs="Arial"/>
          <w:sz w:val="20"/>
          <w:szCs w:val="20"/>
          <w:lang w:val="en-US"/>
        </w:rPr>
        <w:t>Nattinger</w:t>
      </w:r>
      <w:proofErr w:type="spellEnd"/>
      <w:r w:rsidRPr="008E6C90">
        <w:rPr>
          <w:rFonts w:ascii="Arial" w:eastAsia="Arial" w:hAnsi="Arial" w:cs="Arial"/>
          <w:sz w:val="20"/>
          <w:szCs w:val="20"/>
          <w:lang w:val="en-US"/>
        </w:rPr>
        <w:t xml:space="preserve">, J. y J. </w:t>
      </w:r>
      <w:proofErr w:type="spellStart"/>
      <w:r w:rsidRPr="008E6C90">
        <w:rPr>
          <w:rFonts w:ascii="Arial" w:eastAsia="Arial" w:hAnsi="Arial" w:cs="Arial"/>
          <w:sz w:val="20"/>
          <w:szCs w:val="20"/>
          <w:lang w:val="en-US"/>
        </w:rPr>
        <w:t>DeCarrico</w:t>
      </w:r>
      <w:proofErr w:type="spellEnd"/>
      <w:r w:rsidRPr="008E6C90">
        <w:rPr>
          <w:rFonts w:ascii="Arial" w:eastAsia="Arial" w:hAnsi="Arial" w:cs="Arial"/>
          <w:sz w:val="20"/>
          <w:szCs w:val="20"/>
          <w:lang w:val="en-US"/>
        </w:rPr>
        <w:t>. (1992). Lexical Phrases and Language Teaching. OUP</w:t>
      </w:r>
    </w:p>
    <w:p w:rsidR="00266A36" w:rsidRPr="008E6C90" w:rsidRDefault="00644B05">
      <w:pPr>
        <w:spacing w:after="280" w:line="276" w:lineRule="auto"/>
        <w:rPr>
          <w:rFonts w:ascii="Arial" w:eastAsia="Arial" w:hAnsi="Arial" w:cs="Arial"/>
          <w:sz w:val="20"/>
          <w:szCs w:val="20"/>
          <w:lang w:val="en-US"/>
        </w:rPr>
      </w:pPr>
      <w:proofErr w:type="spellStart"/>
      <w:r w:rsidRPr="008E6C90">
        <w:rPr>
          <w:rFonts w:ascii="Arial" w:eastAsia="Arial" w:hAnsi="Arial" w:cs="Arial"/>
          <w:sz w:val="20"/>
          <w:szCs w:val="20"/>
          <w:lang w:val="en-US"/>
        </w:rPr>
        <w:t>Rost</w:t>
      </w:r>
      <w:proofErr w:type="spellEnd"/>
      <w:r w:rsidRPr="008E6C90">
        <w:rPr>
          <w:rFonts w:ascii="Arial" w:eastAsia="Arial" w:hAnsi="Arial" w:cs="Arial"/>
          <w:sz w:val="20"/>
          <w:szCs w:val="20"/>
          <w:lang w:val="en-US"/>
        </w:rPr>
        <w:t>, M. (2002). Teaching and Researching Listening. UK: Pearson</w:t>
      </w:r>
    </w:p>
    <w:p w:rsidR="00266A36" w:rsidRPr="008E6C90" w:rsidRDefault="00644B05">
      <w:pPr>
        <w:spacing w:line="276" w:lineRule="auto"/>
        <w:rPr>
          <w:rFonts w:ascii="Arial" w:eastAsia="Arial" w:hAnsi="Arial" w:cs="Arial"/>
          <w:sz w:val="20"/>
          <w:szCs w:val="20"/>
          <w:lang w:val="en-US"/>
        </w:rPr>
      </w:pPr>
      <w:r w:rsidRPr="008E6C90">
        <w:rPr>
          <w:rFonts w:ascii="Arial" w:eastAsia="Arial" w:hAnsi="Arial" w:cs="Arial"/>
          <w:sz w:val="20"/>
          <w:szCs w:val="20"/>
          <w:lang w:val="en-US"/>
        </w:rPr>
        <w:t xml:space="preserve">- </w:t>
      </w:r>
      <w:proofErr w:type="spellStart"/>
      <w:r w:rsidRPr="008E6C90">
        <w:rPr>
          <w:rFonts w:ascii="Arial" w:eastAsia="Arial" w:hAnsi="Arial" w:cs="Arial"/>
          <w:b/>
          <w:sz w:val="20"/>
          <w:szCs w:val="20"/>
          <w:lang w:val="en-US"/>
        </w:rPr>
        <w:t>Páginas</w:t>
      </w:r>
      <w:proofErr w:type="spellEnd"/>
      <w:r w:rsidRPr="008E6C90">
        <w:rPr>
          <w:rFonts w:ascii="Arial" w:eastAsia="Arial" w:hAnsi="Arial" w:cs="Arial"/>
          <w:b/>
          <w:sz w:val="20"/>
          <w:szCs w:val="20"/>
          <w:lang w:val="en-US"/>
        </w:rPr>
        <w:t xml:space="preserve"> Web:</w:t>
      </w:r>
    </w:p>
    <w:p w:rsidR="00266A36" w:rsidRPr="008E6C90" w:rsidRDefault="00266A36">
      <w:pPr>
        <w:spacing w:line="276" w:lineRule="auto"/>
        <w:rPr>
          <w:rFonts w:ascii="Arial" w:eastAsia="Arial" w:hAnsi="Arial" w:cs="Arial"/>
          <w:sz w:val="20"/>
          <w:szCs w:val="20"/>
          <w:lang w:val="en-US"/>
        </w:rPr>
      </w:pPr>
    </w:p>
    <w:p w:rsidR="00266A36" w:rsidRPr="008E6C90" w:rsidRDefault="00644B05">
      <w:pPr>
        <w:spacing w:line="276" w:lineRule="auto"/>
        <w:rPr>
          <w:rFonts w:ascii="Arial" w:eastAsia="Arial" w:hAnsi="Arial" w:cs="Arial"/>
          <w:sz w:val="20"/>
          <w:szCs w:val="20"/>
          <w:lang w:val="en-US"/>
        </w:rPr>
      </w:pPr>
      <w:r w:rsidRPr="008E6C90">
        <w:rPr>
          <w:rFonts w:ascii="Arial" w:eastAsia="Arial" w:hAnsi="Arial" w:cs="Arial"/>
          <w:i/>
          <w:sz w:val="20"/>
          <w:szCs w:val="20"/>
          <w:lang w:val="en-US"/>
        </w:rPr>
        <w:t>WWW.esl-lab.com</w:t>
      </w:r>
    </w:p>
    <w:p w:rsidR="00266A36" w:rsidRPr="008E6C90" w:rsidRDefault="00266A36">
      <w:pPr>
        <w:spacing w:line="276" w:lineRule="auto"/>
        <w:rPr>
          <w:rFonts w:ascii="Arial" w:eastAsia="Arial" w:hAnsi="Arial" w:cs="Arial"/>
          <w:sz w:val="20"/>
          <w:szCs w:val="20"/>
          <w:lang w:val="en-US"/>
        </w:rPr>
      </w:pPr>
    </w:p>
    <w:p w:rsidR="00266A36" w:rsidRPr="008E6C90" w:rsidRDefault="00644B05">
      <w:pPr>
        <w:spacing w:line="276" w:lineRule="auto"/>
        <w:rPr>
          <w:rFonts w:ascii="Arial" w:eastAsia="Arial" w:hAnsi="Arial" w:cs="Arial"/>
          <w:sz w:val="20"/>
          <w:szCs w:val="20"/>
          <w:lang w:val="en-US"/>
        </w:rPr>
      </w:pPr>
      <w:r w:rsidRPr="008E6C90">
        <w:rPr>
          <w:rFonts w:ascii="Arial" w:eastAsia="Arial" w:hAnsi="Arial" w:cs="Arial"/>
          <w:i/>
          <w:sz w:val="20"/>
          <w:szCs w:val="20"/>
          <w:lang w:val="en-US"/>
        </w:rPr>
        <w:t>http://www.dailystep.com/content.asp?id=20</w:t>
      </w:r>
    </w:p>
    <w:p w:rsidR="00266A36" w:rsidRPr="008E6C90" w:rsidRDefault="00266A36">
      <w:pPr>
        <w:spacing w:line="276" w:lineRule="auto"/>
        <w:rPr>
          <w:rFonts w:ascii="Arial" w:eastAsia="Arial" w:hAnsi="Arial" w:cs="Arial"/>
          <w:sz w:val="20"/>
          <w:szCs w:val="20"/>
          <w:lang w:val="en-US"/>
        </w:rPr>
      </w:pPr>
    </w:p>
    <w:p w:rsidR="00266A36" w:rsidRPr="008E6C90" w:rsidRDefault="00644B05">
      <w:pPr>
        <w:spacing w:line="276" w:lineRule="auto"/>
        <w:rPr>
          <w:rFonts w:ascii="Arial" w:eastAsia="Arial" w:hAnsi="Arial" w:cs="Arial"/>
          <w:sz w:val="20"/>
          <w:szCs w:val="20"/>
          <w:lang w:val="en-US"/>
        </w:rPr>
      </w:pPr>
      <w:r w:rsidRPr="008E6C90">
        <w:rPr>
          <w:rFonts w:ascii="Arial" w:eastAsia="Arial" w:hAnsi="Arial" w:cs="Arial"/>
          <w:i/>
          <w:sz w:val="20"/>
          <w:szCs w:val="20"/>
          <w:lang w:val="en-US"/>
        </w:rPr>
        <w:t>www.resourcefulteaching.com.ar</w:t>
      </w:r>
    </w:p>
    <w:p w:rsidR="00266A36" w:rsidRPr="008E6C90" w:rsidRDefault="00644B05">
      <w:pPr>
        <w:keepNext/>
        <w:pBdr>
          <w:top w:val="nil"/>
          <w:left w:val="nil"/>
          <w:bottom w:val="nil"/>
          <w:right w:val="nil"/>
          <w:between w:val="nil"/>
        </w:pBdr>
        <w:spacing w:before="240" w:after="60" w:line="276" w:lineRule="auto"/>
        <w:rPr>
          <w:rFonts w:ascii="Arial" w:eastAsia="Arial" w:hAnsi="Arial" w:cs="Arial"/>
          <w:color w:val="000000"/>
          <w:sz w:val="20"/>
          <w:szCs w:val="20"/>
          <w:lang w:val="en-US"/>
        </w:rPr>
      </w:pPr>
      <w:bookmarkStart w:id="5" w:name="_heading=h.2et92p0" w:colFirst="0" w:colLast="0"/>
      <w:bookmarkEnd w:id="5"/>
      <w:r w:rsidRPr="008E6C90">
        <w:rPr>
          <w:rFonts w:ascii="Arial" w:eastAsia="Arial" w:hAnsi="Arial" w:cs="Arial"/>
          <w:i/>
          <w:color w:val="000000"/>
          <w:sz w:val="20"/>
          <w:szCs w:val="20"/>
          <w:lang w:val="en-US"/>
        </w:rPr>
        <w:lastRenderedPageBreak/>
        <w:t>http://learnenglish.britishcouncil.org/</w:t>
      </w:r>
    </w:p>
    <w:p w:rsidR="00266A36" w:rsidRPr="008E6C90" w:rsidRDefault="00266A36">
      <w:pPr>
        <w:spacing w:line="276" w:lineRule="auto"/>
        <w:rPr>
          <w:rFonts w:ascii="Arial" w:eastAsia="Arial" w:hAnsi="Arial" w:cs="Arial"/>
          <w:sz w:val="20"/>
          <w:szCs w:val="20"/>
          <w:lang w:val="en-US"/>
        </w:rPr>
      </w:pPr>
    </w:p>
    <w:p w:rsidR="00266A36" w:rsidRDefault="00644B05">
      <w:pPr>
        <w:spacing w:line="276" w:lineRule="auto"/>
        <w:rPr>
          <w:rFonts w:ascii="Arial" w:eastAsia="Arial" w:hAnsi="Arial" w:cs="Arial"/>
          <w:sz w:val="20"/>
          <w:szCs w:val="20"/>
        </w:rPr>
      </w:pPr>
      <w:r>
        <w:rPr>
          <w:rFonts w:ascii="Arial" w:eastAsia="Arial" w:hAnsi="Arial" w:cs="Arial"/>
          <w:sz w:val="20"/>
          <w:szCs w:val="20"/>
        </w:rPr>
        <w:t>Otras</w:t>
      </w:r>
    </w:p>
    <w:p w:rsidR="00266A36" w:rsidRDefault="00266A36">
      <w:pPr>
        <w:spacing w:line="276" w:lineRule="auto"/>
        <w:rPr>
          <w:rFonts w:ascii="Arial" w:eastAsia="Arial" w:hAnsi="Arial" w:cs="Arial"/>
          <w:b/>
          <w:sz w:val="20"/>
          <w:szCs w:val="20"/>
        </w:rPr>
      </w:pPr>
    </w:p>
    <w:p w:rsidR="00266A36" w:rsidRDefault="00644B05">
      <w:pPr>
        <w:spacing w:line="276" w:lineRule="auto"/>
        <w:rPr>
          <w:rFonts w:ascii="Arial" w:eastAsia="Arial" w:hAnsi="Arial" w:cs="Arial"/>
          <w:b/>
          <w:sz w:val="20"/>
          <w:szCs w:val="20"/>
        </w:rPr>
      </w:pPr>
      <w:r>
        <w:rPr>
          <w:rFonts w:ascii="Arial" w:eastAsia="Arial" w:hAnsi="Arial" w:cs="Arial"/>
          <w:b/>
          <w:sz w:val="20"/>
          <w:szCs w:val="20"/>
        </w:rPr>
        <w:t>8.2 De consulta</w:t>
      </w:r>
    </w:p>
    <w:p w:rsidR="00266A36" w:rsidRDefault="00266A36">
      <w:pPr>
        <w:spacing w:line="276" w:lineRule="auto"/>
        <w:rPr>
          <w:rFonts w:ascii="Arial" w:eastAsia="Arial" w:hAnsi="Arial" w:cs="Arial"/>
          <w:b/>
          <w:sz w:val="20"/>
          <w:szCs w:val="20"/>
        </w:rPr>
      </w:pPr>
    </w:p>
    <w:p w:rsidR="00266A36" w:rsidRDefault="00644B05">
      <w:pPr>
        <w:spacing w:line="276" w:lineRule="auto"/>
        <w:ind w:left="360" w:hanging="360"/>
        <w:rPr>
          <w:rFonts w:ascii="Arial" w:eastAsia="Arial" w:hAnsi="Arial" w:cs="Arial"/>
          <w:sz w:val="20"/>
          <w:szCs w:val="20"/>
        </w:rPr>
      </w:pPr>
      <w:r>
        <w:rPr>
          <w:rFonts w:ascii="Arial" w:eastAsia="Arial" w:hAnsi="Arial" w:cs="Arial"/>
          <w:sz w:val="20"/>
          <w:szCs w:val="20"/>
        </w:rPr>
        <w:t xml:space="preserve">Bravo, D. y A. Briz (Eds.) (2004). </w:t>
      </w:r>
      <w:r>
        <w:rPr>
          <w:rFonts w:ascii="Arial" w:eastAsia="Arial" w:hAnsi="Arial" w:cs="Arial"/>
          <w:i/>
          <w:sz w:val="20"/>
          <w:szCs w:val="20"/>
        </w:rPr>
        <w:t xml:space="preserve">Pragmática sociocultural: estudios sobre el discurso de cortesía en español, </w:t>
      </w:r>
      <w:r>
        <w:rPr>
          <w:rFonts w:ascii="Arial" w:eastAsia="Arial" w:hAnsi="Arial" w:cs="Arial"/>
          <w:sz w:val="20"/>
          <w:szCs w:val="20"/>
        </w:rPr>
        <w:t>Barc</w:t>
      </w:r>
      <w:r>
        <w:rPr>
          <w:rFonts w:ascii="Arial" w:eastAsia="Arial" w:hAnsi="Arial" w:cs="Arial"/>
          <w:sz w:val="20"/>
          <w:szCs w:val="20"/>
        </w:rPr>
        <w:t>elona, Ariel Lingüística</w:t>
      </w:r>
    </w:p>
    <w:p w:rsidR="00266A36" w:rsidRDefault="00266A36">
      <w:pPr>
        <w:spacing w:line="276" w:lineRule="auto"/>
        <w:ind w:left="360" w:hanging="360"/>
        <w:rPr>
          <w:rFonts w:ascii="Arial" w:eastAsia="Arial" w:hAnsi="Arial" w:cs="Arial"/>
          <w:sz w:val="20"/>
          <w:szCs w:val="20"/>
        </w:rPr>
      </w:pPr>
    </w:p>
    <w:p w:rsidR="00266A36" w:rsidRPr="008E6C90" w:rsidRDefault="00644B05">
      <w:pPr>
        <w:spacing w:line="276" w:lineRule="auto"/>
        <w:ind w:left="709" w:hanging="709"/>
        <w:rPr>
          <w:rFonts w:ascii="Arial" w:eastAsia="Arial" w:hAnsi="Arial" w:cs="Arial"/>
          <w:sz w:val="20"/>
          <w:szCs w:val="20"/>
          <w:lang w:val="en-US"/>
        </w:rPr>
      </w:pPr>
      <w:r>
        <w:rPr>
          <w:rFonts w:ascii="Arial" w:eastAsia="Arial" w:hAnsi="Arial" w:cs="Arial"/>
          <w:sz w:val="20"/>
          <w:szCs w:val="20"/>
        </w:rPr>
        <w:t xml:space="preserve">Brown, P. y S. </w:t>
      </w:r>
      <w:proofErr w:type="spellStart"/>
      <w:r>
        <w:rPr>
          <w:rFonts w:ascii="Arial" w:eastAsia="Arial" w:hAnsi="Arial" w:cs="Arial"/>
          <w:sz w:val="20"/>
          <w:szCs w:val="20"/>
        </w:rPr>
        <w:t>Levinson</w:t>
      </w:r>
      <w:proofErr w:type="spellEnd"/>
      <w:r>
        <w:rPr>
          <w:rFonts w:ascii="Arial" w:eastAsia="Arial" w:hAnsi="Arial" w:cs="Arial"/>
          <w:sz w:val="20"/>
          <w:szCs w:val="20"/>
        </w:rPr>
        <w:t xml:space="preserve"> (1987). </w:t>
      </w:r>
      <w:r w:rsidRPr="008E6C90">
        <w:rPr>
          <w:rFonts w:ascii="Arial" w:eastAsia="Arial" w:hAnsi="Arial" w:cs="Arial"/>
          <w:i/>
          <w:sz w:val="20"/>
          <w:szCs w:val="20"/>
          <w:lang w:val="en-US"/>
        </w:rPr>
        <w:t>Politeness. Some Universals in Language Use</w:t>
      </w:r>
      <w:r w:rsidRPr="008E6C90">
        <w:rPr>
          <w:rFonts w:ascii="Arial" w:eastAsia="Arial" w:hAnsi="Arial" w:cs="Arial"/>
          <w:sz w:val="20"/>
          <w:szCs w:val="20"/>
          <w:lang w:val="en-US"/>
        </w:rPr>
        <w:t>. Cambridge: Cambridge University Press</w:t>
      </w:r>
    </w:p>
    <w:p w:rsidR="00266A36" w:rsidRPr="008E6C90" w:rsidRDefault="00266A36">
      <w:pPr>
        <w:spacing w:line="276" w:lineRule="auto"/>
        <w:ind w:left="709" w:hanging="709"/>
        <w:rPr>
          <w:rFonts w:ascii="Arial" w:eastAsia="Arial" w:hAnsi="Arial" w:cs="Arial"/>
          <w:sz w:val="20"/>
          <w:szCs w:val="20"/>
          <w:lang w:val="en-US"/>
        </w:rPr>
      </w:pPr>
    </w:p>
    <w:p w:rsidR="00266A36" w:rsidRPr="008E6C90" w:rsidRDefault="00644B05">
      <w:pPr>
        <w:spacing w:line="276" w:lineRule="auto"/>
        <w:ind w:left="708" w:hanging="708"/>
        <w:rPr>
          <w:rFonts w:ascii="Arial" w:eastAsia="Arial" w:hAnsi="Arial" w:cs="Arial"/>
          <w:sz w:val="20"/>
          <w:szCs w:val="20"/>
          <w:lang w:val="en-US"/>
        </w:rPr>
      </w:pPr>
      <w:proofErr w:type="spellStart"/>
      <w:r w:rsidRPr="008E6C90">
        <w:rPr>
          <w:rFonts w:ascii="Arial" w:eastAsia="Arial" w:hAnsi="Arial" w:cs="Arial"/>
          <w:sz w:val="20"/>
          <w:szCs w:val="20"/>
          <w:lang w:val="en-US"/>
        </w:rPr>
        <w:t>Byram</w:t>
      </w:r>
      <w:proofErr w:type="spellEnd"/>
      <w:r w:rsidRPr="008E6C90">
        <w:rPr>
          <w:rFonts w:ascii="Arial" w:eastAsia="Arial" w:hAnsi="Arial" w:cs="Arial"/>
          <w:sz w:val="20"/>
          <w:szCs w:val="20"/>
          <w:lang w:val="en-US"/>
        </w:rPr>
        <w:t xml:space="preserve">, M., y A. Feng. (2005). Teaching and Researching Intercultural Competence. En E. </w:t>
      </w:r>
      <w:proofErr w:type="spellStart"/>
      <w:r w:rsidRPr="008E6C90">
        <w:rPr>
          <w:rFonts w:ascii="Arial" w:eastAsia="Arial" w:hAnsi="Arial" w:cs="Arial"/>
          <w:sz w:val="20"/>
          <w:szCs w:val="20"/>
          <w:lang w:val="en-US"/>
        </w:rPr>
        <w:t>Hinkel</w:t>
      </w:r>
      <w:proofErr w:type="spellEnd"/>
      <w:r w:rsidRPr="008E6C90">
        <w:rPr>
          <w:rFonts w:ascii="Arial" w:eastAsia="Arial" w:hAnsi="Arial" w:cs="Arial"/>
          <w:sz w:val="20"/>
          <w:szCs w:val="20"/>
          <w:lang w:val="en-US"/>
        </w:rPr>
        <w:t xml:space="preserve"> (Ed.), Handbook of S</w:t>
      </w:r>
      <w:r w:rsidRPr="008E6C90">
        <w:rPr>
          <w:rFonts w:ascii="Arial" w:eastAsia="Arial" w:hAnsi="Arial" w:cs="Arial"/>
          <w:sz w:val="20"/>
          <w:szCs w:val="20"/>
          <w:lang w:val="en-US"/>
        </w:rPr>
        <w:t xml:space="preserve">econd Language Acquisition Research. Mahwah, N. J.: Lawrence Erlbaum  </w:t>
      </w:r>
    </w:p>
    <w:p w:rsidR="00266A36" w:rsidRPr="008E6C90" w:rsidRDefault="00644B05">
      <w:pPr>
        <w:spacing w:line="276" w:lineRule="auto"/>
        <w:ind w:left="708" w:hanging="708"/>
        <w:rPr>
          <w:rFonts w:ascii="Arial" w:eastAsia="Arial" w:hAnsi="Arial" w:cs="Arial"/>
          <w:sz w:val="20"/>
          <w:szCs w:val="20"/>
          <w:lang w:val="en-US"/>
        </w:rPr>
      </w:pPr>
      <w:r w:rsidRPr="008E6C90">
        <w:rPr>
          <w:rFonts w:ascii="Arial" w:eastAsia="Arial" w:hAnsi="Arial" w:cs="Arial"/>
          <w:sz w:val="20"/>
          <w:szCs w:val="20"/>
          <w:lang w:val="en-US"/>
        </w:rPr>
        <w:t xml:space="preserve">  </w:t>
      </w:r>
    </w:p>
    <w:p w:rsidR="00266A36" w:rsidRPr="008E6C90" w:rsidRDefault="00644B05">
      <w:pPr>
        <w:spacing w:line="276" w:lineRule="auto"/>
        <w:ind w:left="709" w:hanging="709"/>
        <w:rPr>
          <w:rFonts w:ascii="Arial" w:eastAsia="Arial" w:hAnsi="Arial" w:cs="Arial"/>
          <w:sz w:val="20"/>
          <w:szCs w:val="20"/>
          <w:lang w:val="en-US"/>
        </w:rPr>
      </w:pPr>
      <w:proofErr w:type="spellStart"/>
      <w:r w:rsidRPr="008E6C90">
        <w:rPr>
          <w:rFonts w:ascii="Arial" w:eastAsia="Arial" w:hAnsi="Arial" w:cs="Arial"/>
          <w:sz w:val="20"/>
          <w:szCs w:val="20"/>
          <w:lang w:val="en-US"/>
        </w:rPr>
        <w:t>Eggins</w:t>
      </w:r>
      <w:proofErr w:type="spellEnd"/>
      <w:r w:rsidRPr="008E6C90">
        <w:rPr>
          <w:rFonts w:ascii="Arial" w:eastAsia="Arial" w:hAnsi="Arial" w:cs="Arial"/>
          <w:sz w:val="20"/>
          <w:szCs w:val="20"/>
          <w:lang w:val="en-US"/>
        </w:rPr>
        <w:t>, S. (2004). An Introduction to Systemic Functional Linguistics. 2</w:t>
      </w:r>
      <w:r w:rsidRPr="008E6C90">
        <w:rPr>
          <w:rFonts w:ascii="Arial" w:eastAsia="Arial" w:hAnsi="Arial" w:cs="Arial"/>
          <w:sz w:val="20"/>
          <w:szCs w:val="20"/>
          <w:vertAlign w:val="superscript"/>
          <w:lang w:val="en-US"/>
        </w:rPr>
        <w:t>nd</w:t>
      </w:r>
      <w:r w:rsidRPr="008E6C90">
        <w:rPr>
          <w:rFonts w:ascii="Arial" w:eastAsia="Arial" w:hAnsi="Arial" w:cs="Arial"/>
          <w:sz w:val="20"/>
          <w:szCs w:val="20"/>
          <w:lang w:val="en-US"/>
        </w:rPr>
        <w:t>. Edition. Continuum. New York. London</w:t>
      </w:r>
    </w:p>
    <w:p w:rsidR="00266A36" w:rsidRPr="008E6C90" w:rsidRDefault="00266A36">
      <w:pPr>
        <w:spacing w:line="276" w:lineRule="auto"/>
        <w:ind w:left="709" w:hanging="709"/>
        <w:rPr>
          <w:rFonts w:ascii="Arial" w:eastAsia="Arial" w:hAnsi="Arial" w:cs="Arial"/>
          <w:sz w:val="20"/>
          <w:szCs w:val="20"/>
          <w:lang w:val="en-US"/>
        </w:rPr>
      </w:pPr>
    </w:p>
    <w:p w:rsidR="00266A36" w:rsidRDefault="00644B05">
      <w:pPr>
        <w:ind w:left="714" w:right="72" w:hanging="720"/>
        <w:rPr>
          <w:rFonts w:ascii="Arial" w:eastAsia="Arial" w:hAnsi="Arial" w:cs="Arial"/>
          <w:sz w:val="20"/>
          <w:szCs w:val="20"/>
        </w:rPr>
      </w:pPr>
      <w:proofErr w:type="spellStart"/>
      <w:r w:rsidRPr="008E6C90">
        <w:rPr>
          <w:rFonts w:ascii="Arial" w:eastAsia="Arial" w:hAnsi="Arial" w:cs="Arial"/>
          <w:sz w:val="20"/>
          <w:szCs w:val="20"/>
          <w:lang w:val="en-US"/>
        </w:rPr>
        <w:t>Facione</w:t>
      </w:r>
      <w:proofErr w:type="spellEnd"/>
      <w:r w:rsidRPr="008E6C90">
        <w:rPr>
          <w:rFonts w:ascii="Arial" w:eastAsia="Arial" w:hAnsi="Arial" w:cs="Arial"/>
          <w:sz w:val="20"/>
          <w:szCs w:val="20"/>
          <w:lang w:val="en-US"/>
        </w:rPr>
        <w:t xml:space="preserve">, P. (2007). Critical Thinking: What it is and why it counts. </w:t>
      </w:r>
      <w:r>
        <w:rPr>
          <w:rFonts w:ascii="Arial" w:eastAsia="Arial" w:hAnsi="Arial" w:cs="Arial"/>
          <w:sz w:val="20"/>
          <w:szCs w:val="20"/>
        </w:rPr>
        <w:t xml:space="preserve">Disponible en: </w:t>
      </w:r>
      <w:hyperlink r:id="rId11">
        <w:r>
          <w:rPr>
            <w:rFonts w:ascii="Arial" w:eastAsia="Arial" w:hAnsi="Arial" w:cs="Arial"/>
            <w:color w:val="1155CC"/>
            <w:sz w:val="20"/>
            <w:szCs w:val="20"/>
            <w:u w:val="single"/>
          </w:rPr>
          <w:t>http://www.insightassessment.com/pdf_files/what&amp;why2006.pdf</w:t>
        </w:r>
      </w:hyperlink>
    </w:p>
    <w:p w:rsidR="00266A36" w:rsidRDefault="00266A36">
      <w:pPr>
        <w:ind w:left="714" w:right="72" w:hanging="720"/>
        <w:rPr>
          <w:rFonts w:ascii="Arial" w:eastAsia="Arial" w:hAnsi="Arial" w:cs="Arial"/>
          <w:sz w:val="20"/>
          <w:szCs w:val="20"/>
        </w:rPr>
      </w:pPr>
    </w:p>
    <w:p w:rsidR="00266A36" w:rsidRPr="008E6C90" w:rsidRDefault="00644B05">
      <w:pPr>
        <w:ind w:left="714" w:right="72" w:hanging="720"/>
        <w:rPr>
          <w:rFonts w:ascii="Arial" w:eastAsia="Arial" w:hAnsi="Arial" w:cs="Arial"/>
          <w:sz w:val="20"/>
          <w:szCs w:val="20"/>
          <w:lang w:val="en-US"/>
        </w:rPr>
      </w:pPr>
      <w:r w:rsidRPr="008E6C90">
        <w:rPr>
          <w:rFonts w:ascii="Arial" w:eastAsia="Arial" w:hAnsi="Arial" w:cs="Arial"/>
          <w:sz w:val="20"/>
          <w:szCs w:val="20"/>
          <w:lang w:val="en-US"/>
        </w:rPr>
        <w:t xml:space="preserve">Finnegan, E. (2008). Language. Its Structure and Use. </w:t>
      </w:r>
      <w:proofErr w:type="gramStart"/>
      <w:r w:rsidRPr="008E6C90">
        <w:rPr>
          <w:rFonts w:ascii="Arial" w:eastAsia="Arial" w:hAnsi="Arial" w:cs="Arial"/>
          <w:sz w:val="20"/>
          <w:szCs w:val="20"/>
          <w:lang w:val="en-US"/>
        </w:rPr>
        <w:t>5th</w:t>
      </w:r>
      <w:proofErr w:type="gramEnd"/>
      <w:r w:rsidRPr="008E6C90">
        <w:rPr>
          <w:rFonts w:ascii="Arial" w:eastAsia="Arial" w:hAnsi="Arial" w:cs="Arial"/>
          <w:sz w:val="20"/>
          <w:szCs w:val="20"/>
          <w:lang w:val="en-US"/>
        </w:rPr>
        <w:t xml:space="preserve"> </w:t>
      </w:r>
      <w:proofErr w:type="spellStart"/>
      <w:r w:rsidRPr="008E6C90">
        <w:rPr>
          <w:rFonts w:ascii="Arial" w:eastAsia="Arial" w:hAnsi="Arial" w:cs="Arial"/>
          <w:sz w:val="20"/>
          <w:szCs w:val="20"/>
          <w:lang w:val="en-US"/>
        </w:rPr>
        <w:t>Edition.Thompson</w:t>
      </w:r>
      <w:proofErr w:type="spellEnd"/>
    </w:p>
    <w:p w:rsidR="00266A36" w:rsidRPr="008E6C90" w:rsidRDefault="00266A36">
      <w:pPr>
        <w:ind w:left="714" w:right="72" w:hanging="720"/>
        <w:rPr>
          <w:rFonts w:ascii="Arial" w:eastAsia="Arial" w:hAnsi="Arial" w:cs="Arial"/>
          <w:sz w:val="20"/>
          <w:szCs w:val="20"/>
          <w:lang w:val="en-US"/>
        </w:rPr>
      </w:pPr>
    </w:p>
    <w:p w:rsidR="00266A36" w:rsidRDefault="00644B05">
      <w:pPr>
        <w:spacing w:line="276" w:lineRule="auto"/>
        <w:ind w:left="714" w:hanging="720"/>
        <w:rPr>
          <w:rFonts w:ascii="Arial" w:eastAsia="Arial" w:hAnsi="Arial" w:cs="Arial"/>
          <w:sz w:val="20"/>
          <w:szCs w:val="20"/>
          <w:highlight w:val="yellow"/>
        </w:rPr>
      </w:pPr>
      <w:proofErr w:type="spellStart"/>
      <w:r>
        <w:rPr>
          <w:rFonts w:ascii="Arial" w:eastAsia="Arial" w:hAnsi="Arial" w:cs="Arial"/>
          <w:sz w:val="20"/>
          <w:szCs w:val="20"/>
        </w:rPr>
        <w:t>Fraschetti</w:t>
      </w:r>
      <w:proofErr w:type="spellEnd"/>
      <w:proofErr w:type="gramStart"/>
      <w:r>
        <w:rPr>
          <w:rFonts w:ascii="Arial" w:eastAsia="Arial" w:hAnsi="Arial" w:cs="Arial"/>
          <w:sz w:val="20"/>
          <w:szCs w:val="20"/>
        </w:rPr>
        <w:t>,  A</w:t>
      </w:r>
      <w:proofErr w:type="gramEnd"/>
      <w:r>
        <w:rPr>
          <w:rFonts w:ascii="Arial" w:eastAsia="Arial" w:hAnsi="Arial" w:cs="Arial"/>
          <w:sz w:val="20"/>
          <w:szCs w:val="20"/>
        </w:rPr>
        <w:t xml:space="preserve">. y S. </w:t>
      </w:r>
      <w:proofErr w:type="spellStart"/>
      <w:r>
        <w:rPr>
          <w:rFonts w:ascii="Arial" w:eastAsia="Arial" w:hAnsi="Arial" w:cs="Arial"/>
          <w:sz w:val="20"/>
          <w:szCs w:val="20"/>
        </w:rPr>
        <w:t>Depetris</w:t>
      </w:r>
      <w:proofErr w:type="spellEnd"/>
      <w:r>
        <w:rPr>
          <w:rFonts w:ascii="Arial" w:eastAsia="Arial" w:hAnsi="Arial" w:cs="Arial"/>
          <w:sz w:val="20"/>
          <w:szCs w:val="20"/>
        </w:rPr>
        <w:t xml:space="preserve"> (2013). Desarrollo de la competencia sociocultural y pragmática en estudiantes de inglés avanzado. Análisis e interpretación de actos amenazadores de </w:t>
      </w:r>
      <w:r>
        <w:rPr>
          <w:rFonts w:ascii="Arial" w:eastAsia="Arial" w:hAnsi="Arial" w:cs="Arial"/>
          <w:sz w:val="20"/>
          <w:szCs w:val="20"/>
        </w:rPr>
        <w:t xml:space="preserve">imagen en textos representacionales. En: Desafíos de la </w:t>
      </w:r>
      <w:proofErr w:type="spellStart"/>
      <w:r>
        <w:rPr>
          <w:rFonts w:ascii="Arial" w:eastAsia="Arial" w:hAnsi="Arial" w:cs="Arial"/>
          <w:sz w:val="20"/>
          <w:szCs w:val="20"/>
        </w:rPr>
        <w:t>glotodiversidad</w:t>
      </w:r>
      <w:proofErr w:type="spellEnd"/>
      <w:r>
        <w:rPr>
          <w:rFonts w:ascii="Arial" w:eastAsia="Arial" w:hAnsi="Arial" w:cs="Arial"/>
          <w:sz w:val="20"/>
          <w:szCs w:val="20"/>
        </w:rPr>
        <w:t xml:space="preserve"> en el siglo XXI. .XIV </w:t>
      </w:r>
      <w:proofErr w:type="gramStart"/>
      <w:r>
        <w:rPr>
          <w:rFonts w:ascii="Arial" w:eastAsia="Arial" w:hAnsi="Arial" w:cs="Arial"/>
          <w:sz w:val="20"/>
          <w:szCs w:val="20"/>
        </w:rPr>
        <w:t>JELENS  -</w:t>
      </w:r>
      <w:proofErr w:type="gramEnd"/>
      <w:r>
        <w:rPr>
          <w:rFonts w:ascii="Arial" w:eastAsia="Arial" w:hAnsi="Arial" w:cs="Arial"/>
          <w:sz w:val="20"/>
          <w:szCs w:val="20"/>
        </w:rPr>
        <w:t xml:space="preserve">  I CLELENS</w:t>
      </w:r>
      <w:r>
        <w:rPr>
          <w:rFonts w:ascii="Arial" w:eastAsia="Arial" w:hAnsi="Arial" w:cs="Arial"/>
          <w:b/>
          <w:sz w:val="20"/>
          <w:szCs w:val="20"/>
        </w:rPr>
        <w:t xml:space="preserve">  - </w:t>
      </w:r>
      <w:r>
        <w:rPr>
          <w:rFonts w:ascii="Arial" w:eastAsia="Arial" w:hAnsi="Arial" w:cs="Arial"/>
          <w:sz w:val="20"/>
          <w:szCs w:val="20"/>
        </w:rPr>
        <w:t xml:space="preserve">Facultad de Cs Humanas, Universidad Nacional de La Pampa. </w:t>
      </w:r>
    </w:p>
    <w:p w:rsidR="00266A36" w:rsidRDefault="00266A36">
      <w:pPr>
        <w:spacing w:line="276" w:lineRule="auto"/>
        <w:rPr>
          <w:rFonts w:ascii="Arial" w:eastAsia="Arial" w:hAnsi="Arial" w:cs="Arial"/>
          <w:sz w:val="20"/>
          <w:szCs w:val="20"/>
          <w:highlight w:val="yellow"/>
        </w:rPr>
      </w:pPr>
    </w:p>
    <w:p w:rsidR="00266A36" w:rsidRPr="008E6C90" w:rsidRDefault="00644B05">
      <w:pPr>
        <w:spacing w:line="276" w:lineRule="auto"/>
        <w:ind w:left="850" w:hanging="855"/>
        <w:rPr>
          <w:rFonts w:ascii="Arial" w:eastAsia="Arial" w:hAnsi="Arial" w:cs="Arial"/>
          <w:sz w:val="20"/>
          <w:szCs w:val="20"/>
          <w:lang w:val="en-US"/>
        </w:rPr>
      </w:pPr>
      <w:proofErr w:type="spellStart"/>
      <w:r w:rsidRPr="008E6C90">
        <w:rPr>
          <w:rFonts w:ascii="Arial" w:eastAsia="Arial" w:hAnsi="Arial" w:cs="Arial"/>
          <w:sz w:val="20"/>
          <w:szCs w:val="20"/>
          <w:lang w:val="en-US"/>
        </w:rPr>
        <w:t>Handford</w:t>
      </w:r>
      <w:proofErr w:type="spellEnd"/>
      <w:r w:rsidRPr="008E6C90">
        <w:rPr>
          <w:rFonts w:ascii="Arial" w:eastAsia="Arial" w:hAnsi="Arial" w:cs="Arial"/>
          <w:sz w:val="20"/>
          <w:szCs w:val="20"/>
          <w:lang w:val="en-US"/>
        </w:rPr>
        <w:t>, M. (2002). Developing Socio-Cultural Competence in the ESL Classroom</w:t>
      </w:r>
      <w:r w:rsidRPr="008E6C90">
        <w:rPr>
          <w:rFonts w:ascii="Arial" w:eastAsia="Arial" w:hAnsi="Arial" w:cs="Arial"/>
          <w:sz w:val="20"/>
          <w:szCs w:val="20"/>
          <w:lang w:val="en-US"/>
        </w:rPr>
        <w:t xml:space="preserve">. </w:t>
      </w:r>
      <w:r w:rsidRPr="008E6C90">
        <w:rPr>
          <w:rFonts w:ascii="Arial" w:eastAsia="Arial" w:hAnsi="Arial" w:cs="Arial"/>
          <w:i/>
          <w:sz w:val="20"/>
          <w:szCs w:val="20"/>
          <w:lang w:val="en-US"/>
        </w:rPr>
        <w:t>Nottingham Linguistic Circular</w:t>
      </w:r>
      <w:r w:rsidRPr="008E6C90">
        <w:rPr>
          <w:rFonts w:ascii="Arial" w:eastAsia="Arial" w:hAnsi="Arial" w:cs="Arial"/>
          <w:sz w:val="20"/>
          <w:szCs w:val="20"/>
          <w:lang w:val="en-US"/>
        </w:rPr>
        <w:t>, 1-16.</w:t>
      </w:r>
    </w:p>
    <w:p w:rsidR="00266A36" w:rsidRPr="008E6C90" w:rsidRDefault="00266A36">
      <w:pPr>
        <w:spacing w:line="276" w:lineRule="auto"/>
        <w:ind w:left="709" w:hanging="709"/>
        <w:rPr>
          <w:rFonts w:ascii="Arial" w:eastAsia="Arial" w:hAnsi="Arial" w:cs="Arial"/>
          <w:sz w:val="20"/>
          <w:szCs w:val="20"/>
          <w:lang w:val="en-US"/>
        </w:rPr>
      </w:pPr>
    </w:p>
    <w:p w:rsidR="00266A36" w:rsidRDefault="00644B05">
      <w:pPr>
        <w:rPr>
          <w:rFonts w:ascii="Arial" w:eastAsia="Arial" w:hAnsi="Arial" w:cs="Arial"/>
          <w:color w:val="FF0000"/>
          <w:sz w:val="20"/>
          <w:szCs w:val="20"/>
        </w:rPr>
      </w:pPr>
      <w:proofErr w:type="spellStart"/>
      <w:r w:rsidRPr="008E6C90">
        <w:rPr>
          <w:rFonts w:ascii="Arial" w:eastAsia="Arial" w:hAnsi="Arial" w:cs="Arial"/>
          <w:sz w:val="20"/>
          <w:szCs w:val="20"/>
          <w:lang w:val="en-US"/>
        </w:rPr>
        <w:t>Kachru</w:t>
      </w:r>
      <w:proofErr w:type="spellEnd"/>
      <w:r w:rsidRPr="008E6C90">
        <w:rPr>
          <w:rFonts w:ascii="Arial" w:eastAsia="Arial" w:hAnsi="Arial" w:cs="Arial"/>
          <w:sz w:val="20"/>
          <w:szCs w:val="20"/>
          <w:lang w:val="en-US"/>
        </w:rPr>
        <w:t>, Y. y L. Smith. (2008)</w:t>
      </w:r>
      <w:r w:rsidRPr="008E6C90">
        <w:rPr>
          <w:rFonts w:ascii="Arial" w:eastAsia="Arial" w:hAnsi="Arial" w:cs="Arial"/>
          <w:color w:val="FF0000"/>
          <w:sz w:val="20"/>
          <w:szCs w:val="20"/>
          <w:lang w:val="en-US"/>
        </w:rPr>
        <w:t xml:space="preserve">. </w:t>
      </w:r>
      <w:r w:rsidRPr="008E6C90">
        <w:rPr>
          <w:rFonts w:ascii="Arial" w:eastAsia="Arial" w:hAnsi="Arial" w:cs="Arial"/>
          <w:sz w:val="20"/>
          <w:szCs w:val="20"/>
          <w:lang w:val="en-US"/>
        </w:rPr>
        <w:t xml:space="preserve">Culture, Contexts &amp; World </w:t>
      </w:r>
      <w:proofErr w:type="spellStart"/>
      <w:r w:rsidRPr="008E6C90">
        <w:rPr>
          <w:rFonts w:ascii="Arial" w:eastAsia="Arial" w:hAnsi="Arial" w:cs="Arial"/>
          <w:sz w:val="20"/>
          <w:szCs w:val="20"/>
          <w:lang w:val="en-US"/>
        </w:rPr>
        <w:t>Englishes</w:t>
      </w:r>
      <w:proofErr w:type="spellEnd"/>
      <w:r w:rsidRPr="008E6C90">
        <w:rPr>
          <w:rFonts w:ascii="Arial" w:eastAsia="Arial" w:hAnsi="Arial" w:cs="Arial"/>
          <w:sz w:val="20"/>
          <w:szCs w:val="20"/>
          <w:lang w:val="en-US"/>
        </w:rPr>
        <w:t xml:space="preserve">. </w:t>
      </w:r>
      <w:proofErr w:type="spellStart"/>
      <w:r>
        <w:rPr>
          <w:rFonts w:ascii="Arial" w:eastAsia="Arial" w:hAnsi="Arial" w:cs="Arial"/>
          <w:sz w:val="20"/>
          <w:szCs w:val="20"/>
        </w:rPr>
        <w:t>Routledge</w:t>
      </w:r>
      <w:proofErr w:type="spellEnd"/>
      <w:r>
        <w:rPr>
          <w:rFonts w:ascii="Arial" w:eastAsia="Arial" w:hAnsi="Arial" w:cs="Arial"/>
          <w:sz w:val="20"/>
          <w:szCs w:val="20"/>
        </w:rPr>
        <w:t xml:space="preserve"> and London.</w:t>
      </w:r>
    </w:p>
    <w:p w:rsidR="00266A36" w:rsidRDefault="00266A36">
      <w:pPr>
        <w:spacing w:line="276" w:lineRule="auto"/>
        <w:ind w:left="709" w:hanging="709"/>
        <w:rPr>
          <w:rFonts w:ascii="Arial" w:eastAsia="Arial" w:hAnsi="Arial" w:cs="Arial"/>
          <w:sz w:val="20"/>
          <w:szCs w:val="20"/>
        </w:rPr>
      </w:pPr>
    </w:p>
    <w:p w:rsidR="00266A36" w:rsidRDefault="00644B05">
      <w:pPr>
        <w:spacing w:line="276" w:lineRule="auto"/>
        <w:ind w:left="709" w:hanging="709"/>
        <w:rPr>
          <w:rFonts w:ascii="Arial" w:eastAsia="Arial" w:hAnsi="Arial" w:cs="Arial"/>
          <w:sz w:val="20"/>
          <w:szCs w:val="20"/>
        </w:rPr>
      </w:pPr>
      <w:proofErr w:type="spellStart"/>
      <w:r>
        <w:rPr>
          <w:rFonts w:ascii="Arial" w:eastAsia="Arial" w:hAnsi="Arial" w:cs="Arial"/>
          <w:sz w:val="20"/>
          <w:szCs w:val="20"/>
        </w:rPr>
        <w:t>Kerbrat-Orecchioni</w:t>
      </w:r>
      <w:proofErr w:type="spellEnd"/>
      <w:r>
        <w:rPr>
          <w:rFonts w:ascii="Arial" w:eastAsia="Arial" w:hAnsi="Arial" w:cs="Arial"/>
          <w:sz w:val="20"/>
          <w:szCs w:val="20"/>
        </w:rPr>
        <w:t xml:space="preserve">, C. (2004). ¿Es universal la cortesía?, en </w:t>
      </w:r>
      <w:r>
        <w:rPr>
          <w:rFonts w:ascii="Arial" w:eastAsia="Arial" w:hAnsi="Arial" w:cs="Arial"/>
          <w:i/>
          <w:sz w:val="20"/>
          <w:szCs w:val="20"/>
        </w:rPr>
        <w:t>Pragmática sociocultural: estudios sobre el discurso de cortes</w:t>
      </w:r>
      <w:r>
        <w:rPr>
          <w:rFonts w:ascii="Arial" w:eastAsia="Arial" w:hAnsi="Arial" w:cs="Arial"/>
          <w:i/>
          <w:sz w:val="20"/>
          <w:szCs w:val="20"/>
        </w:rPr>
        <w:t xml:space="preserve">ía en español, </w:t>
      </w:r>
      <w:r>
        <w:rPr>
          <w:rFonts w:ascii="Arial" w:eastAsia="Arial" w:hAnsi="Arial" w:cs="Arial"/>
          <w:sz w:val="20"/>
          <w:szCs w:val="20"/>
        </w:rPr>
        <w:t>Barcelona: Ariel, 39-53.</w:t>
      </w:r>
    </w:p>
    <w:p w:rsidR="00266A36" w:rsidRDefault="00266A36">
      <w:pPr>
        <w:spacing w:line="276" w:lineRule="auto"/>
        <w:ind w:left="709" w:hanging="709"/>
        <w:rPr>
          <w:rFonts w:ascii="Arial" w:eastAsia="Arial" w:hAnsi="Arial" w:cs="Arial"/>
          <w:sz w:val="20"/>
          <w:szCs w:val="20"/>
        </w:rPr>
      </w:pPr>
    </w:p>
    <w:p w:rsidR="00266A36" w:rsidRDefault="00644B05">
      <w:pPr>
        <w:ind w:left="709" w:hanging="708"/>
        <w:rPr>
          <w:rFonts w:ascii="Arial" w:eastAsia="Arial" w:hAnsi="Arial" w:cs="Arial"/>
          <w:sz w:val="20"/>
          <w:szCs w:val="20"/>
        </w:rPr>
      </w:pPr>
      <w:proofErr w:type="spellStart"/>
      <w:r w:rsidRPr="008E6C90">
        <w:rPr>
          <w:rFonts w:ascii="Arial" w:eastAsia="Arial" w:hAnsi="Arial" w:cs="Arial"/>
          <w:sz w:val="20"/>
          <w:szCs w:val="20"/>
          <w:lang w:val="en-US"/>
        </w:rPr>
        <w:t>Márquez</w:t>
      </w:r>
      <w:proofErr w:type="spellEnd"/>
      <w:r w:rsidRPr="008E6C90">
        <w:rPr>
          <w:rFonts w:ascii="Arial" w:eastAsia="Arial" w:hAnsi="Arial" w:cs="Arial"/>
          <w:sz w:val="20"/>
          <w:szCs w:val="20"/>
          <w:lang w:val="en-US"/>
        </w:rPr>
        <w:t xml:space="preserve"> Reiter, R. (2000). Linguistic Politeness in Britain and Uruguay. </w:t>
      </w:r>
      <w:r>
        <w:rPr>
          <w:rFonts w:ascii="Arial" w:eastAsia="Arial" w:hAnsi="Arial" w:cs="Arial"/>
          <w:sz w:val="20"/>
          <w:szCs w:val="20"/>
        </w:rPr>
        <w:t xml:space="preserve">John Benjamins Publishing Co. </w:t>
      </w:r>
      <w:proofErr w:type="spellStart"/>
      <w:r>
        <w:rPr>
          <w:rFonts w:ascii="Arial" w:eastAsia="Arial" w:hAnsi="Arial" w:cs="Arial"/>
          <w:sz w:val="20"/>
          <w:szCs w:val="20"/>
        </w:rPr>
        <w:t>Amsterdam</w:t>
      </w:r>
      <w:proofErr w:type="spellEnd"/>
      <w:r>
        <w:rPr>
          <w:rFonts w:ascii="Arial" w:eastAsia="Arial" w:hAnsi="Arial" w:cs="Arial"/>
          <w:sz w:val="20"/>
          <w:szCs w:val="20"/>
        </w:rPr>
        <w:t>/</w:t>
      </w:r>
      <w:proofErr w:type="spellStart"/>
      <w:r>
        <w:rPr>
          <w:rFonts w:ascii="Arial" w:eastAsia="Arial" w:hAnsi="Arial" w:cs="Arial"/>
          <w:sz w:val="20"/>
          <w:szCs w:val="20"/>
        </w:rPr>
        <w:t>Philadelphia</w:t>
      </w:r>
      <w:proofErr w:type="spellEnd"/>
      <w:r>
        <w:rPr>
          <w:rFonts w:ascii="Arial" w:eastAsia="Arial" w:hAnsi="Arial" w:cs="Arial"/>
          <w:sz w:val="20"/>
          <w:szCs w:val="20"/>
        </w:rPr>
        <w:t>.</w:t>
      </w:r>
    </w:p>
    <w:p w:rsidR="00266A36" w:rsidRDefault="00266A36">
      <w:pPr>
        <w:spacing w:line="276" w:lineRule="auto"/>
        <w:rPr>
          <w:rFonts w:ascii="Arial" w:eastAsia="Arial" w:hAnsi="Arial" w:cs="Arial"/>
          <w:sz w:val="20"/>
          <w:szCs w:val="20"/>
        </w:rPr>
      </w:pPr>
    </w:p>
    <w:p w:rsidR="00266A36" w:rsidRPr="008E6C90" w:rsidRDefault="00644B05">
      <w:pPr>
        <w:widowControl w:val="0"/>
        <w:pBdr>
          <w:top w:val="nil"/>
          <w:left w:val="nil"/>
          <w:bottom w:val="nil"/>
          <w:right w:val="nil"/>
          <w:between w:val="nil"/>
        </w:pBdr>
        <w:spacing w:line="276" w:lineRule="auto"/>
        <w:ind w:left="708" w:right="53" w:hanging="708"/>
        <w:rPr>
          <w:rFonts w:ascii="Arial" w:eastAsia="Arial" w:hAnsi="Arial" w:cs="Arial"/>
          <w:color w:val="000000"/>
          <w:sz w:val="20"/>
          <w:szCs w:val="20"/>
          <w:lang w:val="en-US"/>
        </w:rPr>
      </w:pPr>
      <w:r w:rsidRPr="008E6C90">
        <w:rPr>
          <w:rFonts w:ascii="Arial" w:eastAsia="Arial" w:hAnsi="Arial" w:cs="Arial"/>
          <w:color w:val="000000"/>
          <w:sz w:val="20"/>
          <w:szCs w:val="20"/>
          <w:lang w:val="en-US"/>
        </w:rPr>
        <w:t>Martin J.R. and D. Rose, (2008). Genre Relations. Mapping Culture. GB: Equinox Publishing Ltd.</w:t>
      </w:r>
    </w:p>
    <w:p w:rsidR="00266A36" w:rsidRDefault="00644B05">
      <w:pPr>
        <w:widowControl w:val="0"/>
        <w:pBdr>
          <w:top w:val="nil"/>
          <w:left w:val="nil"/>
          <w:bottom w:val="nil"/>
          <w:right w:val="nil"/>
          <w:between w:val="nil"/>
        </w:pBdr>
        <w:spacing w:line="276" w:lineRule="auto"/>
        <w:ind w:left="708" w:right="53" w:hanging="708"/>
        <w:rPr>
          <w:rFonts w:ascii="Arial" w:eastAsia="Arial" w:hAnsi="Arial" w:cs="Arial"/>
          <w:color w:val="000000"/>
          <w:sz w:val="20"/>
          <w:szCs w:val="20"/>
        </w:rPr>
      </w:pPr>
      <w:proofErr w:type="spellStart"/>
      <w:r w:rsidRPr="008E6C90">
        <w:rPr>
          <w:rFonts w:ascii="Arial" w:eastAsia="Arial" w:hAnsi="Arial" w:cs="Arial"/>
          <w:color w:val="000000"/>
          <w:sz w:val="20"/>
          <w:szCs w:val="20"/>
          <w:lang w:val="en-US"/>
        </w:rPr>
        <w:t>Thornbury</w:t>
      </w:r>
      <w:proofErr w:type="spellEnd"/>
      <w:r w:rsidRPr="008E6C90">
        <w:rPr>
          <w:rFonts w:ascii="Arial" w:eastAsia="Arial" w:hAnsi="Arial" w:cs="Arial"/>
          <w:color w:val="000000"/>
          <w:sz w:val="20"/>
          <w:szCs w:val="20"/>
          <w:lang w:val="en-US"/>
        </w:rPr>
        <w:t xml:space="preserve">, S. (2005). How to Teach Speaking. </w:t>
      </w:r>
      <w:r>
        <w:rPr>
          <w:rFonts w:ascii="Arial" w:eastAsia="Arial" w:hAnsi="Arial" w:cs="Arial"/>
          <w:color w:val="000000"/>
          <w:sz w:val="20"/>
          <w:szCs w:val="20"/>
        </w:rPr>
        <w:t xml:space="preserve">Pearson, </w:t>
      </w:r>
      <w:proofErr w:type="spellStart"/>
      <w:r>
        <w:rPr>
          <w:rFonts w:ascii="Arial" w:eastAsia="Arial" w:hAnsi="Arial" w:cs="Arial"/>
          <w:color w:val="000000"/>
          <w:sz w:val="20"/>
          <w:szCs w:val="20"/>
        </w:rPr>
        <w:t>Educational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Limited</w:t>
      </w:r>
      <w:proofErr w:type="spellEnd"/>
      <w:r>
        <w:rPr>
          <w:rFonts w:ascii="Arial" w:eastAsia="Arial" w:hAnsi="Arial" w:cs="Arial"/>
          <w:color w:val="000000"/>
          <w:sz w:val="20"/>
          <w:szCs w:val="20"/>
        </w:rPr>
        <w:t>.</w:t>
      </w: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color w:val="FF0000"/>
          <w:sz w:val="20"/>
          <w:szCs w:val="20"/>
        </w:rPr>
      </w:pPr>
    </w:p>
    <w:p w:rsidR="00266A36" w:rsidRDefault="00644B05">
      <w:pPr>
        <w:spacing w:line="276" w:lineRule="auto"/>
        <w:rPr>
          <w:rFonts w:ascii="Arial" w:eastAsia="Arial" w:hAnsi="Arial" w:cs="Arial"/>
          <w:color w:val="FF0000"/>
          <w:sz w:val="20"/>
          <w:szCs w:val="20"/>
          <w:shd w:val="clear" w:color="auto" w:fill="FF9900"/>
        </w:rPr>
      </w:pPr>
      <w:r>
        <w:rPr>
          <w:rFonts w:ascii="Arial" w:eastAsia="Arial" w:hAnsi="Arial" w:cs="Arial"/>
          <w:b/>
          <w:sz w:val="20"/>
          <w:szCs w:val="20"/>
        </w:rPr>
        <w:t>9.</w:t>
      </w:r>
      <w:r>
        <w:rPr>
          <w:rFonts w:ascii="Arial" w:eastAsia="Arial" w:hAnsi="Arial" w:cs="Arial"/>
          <w:b/>
          <w:sz w:val="20"/>
          <w:szCs w:val="20"/>
          <w:shd w:val="clear" w:color="auto" w:fill="FF9900"/>
        </w:rPr>
        <w:t xml:space="preserve"> CRONOGRAMA</w:t>
      </w:r>
      <w:r>
        <w:rPr>
          <w:rFonts w:ascii="Arial" w:eastAsia="Arial" w:hAnsi="Arial" w:cs="Arial"/>
          <w:b/>
          <w:color w:val="FF0000"/>
          <w:sz w:val="20"/>
          <w:szCs w:val="20"/>
          <w:shd w:val="clear" w:color="auto" w:fill="FF9900"/>
        </w:rPr>
        <w:t xml:space="preserve"> (Ver cronograma compartido en DRIVE)</w:t>
      </w:r>
    </w:p>
    <w:tbl>
      <w:tblPr>
        <w:tblStyle w:val="ab"/>
        <w:tblW w:w="75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2700"/>
        <w:gridCol w:w="1740"/>
      </w:tblGrid>
      <w:tr w:rsidR="00266A36">
        <w:trPr>
          <w:jc w:val="center"/>
        </w:trPr>
        <w:tc>
          <w:tcPr>
            <w:tcW w:w="3105" w:type="dxa"/>
            <w:tcBorders>
              <w:left w:val="single" w:sz="24" w:space="0" w:color="000000"/>
            </w:tcBorders>
          </w:tcPr>
          <w:p w:rsidR="00266A36" w:rsidRDefault="00644B05">
            <w:pPr>
              <w:spacing w:line="276" w:lineRule="auto"/>
              <w:jc w:val="left"/>
              <w:rPr>
                <w:rFonts w:ascii="Arial" w:eastAsia="Arial" w:hAnsi="Arial" w:cs="Arial"/>
                <w:sz w:val="20"/>
                <w:szCs w:val="20"/>
                <w:shd w:val="clear" w:color="auto" w:fill="FF9900"/>
              </w:rPr>
            </w:pPr>
            <w:r>
              <w:rPr>
                <w:rFonts w:ascii="Arial" w:eastAsia="Arial" w:hAnsi="Arial" w:cs="Arial"/>
                <w:b/>
                <w:sz w:val="20"/>
                <w:szCs w:val="20"/>
                <w:shd w:val="clear" w:color="auto" w:fill="FF9900"/>
              </w:rPr>
              <w:t>FECHA</w:t>
            </w:r>
          </w:p>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644B05">
            <w:pPr>
              <w:spacing w:line="276" w:lineRule="auto"/>
              <w:jc w:val="left"/>
              <w:rPr>
                <w:rFonts w:ascii="Arial" w:eastAsia="Arial" w:hAnsi="Arial" w:cs="Arial"/>
                <w:sz w:val="20"/>
                <w:szCs w:val="20"/>
                <w:shd w:val="clear" w:color="auto" w:fill="FF9900"/>
              </w:rPr>
            </w:pPr>
            <w:r>
              <w:rPr>
                <w:rFonts w:ascii="Arial" w:eastAsia="Arial" w:hAnsi="Arial" w:cs="Arial"/>
                <w:b/>
                <w:sz w:val="20"/>
                <w:szCs w:val="20"/>
                <w:shd w:val="clear" w:color="auto" w:fill="FF9900"/>
              </w:rPr>
              <w:t>TEMAS</w:t>
            </w:r>
          </w:p>
        </w:tc>
        <w:tc>
          <w:tcPr>
            <w:tcW w:w="1740" w:type="dxa"/>
            <w:tcBorders>
              <w:right w:val="single" w:sz="24" w:space="0" w:color="000000"/>
            </w:tcBorders>
          </w:tcPr>
          <w:p w:rsidR="00266A36" w:rsidRDefault="00644B05">
            <w:pPr>
              <w:spacing w:line="276" w:lineRule="auto"/>
              <w:jc w:val="left"/>
              <w:rPr>
                <w:rFonts w:ascii="Arial" w:eastAsia="Arial" w:hAnsi="Arial" w:cs="Arial"/>
                <w:b/>
                <w:sz w:val="20"/>
                <w:szCs w:val="20"/>
                <w:shd w:val="clear" w:color="auto" w:fill="FF9900"/>
              </w:rPr>
            </w:pPr>
            <w:r>
              <w:rPr>
                <w:rFonts w:ascii="Arial" w:eastAsia="Arial" w:hAnsi="Arial" w:cs="Arial"/>
                <w:b/>
                <w:sz w:val="20"/>
                <w:szCs w:val="20"/>
                <w:shd w:val="clear" w:color="auto" w:fill="FF9900"/>
              </w:rPr>
              <w:t>Observaciones</w:t>
            </w:r>
          </w:p>
        </w:tc>
      </w:tr>
      <w:tr w:rsidR="00266A36">
        <w:trPr>
          <w:jc w:val="center"/>
        </w:trPr>
        <w:tc>
          <w:tcPr>
            <w:tcW w:w="3105" w:type="dxa"/>
            <w:tcBorders>
              <w:top w:val="nil"/>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top w:val="nil"/>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top w:val="nil"/>
              <w:right w:val="single" w:sz="24" w:space="0" w:color="000000"/>
            </w:tcBorders>
          </w:tcPr>
          <w:p w:rsidR="00266A36" w:rsidRDefault="00266A36">
            <w:pPr>
              <w:spacing w:line="276" w:lineRule="auto"/>
              <w:jc w:val="left"/>
              <w:rPr>
                <w:rFonts w:ascii="Arial" w:eastAsia="Arial" w:hAnsi="Arial" w:cs="Arial"/>
                <w:color w:val="0000FF"/>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color w:val="0000FF"/>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color w:val="0000FF"/>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color w:val="0000FF"/>
                <w:sz w:val="20"/>
                <w:szCs w:val="20"/>
                <w:shd w:val="clear" w:color="auto" w:fill="FF9900"/>
              </w:rPr>
            </w:pPr>
            <w:bookmarkStart w:id="6" w:name="_heading=h.tyjcwt" w:colFirst="0" w:colLast="0"/>
            <w:bookmarkEnd w:id="6"/>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color w:val="0000FF"/>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b/>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color w:val="0000FF"/>
                <w:sz w:val="20"/>
                <w:szCs w:val="20"/>
                <w:shd w:val="clear" w:color="auto" w:fill="FF9900"/>
              </w:rPr>
            </w:pPr>
          </w:p>
        </w:tc>
      </w:tr>
      <w:tr w:rsidR="00266A36">
        <w:trPr>
          <w:jc w:val="center"/>
        </w:trPr>
        <w:tc>
          <w:tcPr>
            <w:tcW w:w="3105" w:type="dxa"/>
            <w:tcBorders>
              <w:left w:val="single" w:sz="24" w:space="0" w:color="000000"/>
            </w:tcBorders>
            <w:shd w:val="clear" w:color="auto" w:fill="FFFFFF"/>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shd w:val="clear" w:color="auto" w:fill="FFFFFF"/>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shd w:val="clear" w:color="auto" w:fill="FFFFFF"/>
          </w:tcPr>
          <w:p w:rsidR="00266A36" w:rsidRDefault="00266A36">
            <w:pPr>
              <w:spacing w:line="276" w:lineRule="auto"/>
              <w:jc w:val="left"/>
              <w:rPr>
                <w:rFonts w:ascii="Arial" w:eastAsia="Arial" w:hAnsi="Arial" w:cs="Arial"/>
                <w:color w:val="0000FF"/>
                <w:sz w:val="20"/>
                <w:szCs w:val="20"/>
                <w:shd w:val="clear" w:color="auto" w:fill="FF9900"/>
              </w:rPr>
            </w:pPr>
          </w:p>
        </w:tc>
      </w:tr>
      <w:tr w:rsidR="00266A36">
        <w:trPr>
          <w:trHeight w:val="240"/>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b/>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b/>
                <w:sz w:val="20"/>
                <w:szCs w:val="20"/>
                <w:shd w:val="clear" w:color="auto" w:fill="FF9900"/>
              </w:rPr>
            </w:pPr>
          </w:p>
        </w:tc>
      </w:tr>
      <w:tr w:rsidR="00266A36">
        <w:trPr>
          <w:jc w:val="center"/>
        </w:trPr>
        <w:tc>
          <w:tcPr>
            <w:tcW w:w="3105" w:type="dxa"/>
            <w:tcBorders>
              <w:lef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2700" w:type="dxa"/>
            <w:tcBorders>
              <w:right w:val="single" w:sz="24" w:space="0" w:color="000000"/>
            </w:tcBorders>
          </w:tcPr>
          <w:p w:rsidR="00266A36" w:rsidRDefault="00266A36">
            <w:pPr>
              <w:spacing w:line="276" w:lineRule="auto"/>
              <w:jc w:val="left"/>
              <w:rPr>
                <w:rFonts w:ascii="Arial" w:eastAsia="Arial" w:hAnsi="Arial" w:cs="Arial"/>
                <w:sz w:val="20"/>
                <w:szCs w:val="20"/>
                <w:shd w:val="clear" w:color="auto" w:fill="FF9900"/>
              </w:rPr>
            </w:pPr>
          </w:p>
        </w:tc>
        <w:tc>
          <w:tcPr>
            <w:tcW w:w="1740" w:type="dxa"/>
            <w:tcBorders>
              <w:right w:val="single" w:sz="24" w:space="0" w:color="000000"/>
            </w:tcBorders>
          </w:tcPr>
          <w:p w:rsidR="00266A36" w:rsidRDefault="00266A36">
            <w:pPr>
              <w:spacing w:line="276" w:lineRule="auto"/>
              <w:jc w:val="left"/>
              <w:rPr>
                <w:rFonts w:ascii="Arial" w:eastAsia="Arial" w:hAnsi="Arial" w:cs="Arial"/>
                <w:b/>
                <w:sz w:val="20"/>
                <w:szCs w:val="20"/>
                <w:shd w:val="clear" w:color="auto" w:fill="FF9900"/>
              </w:rPr>
            </w:pPr>
          </w:p>
        </w:tc>
      </w:tr>
    </w:tbl>
    <w:p w:rsidR="00266A36" w:rsidRDefault="00266A36">
      <w:pPr>
        <w:spacing w:line="276" w:lineRule="auto"/>
        <w:rPr>
          <w:rFonts w:ascii="Arial" w:eastAsia="Arial" w:hAnsi="Arial" w:cs="Arial"/>
          <w:sz w:val="20"/>
          <w:szCs w:val="20"/>
        </w:rPr>
      </w:pPr>
    </w:p>
    <w:p w:rsidR="00266A36" w:rsidRDefault="00644B05">
      <w:pPr>
        <w:tabs>
          <w:tab w:val="right" w:pos="8504"/>
        </w:tabs>
        <w:spacing w:line="276" w:lineRule="auto"/>
        <w:rPr>
          <w:rFonts w:ascii="Arial" w:eastAsia="Arial" w:hAnsi="Arial" w:cs="Arial"/>
          <w:sz w:val="20"/>
          <w:szCs w:val="20"/>
        </w:rPr>
      </w:pPr>
      <w:r>
        <w:rPr>
          <w:rFonts w:ascii="Arial" w:eastAsia="Arial" w:hAnsi="Arial" w:cs="Arial"/>
          <w:b/>
          <w:sz w:val="20"/>
          <w:szCs w:val="20"/>
        </w:rPr>
        <w:t xml:space="preserve">10. HORARIOS DE CLASES Y DE CONSULTAS </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Clases</w:t>
      </w:r>
      <w:r>
        <w:rPr>
          <w:rFonts w:ascii="Arial" w:eastAsia="Arial" w:hAnsi="Arial" w:cs="Arial"/>
          <w:sz w:val="20"/>
          <w:szCs w:val="20"/>
        </w:rPr>
        <w:t xml:space="preserve">: </w:t>
      </w:r>
    </w:p>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Martes de 8.00 a 10.00hs y miércoles de 12.00 a 14.00hs </w:t>
      </w:r>
    </w:p>
    <w:p w:rsidR="00266A36" w:rsidRDefault="00266A36">
      <w:pPr>
        <w:spacing w:line="276" w:lineRule="auto"/>
        <w:rPr>
          <w:rFonts w:ascii="Arial" w:eastAsia="Arial" w:hAnsi="Arial" w:cs="Arial"/>
          <w:sz w:val="20"/>
          <w:szCs w:val="20"/>
        </w:rPr>
      </w:pPr>
    </w:p>
    <w:p w:rsidR="00266A36" w:rsidRPr="008E6C90" w:rsidRDefault="00644B05">
      <w:pPr>
        <w:spacing w:line="276" w:lineRule="auto"/>
        <w:rPr>
          <w:rFonts w:ascii="Arial" w:eastAsia="Arial" w:hAnsi="Arial" w:cs="Arial"/>
          <w:sz w:val="20"/>
          <w:szCs w:val="20"/>
        </w:rPr>
      </w:pPr>
      <w:r w:rsidRPr="008E6C90">
        <w:rPr>
          <w:rFonts w:ascii="Arial" w:eastAsia="Arial" w:hAnsi="Arial" w:cs="Arial"/>
          <w:sz w:val="20"/>
          <w:szCs w:val="20"/>
        </w:rPr>
        <w:t xml:space="preserve">Consulta: </w:t>
      </w:r>
      <w:r w:rsidR="008E6C90" w:rsidRPr="008E6C90">
        <w:rPr>
          <w:rFonts w:ascii="Arial" w:eastAsia="Arial" w:hAnsi="Arial" w:cs="Arial"/>
          <w:sz w:val="20"/>
          <w:szCs w:val="20"/>
        </w:rPr>
        <w:t>S</w:t>
      </w:r>
      <w:r w:rsidR="008E6C90">
        <w:rPr>
          <w:rFonts w:ascii="Arial" w:eastAsia="Arial" w:hAnsi="Arial" w:cs="Arial"/>
          <w:sz w:val="20"/>
          <w:szCs w:val="20"/>
        </w:rPr>
        <w:t>e</w:t>
      </w:r>
      <w:r w:rsidR="008E6C90" w:rsidRPr="008E6C90">
        <w:rPr>
          <w:rFonts w:ascii="Arial" w:eastAsia="Arial" w:hAnsi="Arial" w:cs="Arial"/>
          <w:sz w:val="20"/>
          <w:szCs w:val="20"/>
        </w:rPr>
        <w:t xml:space="preserve"> </w:t>
      </w:r>
      <w:r w:rsidR="008E6C90">
        <w:rPr>
          <w:rFonts w:ascii="Arial" w:eastAsia="Arial" w:hAnsi="Arial" w:cs="Arial"/>
          <w:sz w:val="20"/>
          <w:szCs w:val="20"/>
        </w:rPr>
        <w:t>realizarán por la plataforma MEET. Se d</w:t>
      </w:r>
      <w:r w:rsidR="008E6C90" w:rsidRPr="008E6C90">
        <w:rPr>
          <w:rFonts w:ascii="Arial" w:eastAsia="Arial" w:hAnsi="Arial" w:cs="Arial"/>
          <w:sz w:val="20"/>
          <w:szCs w:val="20"/>
        </w:rPr>
        <w:t xml:space="preserve">eterminarán </w:t>
      </w:r>
      <w:r w:rsidRPr="008E6C90">
        <w:rPr>
          <w:rFonts w:ascii="Arial" w:eastAsia="Arial" w:hAnsi="Arial" w:cs="Arial"/>
          <w:sz w:val="20"/>
          <w:szCs w:val="20"/>
        </w:rPr>
        <w:t>con los estudiantes</w:t>
      </w:r>
      <w:r w:rsidR="008E6C90" w:rsidRPr="008E6C90">
        <w:rPr>
          <w:rFonts w:ascii="Arial" w:eastAsia="Arial" w:hAnsi="Arial" w:cs="Arial"/>
          <w:sz w:val="20"/>
          <w:szCs w:val="20"/>
        </w:rPr>
        <w:t xml:space="preserve"> según la disponibilidad horaria de los estudiantes y las docentes de la cátedra.</w:t>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OBSERVACIONES:</w:t>
      </w: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jc w:val="center"/>
        <w:rPr>
          <w:rFonts w:ascii="Arial" w:eastAsia="Arial" w:hAnsi="Arial" w:cs="Arial"/>
          <w:sz w:val="20"/>
          <w:szCs w:val="20"/>
        </w:rPr>
      </w:pPr>
    </w:p>
    <w:p w:rsidR="00266A36" w:rsidRDefault="00266A36">
      <w:pPr>
        <w:spacing w:line="276" w:lineRule="auto"/>
        <w:jc w:val="center"/>
        <w:rPr>
          <w:rFonts w:ascii="Arial" w:eastAsia="Arial" w:hAnsi="Arial" w:cs="Arial"/>
          <w:sz w:val="20"/>
          <w:szCs w:val="20"/>
        </w:rPr>
      </w:pPr>
    </w:p>
    <w:p w:rsidR="00266A36" w:rsidRDefault="00266A36">
      <w:pPr>
        <w:spacing w:line="276" w:lineRule="auto"/>
        <w:jc w:val="center"/>
        <w:rPr>
          <w:rFonts w:ascii="Arial" w:eastAsia="Arial" w:hAnsi="Arial" w:cs="Arial"/>
          <w:sz w:val="20"/>
          <w:szCs w:val="20"/>
        </w:rPr>
      </w:pPr>
    </w:p>
    <w:p w:rsidR="00266A36" w:rsidRDefault="00644B05">
      <w:pPr>
        <w:spacing w:line="276" w:lineRule="auto"/>
        <w:jc w:val="center"/>
        <w:rPr>
          <w:rFonts w:ascii="Arial" w:eastAsia="Arial" w:hAnsi="Arial" w:cs="Arial"/>
          <w:sz w:val="20"/>
          <w:szCs w:val="20"/>
        </w:rPr>
      </w:pPr>
      <w:r>
        <w:rPr>
          <w:rFonts w:ascii="Arial" w:eastAsia="Arial" w:hAnsi="Arial" w:cs="Arial"/>
          <w:sz w:val="20"/>
          <w:szCs w:val="20"/>
        </w:rPr>
        <w:t>Firma/s y aclaraciones de las mismas</w:t>
      </w:r>
      <w:r>
        <w:br w:type="column"/>
      </w:r>
      <w:r>
        <w:rPr>
          <w:rFonts w:ascii="Arial" w:eastAsia="Arial" w:hAnsi="Arial" w:cs="Arial"/>
          <w:b/>
          <w:sz w:val="20"/>
          <w:szCs w:val="20"/>
        </w:rPr>
        <w:lastRenderedPageBreak/>
        <w:t>SOLICITUD DE AUTORIZACIÓN</w:t>
      </w:r>
      <w:r>
        <w:rPr>
          <w:rFonts w:ascii="Arial" w:eastAsia="Arial" w:hAnsi="Arial" w:cs="Arial"/>
          <w:b/>
          <w:sz w:val="20"/>
          <w:szCs w:val="20"/>
          <w:vertAlign w:val="superscript"/>
        </w:rPr>
        <w:footnoteReference w:id="1"/>
      </w:r>
      <w:r>
        <w:rPr>
          <w:rFonts w:ascii="Arial" w:eastAsia="Arial" w:hAnsi="Arial" w:cs="Arial"/>
          <w:b/>
          <w:sz w:val="20"/>
          <w:szCs w:val="20"/>
        </w:rPr>
        <w:t xml:space="preserve"> PARA IMPLEMENTAR</w:t>
      </w:r>
    </w:p>
    <w:p w:rsidR="00266A36" w:rsidRDefault="00644B05">
      <w:pPr>
        <w:spacing w:line="276" w:lineRule="auto"/>
        <w:jc w:val="center"/>
        <w:rPr>
          <w:rFonts w:ascii="Arial" w:eastAsia="Arial" w:hAnsi="Arial" w:cs="Arial"/>
          <w:sz w:val="20"/>
          <w:szCs w:val="20"/>
        </w:rPr>
      </w:pPr>
      <w:r>
        <w:rPr>
          <w:rFonts w:ascii="Arial" w:eastAsia="Arial" w:hAnsi="Arial" w:cs="Arial"/>
          <w:b/>
          <w:sz w:val="20"/>
          <w:szCs w:val="20"/>
        </w:rPr>
        <w:t xml:space="preserve">LA CONDICIÓN DE ESTUDIANTE PROMOCIONAL </w:t>
      </w:r>
    </w:p>
    <w:p w:rsidR="00266A36" w:rsidRDefault="00644B05">
      <w:pPr>
        <w:spacing w:line="276" w:lineRule="auto"/>
        <w:jc w:val="center"/>
        <w:rPr>
          <w:rFonts w:ascii="Arial" w:eastAsia="Arial" w:hAnsi="Arial" w:cs="Arial"/>
          <w:sz w:val="20"/>
          <w:szCs w:val="20"/>
        </w:rPr>
      </w:pPr>
      <w:r>
        <w:rPr>
          <w:rFonts w:ascii="Arial" w:eastAsia="Arial" w:hAnsi="Arial" w:cs="Arial"/>
          <w:b/>
          <w:sz w:val="20"/>
          <w:szCs w:val="20"/>
        </w:rPr>
        <w:t>EN LAS ASIGNATURAS</w:t>
      </w:r>
      <w:r>
        <w:rPr>
          <w:rFonts w:ascii="Arial" w:eastAsia="Arial" w:hAnsi="Arial" w:cs="Arial"/>
          <w:b/>
          <w:sz w:val="20"/>
          <w:szCs w:val="20"/>
          <w:vertAlign w:val="superscript"/>
        </w:rPr>
        <w:footnoteReference w:id="2"/>
      </w: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Sr. Docente Responsable de la Asignatura: </w:t>
      </w:r>
      <w:r>
        <w:rPr>
          <w:rFonts w:ascii="Arial" w:eastAsia="Arial" w:hAnsi="Arial" w:cs="Arial"/>
          <w:sz w:val="20"/>
          <w:szCs w:val="20"/>
        </w:rPr>
        <w:t>si desea solicitar la autorización para implementar el sistema de promo</w:t>
      </w:r>
      <w:r>
        <w:rPr>
          <w:rFonts w:ascii="Arial" w:eastAsia="Arial" w:hAnsi="Arial" w:cs="Arial"/>
          <w:sz w:val="20"/>
          <w:szCs w:val="20"/>
        </w:rPr>
        <w:t>ción en la/s asignatura/s a su cargo, complete la siguiente planilla y previa firma, preséntela anexa al programa de la/s misma/s.  Después de vencido el plazo para la presentación, según cronograma académico, se publicará la Resolución con las autorizacio</w:t>
      </w:r>
      <w:r>
        <w:rPr>
          <w:rFonts w:ascii="Arial" w:eastAsia="Arial" w:hAnsi="Arial" w:cs="Arial"/>
          <w:sz w:val="20"/>
          <w:szCs w:val="20"/>
        </w:rPr>
        <w:t xml:space="preserve">nes correspondientes. Muchas gracias. </w:t>
      </w:r>
    </w:p>
    <w:p w:rsidR="00266A36" w:rsidRDefault="00266A36">
      <w:pPr>
        <w:spacing w:line="276" w:lineRule="auto"/>
        <w:jc w:val="center"/>
        <w:rPr>
          <w:rFonts w:ascii="Arial" w:eastAsia="Arial" w:hAnsi="Arial" w:cs="Arial"/>
          <w:sz w:val="20"/>
          <w:szCs w:val="20"/>
        </w:rPr>
      </w:pPr>
    </w:p>
    <w:tbl>
      <w:tblPr>
        <w:tblStyle w:val="a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2345"/>
        <w:gridCol w:w="2124"/>
        <w:gridCol w:w="2130"/>
      </w:tblGrid>
      <w:tr w:rsidR="00266A36">
        <w:tc>
          <w:tcPr>
            <w:tcW w:w="2121" w:type="dxa"/>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Código/s de la Asignatura</w:t>
            </w:r>
          </w:p>
        </w:tc>
        <w:tc>
          <w:tcPr>
            <w:tcW w:w="2345" w:type="dxa"/>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 xml:space="preserve">Nombre completo y </w:t>
            </w:r>
            <w:proofErr w:type="spellStart"/>
            <w:r>
              <w:rPr>
                <w:rFonts w:ascii="Arial" w:eastAsia="Arial" w:hAnsi="Arial" w:cs="Arial"/>
                <w:b/>
                <w:sz w:val="20"/>
                <w:szCs w:val="20"/>
              </w:rPr>
              <w:t>regimen</w:t>
            </w:r>
            <w:proofErr w:type="spellEnd"/>
            <w:r>
              <w:rPr>
                <w:rFonts w:ascii="Arial" w:eastAsia="Arial" w:hAnsi="Arial" w:cs="Arial"/>
                <w:b/>
                <w:sz w:val="20"/>
                <w:szCs w:val="20"/>
              </w:rPr>
              <w:t xml:space="preserve"> de la asignatura, </w:t>
            </w:r>
            <w:r>
              <w:rPr>
                <w:rFonts w:ascii="Arial" w:eastAsia="Arial" w:hAnsi="Arial" w:cs="Arial"/>
                <w:sz w:val="20"/>
                <w:szCs w:val="20"/>
              </w:rPr>
              <w:t>según el plan de Estudios</w:t>
            </w:r>
          </w:p>
        </w:tc>
        <w:tc>
          <w:tcPr>
            <w:tcW w:w="2124" w:type="dxa"/>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Carrera a la que pertenece la asignatura</w:t>
            </w:r>
          </w:p>
        </w:tc>
        <w:tc>
          <w:tcPr>
            <w:tcW w:w="2130" w:type="dxa"/>
          </w:tcPr>
          <w:p w:rsidR="00266A36" w:rsidRDefault="00644B05">
            <w:pPr>
              <w:spacing w:line="276" w:lineRule="auto"/>
              <w:jc w:val="left"/>
              <w:rPr>
                <w:rFonts w:ascii="Arial" w:eastAsia="Arial" w:hAnsi="Arial" w:cs="Arial"/>
                <w:sz w:val="20"/>
                <w:szCs w:val="20"/>
              </w:rPr>
            </w:pPr>
            <w:r>
              <w:rPr>
                <w:rFonts w:ascii="Arial" w:eastAsia="Arial" w:hAnsi="Arial" w:cs="Arial"/>
                <w:b/>
                <w:sz w:val="20"/>
                <w:szCs w:val="20"/>
              </w:rPr>
              <w:t xml:space="preserve">Condiciones para obtener la promoción </w:t>
            </w:r>
            <w:r>
              <w:rPr>
                <w:rFonts w:ascii="Arial" w:eastAsia="Arial" w:hAnsi="Arial" w:cs="Arial"/>
                <w:sz w:val="20"/>
                <w:szCs w:val="20"/>
              </w:rPr>
              <w:t>(copiar lo declarado en el programa)</w:t>
            </w:r>
          </w:p>
        </w:tc>
      </w:tr>
      <w:tr w:rsidR="00266A36">
        <w:tc>
          <w:tcPr>
            <w:tcW w:w="2121"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        6418</w:t>
            </w:r>
          </w:p>
        </w:tc>
        <w:tc>
          <w:tcPr>
            <w:tcW w:w="2345"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Lengua Inglesa Conversacional</w:t>
            </w:r>
            <w:bookmarkStart w:id="7" w:name="bookmark=id.3dy6vkm" w:colFirst="0" w:colLast="0"/>
            <w:bookmarkEnd w:id="7"/>
            <w:r>
              <w:rPr>
                <w:rFonts w:ascii="Arial" w:eastAsia="Arial" w:hAnsi="Arial" w:cs="Arial"/>
                <w:sz w:val="20"/>
                <w:szCs w:val="20"/>
              </w:rPr>
              <w:t>     </w:t>
            </w:r>
            <w:r>
              <w:rPr>
                <w:rFonts w:ascii="Arial" w:eastAsia="Arial" w:hAnsi="Arial" w:cs="Arial"/>
                <w:sz w:val="20"/>
                <w:szCs w:val="20"/>
              </w:rPr>
              <w:t xml:space="preserve">  </w:t>
            </w:r>
          </w:p>
        </w:tc>
        <w:tc>
          <w:tcPr>
            <w:tcW w:w="2124"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Profesorado de Inglés</w:t>
            </w:r>
          </w:p>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Licenciatura en Inglés</w:t>
            </w:r>
            <w:bookmarkStart w:id="8" w:name="bookmark=id.1t3h5sf" w:colFirst="0" w:colLast="0"/>
            <w:bookmarkEnd w:id="8"/>
            <w:r>
              <w:rPr>
                <w:rFonts w:ascii="Arial" w:eastAsia="Arial" w:hAnsi="Arial" w:cs="Arial"/>
                <w:sz w:val="20"/>
                <w:szCs w:val="20"/>
              </w:rPr>
              <w:t>     </w:t>
            </w:r>
          </w:p>
        </w:tc>
        <w:tc>
          <w:tcPr>
            <w:tcW w:w="2130" w:type="dxa"/>
          </w:tcPr>
          <w:p w:rsidR="00266A36" w:rsidRDefault="00644B05">
            <w:pPr>
              <w:spacing w:line="276" w:lineRule="auto"/>
              <w:jc w:val="left"/>
              <w:rPr>
                <w:rFonts w:ascii="Arial" w:eastAsia="Arial" w:hAnsi="Arial" w:cs="Arial"/>
                <w:sz w:val="20"/>
                <w:szCs w:val="20"/>
              </w:rPr>
            </w:pPr>
            <w:r>
              <w:rPr>
                <w:rFonts w:ascii="Arial" w:eastAsia="Arial" w:hAnsi="Arial" w:cs="Arial"/>
                <w:sz w:val="20"/>
                <w:szCs w:val="20"/>
              </w:rPr>
              <w:t xml:space="preserve"> Ver ítem  5</w:t>
            </w:r>
            <w:bookmarkStart w:id="9" w:name="bookmark=id.4d34og8" w:colFirst="0" w:colLast="0"/>
            <w:bookmarkEnd w:id="9"/>
            <w:r>
              <w:rPr>
                <w:rFonts w:ascii="Arial" w:eastAsia="Arial" w:hAnsi="Arial" w:cs="Arial"/>
                <w:sz w:val="20"/>
                <w:szCs w:val="20"/>
              </w:rPr>
              <w:t>     </w:t>
            </w:r>
            <w:r>
              <w:rPr>
                <w:rFonts w:ascii="Arial" w:eastAsia="Arial" w:hAnsi="Arial" w:cs="Arial"/>
                <w:sz w:val="20"/>
                <w:szCs w:val="20"/>
              </w:rPr>
              <w:t xml:space="preserve"> </w:t>
            </w:r>
            <w:r>
              <w:rPr>
                <w:rFonts w:ascii="Arial" w:eastAsia="Arial" w:hAnsi="Arial" w:cs="Arial"/>
                <w:b/>
                <w:sz w:val="20"/>
                <w:szCs w:val="20"/>
              </w:rPr>
              <w:t>Evaluación</w:t>
            </w:r>
            <w:r>
              <w:rPr>
                <w:rFonts w:ascii="Arial" w:eastAsia="Arial" w:hAnsi="Arial" w:cs="Arial"/>
                <w:sz w:val="20"/>
                <w:szCs w:val="20"/>
              </w:rPr>
              <w:t xml:space="preserve"> </w:t>
            </w:r>
          </w:p>
        </w:tc>
      </w:tr>
      <w:tr w:rsidR="00266A36">
        <w:tc>
          <w:tcPr>
            <w:tcW w:w="2121" w:type="dxa"/>
          </w:tcPr>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w:t>
            </w:r>
            <w:bookmarkStart w:id="10" w:name="bookmark=id.2s8eyo1" w:colFirst="0" w:colLast="0"/>
            <w:bookmarkEnd w:id="10"/>
            <w:r>
              <w:rPr>
                <w:rFonts w:ascii="Arial" w:eastAsia="Arial" w:hAnsi="Arial" w:cs="Arial"/>
                <w:sz w:val="20"/>
                <w:szCs w:val="20"/>
              </w:rPr>
              <w:t>     </w:t>
            </w:r>
            <w:r>
              <w:rPr>
                <w:rFonts w:ascii="Arial" w:eastAsia="Arial" w:hAnsi="Arial" w:cs="Arial"/>
                <w:sz w:val="20"/>
                <w:szCs w:val="20"/>
              </w:rPr>
              <w:t xml:space="preserve">    </w:t>
            </w:r>
          </w:p>
        </w:tc>
        <w:tc>
          <w:tcPr>
            <w:tcW w:w="2345" w:type="dxa"/>
          </w:tcPr>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w:t>
            </w:r>
            <w:bookmarkStart w:id="11" w:name="bookmark=id.17dp8vu" w:colFirst="0" w:colLast="0"/>
            <w:bookmarkEnd w:id="11"/>
            <w:r>
              <w:rPr>
                <w:rFonts w:ascii="Arial" w:eastAsia="Arial" w:hAnsi="Arial" w:cs="Arial"/>
                <w:sz w:val="20"/>
                <w:szCs w:val="20"/>
              </w:rPr>
              <w:t>     </w:t>
            </w:r>
            <w:r>
              <w:rPr>
                <w:rFonts w:ascii="Arial" w:eastAsia="Arial" w:hAnsi="Arial" w:cs="Arial"/>
                <w:sz w:val="20"/>
                <w:szCs w:val="20"/>
              </w:rPr>
              <w:t xml:space="preserve">   </w:t>
            </w:r>
          </w:p>
        </w:tc>
        <w:tc>
          <w:tcPr>
            <w:tcW w:w="2124" w:type="dxa"/>
          </w:tcPr>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w:t>
            </w:r>
            <w:bookmarkStart w:id="12" w:name="bookmark=id.3rdcrjn" w:colFirst="0" w:colLast="0"/>
            <w:bookmarkEnd w:id="12"/>
            <w:r>
              <w:rPr>
                <w:rFonts w:ascii="Arial" w:eastAsia="Arial" w:hAnsi="Arial" w:cs="Arial"/>
                <w:sz w:val="20"/>
                <w:szCs w:val="20"/>
              </w:rPr>
              <w:t>     </w:t>
            </w:r>
          </w:p>
        </w:tc>
        <w:tc>
          <w:tcPr>
            <w:tcW w:w="2130" w:type="dxa"/>
          </w:tcPr>
          <w:p w:rsidR="00266A36" w:rsidRDefault="00644B05">
            <w:pPr>
              <w:spacing w:line="276" w:lineRule="auto"/>
              <w:rPr>
                <w:rFonts w:ascii="Arial" w:eastAsia="Arial" w:hAnsi="Arial" w:cs="Arial"/>
                <w:sz w:val="20"/>
                <w:szCs w:val="20"/>
              </w:rPr>
            </w:pPr>
            <w:r>
              <w:rPr>
                <w:rFonts w:ascii="Arial" w:eastAsia="Arial" w:hAnsi="Arial" w:cs="Arial"/>
                <w:sz w:val="20"/>
                <w:szCs w:val="20"/>
              </w:rPr>
              <w:t xml:space="preserve">  </w:t>
            </w:r>
            <w:bookmarkStart w:id="13" w:name="bookmark=id.26in1rg" w:colFirst="0" w:colLast="0"/>
            <w:bookmarkEnd w:id="13"/>
            <w:r>
              <w:rPr>
                <w:rFonts w:ascii="Arial" w:eastAsia="Arial" w:hAnsi="Arial" w:cs="Arial"/>
                <w:sz w:val="20"/>
                <w:szCs w:val="20"/>
              </w:rPr>
              <w:t>     </w:t>
            </w:r>
            <w:r>
              <w:rPr>
                <w:rFonts w:ascii="Arial" w:eastAsia="Arial" w:hAnsi="Arial" w:cs="Arial"/>
                <w:sz w:val="20"/>
                <w:szCs w:val="20"/>
              </w:rPr>
              <w:t xml:space="preserve">                    </w:t>
            </w:r>
          </w:p>
        </w:tc>
      </w:tr>
      <w:tr w:rsidR="00266A36">
        <w:tc>
          <w:tcPr>
            <w:tcW w:w="8720" w:type="dxa"/>
            <w:gridSpan w:val="4"/>
          </w:tcPr>
          <w:p w:rsidR="00266A36" w:rsidRDefault="00644B05">
            <w:pPr>
              <w:spacing w:line="276" w:lineRule="auto"/>
              <w:rPr>
                <w:rFonts w:ascii="Arial" w:eastAsia="Arial" w:hAnsi="Arial" w:cs="Arial"/>
                <w:sz w:val="20"/>
                <w:szCs w:val="20"/>
              </w:rPr>
            </w:pPr>
            <w:r>
              <w:rPr>
                <w:rFonts w:ascii="Arial" w:eastAsia="Arial" w:hAnsi="Arial" w:cs="Arial"/>
                <w:sz w:val="20"/>
                <w:szCs w:val="20"/>
              </w:rPr>
              <w:t>Observaciones:</w:t>
            </w:r>
            <w:bookmarkStart w:id="14" w:name="bookmark=id.lnxbz9" w:colFirst="0" w:colLast="0"/>
            <w:bookmarkEnd w:id="14"/>
            <w:r>
              <w:rPr>
                <w:rFonts w:ascii="Arial" w:eastAsia="Arial" w:hAnsi="Arial" w:cs="Arial"/>
                <w:sz w:val="20"/>
                <w:szCs w:val="20"/>
              </w:rPr>
              <w:t>     </w:t>
            </w:r>
            <w:r>
              <w:rPr>
                <w:rFonts w:ascii="Arial" w:eastAsia="Arial" w:hAnsi="Arial" w:cs="Arial"/>
                <w:sz w:val="20"/>
                <w:szCs w:val="20"/>
              </w:rPr>
              <w:t xml:space="preserve">                                         </w:t>
            </w:r>
            <w:r>
              <w:rPr>
                <w:rFonts w:ascii="Arial" w:eastAsia="Arial" w:hAnsi="Arial" w:cs="Arial"/>
                <w:sz w:val="20"/>
                <w:szCs w:val="20"/>
              </w:rPr>
              <w:t xml:space="preserve">                                                                                                </w:t>
            </w:r>
          </w:p>
          <w:p w:rsidR="00266A36" w:rsidRDefault="00266A36">
            <w:pPr>
              <w:spacing w:line="276" w:lineRule="auto"/>
              <w:rPr>
                <w:rFonts w:ascii="Arial" w:eastAsia="Arial" w:hAnsi="Arial" w:cs="Arial"/>
                <w:sz w:val="20"/>
                <w:szCs w:val="20"/>
              </w:rPr>
            </w:pPr>
          </w:p>
        </w:tc>
      </w:tr>
    </w:tbl>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Firma del Profesor Responsable:</w:t>
      </w: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sz w:val="20"/>
          <w:szCs w:val="20"/>
        </w:rPr>
      </w:pPr>
      <w:r>
        <w:rPr>
          <w:rFonts w:ascii="Arial" w:eastAsia="Arial" w:hAnsi="Arial" w:cs="Arial"/>
          <w:b/>
          <w:sz w:val="20"/>
          <w:szCs w:val="20"/>
        </w:rPr>
        <w:t xml:space="preserve">Aclaración de la firma: </w:t>
      </w:r>
      <w:r>
        <w:rPr>
          <w:rFonts w:ascii="Arial" w:eastAsia="Arial" w:hAnsi="Arial" w:cs="Arial"/>
          <w:sz w:val="20"/>
          <w:szCs w:val="20"/>
        </w:rPr>
        <w:t xml:space="preserve">Prof. Silvia </w:t>
      </w:r>
      <w:proofErr w:type="spellStart"/>
      <w:r>
        <w:rPr>
          <w:rFonts w:ascii="Arial" w:eastAsia="Arial" w:hAnsi="Arial" w:cs="Arial"/>
          <w:sz w:val="20"/>
          <w:szCs w:val="20"/>
        </w:rPr>
        <w:t>Depetris</w:t>
      </w:r>
      <w:proofErr w:type="spellEnd"/>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266A36">
      <w:pPr>
        <w:spacing w:line="276" w:lineRule="auto"/>
        <w:rPr>
          <w:rFonts w:ascii="Arial" w:eastAsia="Arial" w:hAnsi="Arial" w:cs="Arial"/>
          <w:sz w:val="20"/>
          <w:szCs w:val="20"/>
        </w:rPr>
      </w:pPr>
    </w:p>
    <w:p w:rsidR="00266A36" w:rsidRDefault="00644B05">
      <w:pPr>
        <w:spacing w:line="276" w:lineRule="auto"/>
        <w:rPr>
          <w:rFonts w:ascii="Arial" w:eastAsia="Arial" w:hAnsi="Arial" w:cs="Arial"/>
          <w:b/>
          <w:sz w:val="20"/>
          <w:szCs w:val="20"/>
        </w:rPr>
      </w:pPr>
      <w:r>
        <w:rPr>
          <w:rFonts w:ascii="Arial" w:eastAsia="Arial" w:hAnsi="Arial" w:cs="Arial"/>
          <w:b/>
          <w:sz w:val="20"/>
          <w:szCs w:val="20"/>
        </w:rPr>
        <w:t xml:space="preserve">Lugar y fecha: Río Cuarto, </w:t>
      </w:r>
      <w:proofErr w:type="gramStart"/>
      <w:r>
        <w:rPr>
          <w:rFonts w:ascii="Arial" w:eastAsia="Arial" w:hAnsi="Arial" w:cs="Arial"/>
          <w:b/>
          <w:sz w:val="20"/>
          <w:szCs w:val="20"/>
        </w:rPr>
        <w:t>Septiembre</w:t>
      </w:r>
      <w:proofErr w:type="gramEnd"/>
      <w:r>
        <w:rPr>
          <w:rFonts w:ascii="Arial" w:eastAsia="Arial" w:hAnsi="Arial" w:cs="Arial"/>
          <w:b/>
          <w:sz w:val="20"/>
          <w:szCs w:val="20"/>
        </w:rPr>
        <w:t xml:space="preserve"> de </w:t>
      </w:r>
      <w:r w:rsidR="008E6C90">
        <w:rPr>
          <w:rFonts w:ascii="Arial" w:eastAsia="Arial" w:hAnsi="Arial" w:cs="Arial"/>
          <w:b/>
          <w:sz w:val="20"/>
          <w:szCs w:val="20"/>
        </w:rPr>
        <w:t>2020</w:t>
      </w:r>
    </w:p>
    <w:p w:rsidR="00266A36" w:rsidRDefault="00266A36">
      <w:pPr>
        <w:spacing w:line="276" w:lineRule="auto"/>
        <w:rPr>
          <w:rFonts w:ascii="Arial" w:eastAsia="Arial" w:hAnsi="Arial" w:cs="Arial"/>
          <w:sz w:val="20"/>
          <w:szCs w:val="20"/>
        </w:rPr>
      </w:pPr>
    </w:p>
    <w:sectPr w:rsidR="00266A3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05" w:rsidRDefault="00644B05">
      <w:r>
        <w:separator/>
      </w:r>
    </w:p>
  </w:endnote>
  <w:endnote w:type="continuationSeparator" w:id="0">
    <w:p w:rsidR="00644B05" w:rsidRDefault="0064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36" w:rsidRDefault="00266A3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36" w:rsidRDefault="00266A36">
    <w:pPr>
      <w:widowControl w:val="0"/>
      <w:pBdr>
        <w:top w:val="nil"/>
        <w:left w:val="nil"/>
        <w:bottom w:val="nil"/>
        <w:right w:val="nil"/>
        <w:between w:val="nil"/>
      </w:pBdr>
      <w:spacing w:line="276" w:lineRule="auto"/>
      <w:jc w:val="left"/>
      <w:rPr>
        <w:color w:val="000000"/>
      </w:rPr>
    </w:pPr>
  </w:p>
  <w:tbl>
    <w:tblPr>
      <w:tblStyle w:val="ad"/>
      <w:tblW w:w="8720" w:type="dxa"/>
      <w:tblInd w:w="0"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08"/>
      <w:gridCol w:w="7812"/>
    </w:tblGrid>
    <w:tr w:rsidR="00266A36">
      <w:tc>
        <w:tcPr>
          <w:tcW w:w="908" w:type="dxa"/>
          <w:tcBorders>
            <w:top w:val="single" w:sz="18" w:space="0" w:color="808080"/>
          </w:tcBorders>
        </w:tcPr>
        <w:p w:rsidR="00266A36" w:rsidRDefault="00644B05">
          <w:pPr>
            <w:pBdr>
              <w:top w:val="nil"/>
              <w:left w:val="nil"/>
              <w:bottom w:val="nil"/>
              <w:right w:val="nil"/>
              <w:between w:val="nil"/>
            </w:pBdr>
            <w:tabs>
              <w:tab w:val="center" w:pos="4252"/>
              <w:tab w:val="right" w:pos="8504"/>
            </w:tabs>
            <w:jc w:val="right"/>
            <w:rPr>
              <w:color w:val="000000"/>
              <w:sz w:val="24"/>
              <w:szCs w:val="24"/>
            </w:rPr>
          </w:pPr>
          <w:r>
            <w:rPr>
              <w:color w:val="000000"/>
              <w:sz w:val="24"/>
              <w:szCs w:val="24"/>
            </w:rPr>
            <w:fldChar w:fldCharType="begin"/>
          </w:r>
          <w:r>
            <w:rPr>
              <w:color w:val="000000"/>
              <w:sz w:val="24"/>
              <w:szCs w:val="24"/>
            </w:rPr>
            <w:instrText>PAGE</w:instrText>
          </w:r>
          <w:r w:rsidR="008E6C90">
            <w:rPr>
              <w:color w:val="000000"/>
              <w:sz w:val="24"/>
              <w:szCs w:val="24"/>
            </w:rPr>
            <w:fldChar w:fldCharType="separate"/>
          </w:r>
          <w:r w:rsidR="008E6C90">
            <w:rPr>
              <w:noProof/>
              <w:color w:val="000000"/>
              <w:sz w:val="24"/>
              <w:szCs w:val="24"/>
            </w:rPr>
            <w:t>13</w:t>
          </w:r>
          <w:r>
            <w:rPr>
              <w:color w:val="000000"/>
              <w:sz w:val="24"/>
              <w:szCs w:val="24"/>
            </w:rPr>
            <w:fldChar w:fldCharType="end"/>
          </w:r>
        </w:p>
      </w:tc>
      <w:tc>
        <w:tcPr>
          <w:tcW w:w="7812" w:type="dxa"/>
          <w:tcBorders>
            <w:top w:val="single" w:sz="18" w:space="0" w:color="808080"/>
          </w:tcBorders>
        </w:tcPr>
        <w:p w:rsidR="00266A36" w:rsidRDefault="00266A36">
          <w:pPr>
            <w:pBdr>
              <w:top w:val="nil"/>
              <w:left w:val="nil"/>
              <w:bottom w:val="nil"/>
              <w:right w:val="nil"/>
              <w:between w:val="nil"/>
            </w:pBdr>
            <w:tabs>
              <w:tab w:val="center" w:pos="4252"/>
              <w:tab w:val="right" w:pos="8504"/>
            </w:tabs>
            <w:rPr>
              <w:color w:val="000000"/>
            </w:rPr>
          </w:pPr>
        </w:p>
      </w:tc>
    </w:tr>
  </w:tbl>
  <w:p w:rsidR="00266A36" w:rsidRDefault="00266A36">
    <w:pPr>
      <w:pBdr>
        <w:top w:val="nil"/>
        <w:left w:val="nil"/>
        <w:bottom w:val="nil"/>
        <w:right w:val="nil"/>
        <w:between w:val="nil"/>
      </w:pBdr>
      <w:tabs>
        <w:tab w:val="center" w:pos="4252"/>
        <w:tab w:val="right" w:pos="8504"/>
      </w:tabs>
      <w:spacing w:after="708"/>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36" w:rsidRDefault="00266A3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05" w:rsidRDefault="00644B05">
      <w:r>
        <w:separator/>
      </w:r>
    </w:p>
  </w:footnote>
  <w:footnote w:type="continuationSeparator" w:id="0">
    <w:p w:rsidR="00644B05" w:rsidRDefault="00644B05">
      <w:r>
        <w:continuationSeparator/>
      </w:r>
    </w:p>
  </w:footnote>
  <w:footnote w:id="1">
    <w:p w:rsidR="00266A36" w:rsidRDefault="00644B0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Esta planilla reemplaza la nota que debía presentar cada docente para solicitar la autorización para implementar el sistema de promoción en las asignaturas. Se presenta junto con el programa de la asignatura.</w:t>
      </w:r>
    </w:p>
  </w:footnote>
  <w:footnote w:id="2">
    <w:p w:rsidR="00266A36" w:rsidRDefault="00644B0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36" w:rsidRDefault="00266A3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36" w:rsidRDefault="00644B05">
    <w:pPr>
      <w:spacing w:before="708"/>
      <w:jc w:val="center"/>
      <w:rPr>
        <w:rFonts w:ascii="Century Schoolbook" w:eastAsia="Century Schoolbook" w:hAnsi="Century Schoolbook" w:cs="Century Schoolbook"/>
        <w:sz w:val="16"/>
        <w:szCs w:val="16"/>
      </w:rPr>
    </w:pPr>
    <w:r>
      <w:rPr>
        <w:rFonts w:ascii="Century Schoolbook" w:eastAsia="Century Schoolbook" w:hAnsi="Century Schoolbook" w:cs="Century Schoolbook"/>
        <w:i/>
        <w:sz w:val="24"/>
        <w:szCs w:val="24"/>
      </w:rPr>
      <w:t>Universidad Nacional de Río Cuarto</w:t>
    </w:r>
    <w:r>
      <w:t xml:space="preserve">             </w:t>
    </w:r>
    <w:r>
      <w:rPr>
        <w:noProof/>
        <w:lang w:val="es-AR"/>
      </w:rPr>
      <w:drawing>
        <wp:inline distT="0" distB="0" distL="114300" distR="114300">
          <wp:extent cx="1009650" cy="809625"/>
          <wp:effectExtent l="0" t="0" r="0" b="0"/>
          <wp:docPr id="8" name="image2.jpg" descr="https://lh3.googleusercontent.com/281OCYy5dXUtDzrsxyU_Y1IZmnHTGkwdjJnzd8Le4Yeu095HgFU1uZkm7mvdkPv5nd2a=s85"/>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281OCYy5dXUtDzrsxyU_Y1IZmnHTGkwdjJnzd8Le4Yeu095HgFU1uZkm7mvdkPv5nd2a=s85"/>
                  <pic:cNvPicPr preferRelativeResize="0"/>
                </pic:nvPicPr>
                <pic:blipFill>
                  <a:blip r:embed="rId1"/>
                  <a:srcRect/>
                  <a:stretch>
                    <a:fillRect/>
                  </a:stretch>
                </pic:blipFill>
                <pic:spPr>
                  <a:xfrm>
                    <a:off x="0" y="0"/>
                    <a:ext cx="1009650" cy="809625"/>
                  </a:xfrm>
                  <a:prstGeom prst="rect">
                    <a:avLst/>
                  </a:prstGeom>
                  <a:ln/>
                </pic:spPr>
              </pic:pic>
            </a:graphicData>
          </a:graphic>
        </wp:inline>
      </w:drawing>
    </w:r>
    <w:r>
      <w:rPr>
        <w:noProof/>
        <w:lang w:val="es-AR"/>
      </w:rPr>
      <w:drawing>
        <wp:anchor distT="0" distB="0" distL="114300" distR="114300" simplePos="0" relativeHeight="251658240" behindDoc="0" locked="0" layoutInCell="1" hidden="0" allowOverlap="1">
          <wp:simplePos x="0" y="0"/>
          <wp:positionH relativeFrom="column">
            <wp:posOffset>219075</wp:posOffset>
          </wp:positionH>
          <wp:positionV relativeFrom="paragraph">
            <wp:posOffset>266700</wp:posOffset>
          </wp:positionV>
          <wp:extent cx="346710" cy="50863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266A36" w:rsidRDefault="00644B05">
    <w:pPr>
      <w:ind w:left="3564" w:hanging="2124"/>
      <w:jc w:val="left"/>
      <w:rPr>
        <w:rFonts w:ascii="Century Gothic" w:eastAsia="Century Gothic" w:hAnsi="Century Gothic" w:cs="Century Gothic"/>
        <w:sz w:val="24"/>
        <w:szCs w:val="24"/>
      </w:rPr>
    </w:pPr>
    <w:r>
      <w:rPr>
        <w:rFonts w:ascii="Century Schoolbook" w:eastAsia="Century Schoolbook" w:hAnsi="Century Schoolbook" w:cs="Century Schoolbook"/>
        <w:i/>
        <w:sz w:val="24"/>
        <w:szCs w:val="24"/>
      </w:rPr>
      <w:t>Facultad de Ciencias Humanas</w:t>
    </w:r>
  </w:p>
  <w:p w:rsidR="00266A36" w:rsidRDefault="00644B05">
    <w:pPr>
      <w:ind w:left="2124" w:firstLine="707"/>
      <w:rPr>
        <w:rFonts w:ascii="Century Gothic" w:eastAsia="Century Gothic" w:hAnsi="Century Gothic" w:cs="Century Gothic"/>
        <w:sz w:val="24"/>
        <w:szCs w:val="24"/>
      </w:rPr>
    </w:pPr>
    <w:r>
      <w:rPr>
        <w:noProof/>
        <w:lang w:val="es-AR"/>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25400</wp:posOffset>
              </wp:positionV>
              <wp:extent cx="5753100" cy="114300"/>
              <wp:effectExtent l="0" t="0" r="0" b="0"/>
              <wp:wrapNone/>
              <wp:docPr id="7" name="Conector recto de flecha 7"/>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753100" cy="114300"/>
              <wp:effectExtent b="0" l="0" r="0" t="0"/>
              <wp:wrapNone/>
              <wp:docPr id="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753100" cy="114300"/>
                      </a:xfrm>
                      <a:prstGeom prst="rect"/>
                      <a:ln/>
                    </pic:spPr>
                  </pic:pic>
                </a:graphicData>
              </a:graphic>
            </wp:anchor>
          </w:drawing>
        </mc:Fallback>
      </mc:AlternateContent>
    </w:r>
  </w:p>
  <w:p w:rsidR="00266A36" w:rsidRDefault="00266A3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36" w:rsidRDefault="00266A3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A7"/>
    <w:multiLevelType w:val="multilevel"/>
    <w:tmpl w:val="CB8C54E2"/>
    <w:lvl w:ilvl="0">
      <w:start w:val="1"/>
      <w:numFmt w:val="lowerLetter"/>
      <w:lvlText w:val="%1)"/>
      <w:lvlJc w:val="left"/>
      <w:pPr>
        <w:ind w:left="0" w:firstLine="0"/>
      </w:pPr>
      <w:rPr>
        <w:color w:val="00000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996912"/>
    <w:multiLevelType w:val="multilevel"/>
    <w:tmpl w:val="3E384E94"/>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
    <w:nsid w:val="0B7F36B5"/>
    <w:multiLevelType w:val="multilevel"/>
    <w:tmpl w:val="D8EC717C"/>
    <w:lvl w:ilvl="0">
      <w:start w:val="1"/>
      <w:numFmt w:val="lowerLetter"/>
      <w:lvlText w:val="%1)"/>
      <w:lvlJc w:val="left"/>
      <w:pPr>
        <w:ind w:left="706" w:hanging="360"/>
      </w:pPr>
      <w:rPr>
        <w:rFonts w:ascii="Arial" w:eastAsia="Arial" w:hAnsi="Arial" w:cs="Arial"/>
        <w:vertAlign w:val="baseline"/>
      </w:rPr>
    </w:lvl>
    <w:lvl w:ilvl="1">
      <w:start w:val="1"/>
      <w:numFmt w:val="lowerLetter"/>
      <w:lvlText w:val="%2."/>
      <w:lvlJc w:val="left"/>
      <w:pPr>
        <w:ind w:left="1426" w:hanging="360"/>
      </w:pPr>
      <w:rPr>
        <w:vertAlign w:val="baseline"/>
      </w:rPr>
    </w:lvl>
    <w:lvl w:ilvl="2">
      <w:start w:val="1"/>
      <w:numFmt w:val="lowerRoman"/>
      <w:lvlText w:val="%3."/>
      <w:lvlJc w:val="right"/>
      <w:pPr>
        <w:ind w:left="2146" w:hanging="180"/>
      </w:pPr>
      <w:rPr>
        <w:vertAlign w:val="baseline"/>
      </w:rPr>
    </w:lvl>
    <w:lvl w:ilvl="3">
      <w:start w:val="1"/>
      <w:numFmt w:val="decimal"/>
      <w:lvlText w:val="%4."/>
      <w:lvlJc w:val="left"/>
      <w:pPr>
        <w:ind w:left="2866" w:hanging="360"/>
      </w:pPr>
      <w:rPr>
        <w:vertAlign w:val="baseline"/>
      </w:rPr>
    </w:lvl>
    <w:lvl w:ilvl="4">
      <w:start w:val="1"/>
      <w:numFmt w:val="lowerLetter"/>
      <w:lvlText w:val="%5."/>
      <w:lvlJc w:val="left"/>
      <w:pPr>
        <w:ind w:left="3586" w:hanging="360"/>
      </w:pPr>
      <w:rPr>
        <w:vertAlign w:val="baseline"/>
      </w:rPr>
    </w:lvl>
    <w:lvl w:ilvl="5">
      <w:start w:val="1"/>
      <w:numFmt w:val="lowerRoman"/>
      <w:lvlText w:val="%6."/>
      <w:lvlJc w:val="right"/>
      <w:pPr>
        <w:ind w:left="4306" w:hanging="180"/>
      </w:pPr>
      <w:rPr>
        <w:vertAlign w:val="baseline"/>
      </w:rPr>
    </w:lvl>
    <w:lvl w:ilvl="6">
      <w:start w:val="1"/>
      <w:numFmt w:val="decimal"/>
      <w:lvlText w:val="%7."/>
      <w:lvlJc w:val="left"/>
      <w:pPr>
        <w:ind w:left="5026" w:hanging="360"/>
      </w:pPr>
      <w:rPr>
        <w:vertAlign w:val="baseline"/>
      </w:rPr>
    </w:lvl>
    <w:lvl w:ilvl="7">
      <w:start w:val="1"/>
      <w:numFmt w:val="lowerLetter"/>
      <w:lvlText w:val="%8."/>
      <w:lvlJc w:val="left"/>
      <w:pPr>
        <w:ind w:left="5746" w:hanging="360"/>
      </w:pPr>
      <w:rPr>
        <w:vertAlign w:val="baseline"/>
      </w:rPr>
    </w:lvl>
    <w:lvl w:ilvl="8">
      <w:start w:val="1"/>
      <w:numFmt w:val="lowerRoman"/>
      <w:lvlText w:val="%9."/>
      <w:lvlJc w:val="right"/>
      <w:pPr>
        <w:ind w:left="6466" w:hanging="180"/>
      </w:pPr>
      <w:rPr>
        <w:vertAlign w:val="baseline"/>
      </w:rPr>
    </w:lvl>
  </w:abstractNum>
  <w:abstractNum w:abstractNumId="3">
    <w:nsid w:val="1227229D"/>
    <w:multiLevelType w:val="multilevel"/>
    <w:tmpl w:val="1902E8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3F834765"/>
    <w:multiLevelType w:val="multilevel"/>
    <w:tmpl w:val="4F14107C"/>
    <w:lvl w:ilvl="0">
      <w:start w:val="3"/>
      <w:numFmt w:val="bullet"/>
      <w:lvlText w:val="-"/>
      <w:lvlJc w:val="left"/>
      <w:pPr>
        <w:ind w:left="360" w:hanging="360"/>
      </w:pPr>
      <w:rPr>
        <w:rFonts w:ascii="Arial" w:eastAsia="Arial" w:hAnsi="Arial" w:cs="Arial"/>
        <w:vertAlign w:val="baseline"/>
      </w:rPr>
    </w:lvl>
    <w:lvl w:ilvl="1">
      <w:start w:val="1"/>
      <w:numFmt w:val="lowerLetter"/>
      <w:lvlText w:val="%2)"/>
      <w:lvlJc w:val="left"/>
      <w:pPr>
        <w:ind w:left="2204" w:hanging="360"/>
      </w:pPr>
      <w:rPr>
        <w:rFonts w:ascii="Arial" w:eastAsia="Arial" w:hAnsi="Arial" w:cs="Arial"/>
        <w:b w:val="0"/>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5A8C031B"/>
    <w:multiLevelType w:val="multilevel"/>
    <w:tmpl w:val="7F1A8F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7A575E0"/>
    <w:multiLevelType w:val="multilevel"/>
    <w:tmpl w:val="DD98C638"/>
    <w:lvl w:ilvl="0">
      <w:start w:val="3"/>
      <w:numFmt w:val="bullet"/>
      <w:lvlText w:val="-"/>
      <w:lvlJc w:val="left"/>
      <w:pPr>
        <w:ind w:left="14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7">
    <w:nsid w:val="6B683CC8"/>
    <w:multiLevelType w:val="multilevel"/>
    <w:tmpl w:val="0960E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C00B5B"/>
    <w:multiLevelType w:val="multilevel"/>
    <w:tmpl w:val="8B9EBF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761C5F1C"/>
    <w:multiLevelType w:val="multilevel"/>
    <w:tmpl w:val="FF74BE10"/>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0">
    <w:nsid w:val="785F20FB"/>
    <w:multiLevelType w:val="multilevel"/>
    <w:tmpl w:val="EA2419BE"/>
    <w:lvl w:ilvl="0">
      <w:start w:val="1"/>
      <w:numFmt w:val="lowerLetter"/>
      <w:lvlText w:val="%1)"/>
      <w:lvlJc w:val="left"/>
      <w:pPr>
        <w:ind w:left="0" w:firstLine="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5"/>
  </w:num>
  <w:num w:numId="3">
    <w:abstractNumId w:val="10"/>
  </w:num>
  <w:num w:numId="4">
    <w:abstractNumId w:val="8"/>
  </w:num>
  <w:num w:numId="5">
    <w:abstractNumId w:val="6"/>
  </w:num>
  <w:num w:numId="6">
    <w:abstractNumId w:val="1"/>
  </w:num>
  <w:num w:numId="7">
    <w:abstractNumId w:val="9"/>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36"/>
    <w:rsid w:val="00266A36"/>
    <w:rsid w:val="00644B05"/>
    <w:rsid w:val="008E6C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7B51E-685E-425F-A1E1-57C7D7E6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B269F8"/>
    <w:pPr>
      <w:tabs>
        <w:tab w:val="center" w:pos="4252"/>
        <w:tab w:val="right" w:pos="8504"/>
      </w:tabs>
    </w:pPr>
  </w:style>
  <w:style w:type="character" w:customStyle="1" w:styleId="EncabezadoCar">
    <w:name w:val="Encabezado Car"/>
    <w:basedOn w:val="Fuentedeprrafopredeter"/>
    <w:link w:val="Encabezado"/>
    <w:uiPriority w:val="99"/>
    <w:rsid w:val="00B269F8"/>
  </w:style>
  <w:style w:type="paragraph" w:styleId="Piedepgina">
    <w:name w:val="footer"/>
    <w:basedOn w:val="Normal"/>
    <w:link w:val="PiedepginaCar"/>
    <w:uiPriority w:val="99"/>
    <w:unhideWhenUsed/>
    <w:rsid w:val="00B269F8"/>
    <w:pPr>
      <w:tabs>
        <w:tab w:val="center" w:pos="4252"/>
        <w:tab w:val="right" w:pos="8504"/>
      </w:tabs>
    </w:pPr>
  </w:style>
  <w:style w:type="character" w:customStyle="1" w:styleId="PiedepginaCar">
    <w:name w:val="Pie de página Car"/>
    <w:basedOn w:val="Fuentedeprrafopredeter"/>
    <w:link w:val="Piedepgina"/>
    <w:uiPriority w:val="99"/>
    <w:rsid w:val="00B269F8"/>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s.wikipedia.org/wiki/Acento_pros%C3%B3di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ghtassessment.com/pdf_files/what&amp;why20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wikipedia.org/wiki/Entonaci%C3%B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Tono_(ling%C3%BC%C3%ADsti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1dqo81ShPVDb8M7GqcIQgt5NQ==">AMUW2mXtMKct7NfH1+jRgYVOwZ5qnPOZGI8SumyEMKBwokKSQgMGGFnJp7rkvAs+LMtnSzVa7C/KlkrigxKiv4zJ9xjvpPhRq7mwNf/Ib/CmcPJQaFJaL9DmAK9Zd5p92AivaVTv+8XvINYf2Oc7NzbvhiHQolrNNP8fNHwKKrhX2LSPdtrrhcDJd+oK87vU3rj8PTkimkAh4rrWxF8o9zIjQpzu4V8pJ52FMMFWGdWrTDLWEt5YI77fOJyuhTqnjx11rbEIvGwtgcdFBB+eZXEkz1T4MJQXsPqgfdxxs8zadxzju4/wFUiD1PzHEco7LtThquPRDt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3437</Words>
  <Characters>18906</Characters>
  <Application>Microsoft Office Word</Application>
  <DocSecurity>0</DocSecurity>
  <Lines>157</Lines>
  <Paragraphs>44</Paragraphs>
  <ScaleCrop>false</ScaleCrop>
  <Company>HP</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2018-11-12T19:48:00Z</dcterms:created>
  <dcterms:modified xsi:type="dcterms:W3CDTF">2022-04-29T12:34:00Z</dcterms:modified>
</cp:coreProperties>
</file>