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2E" w:rsidRDefault="00C4572E">
      <w:pPr>
        <w:spacing w:after="0" w:line="480" w:lineRule="auto"/>
        <w:jc w:val="both"/>
        <w:rPr>
          <w:b/>
          <w:sz w:val="24"/>
          <w:szCs w:val="24"/>
        </w:rPr>
      </w:pPr>
    </w:p>
    <w:p w:rsidR="00C4572E" w:rsidRDefault="00283DC9">
      <w:pPr>
        <w:spacing w:after="0" w:line="480" w:lineRule="auto"/>
        <w:jc w:val="both"/>
        <w:rPr>
          <w:sz w:val="24"/>
          <w:szCs w:val="24"/>
        </w:rPr>
      </w:pPr>
      <w:r>
        <w:rPr>
          <w:b/>
          <w:sz w:val="24"/>
          <w:szCs w:val="24"/>
        </w:rPr>
        <w:t>Departamento:</w:t>
      </w:r>
      <w:r>
        <w:rPr>
          <w:rStyle w:val="Textodelmarcadordeposicin1"/>
          <w:rFonts w:cs="Calibri"/>
          <w:color w:val="auto"/>
          <w:sz w:val="24"/>
          <w:szCs w:val="24"/>
        </w:rPr>
        <w:t xml:space="preserve"> </w:t>
      </w:r>
      <w:bookmarkStart w:id="0" w:name="Listadesplegable1"/>
      <w:r>
        <w:rPr>
          <w:rStyle w:val="Textodelmarcadordeposicin1"/>
          <w:rFonts w:cs="Calibri"/>
          <w:color w:val="auto"/>
          <w:sz w:val="24"/>
          <w:szCs w:val="24"/>
        </w:rPr>
        <w:t>Escuela de Enfermería</w:t>
      </w:r>
      <w:bookmarkEnd w:id="0"/>
    </w:p>
    <w:p w:rsidR="00C4572E" w:rsidRDefault="00283DC9">
      <w:pPr>
        <w:spacing w:after="0" w:line="480" w:lineRule="auto"/>
        <w:jc w:val="both"/>
        <w:rPr>
          <w:sz w:val="24"/>
          <w:szCs w:val="24"/>
        </w:rPr>
      </w:pPr>
      <w:r>
        <w:rPr>
          <w:b/>
          <w:sz w:val="24"/>
          <w:szCs w:val="24"/>
        </w:rPr>
        <w:t>Carrera:</w:t>
      </w:r>
      <w:bookmarkStart w:id="1" w:name="Texto27"/>
      <w:r>
        <w:rPr>
          <w:b/>
          <w:sz w:val="24"/>
          <w:szCs w:val="24"/>
        </w:rPr>
        <w:t xml:space="preserve"> Licenciatura en Enfermería</w:t>
      </w:r>
      <w:bookmarkEnd w:id="1"/>
      <w:r>
        <w:rPr>
          <w:sz w:val="24"/>
          <w:szCs w:val="24"/>
        </w:rPr>
        <w:t xml:space="preserve"> </w:t>
      </w:r>
    </w:p>
    <w:p w:rsidR="00C4572E" w:rsidRDefault="00283DC9">
      <w:pPr>
        <w:tabs>
          <w:tab w:val="left" w:pos="2179"/>
        </w:tabs>
        <w:spacing w:after="0" w:line="480" w:lineRule="auto"/>
        <w:jc w:val="both"/>
        <w:rPr>
          <w:sz w:val="24"/>
          <w:szCs w:val="24"/>
        </w:rPr>
      </w:pPr>
      <w:r>
        <w:rPr>
          <w:b/>
          <w:sz w:val="24"/>
          <w:szCs w:val="24"/>
        </w:rPr>
        <w:t>Asignatura:</w:t>
      </w:r>
      <w:r>
        <w:rPr>
          <w:sz w:val="24"/>
          <w:szCs w:val="24"/>
        </w:rPr>
        <w:t xml:space="preserve"> CIENCIAS BIOLOGICAS                                              </w:t>
      </w:r>
      <w:r>
        <w:rPr>
          <w:b/>
          <w:sz w:val="24"/>
          <w:szCs w:val="24"/>
        </w:rPr>
        <w:t>Código:</w:t>
      </w:r>
      <w:r>
        <w:rPr>
          <w:sz w:val="24"/>
          <w:szCs w:val="24"/>
        </w:rPr>
        <w:t xml:space="preserve"> 100</w:t>
      </w:r>
    </w:p>
    <w:p w:rsidR="00C4572E" w:rsidRDefault="00283DC9">
      <w:pPr>
        <w:spacing w:after="0" w:line="480" w:lineRule="auto"/>
        <w:jc w:val="both"/>
        <w:rPr>
          <w:sz w:val="24"/>
          <w:szCs w:val="24"/>
        </w:rPr>
      </w:pPr>
      <w:r>
        <w:rPr>
          <w:b/>
          <w:sz w:val="24"/>
          <w:szCs w:val="24"/>
        </w:rPr>
        <w:t>Régimen de la asignatura:</w:t>
      </w:r>
      <w:r>
        <w:rPr>
          <w:sz w:val="24"/>
          <w:szCs w:val="24"/>
        </w:rPr>
        <w:t xml:space="preserve"> </w:t>
      </w:r>
      <w:bookmarkStart w:id="2" w:name="Listadesplegable3"/>
      <w:r>
        <w:rPr>
          <w:sz w:val="24"/>
          <w:szCs w:val="24"/>
        </w:rPr>
        <w:t>Cuatrimestra</w:t>
      </w:r>
      <w:bookmarkEnd w:id="2"/>
      <w:r>
        <w:rPr>
          <w:sz w:val="24"/>
          <w:szCs w:val="24"/>
        </w:rPr>
        <w:t>l</w:t>
      </w:r>
    </w:p>
    <w:p w:rsidR="00C4572E" w:rsidRDefault="00283DC9">
      <w:pPr>
        <w:spacing w:after="0" w:line="480" w:lineRule="auto"/>
        <w:jc w:val="both"/>
        <w:rPr>
          <w:sz w:val="24"/>
          <w:szCs w:val="24"/>
        </w:rPr>
      </w:pPr>
      <w:r>
        <w:rPr>
          <w:b/>
          <w:sz w:val="24"/>
          <w:szCs w:val="24"/>
        </w:rPr>
        <w:t>Asignación horaria semanal:</w:t>
      </w:r>
      <w:r>
        <w:rPr>
          <w:sz w:val="24"/>
          <w:szCs w:val="24"/>
        </w:rPr>
        <w:t xml:space="preserve"> 7 horas teórico-prácticas</w:t>
      </w:r>
      <w:r>
        <w:rPr>
          <w:sz w:val="24"/>
          <w:szCs w:val="24"/>
        </w:rPr>
        <w:tab/>
      </w:r>
      <w:r>
        <w:rPr>
          <w:sz w:val="24"/>
          <w:szCs w:val="24"/>
        </w:rPr>
        <w:tab/>
      </w:r>
    </w:p>
    <w:p w:rsidR="00C4572E" w:rsidRDefault="00283DC9">
      <w:pPr>
        <w:spacing w:after="0" w:line="480" w:lineRule="auto"/>
        <w:jc w:val="both"/>
        <w:rPr>
          <w:rStyle w:val="Textodelmarcadordeposicin1"/>
          <w:rFonts w:cs="Calibri"/>
          <w:color w:val="auto"/>
          <w:sz w:val="24"/>
          <w:szCs w:val="24"/>
        </w:rPr>
      </w:pPr>
      <w:r>
        <w:rPr>
          <w:b/>
          <w:sz w:val="24"/>
          <w:szCs w:val="24"/>
        </w:rPr>
        <w:t>Asignación horaria total:</w:t>
      </w:r>
      <w:r>
        <w:rPr>
          <w:sz w:val="24"/>
          <w:szCs w:val="24"/>
        </w:rPr>
        <w:t xml:space="preserve"> </w:t>
      </w:r>
      <w:bookmarkStart w:id="3" w:name="Texto6"/>
      <w:r>
        <w:rPr>
          <w:rStyle w:val="Textodelmarcadordeposicin1"/>
          <w:rFonts w:cs="Calibri"/>
          <w:color w:val="auto"/>
          <w:sz w:val="24"/>
          <w:szCs w:val="24"/>
        </w:rPr>
        <w:t>120</w:t>
      </w:r>
      <w:bookmarkEnd w:id="3"/>
      <w:r>
        <w:rPr>
          <w:rStyle w:val="Textodelmarcadordeposicin1"/>
          <w:rFonts w:cs="Calibri"/>
          <w:color w:val="auto"/>
          <w:sz w:val="24"/>
          <w:szCs w:val="24"/>
        </w:rPr>
        <w:t xml:space="preserve"> horas</w:t>
      </w:r>
    </w:p>
    <w:p w:rsidR="00C4572E" w:rsidRDefault="00283DC9">
      <w:pPr>
        <w:spacing w:after="0" w:line="480" w:lineRule="auto"/>
        <w:jc w:val="both"/>
        <w:rPr>
          <w:sz w:val="24"/>
          <w:szCs w:val="24"/>
        </w:rPr>
      </w:pPr>
      <w:r>
        <w:rPr>
          <w:rStyle w:val="Textodelmarcadordeposicin1"/>
          <w:rFonts w:cs="Calibri"/>
          <w:color w:val="auto"/>
          <w:sz w:val="24"/>
          <w:szCs w:val="24"/>
        </w:rPr>
        <w:tab/>
      </w:r>
      <w:r>
        <w:rPr>
          <w:rStyle w:val="Textodelmarcadordeposicin1"/>
          <w:rFonts w:cs="Calibri"/>
          <w:color w:val="auto"/>
          <w:sz w:val="24"/>
          <w:szCs w:val="24"/>
        </w:rPr>
        <w:tab/>
      </w:r>
      <w:r>
        <w:rPr>
          <w:rStyle w:val="Textodelmarcadordeposicin1"/>
          <w:rFonts w:cs="Calibri"/>
          <w:color w:val="auto"/>
          <w:sz w:val="24"/>
          <w:szCs w:val="24"/>
        </w:rPr>
        <w:tab/>
        <w:t xml:space="preserve">         </w:t>
      </w:r>
    </w:p>
    <w:p w:rsidR="00C4572E" w:rsidRDefault="00283DC9">
      <w:pPr>
        <w:spacing w:after="0" w:line="240" w:lineRule="auto"/>
        <w:jc w:val="both"/>
        <w:rPr>
          <w:b/>
          <w:sz w:val="24"/>
          <w:szCs w:val="24"/>
        </w:rPr>
      </w:pPr>
      <w:r>
        <w:rPr>
          <w:b/>
          <w:sz w:val="24"/>
          <w:szCs w:val="24"/>
        </w:rPr>
        <w:t>Profesor Responsable:</w:t>
      </w:r>
      <w:r>
        <w:rPr>
          <w:sz w:val="24"/>
          <w:szCs w:val="24"/>
        </w:rPr>
        <w:t xml:space="preserve"> </w:t>
      </w:r>
      <w:r>
        <w:rPr>
          <w:b/>
          <w:sz w:val="24"/>
          <w:szCs w:val="24"/>
        </w:rPr>
        <w:t>ZULEMA GONZÁLEZ ACHAVAL</w:t>
      </w:r>
    </w:p>
    <w:p w:rsidR="00C4572E" w:rsidRDefault="00283DC9">
      <w:pPr>
        <w:spacing w:after="0" w:line="240" w:lineRule="auto"/>
        <w:jc w:val="both"/>
        <w:rPr>
          <w:b/>
          <w:sz w:val="24"/>
          <w:szCs w:val="24"/>
        </w:rPr>
      </w:pPr>
      <w:r>
        <w:rPr>
          <w:b/>
          <w:sz w:val="24"/>
          <w:szCs w:val="24"/>
        </w:rPr>
        <w:t xml:space="preserve"> </w:t>
      </w:r>
    </w:p>
    <w:p w:rsidR="00C4572E" w:rsidRDefault="00C4572E">
      <w:pPr>
        <w:spacing w:after="0" w:line="240" w:lineRule="auto"/>
        <w:jc w:val="both"/>
        <w:rPr>
          <w:sz w:val="24"/>
          <w:szCs w:val="24"/>
        </w:rPr>
      </w:pPr>
    </w:p>
    <w:p w:rsidR="00C4572E" w:rsidRDefault="00C4572E">
      <w:pPr>
        <w:spacing w:after="0" w:line="240" w:lineRule="auto"/>
        <w:jc w:val="both"/>
        <w:rPr>
          <w:sz w:val="24"/>
          <w:szCs w:val="24"/>
        </w:rPr>
      </w:pPr>
    </w:p>
    <w:p w:rsidR="00C4572E" w:rsidRDefault="00283DC9">
      <w:pPr>
        <w:spacing w:after="0" w:line="240" w:lineRule="auto"/>
        <w:jc w:val="both"/>
        <w:rPr>
          <w:b/>
          <w:sz w:val="24"/>
          <w:szCs w:val="24"/>
        </w:rPr>
      </w:pPr>
      <w:r>
        <w:rPr>
          <w:b/>
          <w:sz w:val="24"/>
          <w:szCs w:val="24"/>
        </w:rPr>
        <w:t>Integrantes del equipo docente:</w:t>
      </w:r>
    </w:p>
    <w:p w:rsidR="00C4572E" w:rsidRDefault="00C4572E">
      <w:pPr>
        <w:spacing w:after="0" w:line="240" w:lineRule="auto"/>
        <w:jc w:val="both"/>
        <w:rPr>
          <w:b/>
          <w:sz w:val="24"/>
          <w:szCs w:val="24"/>
        </w:rPr>
      </w:pPr>
    </w:p>
    <w:p w:rsidR="00C4572E" w:rsidRDefault="00283DC9">
      <w:pPr>
        <w:spacing w:after="0" w:line="240" w:lineRule="auto"/>
        <w:jc w:val="both"/>
        <w:rPr>
          <w:b/>
          <w:sz w:val="24"/>
          <w:szCs w:val="24"/>
        </w:rPr>
      </w:pPr>
      <w:r>
        <w:rPr>
          <w:b/>
          <w:sz w:val="24"/>
          <w:szCs w:val="24"/>
        </w:rPr>
        <w:t>Prof. IVANA BELEN AGUILERA</w:t>
      </w:r>
    </w:p>
    <w:p w:rsidR="00C4572E" w:rsidRDefault="00283DC9">
      <w:pPr>
        <w:spacing w:after="0" w:line="240" w:lineRule="auto"/>
        <w:jc w:val="both"/>
        <w:rPr>
          <w:b/>
          <w:sz w:val="24"/>
          <w:szCs w:val="24"/>
        </w:rPr>
      </w:pPr>
      <w:r>
        <w:rPr>
          <w:b/>
          <w:sz w:val="24"/>
          <w:szCs w:val="24"/>
        </w:rPr>
        <w:t xml:space="preserve">Prof. KARINA GIORDANO  </w:t>
      </w:r>
    </w:p>
    <w:p w:rsidR="00C4572E" w:rsidRDefault="00283DC9">
      <w:pPr>
        <w:spacing w:after="0" w:line="240" w:lineRule="auto"/>
        <w:jc w:val="both"/>
        <w:rPr>
          <w:sz w:val="24"/>
          <w:szCs w:val="24"/>
        </w:rPr>
      </w:pPr>
      <w:r>
        <w:rPr>
          <w:b/>
          <w:sz w:val="24"/>
          <w:szCs w:val="24"/>
        </w:rPr>
        <w:t xml:space="preserve">Prof. LEONOR DEL CARMEN MARTINEZ </w:t>
      </w:r>
    </w:p>
    <w:p w:rsidR="00C4572E" w:rsidRDefault="00283DC9">
      <w:pPr>
        <w:spacing w:after="0" w:line="240" w:lineRule="auto"/>
        <w:jc w:val="both"/>
        <w:rPr>
          <w:b/>
          <w:sz w:val="24"/>
          <w:szCs w:val="24"/>
        </w:rPr>
      </w:pPr>
      <w:r>
        <w:rPr>
          <w:b/>
          <w:sz w:val="24"/>
          <w:szCs w:val="24"/>
        </w:rPr>
        <w:t xml:space="preserve">                          </w:t>
      </w:r>
    </w:p>
    <w:p w:rsidR="00C4572E" w:rsidRDefault="00283DC9">
      <w:pPr>
        <w:tabs>
          <w:tab w:val="left" w:pos="930"/>
        </w:tabs>
        <w:spacing w:after="0" w:line="240" w:lineRule="auto"/>
        <w:jc w:val="both"/>
        <w:rPr>
          <w:sz w:val="24"/>
          <w:szCs w:val="24"/>
        </w:rPr>
      </w:pPr>
      <w:r>
        <w:rPr>
          <w:sz w:val="24"/>
          <w:szCs w:val="24"/>
        </w:rPr>
        <w:tab/>
      </w:r>
    </w:p>
    <w:p w:rsidR="00C4572E" w:rsidRDefault="00283DC9">
      <w:pPr>
        <w:spacing w:after="0" w:line="240" w:lineRule="auto"/>
        <w:jc w:val="both"/>
        <w:rPr>
          <w:rStyle w:val="Textodelmarcadordeposicin1"/>
          <w:rFonts w:cs="Calibri"/>
          <w:color w:val="auto"/>
          <w:sz w:val="24"/>
          <w:szCs w:val="24"/>
        </w:rPr>
      </w:pPr>
      <w:r>
        <w:rPr>
          <w:b/>
          <w:sz w:val="24"/>
          <w:szCs w:val="24"/>
        </w:rPr>
        <w:t>Año académico:</w:t>
      </w:r>
      <w:r>
        <w:rPr>
          <w:sz w:val="24"/>
          <w:szCs w:val="24"/>
        </w:rPr>
        <w:t xml:space="preserve"> </w:t>
      </w:r>
      <w:bookmarkStart w:id="4" w:name="Texto9"/>
      <w:r>
        <w:rPr>
          <w:rStyle w:val="Textodelmarcadordeposicin1"/>
          <w:rFonts w:cs="Calibri"/>
          <w:color w:val="auto"/>
          <w:sz w:val="24"/>
          <w:szCs w:val="24"/>
        </w:rPr>
        <w:t>20</w:t>
      </w:r>
      <w:bookmarkEnd w:id="4"/>
      <w:r>
        <w:rPr>
          <w:rStyle w:val="Textodelmarcadordeposicin1"/>
          <w:rFonts w:cs="Calibri"/>
          <w:color w:val="auto"/>
          <w:sz w:val="24"/>
          <w:szCs w:val="24"/>
        </w:rPr>
        <w:t>2</w:t>
      </w:r>
      <w:r w:rsidR="00225F36">
        <w:rPr>
          <w:rStyle w:val="Textodelmarcadordeposicin1"/>
          <w:rFonts w:cs="Calibri"/>
          <w:color w:val="auto"/>
          <w:sz w:val="24"/>
          <w:szCs w:val="24"/>
        </w:rPr>
        <w:t>1</w:t>
      </w:r>
    </w:p>
    <w:p w:rsidR="00C4572E" w:rsidRDefault="00C4572E">
      <w:pPr>
        <w:spacing w:after="0" w:line="240" w:lineRule="auto"/>
        <w:jc w:val="both"/>
        <w:rPr>
          <w:rStyle w:val="Textodelmarcadordeposicin1"/>
          <w:rFonts w:cs="Calibri"/>
          <w:color w:val="auto"/>
          <w:sz w:val="24"/>
          <w:szCs w:val="24"/>
        </w:rPr>
      </w:pPr>
    </w:p>
    <w:p w:rsidR="00C4572E" w:rsidRDefault="00283DC9">
      <w:pPr>
        <w:spacing w:after="0" w:line="240" w:lineRule="auto"/>
        <w:jc w:val="both"/>
        <w:rPr>
          <w:sz w:val="24"/>
          <w:szCs w:val="24"/>
        </w:rPr>
      </w:pPr>
      <w:r>
        <w:rPr>
          <w:rStyle w:val="Textodelmarcadordeposicin1"/>
          <w:rFonts w:cs="Calibri"/>
          <w:b/>
          <w:bCs/>
          <w:color w:val="auto"/>
          <w:sz w:val="24"/>
          <w:szCs w:val="24"/>
        </w:rPr>
        <w:t xml:space="preserve">Lugar y fecha:  </w:t>
      </w:r>
      <w:bookmarkStart w:id="5" w:name="Texto10"/>
      <w:r>
        <w:rPr>
          <w:rStyle w:val="Textodelmarcadordeposicin1"/>
          <w:rFonts w:cs="Calibri"/>
          <w:b/>
          <w:bCs/>
          <w:color w:val="auto"/>
          <w:sz w:val="24"/>
          <w:szCs w:val="24"/>
        </w:rPr>
        <w:t xml:space="preserve"> </w:t>
      </w:r>
      <w:r>
        <w:rPr>
          <w:rStyle w:val="Textodelmarcadordeposicin1"/>
          <w:rFonts w:cs="Calibri"/>
          <w:color w:val="auto"/>
          <w:sz w:val="24"/>
          <w:szCs w:val="24"/>
        </w:rPr>
        <w:t xml:space="preserve">Río Cuarto, </w:t>
      </w:r>
      <w:r w:rsidR="00225F36">
        <w:rPr>
          <w:rStyle w:val="Textodelmarcadordeposicin1"/>
          <w:rFonts w:cs="Calibri"/>
          <w:color w:val="auto"/>
          <w:sz w:val="24"/>
          <w:szCs w:val="24"/>
          <w:lang w:val="es-AR"/>
        </w:rPr>
        <w:t>marz</w:t>
      </w:r>
      <w:r>
        <w:rPr>
          <w:rStyle w:val="Textodelmarcadordeposicin1"/>
          <w:rFonts w:cs="Calibri"/>
          <w:color w:val="auto"/>
          <w:sz w:val="24"/>
          <w:szCs w:val="24"/>
          <w:lang w:val="es-AR"/>
        </w:rPr>
        <w:t>o</w:t>
      </w:r>
      <w:r>
        <w:rPr>
          <w:rStyle w:val="Textodelmarcadordeposicin1"/>
          <w:rFonts w:cs="Calibri"/>
          <w:color w:val="auto"/>
          <w:sz w:val="24"/>
          <w:szCs w:val="24"/>
        </w:rPr>
        <w:t xml:space="preserve"> de 20</w:t>
      </w:r>
      <w:bookmarkEnd w:id="5"/>
      <w:r>
        <w:rPr>
          <w:rStyle w:val="Textodelmarcadordeposicin1"/>
          <w:rFonts w:cs="Calibri"/>
          <w:color w:val="auto"/>
          <w:sz w:val="24"/>
          <w:szCs w:val="24"/>
        </w:rPr>
        <w:t>2</w:t>
      </w:r>
      <w:r w:rsidR="00225F36">
        <w:rPr>
          <w:rStyle w:val="Textodelmarcadordeposicin1"/>
          <w:rFonts w:cs="Calibri"/>
          <w:color w:val="auto"/>
          <w:sz w:val="24"/>
          <w:szCs w:val="24"/>
        </w:rPr>
        <w:t>1</w:t>
      </w:r>
    </w:p>
    <w:p w:rsidR="00C4572E" w:rsidRDefault="00283DC9">
      <w:pPr>
        <w:jc w:val="both"/>
        <w:rPr>
          <w:sz w:val="24"/>
          <w:szCs w:val="24"/>
        </w:rPr>
      </w:pPr>
      <w:r>
        <w:rPr>
          <w:sz w:val="24"/>
          <w:szCs w:val="24"/>
        </w:rPr>
        <w:t xml:space="preserve">   </w:t>
      </w:r>
    </w:p>
    <w:p w:rsidR="00C4572E" w:rsidRDefault="00C4572E">
      <w:pPr>
        <w:jc w:val="both"/>
        <w:rPr>
          <w:rStyle w:val="Textoennegrita"/>
          <w:rFonts w:cs="Calibri"/>
          <w:sz w:val="24"/>
          <w:szCs w:val="24"/>
        </w:rPr>
      </w:pPr>
    </w:p>
    <w:p w:rsidR="00C4572E" w:rsidRDefault="00C4572E">
      <w:pPr>
        <w:jc w:val="both"/>
        <w:rPr>
          <w:rStyle w:val="Textoennegrita"/>
          <w:rFonts w:cs="Calibri"/>
          <w:sz w:val="24"/>
          <w:szCs w:val="24"/>
        </w:rPr>
      </w:pPr>
    </w:p>
    <w:p w:rsidR="00C4572E" w:rsidRDefault="00C4572E">
      <w:pPr>
        <w:jc w:val="both"/>
        <w:rPr>
          <w:rStyle w:val="Textoennegrita"/>
          <w:rFonts w:cs="Calibri"/>
          <w:sz w:val="24"/>
          <w:szCs w:val="24"/>
        </w:rPr>
      </w:pPr>
    </w:p>
    <w:p w:rsidR="00C4572E" w:rsidRDefault="00C4572E">
      <w:pPr>
        <w:jc w:val="both"/>
        <w:rPr>
          <w:rStyle w:val="Textoennegrita"/>
          <w:rFonts w:cs="Calibri"/>
          <w:sz w:val="24"/>
          <w:szCs w:val="24"/>
        </w:rPr>
      </w:pPr>
    </w:p>
    <w:p w:rsidR="00C4572E" w:rsidRDefault="00C4572E">
      <w:pPr>
        <w:jc w:val="both"/>
        <w:rPr>
          <w:rStyle w:val="Textoennegrita"/>
          <w:rFonts w:cs="Calibri"/>
          <w:sz w:val="24"/>
          <w:szCs w:val="24"/>
        </w:rPr>
      </w:pPr>
    </w:p>
    <w:p w:rsidR="00994721" w:rsidRDefault="00994721">
      <w:pPr>
        <w:spacing w:after="0" w:line="240" w:lineRule="auto"/>
        <w:jc w:val="both"/>
        <w:rPr>
          <w:rStyle w:val="Textoennegrita"/>
          <w:rFonts w:cs="Calibri"/>
          <w:sz w:val="24"/>
          <w:szCs w:val="24"/>
        </w:rPr>
      </w:pPr>
    </w:p>
    <w:p w:rsidR="00994721" w:rsidRPr="00631846" w:rsidRDefault="00994721" w:rsidP="00994721">
      <w:pPr>
        <w:jc w:val="center"/>
        <w:rPr>
          <w:rFonts w:ascii="Arial" w:eastAsia="Calibri" w:hAnsi="Arial" w:cs="Arial"/>
          <w:b/>
          <w:lang w:eastAsia="es-AR"/>
        </w:rPr>
      </w:pPr>
      <w:r>
        <w:rPr>
          <w:sz w:val="24"/>
          <w:szCs w:val="24"/>
        </w:rPr>
        <w:tab/>
      </w:r>
      <w:r w:rsidRPr="00631846">
        <w:rPr>
          <w:rFonts w:ascii="Arial" w:eastAsia="Calibri" w:hAnsi="Arial" w:cs="Arial"/>
          <w:b/>
          <w:lang w:eastAsia="es-AR"/>
        </w:rPr>
        <w:t>Año 202</w:t>
      </w:r>
      <w:r>
        <w:rPr>
          <w:rFonts w:ascii="Arial" w:eastAsia="Calibri" w:hAnsi="Arial" w:cs="Arial"/>
          <w:b/>
          <w:lang w:eastAsia="es-AR"/>
        </w:rPr>
        <w:t>1</w:t>
      </w:r>
      <w:r w:rsidRPr="00631846">
        <w:rPr>
          <w:rFonts w:ascii="Arial" w:eastAsia="Calibri" w:hAnsi="Arial" w:cs="Arial"/>
          <w:b/>
          <w:lang w:eastAsia="es-AR"/>
        </w:rPr>
        <w:t xml:space="preserve"> de carácter Excepcional por Emergencia Sanitaria COVID-19</w:t>
      </w:r>
      <w:bookmarkStart w:id="6" w:name="_GoBack"/>
      <w:bookmarkEnd w:id="6"/>
    </w:p>
    <w:p w:rsidR="00994721" w:rsidRDefault="00994721" w:rsidP="00994721">
      <w:pPr>
        <w:tabs>
          <w:tab w:val="left" w:pos="1498"/>
        </w:tabs>
        <w:spacing w:after="0" w:line="240" w:lineRule="auto"/>
        <w:jc w:val="both"/>
        <w:rPr>
          <w:sz w:val="24"/>
          <w:szCs w:val="24"/>
        </w:rPr>
      </w:pPr>
    </w:p>
    <w:p w:rsidR="00C4572E" w:rsidRDefault="00283DC9">
      <w:pPr>
        <w:spacing w:after="0" w:line="240" w:lineRule="auto"/>
        <w:jc w:val="both"/>
        <w:rPr>
          <w:rStyle w:val="Textoennegrita"/>
          <w:rFonts w:cs="Calibri"/>
          <w:sz w:val="24"/>
          <w:szCs w:val="24"/>
        </w:rPr>
      </w:pPr>
      <w:r w:rsidRPr="00994721">
        <w:rPr>
          <w:sz w:val="24"/>
          <w:szCs w:val="24"/>
        </w:rPr>
        <w:br w:type="page"/>
      </w:r>
      <w:r>
        <w:rPr>
          <w:rStyle w:val="Textoennegrita"/>
          <w:rFonts w:cs="Calibri"/>
          <w:sz w:val="24"/>
          <w:szCs w:val="24"/>
        </w:rPr>
        <w:lastRenderedPageBreak/>
        <w:t>1. FUNDAMENTACIÓN</w:t>
      </w:r>
    </w:p>
    <w:p w:rsidR="00C4572E" w:rsidRDefault="00C4572E">
      <w:pPr>
        <w:spacing w:after="0" w:line="240" w:lineRule="auto"/>
        <w:jc w:val="both"/>
        <w:rPr>
          <w:rStyle w:val="Textoennegrita"/>
          <w:rFonts w:cs="Calibri"/>
          <w:sz w:val="24"/>
          <w:szCs w:val="24"/>
        </w:rPr>
      </w:pPr>
    </w:p>
    <w:p w:rsidR="00C4572E" w:rsidRDefault="00283DC9">
      <w:pPr>
        <w:autoSpaceDE w:val="0"/>
        <w:autoSpaceDN w:val="0"/>
        <w:adjustRightInd w:val="0"/>
        <w:spacing w:after="0" w:line="240" w:lineRule="auto"/>
        <w:jc w:val="both"/>
        <w:rPr>
          <w:sz w:val="24"/>
          <w:szCs w:val="24"/>
        </w:rPr>
      </w:pPr>
      <w:r>
        <w:rPr>
          <w:sz w:val="24"/>
          <w:szCs w:val="24"/>
        </w:rPr>
        <w:t>La materia tiene un mayor contenido teórico que intenta dar cuenta del funcionamiento del cuerpo humano considerándolo como un todo integrado. Es por eso que está pensada en relación a distintos ejes anatómicos y fisiológicos, además de incluir e integrar las reacciones físico-químicas.</w:t>
      </w:r>
    </w:p>
    <w:p w:rsidR="00C4572E" w:rsidRDefault="00283DC9">
      <w:pPr>
        <w:autoSpaceDE w:val="0"/>
        <w:autoSpaceDN w:val="0"/>
        <w:adjustRightInd w:val="0"/>
        <w:spacing w:after="0" w:line="240" w:lineRule="auto"/>
        <w:jc w:val="both"/>
        <w:rPr>
          <w:sz w:val="24"/>
          <w:szCs w:val="24"/>
        </w:rPr>
      </w:pPr>
      <w:r>
        <w:rPr>
          <w:sz w:val="24"/>
          <w:szCs w:val="24"/>
        </w:rPr>
        <w:t xml:space="preserve">El cuerpo in vivo funciona como una integración de sistemas, regulados y perfectamente coordinados, los cuales son separados con fines didácticos. Por eso, en el contenido temático están incluidos conceptos básicos provenientes de distintas disciplinas como Bioquímica, Anatomía, Citología, Embriología, Histología y Fisiología. </w:t>
      </w:r>
    </w:p>
    <w:p w:rsidR="00C4572E" w:rsidRDefault="00283DC9">
      <w:pPr>
        <w:autoSpaceDE w:val="0"/>
        <w:autoSpaceDN w:val="0"/>
        <w:adjustRightInd w:val="0"/>
        <w:spacing w:after="0" w:line="240" w:lineRule="auto"/>
        <w:jc w:val="both"/>
        <w:rPr>
          <w:sz w:val="24"/>
          <w:szCs w:val="24"/>
        </w:rPr>
      </w:pPr>
      <w:r>
        <w:rPr>
          <w:sz w:val="24"/>
          <w:szCs w:val="24"/>
        </w:rPr>
        <w:t>Una primera dificultad aparece en la terminología, ya que los alumnos tienen una resistencia al uso de la misma, lo cual se resuelve con estudio, de modo que se trata de ir incorporando paulatinamente ese lenguaje, que nos permitirá la comunicación correcta a lo largo del curso.</w:t>
      </w:r>
    </w:p>
    <w:p w:rsidR="00C4572E" w:rsidRDefault="00283DC9">
      <w:pPr>
        <w:autoSpaceDE w:val="0"/>
        <w:autoSpaceDN w:val="0"/>
        <w:adjustRightInd w:val="0"/>
        <w:spacing w:after="0" w:line="240" w:lineRule="auto"/>
        <w:jc w:val="both"/>
        <w:rPr>
          <w:sz w:val="24"/>
          <w:szCs w:val="24"/>
        </w:rPr>
      </w:pPr>
      <w:r>
        <w:rPr>
          <w:sz w:val="24"/>
          <w:szCs w:val="24"/>
        </w:rPr>
        <w:t>Otra dificultad es la lectura de textos, por la cantidad de información que contienen cada uno de ellos. Para facilitar esa lectura hay que separar la información relevante de la información secundaria. Ello se logra con las clases teóricas y prácticas, con esquemas en “</w:t>
      </w:r>
      <w:proofErr w:type="spellStart"/>
      <w:r>
        <w:rPr>
          <w:i/>
          <w:iCs/>
          <w:sz w:val="24"/>
          <w:szCs w:val="24"/>
        </w:rPr>
        <w:t>Power</w:t>
      </w:r>
      <w:proofErr w:type="spellEnd"/>
      <w:r>
        <w:rPr>
          <w:i/>
          <w:iCs/>
          <w:sz w:val="24"/>
          <w:szCs w:val="24"/>
        </w:rPr>
        <w:t xml:space="preserve"> </w:t>
      </w:r>
      <w:proofErr w:type="spellStart"/>
      <w:r>
        <w:rPr>
          <w:i/>
          <w:iCs/>
          <w:sz w:val="24"/>
          <w:szCs w:val="24"/>
        </w:rPr>
        <w:t>point</w:t>
      </w:r>
      <w:proofErr w:type="spellEnd"/>
      <w:r>
        <w:rPr>
          <w:i/>
          <w:iCs/>
          <w:sz w:val="24"/>
          <w:szCs w:val="24"/>
          <w:lang w:val="es-AR"/>
        </w:rPr>
        <w:t xml:space="preserve"> con audios</w:t>
      </w:r>
      <w:r>
        <w:rPr>
          <w:sz w:val="24"/>
          <w:szCs w:val="24"/>
        </w:rPr>
        <w:t xml:space="preserve">”, donde se orienta al alumno para agilizar el estudio. No se trata de una materia que se pueda estudiar en lapsos cortos de tiempo, en consecuencia, los alumnos deberán ir incorporando la información de manera progresiva. A este fin, hemos introducido una serie de gráficos y esquemas que son sumamente útiles para comprender la asignatura, en los que el alumno debe ir completando el texto que en ellos falta. </w:t>
      </w:r>
    </w:p>
    <w:p w:rsidR="00C4572E" w:rsidRDefault="00283DC9">
      <w:pPr>
        <w:autoSpaceDE w:val="0"/>
        <w:autoSpaceDN w:val="0"/>
        <w:adjustRightInd w:val="0"/>
        <w:spacing w:after="0" w:line="240" w:lineRule="auto"/>
        <w:jc w:val="both"/>
        <w:rPr>
          <w:sz w:val="24"/>
          <w:szCs w:val="24"/>
        </w:rPr>
      </w:pPr>
      <w:r>
        <w:rPr>
          <w:sz w:val="24"/>
          <w:szCs w:val="24"/>
        </w:rPr>
        <w:t>Si bien, los gráficos y esquemas intentan reproducir los diferentes órganos y sistemas estáticos, es tarea de los alumnos el de establecer la integración entre todos ellos, ya que su funcionamiento hace a la totalidad y a la vida. En este sentido también se dictan clases de integración en los últimos días de clases.</w:t>
      </w:r>
    </w:p>
    <w:p w:rsidR="00C4572E" w:rsidRDefault="00C4572E">
      <w:pPr>
        <w:jc w:val="both"/>
        <w:rPr>
          <w:rStyle w:val="Textoennegrita"/>
          <w:rFonts w:cs="Calibri"/>
          <w:sz w:val="24"/>
          <w:szCs w:val="24"/>
        </w:rPr>
      </w:pPr>
    </w:p>
    <w:p w:rsidR="00C4572E" w:rsidRDefault="00283DC9">
      <w:pPr>
        <w:jc w:val="both"/>
        <w:rPr>
          <w:rStyle w:val="Textoennegrita"/>
          <w:rFonts w:cs="Calibri"/>
          <w:sz w:val="24"/>
          <w:szCs w:val="24"/>
        </w:rPr>
      </w:pPr>
      <w:r>
        <w:rPr>
          <w:rStyle w:val="Textoennegrita"/>
          <w:rFonts w:cs="Calibri"/>
          <w:sz w:val="24"/>
          <w:szCs w:val="24"/>
        </w:rPr>
        <w:t xml:space="preserve">2. OBJETIVOS </w:t>
      </w:r>
    </w:p>
    <w:p w:rsidR="00C4572E" w:rsidRDefault="00283DC9">
      <w:pPr>
        <w:pStyle w:val="p4"/>
        <w:tabs>
          <w:tab w:val="left" w:pos="720"/>
        </w:tabs>
        <w:spacing w:line="280" w:lineRule="exact"/>
        <w:jc w:val="both"/>
        <w:rPr>
          <w:rFonts w:ascii="Calibri" w:hAnsi="Calibri" w:cs="Calibri"/>
          <w:szCs w:val="24"/>
        </w:rPr>
      </w:pPr>
      <w:r>
        <w:rPr>
          <w:rFonts w:ascii="Calibri" w:hAnsi="Calibri" w:cs="Calibri"/>
          <w:szCs w:val="24"/>
        </w:rPr>
        <w:t>- Conocer los conceptos básicos de la composición y funcionamiento del cuerpo humano.</w:t>
      </w:r>
    </w:p>
    <w:p w:rsidR="00C4572E" w:rsidRDefault="00283DC9">
      <w:pPr>
        <w:pStyle w:val="p9"/>
        <w:tabs>
          <w:tab w:val="left" w:pos="720"/>
        </w:tabs>
        <w:spacing w:line="280" w:lineRule="exact"/>
        <w:jc w:val="both"/>
        <w:rPr>
          <w:rFonts w:ascii="Calibri" w:hAnsi="Calibri" w:cs="Calibri"/>
          <w:szCs w:val="24"/>
        </w:rPr>
      </w:pPr>
      <w:r>
        <w:rPr>
          <w:rFonts w:ascii="Calibri" w:hAnsi="Calibri" w:cs="Calibri"/>
          <w:szCs w:val="24"/>
        </w:rPr>
        <w:t>- Comprender los distintos mecanismos reguladores de los aparatos y sistemas del cuerpo humano.</w:t>
      </w:r>
    </w:p>
    <w:p w:rsidR="00C4572E" w:rsidRDefault="00283DC9">
      <w:pPr>
        <w:pStyle w:val="p4"/>
        <w:tabs>
          <w:tab w:val="left" w:pos="720"/>
        </w:tabs>
        <w:spacing w:line="280" w:lineRule="exact"/>
        <w:jc w:val="both"/>
        <w:rPr>
          <w:rFonts w:ascii="Calibri" w:hAnsi="Calibri" w:cs="Calibri"/>
          <w:szCs w:val="24"/>
        </w:rPr>
      </w:pPr>
      <w:r>
        <w:rPr>
          <w:rFonts w:ascii="Calibri" w:hAnsi="Calibri" w:cs="Calibri"/>
          <w:szCs w:val="24"/>
        </w:rPr>
        <w:t xml:space="preserve">- Comprender las bases </w:t>
      </w:r>
      <w:proofErr w:type="spellStart"/>
      <w:r>
        <w:rPr>
          <w:rFonts w:ascii="Calibri" w:hAnsi="Calibri" w:cs="Calibri"/>
          <w:szCs w:val="24"/>
        </w:rPr>
        <w:t>anatomo</w:t>
      </w:r>
      <w:proofErr w:type="spellEnd"/>
      <w:r>
        <w:rPr>
          <w:rFonts w:ascii="Calibri" w:hAnsi="Calibri" w:cs="Calibri"/>
          <w:szCs w:val="24"/>
        </w:rPr>
        <w:t>-fisiológicas de los procesos que mantienen los mecanismos homeostáticos.</w:t>
      </w:r>
    </w:p>
    <w:p w:rsidR="00C4572E" w:rsidRDefault="00283DC9">
      <w:pPr>
        <w:pStyle w:val="p4"/>
        <w:tabs>
          <w:tab w:val="left" w:pos="720"/>
        </w:tabs>
        <w:spacing w:line="280" w:lineRule="exact"/>
        <w:jc w:val="both"/>
        <w:rPr>
          <w:rFonts w:ascii="Calibri" w:hAnsi="Calibri" w:cs="Calibri"/>
          <w:szCs w:val="24"/>
        </w:rPr>
      </w:pPr>
      <w:r>
        <w:rPr>
          <w:rFonts w:ascii="Calibri" w:hAnsi="Calibri" w:cs="Calibri"/>
          <w:szCs w:val="24"/>
        </w:rPr>
        <w:t>- Tomar conciencia de la importancia de conocer la anatomía funcional del cuerpo humano como base para el desempeño de rol profesional.</w:t>
      </w:r>
    </w:p>
    <w:p w:rsidR="00C4572E" w:rsidRDefault="00283DC9">
      <w:pPr>
        <w:pStyle w:val="p4"/>
        <w:tabs>
          <w:tab w:val="left" w:pos="720"/>
        </w:tabs>
        <w:spacing w:line="280" w:lineRule="exact"/>
        <w:jc w:val="both"/>
        <w:rPr>
          <w:rFonts w:ascii="Calibri" w:hAnsi="Calibri" w:cs="Calibri"/>
          <w:szCs w:val="24"/>
        </w:rPr>
      </w:pPr>
      <w:r>
        <w:rPr>
          <w:rFonts w:ascii="Calibri" w:hAnsi="Calibri" w:cs="Calibri"/>
          <w:szCs w:val="24"/>
        </w:rPr>
        <w:t xml:space="preserve">- Conocer las </w:t>
      </w:r>
      <w:proofErr w:type="spellStart"/>
      <w:r>
        <w:rPr>
          <w:rFonts w:ascii="Calibri" w:hAnsi="Calibri" w:cs="Calibri"/>
          <w:szCs w:val="24"/>
        </w:rPr>
        <w:t>biomoleculas</w:t>
      </w:r>
      <w:proofErr w:type="spellEnd"/>
      <w:r>
        <w:rPr>
          <w:rFonts w:ascii="Calibri" w:hAnsi="Calibri" w:cs="Calibri"/>
          <w:szCs w:val="24"/>
        </w:rPr>
        <w:t xml:space="preserve"> que componen el ser humano y Aplicar los conocimientos de la bioquímica en los usuarios/pacientes.</w:t>
      </w:r>
    </w:p>
    <w:p w:rsidR="00C4572E" w:rsidRDefault="00C4572E">
      <w:pPr>
        <w:jc w:val="both"/>
        <w:rPr>
          <w:sz w:val="24"/>
          <w:szCs w:val="24"/>
        </w:rPr>
      </w:pPr>
    </w:p>
    <w:p w:rsidR="00C4572E" w:rsidRDefault="00283DC9">
      <w:pPr>
        <w:jc w:val="both"/>
        <w:rPr>
          <w:rStyle w:val="Textoennegrita"/>
          <w:rFonts w:cs="Calibri"/>
          <w:b w:val="0"/>
          <w:sz w:val="24"/>
          <w:szCs w:val="24"/>
          <w:vertAlign w:val="superscript"/>
        </w:rPr>
      </w:pPr>
      <w:r>
        <w:rPr>
          <w:rStyle w:val="Textoennegrita"/>
          <w:rFonts w:cs="Calibri"/>
          <w:sz w:val="24"/>
          <w:szCs w:val="24"/>
        </w:rPr>
        <w:t xml:space="preserve">3. CONTENIDOS </w:t>
      </w:r>
    </w:p>
    <w:p w:rsidR="00C4572E" w:rsidRDefault="00283DC9">
      <w:pPr>
        <w:pStyle w:val="p9"/>
        <w:tabs>
          <w:tab w:val="left" w:pos="720"/>
        </w:tabs>
        <w:spacing w:after="240" w:line="240" w:lineRule="auto"/>
        <w:jc w:val="both"/>
        <w:rPr>
          <w:rFonts w:ascii="Calibri" w:hAnsi="Calibri" w:cs="Calibri"/>
          <w:szCs w:val="24"/>
        </w:rPr>
      </w:pPr>
      <w:r>
        <w:rPr>
          <w:rFonts w:ascii="Calibri" w:hAnsi="Calibri" w:cs="Calibri"/>
          <w:b/>
          <w:szCs w:val="24"/>
          <w:u w:val="single"/>
        </w:rPr>
        <w:t>UNIDAD 1:</w:t>
      </w:r>
      <w:r>
        <w:rPr>
          <w:rFonts w:ascii="Calibri" w:hAnsi="Calibri" w:cs="Calibri"/>
          <w:szCs w:val="24"/>
        </w:rPr>
        <w:t xml:space="preserve"> Introducción a la química. Concepto. Breves nociones de química inorgánica y orgánica. </w:t>
      </w:r>
      <w:proofErr w:type="spellStart"/>
      <w:r>
        <w:rPr>
          <w:rFonts w:ascii="Calibri" w:hAnsi="Calibri" w:cs="Calibri"/>
          <w:szCs w:val="24"/>
        </w:rPr>
        <w:t>Materia.Cambios</w:t>
      </w:r>
      <w:proofErr w:type="spellEnd"/>
      <w:r>
        <w:rPr>
          <w:rFonts w:ascii="Calibri" w:hAnsi="Calibri" w:cs="Calibri"/>
          <w:szCs w:val="24"/>
        </w:rPr>
        <w:t xml:space="preserve"> de estado. Energía. Fenómenos físico-</w:t>
      </w:r>
      <w:proofErr w:type="spellStart"/>
      <w:r>
        <w:rPr>
          <w:rFonts w:ascii="Calibri" w:hAnsi="Calibri" w:cs="Calibri"/>
          <w:szCs w:val="24"/>
        </w:rPr>
        <w:t>quimico</w:t>
      </w:r>
      <w:proofErr w:type="spellEnd"/>
      <w:r>
        <w:rPr>
          <w:rFonts w:ascii="Calibri" w:hAnsi="Calibri" w:cs="Calibri"/>
          <w:szCs w:val="24"/>
        </w:rPr>
        <w:t xml:space="preserve">. Presión osmótica y osmosis. Difusión facilitada. Soluciones y tipos de soluciones. Coloides. </w:t>
      </w:r>
      <w:r>
        <w:rPr>
          <w:rFonts w:ascii="Calibri" w:hAnsi="Calibri" w:cs="Calibri"/>
          <w:szCs w:val="24"/>
        </w:rPr>
        <w:lastRenderedPageBreak/>
        <w:t>Conceptos de ácidos y bases. Concepto de pH. Equilibrio acido-base y amortiguadores. Concepto de bioquímica.</w:t>
      </w:r>
    </w:p>
    <w:p w:rsidR="00C4572E" w:rsidRDefault="00283DC9">
      <w:pPr>
        <w:pStyle w:val="p9"/>
        <w:tabs>
          <w:tab w:val="left" w:pos="720"/>
        </w:tabs>
        <w:spacing w:after="240" w:line="240" w:lineRule="auto"/>
        <w:jc w:val="both"/>
        <w:rPr>
          <w:rFonts w:ascii="Calibri" w:hAnsi="Calibri" w:cs="Calibri"/>
          <w:szCs w:val="24"/>
        </w:rPr>
      </w:pPr>
      <w:r>
        <w:rPr>
          <w:rFonts w:ascii="Calibri" w:hAnsi="Calibri" w:cs="Calibri"/>
          <w:b/>
          <w:szCs w:val="24"/>
          <w:u w:val="single"/>
        </w:rPr>
        <w:t>UNIDAD 2</w:t>
      </w:r>
      <w:r>
        <w:rPr>
          <w:rFonts w:ascii="Calibri" w:hAnsi="Calibri" w:cs="Calibri"/>
          <w:szCs w:val="24"/>
        </w:rPr>
        <w:t xml:space="preserve">: </w:t>
      </w:r>
      <w:proofErr w:type="spellStart"/>
      <w:r>
        <w:rPr>
          <w:rFonts w:ascii="Calibri" w:hAnsi="Calibri" w:cs="Calibri"/>
          <w:szCs w:val="24"/>
        </w:rPr>
        <w:t>Biomoleculas</w:t>
      </w:r>
      <w:proofErr w:type="spellEnd"/>
      <w:r>
        <w:rPr>
          <w:rFonts w:ascii="Calibri" w:hAnsi="Calibri" w:cs="Calibri"/>
          <w:szCs w:val="24"/>
        </w:rPr>
        <w:t xml:space="preserve">: Hidratos de carbono, proteínas, lípidos. Estructura y principales funciones. Célula. Estructura, componentes y sistemas funcionales de la célula. Ácidos Nucleicos: ADN y ARN. Rol de la genética. Síntesis de proteínas. Reproducción celular. Mitosis y meiosis. Movimientos de sustancias a través de la membrana celular.  Tejidos. Tipos y características. Funciones de los tejidos. Homeostasis. Piel. Capas. Funciones. Importancia. </w:t>
      </w:r>
    </w:p>
    <w:p w:rsidR="00C4572E" w:rsidRDefault="00283DC9">
      <w:pPr>
        <w:pStyle w:val="p9"/>
        <w:tabs>
          <w:tab w:val="left" w:pos="720"/>
        </w:tabs>
        <w:spacing w:after="240" w:line="240" w:lineRule="auto"/>
        <w:jc w:val="both"/>
        <w:rPr>
          <w:rFonts w:ascii="Calibri" w:hAnsi="Calibri" w:cs="Calibri"/>
          <w:szCs w:val="24"/>
        </w:rPr>
      </w:pPr>
      <w:r>
        <w:rPr>
          <w:rFonts w:ascii="Calibri" w:hAnsi="Calibri" w:cs="Calibri"/>
          <w:b/>
          <w:szCs w:val="24"/>
          <w:u w:val="single"/>
        </w:rPr>
        <w:t>UNIDAD 3:</w:t>
      </w:r>
      <w:r>
        <w:rPr>
          <w:rFonts w:ascii="Calibri" w:hAnsi="Calibri" w:cs="Calibri"/>
          <w:szCs w:val="24"/>
        </w:rPr>
        <w:t xml:space="preserve"> Organización general del cuerpo humano. Sus funciones. Regiones y cavidades. Sistema </w:t>
      </w:r>
      <w:proofErr w:type="spellStart"/>
      <w:r>
        <w:rPr>
          <w:rFonts w:ascii="Calibri" w:hAnsi="Calibri" w:cs="Calibri"/>
          <w:szCs w:val="24"/>
        </w:rPr>
        <w:t>osteoarticular</w:t>
      </w:r>
      <w:proofErr w:type="spellEnd"/>
      <w:r>
        <w:rPr>
          <w:rFonts w:ascii="Calibri" w:hAnsi="Calibri" w:cs="Calibri"/>
          <w:szCs w:val="24"/>
        </w:rPr>
        <w:t>. Anatomía y fisiología. Generalidades. Histología.  Clasificación. Divisiones. Esqueleto óseo. Cabeza ósea. Regiones comunes al cráneo y a la cara. Columna vertebral. Tórax. Miembros superiores. Pelvis. Miembros inferiores. Diferencias del esqueleto en ambos sexos. Articulaciones. Clasificación. Definiciones. Descripción de las principales articulaciones. Bolsas sinoviales</w:t>
      </w:r>
    </w:p>
    <w:p w:rsidR="00C4572E" w:rsidRDefault="00283DC9">
      <w:pPr>
        <w:pStyle w:val="p12"/>
        <w:tabs>
          <w:tab w:val="left" w:pos="720"/>
        </w:tabs>
        <w:spacing w:after="240" w:line="240" w:lineRule="auto"/>
        <w:rPr>
          <w:rFonts w:ascii="Calibri" w:hAnsi="Calibri" w:cs="Calibri"/>
          <w:szCs w:val="24"/>
        </w:rPr>
      </w:pPr>
      <w:r>
        <w:rPr>
          <w:rFonts w:ascii="Calibri" w:hAnsi="Calibri" w:cs="Calibri"/>
          <w:b/>
          <w:szCs w:val="24"/>
          <w:u w:val="single"/>
        </w:rPr>
        <w:t>UNIDAD 4:</w:t>
      </w:r>
      <w:r>
        <w:rPr>
          <w:rFonts w:ascii="Calibri" w:hAnsi="Calibri" w:cs="Calibri"/>
          <w:szCs w:val="24"/>
        </w:rPr>
        <w:t xml:space="preserve"> Músculos. Anatomía y funciones. Contracción muscular. Energía. Transmisión neuromuscular. Tejido Muscular. Fisiología de la contracción muscular. Mecanismos. Cambios químicos. Características. Nomenclatura de los músculos. Su clasificación. </w:t>
      </w:r>
    </w:p>
    <w:p w:rsidR="00C4572E" w:rsidRDefault="00283DC9">
      <w:pPr>
        <w:spacing w:after="240" w:line="240" w:lineRule="auto"/>
        <w:jc w:val="both"/>
        <w:rPr>
          <w:sz w:val="24"/>
          <w:szCs w:val="24"/>
        </w:rPr>
      </w:pPr>
      <w:r>
        <w:rPr>
          <w:b/>
          <w:sz w:val="24"/>
          <w:szCs w:val="24"/>
          <w:u w:val="single"/>
        </w:rPr>
        <w:t>UNIDAD 5:</w:t>
      </w:r>
      <w:r>
        <w:rPr>
          <w:sz w:val="24"/>
          <w:szCs w:val="24"/>
        </w:rPr>
        <w:t xml:space="preserve"> Corazón. Descripción anatómica. Músculo cardíaco. Ciclo cardíaco. Conducción intrínseca cardíaca. Ruidos cardíacos. Circulación general. Circulación pulmonar. Anatomía. Presión arterial. Pulso. Arterias y venas. Sus funciones. Microcirculación. Regulación de la circulación. Papel del riñón, sistema nervioso y otros órganos en la regulación de la presión arterial. Retorno venoso. Gasto cardiaco. . Circulación coronaria. Sistema linfático. Vías linfáticas. Ganglios. Funciones del sistema linfático.</w:t>
      </w:r>
    </w:p>
    <w:p w:rsidR="00C4572E" w:rsidRDefault="00283DC9">
      <w:pPr>
        <w:spacing w:after="240" w:line="240" w:lineRule="auto"/>
        <w:jc w:val="both"/>
        <w:rPr>
          <w:sz w:val="24"/>
          <w:szCs w:val="24"/>
        </w:rPr>
      </w:pPr>
      <w:r>
        <w:rPr>
          <w:b/>
          <w:sz w:val="24"/>
          <w:szCs w:val="24"/>
          <w:u w:val="single"/>
        </w:rPr>
        <w:t>UNIDAD 6:</w:t>
      </w:r>
      <w:r>
        <w:rPr>
          <w:sz w:val="24"/>
          <w:szCs w:val="24"/>
        </w:rPr>
        <w:t xml:space="preserve"> Sangre. Componentes de sangre. Células sanguíneas: funciones. Valores normales y su importancia en enfermería Coagulación sanguínea. Pruebas Bioquímicas en la sangre y su interpretación en enfermería. Grupos sanguíneos. Inmunidad. Concepto y clasificación. Antígenos y Anticuerpos.  </w:t>
      </w:r>
    </w:p>
    <w:p w:rsidR="00C4572E" w:rsidRDefault="00283DC9">
      <w:pPr>
        <w:spacing w:after="240" w:line="240" w:lineRule="auto"/>
        <w:jc w:val="both"/>
        <w:rPr>
          <w:sz w:val="24"/>
          <w:szCs w:val="24"/>
        </w:rPr>
      </w:pPr>
      <w:r>
        <w:rPr>
          <w:b/>
          <w:sz w:val="24"/>
          <w:szCs w:val="24"/>
          <w:u w:val="single"/>
        </w:rPr>
        <w:t>UNIDAD 7:</w:t>
      </w:r>
      <w:r>
        <w:rPr>
          <w:sz w:val="24"/>
          <w:szCs w:val="24"/>
        </w:rPr>
        <w:t xml:space="preserve"> Anatomía del aparato urinario. Riñón. Uréteres. Vejiga. Uretra. Histología. Formación de orina por el riñón. Regulación del equilibrio ácido base. Mecanismo de la micción. Importancia de la toma de muestras en enfermería. Análisis de orina. Interpretación de los análisis bioquímicos en enfermería.</w:t>
      </w:r>
    </w:p>
    <w:p w:rsidR="00C4572E" w:rsidRDefault="00283DC9">
      <w:pPr>
        <w:spacing w:after="240" w:line="240" w:lineRule="auto"/>
        <w:jc w:val="both"/>
        <w:rPr>
          <w:sz w:val="24"/>
          <w:szCs w:val="24"/>
        </w:rPr>
      </w:pPr>
      <w:r>
        <w:rPr>
          <w:b/>
          <w:sz w:val="24"/>
          <w:szCs w:val="24"/>
          <w:u w:val="single"/>
        </w:rPr>
        <w:t>UNIDAD 8:</w:t>
      </w:r>
      <w:r>
        <w:rPr>
          <w:sz w:val="24"/>
          <w:szCs w:val="24"/>
        </w:rPr>
        <w:t xml:space="preserve"> Anatomía del aparato respiratorio. Fisiología pulmonar. Intercambio gaseoso en los pulmones. Papel de la hemoglobina en el intercambio gaseoso.  Transporte de gases. Regulación de la respiración. Volúmenes y capacidades respiratorias.</w:t>
      </w:r>
    </w:p>
    <w:p w:rsidR="00C4572E" w:rsidRDefault="00283DC9">
      <w:pPr>
        <w:pStyle w:val="p12"/>
        <w:tabs>
          <w:tab w:val="left" w:pos="720"/>
        </w:tabs>
        <w:spacing w:after="240" w:line="240" w:lineRule="auto"/>
        <w:rPr>
          <w:rFonts w:ascii="Calibri" w:hAnsi="Calibri" w:cs="Calibri"/>
          <w:szCs w:val="24"/>
        </w:rPr>
      </w:pPr>
      <w:r>
        <w:rPr>
          <w:rFonts w:ascii="Calibri" w:hAnsi="Calibri" w:cs="Calibri"/>
          <w:b/>
          <w:szCs w:val="24"/>
          <w:u w:val="single"/>
        </w:rPr>
        <w:t>UNIDAD 9:</w:t>
      </w:r>
      <w:r>
        <w:rPr>
          <w:rFonts w:ascii="Calibri" w:hAnsi="Calibri" w:cs="Calibri"/>
          <w:szCs w:val="24"/>
        </w:rPr>
        <w:t xml:space="preserve"> Sistema nervioso. Divisiones anatómicas y fisiológicas. Organización. Células nerviosas. Tipos de histología de las células nerviosas. Sinapsis. Transmisión sináptica. Impulso nervioso. Acción y arco reflejo. Receptores. Sensaciones somáticas. Sentidos especiales. Visión. Ojo: estructuras externas e internas. Fisiología de la visión. Oído. Su estructura. Fisiología de la audición. Olfato. Fisiología del olfato. Gusto. Vías y </w:t>
      </w:r>
      <w:r>
        <w:rPr>
          <w:rFonts w:ascii="Calibri" w:hAnsi="Calibri" w:cs="Calibri"/>
          <w:szCs w:val="24"/>
        </w:rPr>
        <w:lastRenderedPageBreak/>
        <w:t>receptores. Tacto. Vías y receptores. Funciones de las estructuras del sistema nervioso. Reflejos. Circulación del LCR. Vías de conducción nerviosa. Sistema nervioso autónomo. Función de la médula. Dolor. Vías del dolor. Funciones y conexiones.</w:t>
      </w:r>
    </w:p>
    <w:p w:rsidR="00C4572E" w:rsidRDefault="00283DC9">
      <w:pPr>
        <w:spacing w:after="240" w:line="240" w:lineRule="auto"/>
        <w:jc w:val="both"/>
        <w:rPr>
          <w:sz w:val="24"/>
          <w:szCs w:val="24"/>
        </w:rPr>
      </w:pPr>
      <w:r>
        <w:rPr>
          <w:b/>
          <w:sz w:val="24"/>
          <w:szCs w:val="24"/>
          <w:u w:val="single"/>
        </w:rPr>
        <w:t>UNIDAD 10:</w:t>
      </w:r>
      <w:r>
        <w:rPr>
          <w:sz w:val="24"/>
          <w:szCs w:val="24"/>
        </w:rPr>
        <w:t xml:space="preserve"> Anatomía del aparato digestivo. Labios. Boca. Glándulas salivales. Dientes. Lengua. Faringe. Esófago. Estómago. Intestino Delgado. Grueso. Recto. Glándulas anexas. Hígado. Páncreas. Sus funciones. Digestión mecánica y química de los alimentos. Metabolismo de Proteínas; Hidratos de Carbono, Lípidos. Vitaminas. Concepto y Clasificación. </w:t>
      </w:r>
    </w:p>
    <w:p w:rsidR="00C4572E" w:rsidRDefault="00283DC9">
      <w:pPr>
        <w:spacing w:after="240" w:line="240" w:lineRule="auto"/>
        <w:jc w:val="both"/>
        <w:rPr>
          <w:sz w:val="24"/>
          <w:szCs w:val="24"/>
        </w:rPr>
      </w:pPr>
      <w:r>
        <w:rPr>
          <w:b/>
          <w:sz w:val="24"/>
          <w:szCs w:val="24"/>
          <w:u w:val="single"/>
        </w:rPr>
        <w:t>UNIDAD 11:</w:t>
      </w:r>
      <w:r>
        <w:rPr>
          <w:sz w:val="24"/>
          <w:szCs w:val="24"/>
        </w:rPr>
        <w:t xml:space="preserve"> Endocrinología. Anatomía de las glándulas de secreción interna. Hormonas y mecanismos de acción. Su regulación por el hipotálamo. Relación de las hormonas en el metabolismo. Anatomía del aparato reproductor masculino y del aparato reproductor femenino. Órganos externos e internos. Funciones. Fisiología hormonal y reproductora del hombre. Fisiología de la mujer antes, durante y posterior al embarazo. Embarazo y lactancia. </w:t>
      </w:r>
    </w:p>
    <w:p w:rsidR="00C4572E" w:rsidRDefault="00283DC9">
      <w:pPr>
        <w:spacing w:after="240" w:line="240" w:lineRule="auto"/>
        <w:jc w:val="both"/>
        <w:rPr>
          <w:rStyle w:val="Textoennegrita"/>
          <w:rFonts w:cs="Calibri"/>
          <w:sz w:val="24"/>
          <w:szCs w:val="24"/>
        </w:rPr>
      </w:pPr>
      <w:r>
        <w:rPr>
          <w:rStyle w:val="Textoennegrita"/>
          <w:rFonts w:cs="Calibri"/>
          <w:sz w:val="24"/>
          <w:szCs w:val="24"/>
        </w:rPr>
        <w:t xml:space="preserve">4. METODOLOGIA DE TRABAJO </w:t>
      </w:r>
      <w:bookmarkStart w:id="7" w:name="Texto15"/>
    </w:p>
    <w:bookmarkEnd w:id="7"/>
    <w:p w:rsidR="00C4572E" w:rsidRDefault="00283DC9">
      <w:pPr>
        <w:pStyle w:val="p15"/>
        <w:tabs>
          <w:tab w:val="left" w:pos="740"/>
        </w:tabs>
        <w:spacing w:after="240" w:line="240" w:lineRule="auto"/>
        <w:ind w:left="0" w:firstLine="0"/>
        <w:rPr>
          <w:rFonts w:ascii="Calibri" w:hAnsi="Calibri" w:cs="Calibri"/>
          <w:szCs w:val="24"/>
        </w:rPr>
      </w:pPr>
      <w:r>
        <w:rPr>
          <w:rFonts w:ascii="Calibri" w:hAnsi="Calibri" w:cs="Calibri"/>
          <w:szCs w:val="24"/>
        </w:rPr>
        <w:t>El curso está diseñado con la finalidad de orientar hacia una auto-instrucción del estudiante, quien participará activamente en el desarrollo de la asignatura.</w:t>
      </w:r>
    </w:p>
    <w:p w:rsidR="00C4572E" w:rsidRDefault="00283DC9">
      <w:pPr>
        <w:pStyle w:val="p15"/>
        <w:tabs>
          <w:tab w:val="left" w:pos="740"/>
        </w:tabs>
        <w:spacing w:after="240" w:line="240" w:lineRule="auto"/>
        <w:ind w:left="0" w:firstLine="0"/>
        <w:rPr>
          <w:rFonts w:asciiTheme="minorHAnsi" w:hAnsi="Arial" w:cs="Arial"/>
          <w:szCs w:val="24"/>
        </w:rPr>
      </w:pPr>
      <w:r>
        <w:rPr>
          <w:rFonts w:ascii="Calibri" w:hAnsi="Calibri" w:cs="Calibri"/>
          <w:szCs w:val="24"/>
        </w:rPr>
        <w:t>Las actividades a desarrollar se realizarán mediante</w:t>
      </w:r>
      <w:r>
        <w:rPr>
          <w:rFonts w:ascii="Calibri" w:hAnsi="Calibri" w:cs="Calibri"/>
          <w:szCs w:val="24"/>
          <w:lang w:val="es-AR"/>
        </w:rPr>
        <w:t xml:space="preserve">  </w:t>
      </w:r>
      <w:r>
        <w:rPr>
          <w:rFonts w:asciiTheme="minorHAnsi" w:hAnsi="Arial" w:cs="Arial"/>
          <w:szCs w:val="24"/>
        </w:rPr>
        <w:t xml:space="preserve">aulas virtuales  EVELIA </w:t>
      </w:r>
      <w:r>
        <w:rPr>
          <w:rFonts w:asciiTheme="minorHAnsi" w:hAnsi="Arial" w:cs="Arial"/>
          <w:szCs w:val="24"/>
          <w:lang w:val="es-AR"/>
        </w:rPr>
        <w:t>y</w:t>
      </w:r>
      <w:r>
        <w:rPr>
          <w:rFonts w:asciiTheme="minorHAnsi" w:hAnsi="Arial" w:cs="Arial"/>
          <w:szCs w:val="24"/>
        </w:rPr>
        <w:t xml:space="preserve"> SIA</w:t>
      </w:r>
      <w:r>
        <w:rPr>
          <w:rFonts w:asciiTheme="minorHAnsi" w:hAnsi="Arial" w:cs="Arial"/>
          <w:szCs w:val="24"/>
          <w:lang w:val="es-AR"/>
        </w:rPr>
        <w:t>L</w:t>
      </w:r>
      <w:r>
        <w:rPr>
          <w:rFonts w:asciiTheme="minorHAnsi" w:hAnsi="Arial" w:cs="Arial"/>
          <w:szCs w:val="24"/>
        </w:rPr>
        <w:t xml:space="preserve">, en la cual todos los integrantes del equipo docente </w:t>
      </w:r>
      <w:r>
        <w:rPr>
          <w:rFonts w:asciiTheme="minorHAnsi" w:hAnsi="Arial" w:cs="Arial"/>
          <w:szCs w:val="24"/>
          <w:lang w:val="es-AR"/>
        </w:rPr>
        <w:t>se encuentran</w:t>
      </w:r>
      <w:r>
        <w:rPr>
          <w:rFonts w:asciiTheme="minorHAnsi" w:hAnsi="Arial" w:cs="Arial"/>
          <w:szCs w:val="24"/>
        </w:rPr>
        <w:t xml:space="preserve"> incorporados como administradores para que puedan acceder y trabajar en ellas.</w:t>
      </w:r>
    </w:p>
    <w:p w:rsidR="00C4572E" w:rsidRDefault="00283DC9">
      <w:pPr>
        <w:pStyle w:val="p15"/>
        <w:numPr>
          <w:ilvl w:val="0"/>
          <w:numId w:val="1"/>
        </w:numPr>
        <w:spacing w:after="240" w:line="240" w:lineRule="auto"/>
        <w:rPr>
          <w:rFonts w:ascii="Calibri" w:hAnsi="Calibri" w:cs="Calibri"/>
          <w:szCs w:val="24"/>
        </w:rPr>
      </w:pPr>
      <w:r>
        <w:rPr>
          <w:rFonts w:ascii="Calibri" w:hAnsi="Calibri" w:cs="Calibri"/>
          <w:szCs w:val="24"/>
        </w:rPr>
        <w:t xml:space="preserve">Clases teóricas: Se </w:t>
      </w:r>
      <w:r>
        <w:rPr>
          <w:rFonts w:ascii="Calibri" w:hAnsi="Calibri" w:cs="Calibri"/>
          <w:szCs w:val="24"/>
          <w:lang w:val="es-AR"/>
        </w:rPr>
        <w:t>presentan</w:t>
      </w:r>
      <w:r>
        <w:rPr>
          <w:rFonts w:ascii="Calibri" w:hAnsi="Calibri" w:cs="Calibri"/>
          <w:szCs w:val="24"/>
        </w:rPr>
        <w:t xml:space="preserve"> los temas programados, orientados a su aplicación en la futura profesión del estudiante.</w:t>
      </w:r>
    </w:p>
    <w:p w:rsidR="00C4572E" w:rsidRDefault="00283DC9">
      <w:pPr>
        <w:jc w:val="both"/>
        <w:rPr>
          <w:rFonts w:asciiTheme="minorHAnsi" w:hAnsi="Arial" w:cs="Arial"/>
          <w:sz w:val="24"/>
          <w:szCs w:val="24"/>
        </w:rPr>
      </w:pPr>
      <w:r>
        <w:rPr>
          <w:rFonts w:asciiTheme="minorHAnsi" w:hAnsi="Arial" w:cs="Arial"/>
          <w:sz w:val="24"/>
          <w:szCs w:val="24"/>
        </w:rPr>
        <w:t xml:space="preserve">Los contenidos de la asignatura se dividen en dos </w:t>
      </w:r>
      <w:r>
        <w:rPr>
          <w:rFonts w:asciiTheme="minorHAnsi" w:hAnsi="Arial" w:cs="Arial"/>
          <w:sz w:val="24"/>
          <w:szCs w:val="24"/>
          <w:lang w:val="es-AR"/>
        </w:rPr>
        <w:t>etapas</w:t>
      </w:r>
      <w:r>
        <w:rPr>
          <w:rFonts w:asciiTheme="minorHAnsi" w:hAnsi="Arial" w:cs="Arial"/>
          <w:sz w:val="24"/>
          <w:szCs w:val="24"/>
        </w:rPr>
        <w:t>, los temas relacionados con la anatom</w:t>
      </w:r>
      <w:r>
        <w:rPr>
          <w:rFonts w:asciiTheme="minorHAnsi" w:hAnsi="Arial" w:cs="Arial"/>
          <w:sz w:val="24"/>
          <w:szCs w:val="24"/>
        </w:rPr>
        <w:t>í</w:t>
      </w:r>
      <w:r>
        <w:rPr>
          <w:rFonts w:asciiTheme="minorHAnsi" w:hAnsi="Arial" w:cs="Arial"/>
          <w:sz w:val="24"/>
          <w:szCs w:val="24"/>
        </w:rPr>
        <w:t>a y la fisiolog</w:t>
      </w:r>
      <w:r>
        <w:rPr>
          <w:rFonts w:asciiTheme="minorHAnsi" w:hAnsi="Arial" w:cs="Arial"/>
          <w:sz w:val="24"/>
          <w:szCs w:val="24"/>
        </w:rPr>
        <w:t>í</w:t>
      </w:r>
      <w:r>
        <w:rPr>
          <w:rFonts w:asciiTheme="minorHAnsi" w:hAnsi="Arial" w:cs="Arial"/>
          <w:sz w:val="24"/>
          <w:szCs w:val="24"/>
        </w:rPr>
        <w:t>a y los que tienen que ver con la bioqu</w:t>
      </w:r>
      <w:r>
        <w:rPr>
          <w:rFonts w:asciiTheme="minorHAnsi" w:hAnsi="Arial" w:cs="Arial"/>
          <w:sz w:val="24"/>
          <w:szCs w:val="24"/>
        </w:rPr>
        <w:t>í</w:t>
      </w:r>
      <w:r>
        <w:rPr>
          <w:rFonts w:asciiTheme="minorHAnsi" w:hAnsi="Arial" w:cs="Arial"/>
          <w:sz w:val="24"/>
          <w:szCs w:val="24"/>
        </w:rPr>
        <w:t>mica del ser humano.</w:t>
      </w:r>
    </w:p>
    <w:p w:rsidR="00C4572E" w:rsidRDefault="00283DC9">
      <w:pPr>
        <w:jc w:val="both"/>
        <w:rPr>
          <w:rFonts w:asciiTheme="minorHAnsi" w:hAnsi="Arial" w:cs="Arial"/>
          <w:sz w:val="24"/>
          <w:szCs w:val="24"/>
          <w:lang w:val="es-AR"/>
        </w:rPr>
      </w:pPr>
      <w:r>
        <w:rPr>
          <w:rFonts w:asciiTheme="minorHAnsi" w:hAnsi="Arial" w:cs="Arial"/>
          <w:sz w:val="24"/>
          <w:szCs w:val="24"/>
        </w:rPr>
        <w:t>El aula Evelia es din</w:t>
      </w:r>
      <w:r>
        <w:rPr>
          <w:rFonts w:asciiTheme="minorHAnsi" w:hAnsi="Arial" w:cs="Arial"/>
          <w:sz w:val="24"/>
          <w:szCs w:val="24"/>
        </w:rPr>
        <w:t>á</w:t>
      </w:r>
      <w:r>
        <w:rPr>
          <w:rFonts w:asciiTheme="minorHAnsi" w:hAnsi="Arial" w:cs="Arial"/>
          <w:sz w:val="24"/>
          <w:szCs w:val="24"/>
        </w:rPr>
        <w:t xml:space="preserve">mica </w:t>
      </w:r>
      <w:r>
        <w:rPr>
          <w:rFonts w:asciiTheme="minorHAnsi" w:hAnsi="Arial" w:cs="Arial"/>
          <w:sz w:val="24"/>
          <w:szCs w:val="24"/>
          <w:lang w:val="es-AR"/>
        </w:rPr>
        <w:t>lo que</w:t>
      </w:r>
      <w:r>
        <w:rPr>
          <w:rFonts w:asciiTheme="minorHAnsi" w:hAnsi="Arial" w:cs="Arial"/>
          <w:sz w:val="24"/>
          <w:szCs w:val="24"/>
        </w:rPr>
        <w:t xml:space="preserve"> permite mayor fluidez en cuanto a la interacci</w:t>
      </w:r>
      <w:r>
        <w:rPr>
          <w:rFonts w:asciiTheme="minorHAnsi" w:hAnsi="Arial" w:cs="Arial"/>
          <w:sz w:val="24"/>
          <w:szCs w:val="24"/>
        </w:rPr>
        <w:t>ó</w:t>
      </w:r>
      <w:r>
        <w:rPr>
          <w:rFonts w:asciiTheme="minorHAnsi" w:hAnsi="Arial" w:cs="Arial"/>
          <w:sz w:val="24"/>
          <w:szCs w:val="24"/>
        </w:rPr>
        <w:t>n con los estudiantes, por ello es la que mejor est</w:t>
      </w:r>
      <w:r>
        <w:rPr>
          <w:rFonts w:asciiTheme="minorHAnsi" w:hAnsi="Arial" w:cs="Arial"/>
          <w:sz w:val="24"/>
          <w:szCs w:val="24"/>
        </w:rPr>
        <w:t>á</w:t>
      </w:r>
      <w:r>
        <w:rPr>
          <w:rFonts w:asciiTheme="minorHAnsi" w:hAnsi="Arial" w:cs="Arial"/>
          <w:sz w:val="24"/>
          <w:szCs w:val="24"/>
        </w:rPr>
        <w:t xml:space="preserve"> funcionando, ya que permite la </w:t>
      </w:r>
      <w:proofErr w:type="spellStart"/>
      <w:r>
        <w:rPr>
          <w:rFonts w:asciiTheme="minorHAnsi" w:hAnsi="Arial" w:cs="Arial"/>
          <w:sz w:val="24"/>
          <w:szCs w:val="24"/>
        </w:rPr>
        <w:t>organizaci</w:t>
      </w:r>
      <w:proofErr w:type="spellEnd"/>
      <w:r>
        <w:rPr>
          <w:rFonts w:asciiTheme="minorHAnsi" w:hAnsi="Arial" w:cs="Arial"/>
          <w:sz w:val="24"/>
          <w:szCs w:val="24"/>
          <w:lang w:val="es-AR"/>
        </w:rPr>
        <w:t>ò</w:t>
      </w:r>
      <w:r>
        <w:rPr>
          <w:rFonts w:asciiTheme="minorHAnsi" w:hAnsi="Arial" w:cs="Arial"/>
          <w:sz w:val="24"/>
          <w:szCs w:val="24"/>
        </w:rPr>
        <w:t>n de los contenidos, a trav</w:t>
      </w:r>
      <w:r>
        <w:rPr>
          <w:rFonts w:asciiTheme="minorHAnsi" w:hAnsi="Arial" w:cs="Arial"/>
          <w:sz w:val="24"/>
          <w:szCs w:val="24"/>
        </w:rPr>
        <w:t>é</w:t>
      </w:r>
      <w:r>
        <w:rPr>
          <w:rFonts w:asciiTheme="minorHAnsi" w:hAnsi="Arial" w:cs="Arial"/>
          <w:sz w:val="24"/>
          <w:szCs w:val="24"/>
        </w:rPr>
        <w:t xml:space="preserve">s de las secciones, como materiales, </w:t>
      </w:r>
      <w:r>
        <w:rPr>
          <w:rFonts w:asciiTheme="minorHAnsi" w:hAnsi="Arial" w:cs="Arial"/>
          <w:sz w:val="24"/>
          <w:szCs w:val="24"/>
          <w:lang w:val="es-AR"/>
        </w:rPr>
        <w:t xml:space="preserve">enlaces </w:t>
      </w:r>
      <w:r>
        <w:rPr>
          <w:rFonts w:asciiTheme="minorHAnsi" w:hAnsi="Arial" w:cs="Arial"/>
          <w:sz w:val="24"/>
          <w:szCs w:val="24"/>
        </w:rPr>
        <w:t xml:space="preserve">entre otras, donde se </w:t>
      </w:r>
      <w:r>
        <w:rPr>
          <w:rFonts w:asciiTheme="minorHAnsi" w:hAnsi="Arial" w:cs="Arial"/>
          <w:sz w:val="24"/>
          <w:szCs w:val="24"/>
          <w:lang w:val="es-AR"/>
        </w:rPr>
        <w:t>realiza l</w:t>
      </w:r>
      <w:r>
        <w:rPr>
          <w:rFonts w:asciiTheme="minorHAnsi" w:hAnsi="Arial" w:cs="Arial"/>
          <w:sz w:val="24"/>
          <w:szCs w:val="24"/>
        </w:rPr>
        <w:t>a carga</w:t>
      </w:r>
      <w:r>
        <w:rPr>
          <w:rFonts w:asciiTheme="minorHAnsi" w:hAnsi="Arial" w:cs="Arial"/>
          <w:sz w:val="24"/>
          <w:szCs w:val="24"/>
          <w:lang w:val="es-AR"/>
        </w:rPr>
        <w:t xml:space="preserve"> de</w:t>
      </w:r>
      <w:r>
        <w:rPr>
          <w:rFonts w:asciiTheme="minorHAnsi" w:hAnsi="Arial" w:cs="Arial"/>
          <w:sz w:val="24"/>
          <w:szCs w:val="24"/>
        </w:rPr>
        <w:t xml:space="preserve"> las presentaciones de las clases</w:t>
      </w:r>
      <w:r>
        <w:rPr>
          <w:rFonts w:asciiTheme="minorHAnsi" w:hAnsi="Arial" w:cs="Arial"/>
          <w:sz w:val="24"/>
          <w:szCs w:val="24"/>
          <w:lang w:val="es-AR"/>
        </w:rPr>
        <w:t xml:space="preserve"> en</w:t>
      </w:r>
      <w:r>
        <w:rPr>
          <w:rFonts w:asciiTheme="minorHAnsi" w:hAnsi="Arial" w:cs="Arial"/>
          <w:i/>
          <w:iCs/>
          <w:sz w:val="24"/>
          <w:szCs w:val="24"/>
          <w:lang w:val="es-AR"/>
        </w:rPr>
        <w:t xml:space="preserve"> </w:t>
      </w:r>
      <w:proofErr w:type="spellStart"/>
      <w:r>
        <w:rPr>
          <w:sz w:val="24"/>
          <w:szCs w:val="24"/>
        </w:rPr>
        <w:t>Power</w:t>
      </w:r>
      <w:proofErr w:type="spellEnd"/>
      <w:r>
        <w:rPr>
          <w:sz w:val="24"/>
          <w:szCs w:val="24"/>
        </w:rPr>
        <w:t xml:space="preserve"> </w:t>
      </w:r>
      <w:proofErr w:type="spellStart"/>
      <w:r>
        <w:rPr>
          <w:sz w:val="24"/>
          <w:szCs w:val="24"/>
        </w:rPr>
        <w:t>point</w:t>
      </w:r>
      <w:proofErr w:type="spellEnd"/>
      <w:r>
        <w:rPr>
          <w:sz w:val="24"/>
          <w:szCs w:val="24"/>
          <w:lang w:val="es-AR"/>
        </w:rPr>
        <w:t xml:space="preserve"> con audios.</w:t>
      </w:r>
    </w:p>
    <w:p w:rsidR="00C4572E" w:rsidRDefault="00283DC9">
      <w:pPr>
        <w:pStyle w:val="p15"/>
        <w:numPr>
          <w:ilvl w:val="0"/>
          <w:numId w:val="1"/>
        </w:numPr>
        <w:spacing w:after="240" w:line="240" w:lineRule="auto"/>
        <w:rPr>
          <w:rFonts w:ascii="Calibri" w:hAnsi="Calibri" w:cs="Calibri"/>
          <w:szCs w:val="24"/>
        </w:rPr>
      </w:pPr>
      <w:r>
        <w:rPr>
          <w:rFonts w:ascii="Calibri" w:hAnsi="Calibri" w:cs="Calibri"/>
          <w:szCs w:val="24"/>
          <w:lang w:val="es-AR"/>
        </w:rPr>
        <w:t>Clase</w:t>
      </w:r>
      <w:r>
        <w:rPr>
          <w:rFonts w:ascii="Calibri" w:hAnsi="Calibri" w:cs="Calibri"/>
          <w:szCs w:val="24"/>
        </w:rPr>
        <w:t xml:space="preserve">s </w:t>
      </w:r>
      <w:proofErr w:type="spellStart"/>
      <w:r>
        <w:rPr>
          <w:rFonts w:ascii="Calibri" w:hAnsi="Calibri" w:cs="Calibri"/>
          <w:szCs w:val="24"/>
        </w:rPr>
        <w:t>práctic</w:t>
      </w:r>
      <w:proofErr w:type="spellEnd"/>
      <w:r>
        <w:rPr>
          <w:rFonts w:ascii="Calibri" w:hAnsi="Calibri" w:cs="Calibri"/>
          <w:szCs w:val="24"/>
          <w:lang w:val="es-AR"/>
        </w:rPr>
        <w:t>a</w:t>
      </w:r>
      <w:r>
        <w:rPr>
          <w:rFonts w:ascii="Calibri" w:hAnsi="Calibri" w:cs="Calibri"/>
          <w:szCs w:val="24"/>
        </w:rPr>
        <w:t xml:space="preserve">s: los estudiantes presentarán </w:t>
      </w:r>
      <w:r>
        <w:rPr>
          <w:rFonts w:ascii="Calibri" w:hAnsi="Calibri" w:cs="Calibri"/>
          <w:szCs w:val="24"/>
          <w:lang w:val="es-AR"/>
        </w:rPr>
        <w:t>las actividades</w:t>
      </w:r>
      <w:r>
        <w:rPr>
          <w:rFonts w:ascii="Calibri" w:hAnsi="Calibri" w:cs="Calibri"/>
          <w:szCs w:val="24"/>
        </w:rPr>
        <w:t xml:space="preserve"> asignados por el </w:t>
      </w:r>
      <w:r>
        <w:rPr>
          <w:rFonts w:ascii="Calibri" w:hAnsi="Calibri" w:cs="Calibri"/>
          <w:szCs w:val="24"/>
          <w:lang w:val="es-AR"/>
        </w:rPr>
        <w:t xml:space="preserve">equipo de </w:t>
      </w:r>
      <w:proofErr w:type="spellStart"/>
      <w:r>
        <w:rPr>
          <w:rFonts w:ascii="Calibri" w:hAnsi="Calibri" w:cs="Calibri"/>
          <w:szCs w:val="24"/>
          <w:lang w:val="es-AR"/>
        </w:rPr>
        <w:t>càtedra</w:t>
      </w:r>
      <w:proofErr w:type="spellEnd"/>
      <w:r>
        <w:rPr>
          <w:rFonts w:ascii="Calibri" w:hAnsi="Calibri" w:cs="Calibri"/>
          <w:szCs w:val="24"/>
          <w:lang w:val="es-AR"/>
        </w:rPr>
        <w:t xml:space="preserve"> en la </w:t>
      </w:r>
      <w:proofErr w:type="spellStart"/>
      <w:r>
        <w:rPr>
          <w:rFonts w:ascii="Calibri" w:hAnsi="Calibri" w:cs="Calibri"/>
          <w:szCs w:val="24"/>
          <w:lang w:val="es-AR"/>
        </w:rPr>
        <w:t>secciòn</w:t>
      </w:r>
      <w:proofErr w:type="spellEnd"/>
      <w:r>
        <w:rPr>
          <w:rFonts w:ascii="Calibri" w:hAnsi="Calibri" w:cs="Calibri"/>
          <w:szCs w:val="24"/>
          <w:lang w:val="es-AR"/>
        </w:rPr>
        <w:t xml:space="preserve"> actividades del aula virtual EVELIA</w:t>
      </w:r>
      <w:r>
        <w:rPr>
          <w:rFonts w:ascii="Calibri" w:hAnsi="Calibri" w:cs="Calibri"/>
          <w:szCs w:val="24"/>
        </w:rPr>
        <w:t>.</w:t>
      </w:r>
    </w:p>
    <w:p w:rsidR="00C4572E" w:rsidRDefault="00283DC9">
      <w:pPr>
        <w:pStyle w:val="p15"/>
        <w:spacing w:after="240" w:line="240" w:lineRule="auto"/>
        <w:ind w:left="0" w:firstLine="0"/>
        <w:rPr>
          <w:rFonts w:ascii="Calibri" w:hAnsi="Calibri" w:cs="Calibri"/>
          <w:szCs w:val="24"/>
        </w:rPr>
      </w:pPr>
      <w:r>
        <w:rPr>
          <w:rFonts w:ascii="Calibri" w:hAnsi="Calibri" w:cs="Calibri"/>
          <w:szCs w:val="24"/>
        </w:rPr>
        <w:t xml:space="preserve">Los </w:t>
      </w:r>
      <w:r>
        <w:rPr>
          <w:rFonts w:ascii="Calibri" w:hAnsi="Calibri" w:cs="Calibri"/>
          <w:szCs w:val="24"/>
          <w:lang w:val="es-AR"/>
        </w:rPr>
        <w:t>estudiantes</w:t>
      </w:r>
      <w:r>
        <w:rPr>
          <w:rFonts w:ascii="Calibri" w:hAnsi="Calibri" w:cs="Calibri"/>
          <w:szCs w:val="24"/>
        </w:rPr>
        <w:t xml:space="preserve"> recibirán materiales </w:t>
      </w:r>
      <w:r>
        <w:rPr>
          <w:rFonts w:ascii="Calibri" w:hAnsi="Calibri" w:cs="Calibri"/>
          <w:szCs w:val="24"/>
          <w:lang w:val="es-AR"/>
        </w:rPr>
        <w:t xml:space="preserve">y actividades </w:t>
      </w:r>
      <w:r>
        <w:rPr>
          <w:rFonts w:ascii="Calibri" w:hAnsi="Calibri" w:cs="Calibri"/>
          <w:szCs w:val="24"/>
        </w:rPr>
        <w:t xml:space="preserve">para realizar tareas desde </w:t>
      </w:r>
      <w:r>
        <w:rPr>
          <w:rFonts w:ascii="Calibri" w:hAnsi="Calibri" w:cs="Calibri"/>
          <w:szCs w:val="24"/>
          <w:lang w:val="es-AR"/>
        </w:rPr>
        <w:t>la virtualidad</w:t>
      </w:r>
      <w:r>
        <w:rPr>
          <w:rFonts w:ascii="Calibri" w:hAnsi="Calibri" w:cs="Calibri"/>
          <w:szCs w:val="24"/>
        </w:rPr>
        <w:t xml:space="preserve">, tales como completar </w:t>
      </w:r>
      <w:r>
        <w:rPr>
          <w:rFonts w:ascii="Calibri" w:hAnsi="Calibri" w:cs="Calibri"/>
          <w:szCs w:val="24"/>
          <w:lang w:val="es-AR"/>
        </w:rPr>
        <w:t>cuestionarios</w:t>
      </w:r>
      <w:r>
        <w:rPr>
          <w:rFonts w:ascii="Calibri" w:hAnsi="Calibri" w:cs="Calibri"/>
          <w:szCs w:val="24"/>
        </w:rPr>
        <w:t xml:space="preserve">, referencias de figuras, búsqueda bibliográfica </w:t>
      </w:r>
      <w:r>
        <w:rPr>
          <w:rFonts w:ascii="Calibri" w:hAnsi="Calibri" w:cs="Calibri"/>
          <w:szCs w:val="24"/>
          <w:lang w:val="es-AR"/>
        </w:rPr>
        <w:t>o</w:t>
      </w:r>
      <w:r>
        <w:rPr>
          <w:rFonts w:ascii="Calibri" w:hAnsi="Calibri" w:cs="Calibri"/>
          <w:szCs w:val="24"/>
        </w:rPr>
        <w:t>n line, etc., tendiente a mantener un progresivo aprendizaje.</w:t>
      </w:r>
    </w:p>
    <w:p w:rsidR="00C4572E" w:rsidRDefault="00283DC9">
      <w:pPr>
        <w:pStyle w:val="p15"/>
        <w:spacing w:after="240" w:line="240" w:lineRule="auto"/>
        <w:ind w:left="0" w:firstLine="0"/>
        <w:rPr>
          <w:rFonts w:asciiTheme="minorHAnsi" w:hAnsi="Arial" w:cs="Arial"/>
          <w:szCs w:val="24"/>
        </w:rPr>
      </w:pPr>
      <w:r>
        <w:rPr>
          <w:rFonts w:ascii="Arial" w:hAnsi="Arial" w:cs="Arial"/>
          <w:szCs w:val="24"/>
        </w:rPr>
        <w:t>S</w:t>
      </w:r>
      <w:r>
        <w:rPr>
          <w:rFonts w:asciiTheme="minorHAnsi" w:hAnsi="Arial" w:cs="Arial"/>
          <w:szCs w:val="24"/>
        </w:rPr>
        <w:t>e carg</w:t>
      </w:r>
      <w:r>
        <w:rPr>
          <w:rFonts w:asciiTheme="minorHAnsi" w:hAnsi="Arial" w:cs="Arial"/>
          <w:szCs w:val="24"/>
        </w:rPr>
        <w:t>ó</w:t>
      </w:r>
      <w:r>
        <w:rPr>
          <w:rFonts w:asciiTheme="minorHAnsi" w:hAnsi="Arial" w:cs="Arial"/>
          <w:szCs w:val="24"/>
        </w:rPr>
        <w:t xml:space="preserve"> en el aula el libro</w:t>
      </w:r>
      <w:r>
        <w:rPr>
          <w:rFonts w:asciiTheme="minorHAnsi" w:hAnsi="Arial" w:cs="Arial"/>
          <w:szCs w:val="24"/>
          <w:lang w:val="es-AR"/>
        </w:rPr>
        <w:t xml:space="preserve"> digitalizado</w:t>
      </w:r>
      <w:r>
        <w:rPr>
          <w:rFonts w:asciiTheme="minorHAnsi" w:hAnsi="Arial" w:cs="Arial"/>
          <w:szCs w:val="24"/>
        </w:rPr>
        <w:t xml:space="preserve"> de </w:t>
      </w:r>
      <w:r>
        <w:rPr>
          <w:rFonts w:asciiTheme="minorHAnsi" w:hAnsi="Arial" w:cs="Arial"/>
          <w:i/>
          <w:szCs w:val="24"/>
        </w:rPr>
        <w:t>Anatom</w:t>
      </w:r>
      <w:r>
        <w:rPr>
          <w:rFonts w:asciiTheme="minorHAnsi" w:hAnsi="Arial" w:cs="Arial"/>
          <w:i/>
          <w:szCs w:val="24"/>
        </w:rPr>
        <w:t>í</w:t>
      </w:r>
      <w:r>
        <w:rPr>
          <w:rFonts w:asciiTheme="minorHAnsi" w:hAnsi="Arial" w:cs="Arial"/>
          <w:i/>
          <w:szCs w:val="24"/>
        </w:rPr>
        <w:t>a y fisiolog</w:t>
      </w:r>
      <w:r>
        <w:rPr>
          <w:rFonts w:asciiTheme="minorHAnsi" w:hAnsi="Arial" w:cs="Arial"/>
          <w:i/>
          <w:szCs w:val="24"/>
        </w:rPr>
        <w:t>í</w:t>
      </w:r>
      <w:r>
        <w:rPr>
          <w:rFonts w:asciiTheme="minorHAnsi" w:hAnsi="Arial" w:cs="Arial"/>
          <w:i/>
          <w:szCs w:val="24"/>
        </w:rPr>
        <w:t>a humana para Enfermer</w:t>
      </w:r>
      <w:r>
        <w:rPr>
          <w:rFonts w:asciiTheme="minorHAnsi" w:hAnsi="Arial" w:cs="Arial"/>
          <w:i/>
          <w:szCs w:val="24"/>
        </w:rPr>
        <w:t>í</w:t>
      </w:r>
      <w:r>
        <w:rPr>
          <w:rFonts w:asciiTheme="minorHAnsi" w:hAnsi="Arial" w:cs="Arial"/>
          <w:i/>
          <w:szCs w:val="24"/>
        </w:rPr>
        <w:t>a</w:t>
      </w:r>
      <w:r>
        <w:rPr>
          <w:rFonts w:asciiTheme="minorHAnsi" w:hAnsi="Arial" w:cs="Arial"/>
          <w:szCs w:val="24"/>
        </w:rPr>
        <w:t xml:space="preserve"> que es el que se utiliza en la asignatura, en las carpetas de cada tema, para una mejor organizaci</w:t>
      </w:r>
      <w:r>
        <w:rPr>
          <w:rFonts w:asciiTheme="minorHAnsi" w:hAnsi="Arial" w:cs="Arial"/>
          <w:szCs w:val="24"/>
        </w:rPr>
        <w:t>ó</w:t>
      </w:r>
      <w:r>
        <w:rPr>
          <w:rFonts w:asciiTheme="minorHAnsi" w:hAnsi="Arial" w:cs="Arial"/>
          <w:szCs w:val="24"/>
        </w:rPr>
        <w:t>n y para que los estudiantes puedan tener un r</w:t>
      </w:r>
      <w:r>
        <w:rPr>
          <w:rFonts w:asciiTheme="minorHAnsi" w:hAnsi="Arial" w:cs="Arial"/>
          <w:szCs w:val="24"/>
        </w:rPr>
        <w:t>á</w:t>
      </w:r>
      <w:r>
        <w:rPr>
          <w:rFonts w:asciiTheme="minorHAnsi" w:hAnsi="Arial" w:cs="Arial"/>
          <w:szCs w:val="24"/>
        </w:rPr>
        <w:t>pido acceso a la bibliograf</w:t>
      </w:r>
      <w:r>
        <w:rPr>
          <w:rFonts w:asciiTheme="minorHAnsi" w:hAnsi="Arial" w:cs="Arial"/>
          <w:szCs w:val="24"/>
        </w:rPr>
        <w:t>í</w:t>
      </w:r>
      <w:r>
        <w:rPr>
          <w:rFonts w:asciiTheme="minorHAnsi" w:hAnsi="Arial" w:cs="Arial"/>
          <w:szCs w:val="24"/>
        </w:rPr>
        <w:t>a.</w:t>
      </w:r>
    </w:p>
    <w:p w:rsidR="00C4572E" w:rsidRDefault="00283DC9">
      <w:pPr>
        <w:jc w:val="both"/>
        <w:rPr>
          <w:rFonts w:asciiTheme="minorHAnsi" w:hAnsi="Arial" w:cs="Arial"/>
          <w:sz w:val="24"/>
          <w:szCs w:val="24"/>
        </w:rPr>
      </w:pPr>
      <w:r>
        <w:rPr>
          <w:rFonts w:asciiTheme="minorHAnsi" w:hAnsi="Arial" w:cs="Arial"/>
          <w:sz w:val="24"/>
          <w:szCs w:val="24"/>
        </w:rPr>
        <w:lastRenderedPageBreak/>
        <w:t>En la secci</w:t>
      </w:r>
      <w:r>
        <w:rPr>
          <w:rFonts w:asciiTheme="minorHAnsi" w:hAnsi="Arial" w:cs="Arial"/>
          <w:sz w:val="24"/>
          <w:szCs w:val="24"/>
        </w:rPr>
        <w:t>ó</w:t>
      </w:r>
      <w:r>
        <w:rPr>
          <w:rFonts w:asciiTheme="minorHAnsi" w:hAnsi="Arial" w:cs="Arial"/>
          <w:sz w:val="24"/>
          <w:szCs w:val="24"/>
        </w:rPr>
        <w:t>n enlaces se han cargado los enlaces para que puedan acceder, se realiz</w:t>
      </w:r>
      <w:r>
        <w:rPr>
          <w:rFonts w:asciiTheme="minorHAnsi" w:hAnsi="Arial" w:cs="Arial"/>
          <w:sz w:val="24"/>
          <w:szCs w:val="24"/>
        </w:rPr>
        <w:t>ó</w:t>
      </w:r>
      <w:r>
        <w:rPr>
          <w:rFonts w:asciiTheme="minorHAnsi" w:hAnsi="Arial" w:cs="Arial"/>
          <w:sz w:val="24"/>
          <w:szCs w:val="24"/>
        </w:rPr>
        <w:t xml:space="preserve"> una selecci</w:t>
      </w:r>
      <w:r>
        <w:rPr>
          <w:rFonts w:asciiTheme="minorHAnsi" w:hAnsi="Arial" w:cs="Arial"/>
          <w:sz w:val="24"/>
          <w:szCs w:val="24"/>
        </w:rPr>
        <w:t>ó</w:t>
      </w:r>
      <w:r>
        <w:rPr>
          <w:rFonts w:asciiTheme="minorHAnsi" w:hAnsi="Arial" w:cs="Arial"/>
          <w:sz w:val="24"/>
          <w:szCs w:val="24"/>
        </w:rPr>
        <w:t>n de los videos, en el que la gran mayor</w:t>
      </w:r>
      <w:r>
        <w:rPr>
          <w:rFonts w:asciiTheme="minorHAnsi" w:hAnsi="Arial" w:cs="Arial"/>
          <w:sz w:val="24"/>
          <w:szCs w:val="24"/>
        </w:rPr>
        <w:t>í</w:t>
      </w:r>
      <w:r>
        <w:rPr>
          <w:rFonts w:asciiTheme="minorHAnsi" w:hAnsi="Arial" w:cs="Arial"/>
          <w:sz w:val="24"/>
          <w:szCs w:val="24"/>
        </w:rPr>
        <w:t>a son en 3D, para que tengan una visi</w:t>
      </w:r>
      <w:r>
        <w:rPr>
          <w:rFonts w:asciiTheme="minorHAnsi" w:hAnsi="Arial" w:cs="Arial"/>
          <w:sz w:val="24"/>
          <w:szCs w:val="24"/>
        </w:rPr>
        <w:t>ó</w:t>
      </w:r>
      <w:r>
        <w:rPr>
          <w:rFonts w:asciiTheme="minorHAnsi" w:hAnsi="Arial" w:cs="Arial"/>
          <w:sz w:val="24"/>
          <w:szCs w:val="24"/>
        </w:rPr>
        <w:t xml:space="preserve">n general de cada </w:t>
      </w:r>
      <w:r>
        <w:rPr>
          <w:rFonts w:asciiTheme="minorHAnsi" w:hAnsi="Arial" w:cs="Arial"/>
          <w:sz w:val="24"/>
          <w:szCs w:val="24"/>
        </w:rPr>
        <w:t>ó</w:t>
      </w:r>
      <w:r>
        <w:rPr>
          <w:rFonts w:asciiTheme="minorHAnsi" w:hAnsi="Arial" w:cs="Arial"/>
          <w:sz w:val="24"/>
          <w:szCs w:val="24"/>
        </w:rPr>
        <w:t>rgano por ejemplo.</w:t>
      </w:r>
    </w:p>
    <w:p w:rsidR="00C4572E" w:rsidRDefault="00283DC9">
      <w:pPr>
        <w:jc w:val="both"/>
        <w:rPr>
          <w:rFonts w:asciiTheme="minorHAnsi" w:hAnsi="Arial" w:cs="Arial"/>
          <w:sz w:val="24"/>
          <w:szCs w:val="24"/>
        </w:rPr>
      </w:pPr>
      <w:r>
        <w:rPr>
          <w:rFonts w:asciiTheme="minorHAnsi" w:hAnsi="Arial" w:cs="Arial"/>
          <w:sz w:val="24"/>
          <w:szCs w:val="24"/>
          <w:lang w:val="es-AR"/>
        </w:rPr>
        <w:t>S</w:t>
      </w:r>
      <w:proofErr w:type="spellStart"/>
      <w:r>
        <w:rPr>
          <w:rFonts w:asciiTheme="minorHAnsi" w:hAnsi="Arial" w:cs="Arial"/>
          <w:sz w:val="24"/>
          <w:szCs w:val="24"/>
        </w:rPr>
        <w:t>e</w:t>
      </w:r>
      <w:proofErr w:type="spellEnd"/>
      <w:r>
        <w:rPr>
          <w:rFonts w:asciiTheme="minorHAnsi" w:hAnsi="Arial" w:cs="Arial"/>
          <w:sz w:val="24"/>
          <w:szCs w:val="24"/>
        </w:rPr>
        <w:t xml:space="preserve"> crearon dos grupos de </w:t>
      </w:r>
      <w:proofErr w:type="spellStart"/>
      <w:r>
        <w:rPr>
          <w:rFonts w:asciiTheme="minorHAnsi" w:hAnsi="Arial" w:cs="Arial"/>
          <w:sz w:val="24"/>
          <w:szCs w:val="24"/>
        </w:rPr>
        <w:t>whatsapp</w:t>
      </w:r>
      <w:proofErr w:type="spellEnd"/>
      <w:r>
        <w:rPr>
          <w:rFonts w:asciiTheme="minorHAnsi" w:hAnsi="Arial" w:cs="Arial"/>
          <w:sz w:val="24"/>
          <w:szCs w:val="24"/>
        </w:rPr>
        <w:t>, uno para estar en contacto a diario y en todo momento con los estudiantes</w:t>
      </w:r>
      <w:r>
        <w:rPr>
          <w:rFonts w:asciiTheme="minorHAnsi" w:hAnsi="Arial" w:cs="Arial"/>
          <w:sz w:val="24"/>
          <w:szCs w:val="24"/>
          <w:lang w:val="es-AR"/>
        </w:rPr>
        <w:t xml:space="preserve">, donde </w:t>
      </w:r>
      <w:proofErr w:type="spellStart"/>
      <w:r>
        <w:rPr>
          <w:rFonts w:asciiTheme="minorHAnsi" w:hAnsi="Arial" w:cs="Arial"/>
          <w:sz w:val="24"/>
          <w:szCs w:val="24"/>
          <w:lang w:val="es-AR"/>
        </w:rPr>
        <w:t>tambi</w:t>
      </w:r>
      <w:r>
        <w:rPr>
          <w:rFonts w:asciiTheme="minorHAnsi" w:hAnsi="Arial" w:cs="Arial"/>
          <w:sz w:val="24"/>
          <w:szCs w:val="24"/>
          <w:lang w:val="es-AR"/>
        </w:rPr>
        <w:t>è</w:t>
      </w:r>
      <w:r>
        <w:rPr>
          <w:rFonts w:asciiTheme="minorHAnsi" w:hAnsi="Arial" w:cs="Arial"/>
          <w:sz w:val="24"/>
          <w:szCs w:val="24"/>
          <w:lang w:val="es-AR"/>
        </w:rPr>
        <w:t>n</w:t>
      </w:r>
      <w:proofErr w:type="spellEnd"/>
      <w:r>
        <w:rPr>
          <w:rFonts w:asciiTheme="minorHAnsi" w:hAnsi="Arial" w:cs="Arial"/>
          <w:sz w:val="24"/>
          <w:szCs w:val="24"/>
          <w:lang w:val="es-AR"/>
        </w:rPr>
        <w:t xml:space="preserve"> </w:t>
      </w:r>
      <w:r>
        <w:rPr>
          <w:rFonts w:asciiTheme="minorHAnsi" w:hAnsi="Arial" w:cs="Arial"/>
          <w:sz w:val="24"/>
          <w:szCs w:val="24"/>
        </w:rPr>
        <w:t xml:space="preserve">se les </w:t>
      </w:r>
      <w:r>
        <w:rPr>
          <w:rFonts w:asciiTheme="minorHAnsi" w:hAnsi="Arial" w:cs="Arial"/>
          <w:sz w:val="24"/>
          <w:szCs w:val="24"/>
          <w:lang w:val="es-AR"/>
        </w:rPr>
        <w:t>sube</w:t>
      </w:r>
      <w:r>
        <w:rPr>
          <w:rFonts w:asciiTheme="minorHAnsi" w:hAnsi="Arial" w:cs="Arial"/>
          <w:sz w:val="24"/>
          <w:szCs w:val="24"/>
        </w:rPr>
        <w:t xml:space="preserve"> las presentaciones</w:t>
      </w:r>
      <w:r>
        <w:rPr>
          <w:rFonts w:asciiTheme="minorHAnsi" w:hAnsi="Arial" w:cs="Arial"/>
          <w:sz w:val="24"/>
          <w:szCs w:val="24"/>
          <w:lang w:val="es-AR"/>
        </w:rPr>
        <w:t xml:space="preserve"> </w:t>
      </w:r>
      <w:proofErr w:type="spellStart"/>
      <w:r>
        <w:rPr>
          <w:rFonts w:asciiTheme="minorHAnsi" w:hAnsi="Arial" w:cs="Arial"/>
          <w:sz w:val="24"/>
          <w:szCs w:val="24"/>
          <w:lang w:val="es-AR"/>
        </w:rPr>
        <w:t>powert</w:t>
      </w:r>
      <w:proofErr w:type="spellEnd"/>
      <w:r>
        <w:rPr>
          <w:rFonts w:asciiTheme="minorHAnsi" w:hAnsi="Arial" w:cs="Arial"/>
          <w:sz w:val="24"/>
          <w:szCs w:val="24"/>
          <w:lang w:val="es-AR"/>
        </w:rPr>
        <w:t xml:space="preserve"> </w:t>
      </w:r>
      <w:proofErr w:type="spellStart"/>
      <w:r>
        <w:rPr>
          <w:rFonts w:asciiTheme="minorHAnsi" w:hAnsi="Arial" w:cs="Arial"/>
          <w:sz w:val="24"/>
          <w:szCs w:val="24"/>
          <w:lang w:val="es-AR"/>
        </w:rPr>
        <w:t>point</w:t>
      </w:r>
      <w:proofErr w:type="spellEnd"/>
      <w:r>
        <w:rPr>
          <w:rFonts w:asciiTheme="minorHAnsi" w:hAnsi="Arial" w:cs="Arial"/>
          <w:sz w:val="24"/>
          <w:szCs w:val="24"/>
          <w:lang w:val="es-AR"/>
        </w:rPr>
        <w:t xml:space="preserve"> con audios </w:t>
      </w:r>
      <w:r>
        <w:rPr>
          <w:rFonts w:asciiTheme="minorHAnsi" w:hAnsi="Arial" w:cs="Arial"/>
          <w:sz w:val="24"/>
          <w:szCs w:val="24"/>
        </w:rPr>
        <w:t xml:space="preserve">y los enlaces para que puedan tener </w:t>
      </w:r>
      <w:proofErr w:type="spellStart"/>
      <w:r>
        <w:rPr>
          <w:rFonts w:asciiTheme="minorHAnsi" w:hAnsi="Arial" w:cs="Arial"/>
          <w:sz w:val="24"/>
          <w:szCs w:val="24"/>
          <w:lang w:val="es-AR"/>
        </w:rPr>
        <w:t>acces</w:t>
      </w:r>
      <w:proofErr w:type="spellEnd"/>
      <w:r>
        <w:rPr>
          <w:rFonts w:asciiTheme="minorHAnsi" w:hAnsi="Arial" w:cs="Arial"/>
          <w:sz w:val="24"/>
          <w:szCs w:val="24"/>
        </w:rPr>
        <w:t xml:space="preserve">o </w:t>
      </w:r>
      <w:r>
        <w:rPr>
          <w:rFonts w:asciiTheme="minorHAnsi" w:hAnsi="Arial" w:cs="Arial"/>
          <w:sz w:val="24"/>
          <w:szCs w:val="24"/>
          <w:lang w:val="es-AR"/>
        </w:rPr>
        <w:t>a</w:t>
      </w:r>
      <w:r>
        <w:rPr>
          <w:rFonts w:asciiTheme="minorHAnsi" w:hAnsi="Arial" w:cs="Arial"/>
          <w:sz w:val="24"/>
          <w:szCs w:val="24"/>
        </w:rPr>
        <w:t xml:space="preserve"> los contenidos</w:t>
      </w:r>
      <w:r>
        <w:rPr>
          <w:rFonts w:asciiTheme="minorHAnsi" w:hAnsi="Arial" w:cs="Arial"/>
          <w:sz w:val="24"/>
          <w:szCs w:val="24"/>
          <w:lang w:val="es-AR"/>
        </w:rPr>
        <w:t xml:space="preserve">, aquellos estudiantes que no tienen conectividad. </w:t>
      </w:r>
      <w:proofErr w:type="spellStart"/>
      <w:r>
        <w:rPr>
          <w:rFonts w:asciiTheme="minorHAnsi" w:hAnsi="Arial" w:cs="Arial"/>
          <w:sz w:val="24"/>
          <w:szCs w:val="24"/>
          <w:lang w:val="es-AR"/>
        </w:rPr>
        <w:t>Adem</w:t>
      </w:r>
      <w:r>
        <w:rPr>
          <w:rFonts w:asciiTheme="minorHAnsi" w:hAnsi="Arial" w:cs="Arial"/>
          <w:sz w:val="24"/>
          <w:szCs w:val="24"/>
          <w:lang w:val="es-AR"/>
        </w:rPr>
        <w:t>à</w:t>
      </w:r>
      <w:r>
        <w:rPr>
          <w:rFonts w:asciiTheme="minorHAnsi" w:hAnsi="Arial" w:cs="Arial"/>
          <w:sz w:val="24"/>
          <w:szCs w:val="24"/>
          <w:lang w:val="es-AR"/>
        </w:rPr>
        <w:t>s</w:t>
      </w:r>
      <w:proofErr w:type="spellEnd"/>
      <w:r>
        <w:rPr>
          <w:rFonts w:asciiTheme="minorHAnsi" w:hAnsi="Arial" w:cs="Arial"/>
          <w:sz w:val="24"/>
          <w:szCs w:val="24"/>
          <w:lang w:val="es-AR"/>
        </w:rPr>
        <w:t xml:space="preserve"> de</w:t>
      </w:r>
      <w:r>
        <w:rPr>
          <w:rFonts w:asciiTheme="minorHAnsi" w:hAnsi="Arial" w:cs="Arial"/>
          <w:sz w:val="24"/>
          <w:szCs w:val="24"/>
        </w:rPr>
        <w:t xml:space="preserve"> aclarar dudas de todo tipo que surjan y otro exclusivamente para las clases con audios de los temas, en el cual se les va orientando acerca de que placa se est</w:t>
      </w:r>
      <w:r>
        <w:rPr>
          <w:rFonts w:asciiTheme="minorHAnsi" w:hAnsi="Arial" w:cs="Arial"/>
          <w:sz w:val="24"/>
          <w:szCs w:val="24"/>
        </w:rPr>
        <w:t>á</w:t>
      </w:r>
      <w:r>
        <w:rPr>
          <w:rFonts w:asciiTheme="minorHAnsi" w:hAnsi="Arial" w:cs="Arial"/>
          <w:sz w:val="24"/>
          <w:szCs w:val="24"/>
        </w:rPr>
        <w:t xml:space="preserve"> hablando, en este grupo los estudiantes no pueden intervenir, lo hacen cuando solamente cuando se habilita para las clases de consulta, donde pueden preguntar y aclarar dudas acerca del tema.</w:t>
      </w:r>
    </w:p>
    <w:p w:rsidR="00C4572E" w:rsidRDefault="00283DC9">
      <w:pPr>
        <w:jc w:val="both"/>
        <w:rPr>
          <w:rFonts w:asciiTheme="minorHAnsi" w:hAnsi="Arial" w:cs="Arial"/>
          <w:sz w:val="24"/>
          <w:szCs w:val="24"/>
        </w:rPr>
      </w:pPr>
      <w:r>
        <w:rPr>
          <w:rFonts w:asciiTheme="minorHAnsi" w:hAnsi="Arial" w:cs="Arial"/>
          <w:sz w:val="24"/>
          <w:szCs w:val="24"/>
        </w:rPr>
        <w:t>Tambi</w:t>
      </w:r>
      <w:r>
        <w:rPr>
          <w:rFonts w:asciiTheme="minorHAnsi" w:hAnsi="Arial" w:cs="Arial"/>
          <w:sz w:val="24"/>
          <w:szCs w:val="24"/>
        </w:rPr>
        <w:t>é</w:t>
      </w:r>
      <w:r>
        <w:rPr>
          <w:rFonts w:asciiTheme="minorHAnsi" w:hAnsi="Arial" w:cs="Arial"/>
          <w:sz w:val="24"/>
          <w:szCs w:val="24"/>
        </w:rPr>
        <w:t>n estamos en contacto a trav</w:t>
      </w:r>
      <w:r>
        <w:rPr>
          <w:rFonts w:asciiTheme="minorHAnsi" w:hAnsi="Arial" w:cs="Arial"/>
          <w:sz w:val="24"/>
          <w:szCs w:val="24"/>
        </w:rPr>
        <w:t>é</w:t>
      </w:r>
      <w:r>
        <w:rPr>
          <w:rFonts w:asciiTheme="minorHAnsi" w:hAnsi="Arial" w:cs="Arial"/>
          <w:sz w:val="24"/>
          <w:szCs w:val="24"/>
        </w:rPr>
        <w:t>s de los correos electr</w:t>
      </w:r>
      <w:r>
        <w:rPr>
          <w:rFonts w:asciiTheme="minorHAnsi" w:hAnsi="Arial" w:cs="Arial"/>
          <w:sz w:val="24"/>
          <w:szCs w:val="24"/>
        </w:rPr>
        <w:t>ó</w:t>
      </w:r>
      <w:r>
        <w:rPr>
          <w:rFonts w:asciiTheme="minorHAnsi" w:hAnsi="Arial" w:cs="Arial"/>
          <w:sz w:val="24"/>
          <w:szCs w:val="24"/>
        </w:rPr>
        <w:t>nicos personales, para receptar los trabajos pr</w:t>
      </w:r>
      <w:r>
        <w:rPr>
          <w:rFonts w:asciiTheme="minorHAnsi" w:hAnsi="Arial" w:cs="Arial"/>
          <w:sz w:val="24"/>
          <w:szCs w:val="24"/>
        </w:rPr>
        <w:t>á</w:t>
      </w:r>
      <w:r>
        <w:rPr>
          <w:rFonts w:asciiTheme="minorHAnsi" w:hAnsi="Arial" w:cs="Arial"/>
          <w:sz w:val="24"/>
          <w:szCs w:val="24"/>
        </w:rPr>
        <w:t>cticos, cuando no pueden cargarlo al aula y aclarar dudas.</w:t>
      </w:r>
    </w:p>
    <w:p w:rsidR="00C4572E" w:rsidRDefault="00283DC9">
      <w:pPr>
        <w:jc w:val="both"/>
        <w:rPr>
          <w:b/>
          <w:bCs/>
          <w:sz w:val="24"/>
          <w:szCs w:val="24"/>
        </w:rPr>
      </w:pPr>
      <w:r>
        <w:rPr>
          <w:rStyle w:val="Textoennegrita"/>
          <w:rFonts w:cs="Calibri"/>
          <w:sz w:val="24"/>
          <w:szCs w:val="24"/>
        </w:rPr>
        <w:t xml:space="preserve">5. EVALUACION </w:t>
      </w:r>
    </w:p>
    <w:p w:rsidR="00C4572E" w:rsidRDefault="00283DC9">
      <w:pPr>
        <w:pStyle w:val="p14"/>
        <w:tabs>
          <w:tab w:val="left" w:pos="720"/>
        </w:tabs>
        <w:spacing w:line="240" w:lineRule="auto"/>
        <w:rPr>
          <w:rFonts w:ascii="Calibri" w:hAnsi="Calibri" w:cs="Calibri"/>
          <w:szCs w:val="24"/>
        </w:rPr>
      </w:pPr>
      <w:r>
        <w:rPr>
          <w:rFonts w:ascii="Calibri" w:hAnsi="Calibri" w:cs="Calibri"/>
          <w:szCs w:val="24"/>
        </w:rPr>
        <w:t>Los criterios de evaluación tenidos en cuenta son:</w:t>
      </w:r>
    </w:p>
    <w:p w:rsidR="00C4572E" w:rsidRDefault="00C4572E">
      <w:pPr>
        <w:pStyle w:val="p14"/>
        <w:tabs>
          <w:tab w:val="left" w:pos="720"/>
        </w:tabs>
        <w:spacing w:line="240" w:lineRule="auto"/>
        <w:rPr>
          <w:rFonts w:ascii="Calibri" w:hAnsi="Calibri" w:cs="Calibri"/>
          <w:b/>
          <w:szCs w:val="24"/>
          <w:u w:val="single"/>
        </w:rPr>
      </w:pPr>
    </w:p>
    <w:p w:rsidR="00C4572E" w:rsidRDefault="00283DC9">
      <w:pPr>
        <w:pStyle w:val="p14"/>
        <w:numPr>
          <w:ilvl w:val="0"/>
          <w:numId w:val="2"/>
        </w:numPr>
        <w:tabs>
          <w:tab w:val="left" w:pos="720"/>
        </w:tabs>
        <w:spacing w:line="240" w:lineRule="auto"/>
        <w:rPr>
          <w:rFonts w:ascii="Calibri" w:hAnsi="Calibri" w:cs="Calibri"/>
          <w:bCs/>
          <w:szCs w:val="24"/>
        </w:rPr>
      </w:pPr>
      <w:r>
        <w:rPr>
          <w:rFonts w:ascii="Calibri" w:hAnsi="Calibri" w:cs="Calibri"/>
          <w:bCs/>
          <w:szCs w:val="24"/>
        </w:rPr>
        <w:t>Interpretación de la información.</w:t>
      </w:r>
    </w:p>
    <w:p w:rsidR="00C4572E" w:rsidRDefault="00283DC9">
      <w:pPr>
        <w:pStyle w:val="p14"/>
        <w:numPr>
          <w:ilvl w:val="0"/>
          <w:numId w:val="2"/>
        </w:numPr>
        <w:tabs>
          <w:tab w:val="left" w:pos="720"/>
        </w:tabs>
        <w:spacing w:line="240" w:lineRule="auto"/>
        <w:rPr>
          <w:rFonts w:ascii="Calibri" w:hAnsi="Calibri" w:cs="Calibri"/>
          <w:bCs/>
          <w:szCs w:val="24"/>
        </w:rPr>
      </w:pPr>
      <w:r>
        <w:rPr>
          <w:rFonts w:ascii="Calibri" w:hAnsi="Calibri" w:cs="Calibri"/>
          <w:bCs/>
          <w:szCs w:val="24"/>
        </w:rPr>
        <w:t>Integración de los contenidos.</w:t>
      </w:r>
    </w:p>
    <w:p w:rsidR="00C4572E" w:rsidRDefault="00283DC9">
      <w:pPr>
        <w:pStyle w:val="p14"/>
        <w:numPr>
          <w:ilvl w:val="0"/>
          <w:numId w:val="2"/>
        </w:numPr>
        <w:tabs>
          <w:tab w:val="left" w:pos="720"/>
        </w:tabs>
        <w:spacing w:line="240" w:lineRule="auto"/>
        <w:rPr>
          <w:rFonts w:ascii="Calibri" w:hAnsi="Calibri" w:cs="Calibri"/>
          <w:bCs/>
          <w:szCs w:val="24"/>
        </w:rPr>
      </w:pPr>
      <w:r>
        <w:rPr>
          <w:rFonts w:ascii="Calibri" w:hAnsi="Calibri" w:cs="Calibri"/>
          <w:bCs/>
          <w:szCs w:val="24"/>
        </w:rPr>
        <w:t>Claridad conceptual y lenguaje técnico.</w:t>
      </w:r>
    </w:p>
    <w:p w:rsidR="00C4572E" w:rsidRDefault="00283DC9">
      <w:pPr>
        <w:pStyle w:val="p14"/>
        <w:numPr>
          <w:ilvl w:val="0"/>
          <w:numId w:val="2"/>
        </w:numPr>
        <w:tabs>
          <w:tab w:val="left" w:pos="720"/>
        </w:tabs>
        <w:spacing w:line="240" w:lineRule="auto"/>
        <w:rPr>
          <w:rFonts w:ascii="Calibri" w:hAnsi="Calibri" w:cs="Calibri"/>
          <w:bCs/>
          <w:szCs w:val="24"/>
        </w:rPr>
      </w:pPr>
      <w:r>
        <w:rPr>
          <w:rFonts w:ascii="Calibri" w:hAnsi="Calibri" w:cs="Calibri"/>
          <w:bCs/>
          <w:szCs w:val="24"/>
        </w:rPr>
        <w:t>Nivel de participación.</w:t>
      </w:r>
    </w:p>
    <w:p w:rsidR="00C4572E" w:rsidRDefault="00C4572E">
      <w:pPr>
        <w:pStyle w:val="p14"/>
        <w:tabs>
          <w:tab w:val="left" w:pos="720"/>
        </w:tabs>
        <w:spacing w:line="240" w:lineRule="auto"/>
        <w:rPr>
          <w:rFonts w:ascii="Calibri" w:hAnsi="Calibri" w:cs="Calibri"/>
          <w:b/>
          <w:szCs w:val="24"/>
          <w:u w:val="single"/>
        </w:rPr>
      </w:pPr>
    </w:p>
    <w:p w:rsidR="00C4572E" w:rsidRDefault="00283DC9">
      <w:pPr>
        <w:pStyle w:val="p14"/>
        <w:tabs>
          <w:tab w:val="left" w:pos="720"/>
        </w:tabs>
        <w:spacing w:line="240" w:lineRule="auto"/>
        <w:rPr>
          <w:rFonts w:ascii="Calibri" w:hAnsi="Calibri" w:cs="Calibri"/>
          <w:b/>
          <w:szCs w:val="24"/>
        </w:rPr>
      </w:pPr>
      <w:r>
        <w:rPr>
          <w:rFonts w:ascii="Calibri" w:hAnsi="Calibri" w:cs="Calibri"/>
          <w:b/>
          <w:szCs w:val="24"/>
          <w:u w:val="single"/>
        </w:rPr>
        <w:t>TECNICAS</w:t>
      </w:r>
      <w:r>
        <w:rPr>
          <w:rFonts w:ascii="Calibri" w:hAnsi="Calibri" w:cs="Calibri"/>
          <w:b/>
          <w:szCs w:val="24"/>
        </w:rPr>
        <w:t xml:space="preserve"> </w:t>
      </w:r>
      <w:r>
        <w:rPr>
          <w:rFonts w:ascii="Calibri" w:hAnsi="Calibri" w:cs="Calibri"/>
          <w:b/>
          <w:szCs w:val="24"/>
          <w:u w:val="single"/>
        </w:rPr>
        <w:t>DE EVALUACION</w:t>
      </w:r>
    </w:p>
    <w:p w:rsidR="00C4572E" w:rsidRDefault="00C4572E">
      <w:pPr>
        <w:pStyle w:val="p15"/>
        <w:tabs>
          <w:tab w:val="left" w:pos="740"/>
        </w:tabs>
        <w:spacing w:line="280" w:lineRule="exact"/>
        <w:ind w:left="0" w:firstLine="0"/>
        <w:rPr>
          <w:rFonts w:ascii="Calibri" w:hAnsi="Calibri" w:cs="Calibri"/>
          <w:szCs w:val="24"/>
        </w:rPr>
      </w:pPr>
    </w:p>
    <w:p w:rsidR="00C4572E" w:rsidRDefault="00283DC9">
      <w:pPr>
        <w:pStyle w:val="p15"/>
        <w:tabs>
          <w:tab w:val="left" w:pos="740"/>
        </w:tabs>
        <w:spacing w:line="280" w:lineRule="exact"/>
        <w:ind w:left="0" w:firstLine="0"/>
        <w:rPr>
          <w:rFonts w:ascii="Calibri" w:hAnsi="Calibri" w:cs="Calibri"/>
          <w:szCs w:val="24"/>
        </w:rPr>
      </w:pPr>
      <w:r>
        <w:rPr>
          <w:rFonts w:ascii="Calibri" w:hAnsi="Calibri" w:cs="Calibri"/>
          <w:szCs w:val="24"/>
        </w:rPr>
        <w:t>Las mismas tenderán a valorar conocimientos y actitudes sobre distintas situaciones planteadas. Las evaluaciones comprenderán</w:t>
      </w:r>
      <w:r>
        <w:rPr>
          <w:rFonts w:ascii="Calibri" w:hAnsi="Calibri" w:cs="Calibri"/>
          <w:szCs w:val="24"/>
          <w:lang w:val="es-AR"/>
        </w:rPr>
        <w:t xml:space="preserve"> do</w:t>
      </w:r>
      <w:r>
        <w:rPr>
          <w:rFonts w:ascii="Calibri" w:hAnsi="Calibri" w:cs="Calibri"/>
          <w:szCs w:val="24"/>
        </w:rPr>
        <w:t xml:space="preserve">s exámenes parciales </w:t>
      </w:r>
      <w:r>
        <w:rPr>
          <w:rFonts w:ascii="Calibri" w:hAnsi="Calibri" w:cs="Calibri"/>
          <w:szCs w:val="24"/>
          <w:lang w:val="es-AR"/>
        </w:rPr>
        <w:t>en la plataforma EVELIA</w:t>
      </w:r>
      <w:r>
        <w:rPr>
          <w:rFonts w:ascii="Calibri" w:hAnsi="Calibri" w:cs="Calibri"/>
          <w:szCs w:val="24"/>
        </w:rPr>
        <w:t xml:space="preserve">, con </w:t>
      </w:r>
      <w:r>
        <w:rPr>
          <w:rFonts w:ascii="Calibri" w:hAnsi="Calibri" w:cs="Calibri"/>
          <w:szCs w:val="24"/>
          <w:lang w:val="es-AR"/>
        </w:rPr>
        <w:t>su</w:t>
      </w:r>
      <w:r>
        <w:rPr>
          <w:rFonts w:ascii="Calibri" w:hAnsi="Calibri" w:cs="Calibri"/>
          <w:szCs w:val="24"/>
        </w:rPr>
        <w:t xml:space="preserve">s </w:t>
      </w:r>
      <w:proofErr w:type="spellStart"/>
      <w:r>
        <w:rPr>
          <w:rFonts w:ascii="Calibri" w:hAnsi="Calibri" w:cs="Calibri"/>
          <w:szCs w:val="24"/>
        </w:rPr>
        <w:t>recuperatorios</w:t>
      </w:r>
      <w:proofErr w:type="spellEnd"/>
      <w:r>
        <w:rPr>
          <w:rFonts w:ascii="Calibri" w:hAnsi="Calibri" w:cs="Calibri"/>
          <w:szCs w:val="24"/>
        </w:rPr>
        <w:t>, de acuerdo a las normativas vigentes en la Facultad de Ciencias Humanas.</w:t>
      </w:r>
    </w:p>
    <w:p w:rsidR="00C4572E" w:rsidRDefault="00C4572E">
      <w:pPr>
        <w:pStyle w:val="p15"/>
        <w:tabs>
          <w:tab w:val="left" w:pos="740"/>
        </w:tabs>
        <w:spacing w:line="280" w:lineRule="exact"/>
        <w:ind w:left="0" w:firstLine="0"/>
        <w:rPr>
          <w:rFonts w:ascii="Calibri" w:hAnsi="Calibri" w:cs="Calibri"/>
          <w:szCs w:val="24"/>
        </w:rPr>
      </w:pPr>
    </w:p>
    <w:p w:rsidR="00C4572E" w:rsidRDefault="00283DC9">
      <w:pPr>
        <w:jc w:val="both"/>
        <w:rPr>
          <w:rFonts w:asciiTheme="minorHAnsi" w:hAnsi="Arial" w:cs="Arial"/>
          <w:sz w:val="24"/>
          <w:szCs w:val="24"/>
        </w:rPr>
      </w:pPr>
      <w:r>
        <w:rPr>
          <w:rFonts w:asciiTheme="minorHAnsi" w:hAnsi="Arial" w:cs="Arial"/>
          <w:sz w:val="24"/>
          <w:szCs w:val="24"/>
        </w:rPr>
        <w:t>Con respecto a la evaluaci</w:t>
      </w:r>
      <w:r>
        <w:rPr>
          <w:rFonts w:asciiTheme="minorHAnsi" w:hAnsi="Arial" w:cs="Arial"/>
          <w:sz w:val="24"/>
          <w:szCs w:val="24"/>
        </w:rPr>
        <w:t>ó</w:t>
      </w:r>
      <w:r>
        <w:rPr>
          <w:rFonts w:asciiTheme="minorHAnsi" w:hAnsi="Arial" w:cs="Arial"/>
          <w:sz w:val="24"/>
          <w:szCs w:val="24"/>
        </w:rPr>
        <w:t>n, se le realiz</w:t>
      </w:r>
      <w:r>
        <w:rPr>
          <w:rFonts w:asciiTheme="minorHAnsi" w:hAnsi="Arial" w:cs="Arial"/>
          <w:sz w:val="24"/>
          <w:szCs w:val="24"/>
        </w:rPr>
        <w:t>ó</w:t>
      </w:r>
      <w:r>
        <w:rPr>
          <w:rFonts w:asciiTheme="minorHAnsi" w:hAnsi="Arial" w:cs="Arial"/>
          <w:sz w:val="24"/>
          <w:szCs w:val="24"/>
        </w:rPr>
        <w:t xml:space="preserve"> una prueba piloto a una estudiante que es la delegada del curso, para ver si se hab</w:t>
      </w:r>
      <w:r>
        <w:rPr>
          <w:rFonts w:asciiTheme="minorHAnsi" w:hAnsi="Arial" w:cs="Arial"/>
          <w:sz w:val="24"/>
          <w:szCs w:val="24"/>
        </w:rPr>
        <w:t>í</w:t>
      </w:r>
      <w:r>
        <w:rPr>
          <w:rFonts w:asciiTheme="minorHAnsi" w:hAnsi="Arial" w:cs="Arial"/>
          <w:sz w:val="24"/>
          <w:szCs w:val="24"/>
        </w:rPr>
        <w:t>a generado correctamente, lo que result</w:t>
      </w:r>
      <w:r>
        <w:rPr>
          <w:rFonts w:asciiTheme="minorHAnsi" w:hAnsi="Arial" w:cs="Arial"/>
          <w:sz w:val="24"/>
          <w:szCs w:val="24"/>
        </w:rPr>
        <w:t>ó</w:t>
      </w:r>
      <w:r>
        <w:rPr>
          <w:rFonts w:asciiTheme="minorHAnsi" w:hAnsi="Arial" w:cs="Arial"/>
          <w:sz w:val="24"/>
          <w:szCs w:val="24"/>
        </w:rPr>
        <w:t xml:space="preserve"> exitoso</w:t>
      </w:r>
      <w:r>
        <w:rPr>
          <w:rFonts w:asciiTheme="minorHAnsi" w:hAnsi="Arial" w:cs="Arial"/>
          <w:sz w:val="24"/>
          <w:szCs w:val="24"/>
          <w:lang w:val="es-AR"/>
        </w:rPr>
        <w:t xml:space="preserve">, se </w:t>
      </w:r>
      <w:proofErr w:type="spellStart"/>
      <w:r>
        <w:rPr>
          <w:rFonts w:asciiTheme="minorHAnsi" w:hAnsi="Arial" w:cs="Arial"/>
          <w:sz w:val="24"/>
          <w:szCs w:val="24"/>
          <w:lang w:val="es-AR"/>
        </w:rPr>
        <w:t>realizar</w:t>
      </w:r>
      <w:r>
        <w:rPr>
          <w:rFonts w:asciiTheme="minorHAnsi" w:hAnsi="Arial" w:cs="Arial"/>
          <w:sz w:val="24"/>
          <w:szCs w:val="24"/>
          <w:lang w:val="es-AR"/>
        </w:rPr>
        <w:t>ò</w:t>
      </w:r>
      <w:r>
        <w:rPr>
          <w:rFonts w:asciiTheme="minorHAnsi" w:hAnsi="Arial" w:cs="Arial"/>
          <w:sz w:val="24"/>
          <w:szCs w:val="24"/>
          <w:lang w:val="es-AR"/>
        </w:rPr>
        <w:t>n</w:t>
      </w:r>
      <w:proofErr w:type="spellEnd"/>
      <w:r>
        <w:rPr>
          <w:rFonts w:asciiTheme="minorHAnsi" w:hAnsi="Arial" w:cs="Arial"/>
          <w:sz w:val="24"/>
          <w:szCs w:val="24"/>
          <w:lang w:val="es-AR"/>
        </w:rPr>
        <w:t xml:space="preserve"> </w:t>
      </w:r>
      <w:proofErr w:type="spellStart"/>
      <w:r>
        <w:rPr>
          <w:rFonts w:asciiTheme="minorHAnsi" w:hAnsi="Arial" w:cs="Arial"/>
          <w:sz w:val="24"/>
          <w:szCs w:val="24"/>
          <w:lang w:val="es-AR"/>
        </w:rPr>
        <w:t>co</w:t>
      </w:r>
      <w:proofErr w:type="spellEnd"/>
      <w:r>
        <w:rPr>
          <w:rFonts w:asciiTheme="minorHAnsi" w:hAnsi="Arial" w:cs="Arial"/>
          <w:sz w:val="24"/>
          <w:szCs w:val="24"/>
          <w:lang w:val="es-AR"/>
        </w:rPr>
        <w:t xml:space="preserve"> preguntas </w:t>
      </w:r>
      <w:proofErr w:type="spellStart"/>
      <w:r>
        <w:rPr>
          <w:rFonts w:asciiTheme="minorHAnsi" w:hAnsi="Arial" w:cs="Arial"/>
          <w:sz w:val="24"/>
          <w:szCs w:val="24"/>
          <w:lang w:val="es-AR"/>
        </w:rPr>
        <w:t>multiple</w:t>
      </w:r>
      <w:proofErr w:type="spellEnd"/>
      <w:r>
        <w:rPr>
          <w:rFonts w:asciiTheme="minorHAnsi" w:hAnsi="Arial" w:cs="Arial"/>
          <w:sz w:val="24"/>
          <w:szCs w:val="24"/>
          <w:lang w:val="es-AR"/>
        </w:rPr>
        <w:t xml:space="preserve"> </w:t>
      </w:r>
      <w:proofErr w:type="spellStart"/>
      <w:r>
        <w:rPr>
          <w:rFonts w:asciiTheme="minorHAnsi" w:hAnsi="Arial" w:cs="Arial"/>
          <w:sz w:val="24"/>
          <w:szCs w:val="24"/>
          <w:lang w:val="es-AR"/>
        </w:rPr>
        <w:t>opci</w:t>
      </w:r>
      <w:r>
        <w:rPr>
          <w:rFonts w:asciiTheme="minorHAnsi" w:hAnsi="Arial" w:cs="Arial"/>
          <w:sz w:val="24"/>
          <w:szCs w:val="24"/>
          <w:lang w:val="es-AR"/>
        </w:rPr>
        <w:t>ò</w:t>
      </w:r>
      <w:r>
        <w:rPr>
          <w:rFonts w:asciiTheme="minorHAnsi" w:hAnsi="Arial" w:cs="Arial"/>
          <w:sz w:val="24"/>
          <w:szCs w:val="24"/>
          <w:lang w:val="es-AR"/>
        </w:rPr>
        <w:t>n</w:t>
      </w:r>
      <w:proofErr w:type="spellEnd"/>
      <w:r>
        <w:rPr>
          <w:rFonts w:asciiTheme="minorHAnsi" w:hAnsi="Arial" w:cs="Arial"/>
          <w:sz w:val="24"/>
          <w:szCs w:val="24"/>
          <w:lang w:val="es-AR"/>
        </w:rPr>
        <w:t xml:space="preserve"> en</w:t>
      </w:r>
      <w:r>
        <w:rPr>
          <w:rFonts w:asciiTheme="minorHAnsi" w:hAnsi="Arial" w:cs="Arial"/>
          <w:sz w:val="24"/>
          <w:szCs w:val="24"/>
        </w:rPr>
        <w:t xml:space="preserve">, en la </w:t>
      </w:r>
      <w:r>
        <w:rPr>
          <w:rFonts w:asciiTheme="minorHAnsi" w:hAnsi="Arial" w:cs="Arial"/>
          <w:sz w:val="24"/>
          <w:szCs w:val="24"/>
          <w:lang w:val="es-AR"/>
        </w:rPr>
        <w:t>herramienta</w:t>
      </w:r>
      <w:r>
        <w:rPr>
          <w:rFonts w:asciiTheme="minorHAnsi" w:hAnsi="Arial" w:cs="Arial"/>
          <w:sz w:val="24"/>
          <w:szCs w:val="24"/>
        </w:rPr>
        <w:t xml:space="preserve"> evaluaciones  en </w:t>
      </w:r>
      <w:r>
        <w:rPr>
          <w:rFonts w:asciiTheme="minorHAnsi" w:hAnsi="Arial" w:cs="Arial"/>
          <w:sz w:val="24"/>
          <w:szCs w:val="24"/>
          <w:lang w:val="es-AR"/>
        </w:rPr>
        <w:t>cuatro</w:t>
      </w:r>
      <w:r>
        <w:rPr>
          <w:rFonts w:asciiTheme="minorHAnsi" w:hAnsi="Arial" w:cs="Arial"/>
          <w:sz w:val="24"/>
          <w:szCs w:val="24"/>
        </w:rPr>
        <w:t xml:space="preserve"> grupos con ex</w:t>
      </w:r>
      <w:r>
        <w:rPr>
          <w:rFonts w:asciiTheme="minorHAnsi" w:hAnsi="Arial" w:cs="Arial"/>
          <w:sz w:val="24"/>
          <w:szCs w:val="24"/>
        </w:rPr>
        <w:t>á</w:t>
      </w:r>
      <w:r>
        <w:rPr>
          <w:rFonts w:asciiTheme="minorHAnsi" w:hAnsi="Arial" w:cs="Arial"/>
          <w:sz w:val="24"/>
          <w:szCs w:val="24"/>
        </w:rPr>
        <w:t xml:space="preserve">menes </w:t>
      </w:r>
      <w:r>
        <w:rPr>
          <w:rFonts w:asciiTheme="minorHAnsi" w:hAnsi="Arial" w:cs="Arial"/>
          <w:sz w:val="24"/>
          <w:szCs w:val="24"/>
          <w:lang w:val="es-AR"/>
        </w:rPr>
        <w:t>aleatorios</w:t>
      </w:r>
      <w:r>
        <w:rPr>
          <w:rFonts w:asciiTheme="minorHAnsi" w:hAnsi="Arial" w:cs="Arial"/>
          <w:sz w:val="24"/>
          <w:szCs w:val="24"/>
        </w:rPr>
        <w:t xml:space="preserve"> y en diferentes horarios (ma</w:t>
      </w:r>
      <w:r>
        <w:rPr>
          <w:rFonts w:asciiTheme="minorHAnsi" w:hAnsi="Arial" w:cs="Arial"/>
          <w:sz w:val="24"/>
          <w:szCs w:val="24"/>
        </w:rPr>
        <w:t>ñ</w:t>
      </w:r>
      <w:r>
        <w:rPr>
          <w:rFonts w:asciiTheme="minorHAnsi" w:hAnsi="Arial" w:cs="Arial"/>
          <w:sz w:val="24"/>
          <w:szCs w:val="24"/>
        </w:rPr>
        <w:t>ana y tarde) para no saturar el aula y por la solicitud de los estudiantes, ya que algunos trabajan de ma</w:t>
      </w:r>
      <w:r>
        <w:rPr>
          <w:rFonts w:asciiTheme="minorHAnsi" w:hAnsi="Arial" w:cs="Arial"/>
          <w:sz w:val="24"/>
          <w:szCs w:val="24"/>
        </w:rPr>
        <w:t>ñ</w:t>
      </w:r>
      <w:r>
        <w:rPr>
          <w:rFonts w:asciiTheme="minorHAnsi" w:hAnsi="Arial" w:cs="Arial"/>
          <w:sz w:val="24"/>
          <w:szCs w:val="24"/>
        </w:rPr>
        <w:t>ana y/o tarde.</w:t>
      </w:r>
      <w:r>
        <w:rPr>
          <w:rFonts w:asciiTheme="minorHAnsi" w:hAnsi="Arial" w:cs="Arial"/>
          <w:sz w:val="24"/>
          <w:szCs w:val="24"/>
          <w:lang w:val="es-AR"/>
        </w:rPr>
        <w:t xml:space="preserve"> </w:t>
      </w:r>
      <w:r>
        <w:rPr>
          <w:rFonts w:asciiTheme="minorHAnsi" w:hAnsi="Arial" w:cs="Arial"/>
          <w:sz w:val="24"/>
          <w:szCs w:val="24"/>
        </w:rPr>
        <w:t>Adem</w:t>
      </w:r>
      <w:r>
        <w:rPr>
          <w:rFonts w:asciiTheme="minorHAnsi" w:hAnsi="Arial" w:cs="Arial"/>
          <w:sz w:val="24"/>
          <w:szCs w:val="24"/>
        </w:rPr>
        <w:t>á</w:t>
      </w:r>
      <w:r>
        <w:rPr>
          <w:rFonts w:asciiTheme="minorHAnsi" w:hAnsi="Arial" w:cs="Arial"/>
          <w:sz w:val="24"/>
          <w:szCs w:val="24"/>
        </w:rPr>
        <w:t>s se gener</w:t>
      </w:r>
      <w:r>
        <w:rPr>
          <w:rFonts w:asciiTheme="minorHAnsi" w:hAnsi="Arial" w:cs="Arial"/>
          <w:sz w:val="24"/>
          <w:szCs w:val="24"/>
        </w:rPr>
        <w:t>ó</w:t>
      </w:r>
      <w:r>
        <w:rPr>
          <w:rFonts w:asciiTheme="minorHAnsi" w:hAnsi="Arial" w:cs="Arial"/>
          <w:sz w:val="24"/>
          <w:szCs w:val="24"/>
        </w:rPr>
        <w:t xml:space="preserve"> otro tipo de evaluaci</w:t>
      </w:r>
      <w:r>
        <w:rPr>
          <w:rFonts w:asciiTheme="minorHAnsi" w:hAnsi="Arial" w:cs="Arial"/>
          <w:sz w:val="24"/>
          <w:szCs w:val="24"/>
        </w:rPr>
        <w:t>ó</w:t>
      </w:r>
      <w:r>
        <w:rPr>
          <w:rFonts w:asciiTheme="minorHAnsi" w:hAnsi="Arial" w:cs="Arial"/>
          <w:sz w:val="24"/>
          <w:szCs w:val="24"/>
        </w:rPr>
        <w:t xml:space="preserve">n por </w:t>
      </w:r>
      <w:proofErr w:type="spellStart"/>
      <w:r>
        <w:rPr>
          <w:rFonts w:asciiTheme="minorHAnsi" w:hAnsi="Arial" w:cs="Arial"/>
          <w:sz w:val="24"/>
          <w:szCs w:val="24"/>
        </w:rPr>
        <w:t>whatsapp</w:t>
      </w:r>
      <w:proofErr w:type="spellEnd"/>
      <w:r>
        <w:rPr>
          <w:rFonts w:asciiTheme="minorHAnsi" w:hAnsi="Arial" w:cs="Arial"/>
          <w:sz w:val="24"/>
          <w:szCs w:val="24"/>
        </w:rPr>
        <w:t>, ya que algunos estudiantes viven en la regi</w:t>
      </w:r>
      <w:r>
        <w:rPr>
          <w:rFonts w:asciiTheme="minorHAnsi" w:hAnsi="Arial" w:cs="Arial"/>
          <w:sz w:val="24"/>
          <w:szCs w:val="24"/>
        </w:rPr>
        <w:t>ó</w:t>
      </w:r>
      <w:r>
        <w:rPr>
          <w:rFonts w:asciiTheme="minorHAnsi" w:hAnsi="Arial" w:cs="Arial"/>
          <w:sz w:val="24"/>
          <w:szCs w:val="24"/>
        </w:rPr>
        <w:t>n y refieren no tener conectividad.</w:t>
      </w:r>
    </w:p>
    <w:p w:rsidR="00C4572E" w:rsidRDefault="00283DC9">
      <w:pPr>
        <w:jc w:val="both"/>
        <w:rPr>
          <w:sz w:val="24"/>
          <w:szCs w:val="24"/>
        </w:rPr>
      </w:pPr>
      <w:r>
        <w:rPr>
          <w:rStyle w:val="Textoennegrita"/>
          <w:rFonts w:cs="Calibri"/>
          <w:sz w:val="24"/>
          <w:szCs w:val="24"/>
        </w:rPr>
        <w:t xml:space="preserve">5.1. REQUISITOS PARA LA OBTENCIÓN DE LAS DIFERENTES CONDICIONES DE ESTUDIANTE </w:t>
      </w:r>
      <w:r>
        <w:rPr>
          <w:rStyle w:val="Textoennegrita"/>
          <w:rFonts w:cs="Calibri"/>
          <w:b w:val="0"/>
          <w:bCs w:val="0"/>
          <w:sz w:val="24"/>
          <w:szCs w:val="24"/>
        </w:rPr>
        <w:t>(regular, promocional, vocacional, libre).</w:t>
      </w:r>
    </w:p>
    <w:p w:rsidR="00C4572E" w:rsidRDefault="00283DC9">
      <w:pPr>
        <w:pStyle w:val="p6"/>
        <w:tabs>
          <w:tab w:val="left" w:pos="720"/>
        </w:tabs>
        <w:spacing w:line="240" w:lineRule="auto"/>
        <w:jc w:val="both"/>
        <w:rPr>
          <w:rFonts w:ascii="Calibri" w:hAnsi="Calibri" w:cs="Calibri"/>
          <w:b/>
          <w:szCs w:val="24"/>
        </w:rPr>
      </w:pPr>
      <w:r>
        <w:rPr>
          <w:rFonts w:ascii="Calibri" w:hAnsi="Calibri" w:cs="Calibri"/>
          <w:b/>
          <w:szCs w:val="24"/>
          <w:u w:val="single"/>
        </w:rPr>
        <w:t>Requisitos para adquirir la regularidad</w:t>
      </w:r>
      <w:r>
        <w:rPr>
          <w:rFonts w:ascii="Calibri" w:hAnsi="Calibri" w:cs="Calibri"/>
          <w:b/>
          <w:szCs w:val="24"/>
        </w:rPr>
        <w:t>:</w:t>
      </w:r>
    </w:p>
    <w:p w:rsidR="00C4572E" w:rsidRDefault="00C4572E">
      <w:pPr>
        <w:pStyle w:val="p22"/>
        <w:tabs>
          <w:tab w:val="left" w:pos="740"/>
        </w:tabs>
        <w:spacing w:line="240" w:lineRule="auto"/>
        <w:ind w:left="0"/>
        <w:jc w:val="both"/>
        <w:rPr>
          <w:rFonts w:ascii="Calibri" w:hAnsi="Calibri" w:cs="Calibri"/>
          <w:szCs w:val="24"/>
        </w:rPr>
      </w:pPr>
    </w:p>
    <w:p w:rsidR="00C4572E" w:rsidRDefault="00283DC9">
      <w:pPr>
        <w:pStyle w:val="p22"/>
        <w:tabs>
          <w:tab w:val="left" w:pos="740"/>
        </w:tabs>
        <w:spacing w:line="240" w:lineRule="auto"/>
        <w:ind w:left="0"/>
        <w:jc w:val="both"/>
        <w:rPr>
          <w:rFonts w:ascii="Calibri" w:hAnsi="Calibri" w:cs="Calibri"/>
          <w:szCs w:val="24"/>
        </w:rPr>
      </w:pPr>
      <w:r>
        <w:rPr>
          <w:rFonts w:ascii="Calibri" w:hAnsi="Calibri" w:cs="Calibri"/>
          <w:szCs w:val="24"/>
        </w:rPr>
        <w:t>El alumno deberá:</w:t>
      </w:r>
    </w:p>
    <w:p w:rsidR="00C4572E" w:rsidRDefault="00283DC9">
      <w:pPr>
        <w:pStyle w:val="p20"/>
        <w:numPr>
          <w:ilvl w:val="0"/>
          <w:numId w:val="3"/>
        </w:numPr>
        <w:spacing w:line="280" w:lineRule="exact"/>
        <w:jc w:val="both"/>
        <w:rPr>
          <w:rFonts w:ascii="Calibri" w:hAnsi="Calibri" w:cs="Calibri"/>
          <w:szCs w:val="24"/>
        </w:rPr>
      </w:pPr>
      <w:r>
        <w:rPr>
          <w:rFonts w:ascii="Calibri" w:hAnsi="Calibri" w:cs="Calibri"/>
          <w:szCs w:val="24"/>
          <w:lang w:val="es-AR"/>
        </w:rPr>
        <w:lastRenderedPageBreak/>
        <w:t>Participar en el espacio virtual d</w:t>
      </w:r>
      <w:proofErr w:type="spellStart"/>
      <w:r>
        <w:rPr>
          <w:rFonts w:ascii="Calibri" w:hAnsi="Calibri" w:cs="Calibri"/>
          <w:szCs w:val="24"/>
        </w:rPr>
        <w:t>e</w:t>
      </w:r>
      <w:proofErr w:type="spellEnd"/>
      <w:r>
        <w:rPr>
          <w:rFonts w:ascii="Calibri" w:hAnsi="Calibri" w:cs="Calibri"/>
          <w:szCs w:val="24"/>
        </w:rPr>
        <w:t xml:space="preserve"> las clases teórico-prácticas y prácticas.</w:t>
      </w:r>
    </w:p>
    <w:p w:rsidR="00C4572E" w:rsidRDefault="00283DC9">
      <w:pPr>
        <w:pStyle w:val="p20"/>
        <w:numPr>
          <w:ilvl w:val="0"/>
          <w:numId w:val="3"/>
        </w:numPr>
        <w:spacing w:line="280" w:lineRule="exact"/>
        <w:jc w:val="both"/>
        <w:rPr>
          <w:rFonts w:ascii="Calibri" w:hAnsi="Calibri" w:cs="Calibri"/>
          <w:szCs w:val="24"/>
        </w:rPr>
      </w:pPr>
      <w:r>
        <w:rPr>
          <w:rFonts w:ascii="Calibri" w:hAnsi="Calibri" w:cs="Calibri"/>
          <w:szCs w:val="24"/>
        </w:rPr>
        <w:t xml:space="preserve">Aprobar los </w:t>
      </w:r>
      <w:r>
        <w:rPr>
          <w:rFonts w:ascii="Calibri" w:hAnsi="Calibri" w:cs="Calibri"/>
          <w:szCs w:val="24"/>
          <w:lang w:val="es-AR"/>
        </w:rPr>
        <w:t>2</w:t>
      </w:r>
      <w:r>
        <w:rPr>
          <w:rFonts w:ascii="Calibri" w:hAnsi="Calibri" w:cs="Calibri"/>
          <w:szCs w:val="24"/>
        </w:rPr>
        <w:t xml:space="preserve"> exámenes parciales con una nota mínima de cinco puntos.</w:t>
      </w:r>
    </w:p>
    <w:p w:rsidR="00C4572E" w:rsidRDefault="00283DC9">
      <w:pPr>
        <w:pStyle w:val="p21"/>
        <w:numPr>
          <w:ilvl w:val="0"/>
          <w:numId w:val="3"/>
        </w:numPr>
        <w:spacing w:line="280" w:lineRule="exact"/>
        <w:jc w:val="both"/>
        <w:rPr>
          <w:rFonts w:ascii="Calibri" w:hAnsi="Calibri" w:cs="Calibri"/>
          <w:szCs w:val="24"/>
        </w:rPr>
      </w:pPr>
      <w:r>
        <w:rPr>
          <w:rFonts w:ascii="Calibri" w:hAnsi="Calibri" w:cs="Calibri"/>
          <w:szCs w:val="24"/>
        </w:rPr>
        <w:t>El examen final versará sobre:</w:t>
      </w:r>
    </w:p>
    <w:p w:rsidR="00C4572E" w:rsidRDefault="00283DC9">
      <w:pPr>
        <w:pStyle w:val="p23"/>
        <w:spacing w:line="280" w:lineRule="exact"/>
        <w:ind w:left="0" w:firstLine="0"/>
        <w:jc w:val="both"/>
        <w:rPr>
          <w:rFonts w:ascii="Calibri" w:hAnsi="Calibri" w:cs="Calibri"/>
          <w:szCs w:val="24"/>
        </w:rPr>
      </w:pPr>
      <w:r>
        <w:rPr>
          <w:rFonts w:ascii="Calibri" w:hAnsi="Calibri" w:cs="Calibri"/>
          <w:szCs w:val="24"/>
        </w:rPr>
        <w:t xml:space="preserve"> Responder al interrogatorio que efectúe el tribunal examinador sobre los contenidos del programa.</w:t>
      </w:r>
    </w:p>
    <w:p w:rsidR="00C4572E" w:rsidRDefault="00C4572E">
      <w:pPr>
        <w:pStyle w:val="p23"/>
        <w:spacing w:line="280" w:lineRule="exact"/>
        <w:ind w:left="0" w:firstLine="0"/>
        <w:jc w:val="both"/>
        <w:rPr>
          <w:rFonts w:ascii="Calibri" w:hAnsi="Calibri" w:cs="Calibri"/>
          <w:szCs w:val="24"/>
        </w:rPr>
      </w:pPr>
    </w:p>
    <w:p w:rsidR="00C4572E" w:rsidRDefault="00283DC9">
      <w:pPr>
        <w:pStyle w:val="p6"/>
        <w:tabs>
          <w:tab w:val="left" w:pos="720"/>
        </w:tabs>
        <w:spacing w:line="240" w:lineRule="auto"/>
        <w:jc w:val="both"/>
        <w:rPr>
          <w:rFonts w:ascii="Calibri" w:hAnsi="Calibri" w:cs="Calibri"/>
          <w:b/>
          <w:szCs w:val="24"/>
        </w:rPr>
      </w:pPr>
      <w:r>
        <w:rPr>
          <w:rFonts w:ascii="Calibri" w:hAnsi="Calibri" w:cs="Calibri"/>
          <w:b/>
          <w:szCs w:val="24"/>
          <w:u w:val="single"/>
        </w:rPr>
        <w:t>Requisitos para rendir Examen Final en carácter</w:t>
      </w:r>
      <w:r>
        <w:rPr>
          <w:rFonts w:ascii="Calibri" w:hAnsi="Calibri" w:cs="Calibri"/>
          <w:b/>
          <w:szCs w:val="24"/>
        </w:rPr>
        <w:t xml:space="preserve"> </w:t>
      </w:r>
      <w:r>
        <w:rPr>
          <w:rFonts w:ascii="Calibri" w:hAnsi="Calibri" w:cs="Calibri"/>
          <w:b/>
          <w:szCs w:val="24"/>
          <w:u w:val="single"/>
        </w:rPr>
        <w:t>de libre</w:t>
      </w:r>
      <w:r>
        <w:rPr>
          <w:rFonts w:ascii="Calibri" w:hAnsi="Calibri" w:cs="Calibri"/>
          <w:b/>
          <w:szCs w:val="24"/>
        </w:rPr>
        <w:t>.</w:t>
      </w:r>
    </w:p>
    <w:p w:rsidR="00C4572E" w:rsidRDefault="00C4572E">
      <w:pPr>
        <w:tabs>
          <w:tab w:val="left" w:pos="720"/>
        </w:tabs>
        <w:spacing w:after="0"/>
        <w:jc w:val="both"/>
        <w:rPr>
          <w:b/>
          <w:sz w:val="24"/>
          <w:szCs w:val="24"/>
        </w:rPr>
      </w:pPr>
    </w:p>
    <w:p w:rsidR="00C4572E" w:rsidRDefault="00283DC9">
      <w:pPr>
        <w:pStyle w:val="p21"/>
        <w:spacing w:line="280" w:lineRule="exact"/>
        <w:jc w:val="both"/>
        <w:rPr>
          <w:rFonts w:ascii="Calibri" w:hAnsi="Calibri" w:cs="Calibri"/>
          <w:szCs w:val="24"/>
        </w:rPr>
      </w:pPr>
      <w:r>
        <w:rPr>
          <w:rFonts w:ascii="Calibri" w:hAnsi="Calibri" w:cs="Calibri"/>
          <w:szCs w:val="24"/>
        </w:rPr>
        <w:t>1. Inscribirse en Registro de alumnos de la Facultad de Ciencias Humanas en el turno de examen que el alumno seleccione.</w:t>
      </w:r>
    </w:p>
    <w:p w:rsidR="00C4572E" w:rsidRDefault="00283DC9">
      <w:pPr>
        <w:pStyle w:val="p20"/>
        <w:spacing w:line="280" w:lineRule="exact"/>
        <w:jc w:val="both"/>
        <w:rPr>
          <w:rFonts w:ascii="Calibri" w:hAnsi="Calibri" w:cs="Calibri"/>
          <w:szCs w:val="24"/>
        </w:rPr>
      </w:pPr>
      <w:r>
        <w:rPr>
          <w:rFonts w:ascii="Calibri" w:hAnsi="Calibri" w:cs="Calibri"/>
          <w:szCs w:val="24"/>
        </w:rPr>
        <w:t>2. Rendir el examen escrito de acuerdo al interrogatorio de preguntas que el tribunal examinador elabore, aprobándolo con una nota mínima de cinco (5) puntos. Este requisito es indispensable para acceder al examen oral.</w:t>
      </w:r>
    </w:p>
    <w:p w:rsidR="00C4572E" w:rsidRDefault="00283DC9">
      <w:pPr>
        <w:pStyle w:val="p21"/>
        <w:spacing w:line="280" w:lineRule="exact"/>
        <w:jc w:val="both"/>
        <w:rPr>
          <w:rFonts w:ascii="Calibri" w:hAnsi="Calibri" w:cs="Calibri"/>
          <w:szCs w:val="24"/>
        </w:rPr>
      </w:pPr>
      <w:r>
        <w:rPr>
          <w:rFonts w:ascii="Calibri" w:hAnsi="Calibri" w:cs="Calibri"/>
          <w:szCs w:val="24"/>
        </w:rPr>
        <w:t>3. Cumpliendo con el requisito antes estipulado,</w:t>
      </w:r>
      <w:r>
        <w:rPr>
          <w:rFonts w:ascii="Calibri" w:hAnsi="Calibri" w:cs="Calibri"/>
          <w:szCs w:val="24"/>
          <w:vertAlign w:val="subscript"/>
        </w:rPr>
        <w:t xml:space="preserve"> </w:t>
      </w:r>
      <w:r>
        <w:rPr>
          <w:rFonts w:ascii="Calibri" w:hAnsi="Calibri" w:cs="Calibri"/>
          <w:szCs w:val="24"/>
        </w:rPr>
        <w:t>el alumno será sometido a un interrogatorio oral de las distintas unidades del programa, debiendo aprobar el mismo con una nota mínima de cinco (5) puntos.</w:t>
      </w:r>
    </w:p>
    <w:p w:rsidR="00C4572E" w:rsidRDefault="00C4572E">
      <w:pPr>
        <w:jc w:val="both"/>
        <w:rPr>
          <w:rStyle w:val="Textoennegrita"/>
          <w:rFonts w:cs="Calibri"/>
          <w:sz w:val="24"/>
          <w:szCs w:val="24"/>
        </w:rPr>
      </w:pPr>
    </w:p>
    <w:p w:rsidR="00C4572E" w:rsidRDefault="00283DC9">
      <w:pPr>
        <w:jc w:val="both"/>
        <w:rPr>
          <w:rStyle w:val="Textoennegrita"/>
          <w:rFonts w:cs="Calibri"/>
          <w:sz w:val="24"/>
          <w:szCs w:val="24"/>
        </w:rPr>
      </w:pPr>
      <w:r>
        <w:rPr>
          <w:rStyle w:val="Textoennegrita"/>
          <w:rFonts w:cs="Calibri"/>
          <w:sz w:val="24"/>
          <w:szCs w:val="24"/>
        </w:rPr>
        <w:t>6. BIBLIOGRAFÍA</w:t>
      </w:r>
    </w:p>
    <w:p w:rsidR="00C4572E" w:rsidRDefault="00283DC9">
      <w:pPr>
        <w:jc w:val="both"/>
        <w:rPr>
          <w:sz w:val="24"/>
          <w:szCs w:val="24"/>
        </w:rPr>
      </w:pPr>
      <w:r>
        <w:rPr>
          <w:rStyle w:val="Textoennegrita"/>
          <w:rFonts w:cs="Calibri"/>
          <w:sz w:val="24"/>
          <w:szCs w:val="24"/>
        </w:rPr>
        <w:t>6.1. BIBLIOGRAFIA OBLIGATORIA</w:t>
      </w:r>
    </w:p>
    <w:p w:rsidR="00C4572E" w:rsidRDefault="00283DC9">
      <w:pPr>
        <w:pStyle w:val="p0"/>
        <w:spacing w:line="240" w:lineRule="auto"/>
        <w:rPr>
          <w:rFonts w:ascii="Calibri" w:hAnsi="Calibri" w:cs="Calibri"/>
          <w:bCs/>
          <w:szCs w:val="24"/>
        </w:rPr>
      </w:pPr>
      <w:r>
        <w:rPr>
          <w:rFonts w:ascii="Calibri" w:hAnsi="Calibri" w:cs="Calibri"/>
          <w:bCs/>
          <w:szCs w:val="24"/>
        </w:rPr>
        <w:t>1. COLOMBO, Norberto; GONZALEZ ACHAVAL, Zulema y STROPPA, Héctor: Anatomía y Fisiología. Tercera Edición. 2005. Editorial U.N.R.C. Río Cuarto.</w:t>
      </w:r>
    </w:p>
    <w:p w:rsidR="00C4572E" w:rsidRDefault="00C4572E">
      <w:pPr>
        <w:pStyle w:val="p0"/>
        <w:spacing w:line="240" w:lineRule="auto"/>
        <w:rPr>
          <w:rFonts w:ascii="Calibri" w:hAnsi="Calibri" w:cs="Calibri"/>
          <w:bCs/>
          <w:szCs w:val="24"/>
        </w:rPr>
      </w:pPr>
    </w:p>
    <w:p w:rsidR="00C4572E" w:rsidRDefault="00283DC9">
      <w:pPr>
        <w:pStyle w:val="p0"/>
        <w:spacing w:line="240" w:lineRule="auto"/>
        <w:rPr>
          <w:rFonts w:ascii="Calibri" w:hAnsi="Calibri" w:cs="Calibri"/>
          <w:bCs/>
          <w:szCs w:val="24"/>
        </w:rPr>
      </w:pPr>
      <w:r>
        <w:rPr>
          <w:rFonts w:ascii="Calibri" w:hAnsi="Calibri" w:cs="Calibri"/>
          <w:bCs/>
          <w:szCs w:val="24"/>
        </w:rPr>
        <w:t xml:space="preserve">2. COLOMBO, Norberto; GONZALEZ ACHAVAL, Zulema y STROPPA, Héctor: Anatomía y Fisiología. SIAL. Materiales. Libro Partes 1, 2,3 y 4. Libro Figuras Partes 1-1,1-2, 2-1, 2-2, 3-1, 3-2, 4-1 y 4-2 </w:t>
      </w:r>
    </w:p>
    <w:p w:rsidR="00C4572E" w:rsidRDefault="00C4572E">
      <w:pPr>
        <w:pStyle w:val="p0"/>
        <w:spacing w:line="240" w:lineRule="auto"/>
        <w:rPr>
          <w:rFonts w:ascii="Calibri" w:hAnsi="Calibri" w:cs="Calibri"/>
          <w:bCs/>
          <w:szCs w:val="24"/>
        </w:rPr>
      </w:pPr>
    </w:p>
    <w:p w:rsidR="00C4572E" w:rsidRDefault="00283DC9">
      <w:pPr>
        <w:pStyle w:val="p12"/>
        <w:tabs>
          <w:tab w:val="left" w:pos="720"/>
        </w:tabs>
        <w:spacing w:line="280" w:lineRule="exact"/>
        <w:rPr>
          <w:rFonts w:ascii="Calibri" w:hAnsi="Calibri" w:cs="Calibri"/>
          <w:szCs w:val="24"/>
        </w:rPr>
      </w:pPr>
      <w:r>
        <w:rPr>
          <w:rFonts w:ascii="Calibri" w:hAnsi="Calibri" w:cs="Calibri"/>
          <w:szCs w:val="24"/>
        </w:rPr>
        <w:t xml:space="preserve">3.  APUNTES DE CLASES. </w:t>
      </w:r>
    </w:p>
    <w:p w:rsidR="00C4572E" w:rsidRDefault="00C4572E">
      <w:pPr>
        <w:pStyle w:val="p12"/>
        <w:tabs>
          <w:tab w:val="left" w:pos="720"/>
        </w:tabs>
        <w:spacing w:line="280" w:lineRule="exact"/>
        <w:rPr>
          <w:rFonts w:ascii="Calibri" w:hAnsi="Calibri" w:cs="Calibri"/>
          <w:szCs w:val="24"/>
        </w:rPr>
      </w:pPr>
    </w:p>
    <w:p w:rsidR="00C4572E" w:rsidRDefault="00283DC9">
      <w:pPr>
        <w:pStyle w:val="p12"/>
        <w:tabs>
          <w:tab w:val="left" w:pos="720"/>
        </w:tabs>
        <w:spacing w:line="280" w:lineRule="exact"/>
        <w:rPr>
          <w:rFonts w:ascii="Calibri" w:hAnsi="Calibri" w:cs="Calibri"/>
          <w:szCs w:val="24"/>
        </w:rPr>
      </w:pPr>
      <w:r>
        <w:rPr>
          <w:rFonts w:ascii="Calibri" w:hAnsi="Calibri" w:cs="Calibri"/>
          <w:szCs w:val="24"/>
        </w:rPr>
        <w:t>4. Aula virtual de CIENCIAS BIOLOGICAS.</w:t>
      </w:r>
    </w:p>
    <w:p w:rsidR="00C4572E" w:rsidRDefault="00C4572E">
      <w:pPr>
        <w:pStyle w:val="p12"/>
        <w:tabs>
          <w:tab w:val="left" w:pos="720"/>
        </w:tabs>
        <w:spacing w:line="280" w:lineRule="exact"/>
        <w:ind w:left="360"/>
        <w:rPr>
          <w:rFonts w:ascii="Calibri" w:hAnsi="Calibri" w:cs="Calibri"/>
          <w:szCs w:val="24"/>
        </w:rPr>
      </w:pPr>
    </w:p>
    <w:p w:rsidR="00C4572E" w:rsidRDefault="00283DC9">
      <w:pPr>
        <w:jc w:val="both"/>
        <w:rPr>
          <w:rStyle w:val="Textoennegrita"/>
          <w:rFonts w:cs="Calibri"/>
          <w:sz w:val="24"/>
          <w:szCs w:val="24"/>
        </w:rPr>
      </w:pPr>
      <w:r>
        <w:rPr>
          <w:rStyle w:val="Textoennegrita"/>
          <w:rFonts w:cs="Calibri"/>
          <w:sz w:val="24"/>
          <w:szCs w:val="24"/>
        </w:rPr>
        <w:t>6.2. BIBLIOGRAFIA DE CONSULTA</w:t>
      </w:r>
    </w:p>
    <w:p w:rsidR="00C4572E" w:rsidRDefault="00283DC9">
      <w:pPr>
        <w:jc w:val="both"/>
        <w:rPr>
          <w:sz w:val="24"/>
          <w:szCs w:val="24"/>
        </w:rPr>
      </w:pPr>
      <w:r>
        <w:rPr>
          <w:sz w:val="24"/>
          <w:szCs w:val="24"/>
        </w:rPr>
        <w:t xml:space="preserve">1. LOCKHART, R.D. Anatomía Humana. 1985. Editorial Interamericana. México </w:t>
      </w:r>
    </w:p>
    <w:p w:rsidR="00C4572E" w:rsidRDefault="00283DC9">
      <w:pPr>
        <w:jc w:val="both"/>
        <w:rPr>
          <w:sz w:val="24"/>
          <w:szCs w:val="24"/>
        </w:rPr>
      </w:pPr>
      <w:bookmarkStart w:id="8" w:name="Texto21"/>
      <w:r>
        <w:rPr>
          <w:sz w:val="24"/>
          <w:szCs w:val="24"/>
        </w:rPr>
        <w:t xml:space="preserve">2. </w:t>
      </w:r>
      <w:hyperlink r:id="rId8" w:tgtFrame="_blank" w:history="1">
        <w:r>
          <w:rPr>
            <w:rStyle w:val="Hipervnculo"/>
            <w:bCs/>
            <w:caps/>
            <w:color w:val="auto"/>
            <w:sz w:val="24"/>
            <w:szCs w:val="24"/>
            <w:u w:val="none"/>
          </w:rPr>
          <w:t>Testut, L.</w:t>
        </w:r>
      </w:hyperlink>
      <w:r>
        <w:rPr>
          <w:caps/>
          <w:sz w:val="24"/>
          <w:szCs w:val="24"/>
        </w:rPr>
        <w:t xml:space="preserve">; </w:t>
      </w:r>
      <w:hyperlink r:id="rId9" w:tgtFrame="_blank" w:history="1">
        <w:r>
          <w:rPr>
            <w:rStyle w:val="Hipervnculo"/>
            <w:bCs/>
            <w:caps/>
            <w:color w:val="auto"/>
            <w:sz w:val="24"/>
            <w:szCs w:val="24"/>
            <w:u w:val="none"/>
          </w:rPr>
          <w:t>Latarjet, A.</w:t>
        </w:r>
      </w:hyperlink>
      <w:r>
        <w:rPr>
          <w:sz w:val="24"/>
          <w:szCs w:val="24"/>
        </w:rPr>
        <w:t xml:space="preserve"> Tratado de anatomía humana. Vol. 1, 2, 3, 4. 1978. Editorial Salvat. México </w:t>
      </w:r>
    </w:p>
    <w:p w:rsidR="00C4572E" w:rsidRDefault="00283DC9">
      <w:pPr>
        <w:jc w:val="both"/>
        <w:rPr>
          <w:sz w:val="24"/>
          <w:szCs w:val="24"/>
        </w:rPr>
      </w:pPr>
      <w:r>
        <w:rPr>
          <w:sz w:val="24"/>
          <w:szCs w:val="24"/>
        </w:rPr>
        <w:t xml:space="preserve">3. </w:t>
      </w:r>
      <w:hyperlink r:id="rId10" w:tgtFrame="_blank" w:history="1">
        <w:r>
          <w:rPr>
            <w:rStyle w:val="Hipervnculo"/>
            <w:bCs/>
            <w:caps/>
            <w:color w:val="auto"/>
            <w:sz w:val="24"/>
            <w:szCs w:val="24"/>
            <w:u w:val="none"/>
          </w:rPr>
          <w:t>Ganong, W. F.</w:t>
        </w:r>
      </w:hyperlink>
      <w:r>
        <w:rPr>
          <w:sz w:val="24"/>
          <w:szCs w:val="24"/>
        </w:rPr>
        <w:t xml:space="preserve"> Fisiología médica. 20ª. Ed. 2006. Editorial Manual Moderno. Buenos Aires </w:t>
      </w:r>
    </w:p>
    <w:p w:rsidR="00C4572E" w:rsidRDefault="00283DC9">
      <w:pPr>
        <w:jc w:val="both"/>
        <w:rPr>
          <w:sz w:val="24"/>
          <w:szCs w:val="24"/>
        </w:rPr>
      </w:pPr>
      <w:r>
        <w:rPr>
          <w:sz w:val="24"/>
          <w:szCs w:val="24"/>
        </w:rPr>
        <w:t xml:space="preserve">4. </w:t>
      </w:r>
      <w:hyperlink r:id="rId11" w:tgtFrame="_blank" w:history="1">
        <w:r>
          <w:rPr>
            <w:rStyle w:val="Hipervnculo"/>
            <w:bCs/>
            <w:caps/>
            <w:color w:val="auto"/>
            <w:sz w:val="24"/>
            <w:szCs w:val="24"/>
            <w:u w:val="none"/>
          </w:rPr>
          <w:t>Guyton, A. C.</w:t>
        </w:r>
      </w:hyperlink>
      <w:r>
        <w:rPr>
          <w:caps/>
          <w:sz w:val="24"/>
          <w:szCs w:val="24"/>
        </w:rPr>
        <w:t xml:space="preserve"> - </w:t>
      </w:r>
      <w:hyperlink r:id="rId12" w:tgtFrame="_blank" w:history="1">
        <w:r>
          <w:rPr>
            <w:rStyle w:val="Hipervnculo"/>
            <w:bCs/>
            <w:caps/>
            <w:color w:val="auto"/>
            <w:sz w:val="24"/>
            <w:szCs w:val="24"/>
            <w:u w:val="none"/>
          </w:rPr>
          <w:t>Hall, J. E.</w:t>
        </w:r>
      </w:hyperlink>
      <w:r>
        <w:rPr>
          <w:sz w:val="24"/>
          <w:szCs w:val="24"/>
        </w:rPr>
        <w:t xml:space="preserve"> Tratado de fisiología médica. 10ª. ed. 2001.</w:t>
      </w:r>
    </w:p>
    <w:p w:rsidR="00C4572E" w:rsidRDefault="00283DC9">
      <w:pPr>
        <w:jc w:val="both"/>
        <w:rPr>
          <w:sz w:val="24"/>
          <w:szCs w:val="24"/>
          <w:lang w:val="es-AR"/>
        </w:rPr>
      </w:pPr>
      <w:r>
        <w:rPr>
          <w:sz w:val="24"/>
          <w:szCs w:val="24"/>
        </w:rPr>
        <w:t xml:space="preserve">Editorial McGraw-Hill. </w:t>
      </w:r>
      <w:r>
        <w:rPr>
          <w:sz w:val="24"/>
          <w:szCs w:val="24"/>
          <w:lang w:val="es-AR"/>
        </w:rPr>
        <w:t xml:space="preserve">México </w:t>
      </w:r>
    </w:p>
    <w:p w:rsidR="00C4572E" w:rsidRDefault="00283DC9">
      <w:pPr>
        <w:jc w:val="both"/>
        <w:rPr>
          <w:sz w:val="24"/>
          <w:szCs w:val="24"/>
          <w:lang w:val="en-US"/>
        </w:rPr>
      </w:pPr>
      <w:r>
        <w:rPr>
          <w:sz w:val="24"/>
          <w:szCs w:val="24"/>
          <w:lang w:val="es-AR"/>
        </w:rPr>
        <w:t xml:space="preserve">5. </w:t>
      </w:r>
      <w:hyperlink r:id="rId13" w:tgtFrame="_blank" w:history="1">
        <w:r>
          <w:rPr>
            <w:rStyle w:val="Hipervnculo"/>
            <w:bCs/>
            <w:caps/>
            <w:color w:val="auto"/>
            <w:sz w:val="24"/>
            <w:szCs w:val="24"/>
            <w:u w:val="none"/>
            <w:lang w:val="en-US"/>
          </w:rPr>
          <w:t>Netter, F. H.</w:t>
        </w:r>
      </w:hyperlink>
      <w:r>
        <w:rPr>
          <w:caps/>
          <w:sz w:val="24"/>
          <w:szCs w:val="24"/>
          <w:lang w:val="en-US"/>
        </w:rPr>
        <w:t xml:space="preserve"> </w:t>
      </w:r>
      <w:r>
        <w:rPr>
          <w:sz w:val="24"/>
          <w:szCs w:val="24"/>
          <w:lang w:val="en-US"/>
        </w:rPr>
        <w:t xml:space="preserve">Atlas of human anatomy. 2nd. ed. 1995. Editorial Novartis. New Jersey. U.S.A.  </w:t>
      </w:r>
    </w:p>
    <w:p w:rsidR="00C4572E" w:rsidRDefault="00283DC9">
      <w:pPr>
        <w:pStyle w:val="p12"/>
        <w:tabs>
          <w:tab w:val="left" w:pos="720"/>
        </w:tabs>
        <w:spacing w:line="280" w:lineRule="exact"/>
        <w:rPr>
          <w:rFonts w:ascii="Calibri" w:hAnsi="Calibri" w:cs="Calibri"/>
          <w:szCs w:val="24"/>
          <w:lang w:val="es-AR"/>
        </w:rPr>
      </w:pPr>
      <w:r>
        <w:rPr>
          <w:rFonts w:ascii="Calibri" w:hAnsi="Calibri" w:cs="Calibri"/>
          <w:szCs w:val="24"/>
          <w:lang w:val="en-US"/>
        </w:rPr>
        <w:lastRenderedPageBreak/>
        <w:t xml:space="preserve">6. AGUR, A; DALLEY, A. Atlas of Anatomy Grant´s. 12º Edition. 2009. Lippincott Williams &amp; Wilkins. </w:t>
      </w:r>
      <w:r>
        <w:rPr>
          <w:rFonts w:ascii="Calibri" w:hAnsi="Calibri" w:cs="Calibri"/>
          <w:szCs w:val="24"/>
          <w:lang w:val="es-AR"/>
        </w:rPr>
        <w:t>EEUU.</w:t>
      </w:r>
    </w:p>
    <w:p w:rsidR="00C4572E" w:rsidRDefault="00283DC9">
      <w:pPr>
        <w:pStyle w:val="p6"/>
        <w:tabs>
          <w:tab w:val="left" w:pos="720"/>
        </w:tabs>
        <w:spacing w:line="240" w:lineRule="auto"/>
        <w:jc w:val="both"/>
        <w:rPr>
          <w:rFonts w:ascii="Calibri" w:hAnsi="Calibri" w:cs="Calibri"/>
          <w:szCs w:val="24"/>
        </w:rPr>
      </w:pPr>
      <w:r>
        <w:rPr>
          <w:rFonts w:ascii="Calibri" w:hAnsi="Calibri" w:cs="Calibri"/>
          <w:szCs w:val="24"/>
        </w:rPr>
        <w:t>7. LATARJET, M.; RUIZ LIARD, A. Anatomía Humana. 3º Edición. 5ta. Reimpresión. 1999. Editorial Médica Panamericana. Buenos Aires.</w:t>
      </w:r>
    </w:p>
    <w:p w:rsidR="00C4572E" w:rsidRDefault="00C4572E">
      <w:pPr>
        <w:pStyle w:val="p6"/>
        <w:tabs>
          <w:tab w:val="left" w:pos="720"/>
        </w:tabs>
        <w:spacing w:line="240" w:lineRule="auto"/>
        <w:jc w:val="both"/>
        <w:rPr>
          <w:rFonts w:ascii="Calibri" w:hAnsi="Calibri" w:cs="Calibri"/>
          <w:szCs w:val="24"/>
        </w:rPr>
      </w:pPr>
    </w:p>
    <w:p w:rsidR="00C4572E" w:rsidRDefault="00283DC9">
      <w:pPr>
        <w:pStyle w:val="p6"/>
        <w:tabs>
          <w:tab w:val="left" w:pos="720"/>
        </w:tabs>
        <w:spacing w:line="240" w:lineRule="auto"/>
        <w:jc w:val="both"/>
        <w:rPr>
          <w:rFonts w:ascii="Calibri" w:hAnsi="Calibri" w:cs="Calibri"/>
          <w:szCs w:val="24"/>
        </w:rPr>
      </w:pPr>
      <w:r>
        <w:rPr>
          <w:rFonts w:ascii="Calibri" w:hAnsi="Calibri" w:cs="Calibri"/>
          <w:szCs w:val="24"/>
        </w:rPr>
        <w:t xml:space="preserve">8. ROUVIERE, H.; DELMAS, A. Anatomía Humana. 11º Edición. 2005. Editorial </w:t>
      </w:r>
      <w:proofErr w:type="spellStart"/>
      <w:r>
        <w:rPr>
          <w:rFonts w:ascii="Calibri" w:hAnsi="Calibri" w:cs="Calibri"/>
          <w:szCs w:val="24"/>
        </w:rPr>
        <w:t>Masson</w:t>
      </w:r>
      <w:proofErr w:type="spellEnd"/>
      <w:r>
        <w:rPr>
          <w:rFonts w:ascii="Calibri" w:hAnsi="Calibri" w:cs="Calibri"/>
          <w:szCs w:val="24"/>
        </w:rPr>
        <w:t xml:space="preserve">. Barcelona. </w:t>
      </w:r>
    </w:p>
    <w:p w:rsidR="00C4572E" w:rsidRDefault="00C4572E">
      <w:pPr>
        <w:pStyle w:val="p6"/>
        <w:tabs>
          <w:tab w:val="left" w:pos="720"/>
        </w:tabs>
        <w:spacing w:line="240" w:lineRule="auto"/>
        <w:jc w:val="both"/>
        <w:rPr>
          <w:rFonts w:ascii="Calibri" w:hAnsi="Calibri" w:cs="Calibri"/>
          <w:szCs w:val="24"/>
        </w:rPr>
      </w:pPr>
    </w:p>
    <w:p w:rsidR="00C4572E" w:rsidRDefault="00283DC9">
      <w:pPr>
        <w:pStyle w:val="p6"/>
        <w:tabs>
          <w:tab w:val="left" w:pos="720"/>
        </w:tabs>
        <w:spacing w:line="240" w:lineRule="auto"/>
        <w:jc w:val="both"/>
        <w:rPr>
          <w:rFonts w:ascii="Calibri" w:hAnsi="Calibri" w:cs="Calibri"/>
          <w:szCs w:val="24"/>
        </w:rPr>
      </w:pPr>
      <w:r>
        <w:rPr>
          <w:rFonts w:ascii="Calibri" w:hAnsi="Calibri" w:cs="Calibri"/>
          <w:szCs w:val="24"/>
        </w:rPr>
        <w:t xml:space="preserve">9. ROHEN, J; YOCOCHI, C.; </w:t>
      </w:r>
      <w:proofErr w:type="spellStart"/>
      <w:r>
        <w:rPr>
          <w:rFonts w:ascii="Calibri" w:hAnsi="Calibri" w:cs="Calibri"/>
          <w:szCs w:val="24"/>
        </w:rPr>
        <w:t>LüTJEN</w:t>
      </w:r>
      <w:proofErr w:type="spellEnd"/>
      <w:r>
        <w:rPr>
          <w:rFonts w:ascii="Calibri" w:hAnsi="Calibri" w:cs="Calibri"/>
          <w:szCs w:val="24"/>
        </w:rPr>
        <w:t xml:space="preserve">-DRECOLL. Atlas de Anatomía Humana. 5º Edición. 2003. </w:t>
      </w:r>
      <w:proofErr w:type="spellStart"/>
      <w:r>
        <w:rPr>
          <w:rFonts w:ascii="Calibri" w:hAnsi="Calibri" w:cs="Calibri"/>
          <w:szCs w:val="24"/>
        </w:rPr>
        <w:t>Elseviere</w:t>
      </w:r>
      <w:proofErr w:type="spellEnd"/>
      <w:r>
        <w:rPr>
          <w:rFonts w:ascii="Calibri" w:hAnsi="Calibri" w:cs="Calibri"/>
          <w:szCs w:val="24"/>
        </w:rPr>
        <w:t xml:space="preserve"> </w:t>
      </w:r>
      <w:proofErr w:type="spellStart"/>
      <w:r>
        <w:rPr>
          <w:rFonts w:ascii="Calibri" w:hAnsi="Calibri" w:cs="Calibri"/>
          <w:szCs w:val="24"/>
        </w:rPr>
        <w:t>Sience</w:t>
      </w:r>
      <w:proofErr w:type="spellEnd"/>
      <w:r>
        <w:rPr>
          <w:rFonts w:ascii="Calibri" w:hAnsi="Calibri" w:cs="Calibri"/>
          <w:szCs w:val="24"/>
        </w:rPr>
        <w:t>. Barcelona.</w:t>
      </w:r>
    </w:p>
    <w:p w:rsidR="00C4572E" w:rsidRDefault="00C4572E">
      <w:pPr>
        <w:pStyle w:val="p6"/>
        <w:tabs>
          <w:tab w:val="left" w:pos="720"/>
        </w:tabs>
        <w:spacing w:line="240" w:lineRule="auto"/>
        <w:jc w:val="both"/>
        <w:rPr>
          <w:rFonts w:ascii="Calibri" w:hAnsi="Calibri" w:cs="Calibri"/>
          <w:szCs w:val="24"/>
        </w:rPr>
      </w:pPr>
    </w:p>
    <w:p w:rsidR="00C4572E" w:rsidRDefault="00283DC9">
      <w:pPr>
        <w:pStyle w:val="p6"/>
        <w:tabs>
          <w:tab w:val="left" w:pos="720"/>
        </w:tabs>
        <w:spacing w:line="240" w:lineRule="auto"/>
        <w:jc w:val="both"/>
        <w:rPr>
          <w:rFonts w:ascii="Calibri" w:hAnsi="Calibri" w:cs="Calibri"/>
          <w:szCs w:val="24"/>
        </w:rPr>
      </w:pPr>
      <w:r>
        <w:rPr>
          <w:rFonts w:ascii="Calibri" w:hAnsi="Calibri" w:cs="Calibri"/>
          <w:szCs w:val="24"/>
        </w:rPr>
        <w:t xml:space="preserve">10. PARKER ANTHONY, C.; KOLTHOFF, N. Anatomía y Fisiología. 9ª Edición. Editorial Interamericana. </w:t>
      </w:r>
    </w:p>
    <w:p w:rsidR="00C4572E" w:rsidRDefault="00C4572E">
      <w:pPr>
        <w:pStyle w:val="p6"/>
        <w:tabs>
          <w:tab w:val="left" w:pos="720"/>
        </w:tabs>
        <w:spacing w:line="240" w:lineRule="auto"/>
        <w:jc w:val="both"/>
        <w:rPr>
          <w:rFonts w:ascii="Calibri" w:hAnsi="Calibri" w:cs="Calibri"/>
          <w:szCs w:val="24"/>
        </w:rPr>
      </w:pPr>
    </w:p>
    <w:p w:rsidR="00C4572E" w:rsidRDefault="00283DC9">
      <w:pPr>
        <w:pStyle w:val="p6"/>
        <w:tabs>
          <w:tab w:val="left" w:pos="720"/>
        </w:tabs>
        <w:spacing w:line="240" w:lineRule="auto"/>
        <w:jc w:val="both"/>
        <w:rPr>
          <w:rFonts w:ascii="Calibri" w:hAnsi="Calibri" w:cs="Calibri"/>
          <w:szCs w:val="24"/>
          <w:lang w:val="es-AR"/>
        </w:rPr>
      </w:pPr>
      <w:r>
        <w:rPr>
          <w:rFonts w:ascii="Calibri" w:hAnsi="Calibri" w:cs="Calibri"/>
          <w:szCs w:val="24"/>
          <w:lang w:val="en-US"/>
        </w:rPr>
        <w:t xml:space="preserve">11. TODD, WILBERT R; WEST, EDUARD STAUNTON. MASON, HOWARD S. 4a </w:t>
      </w:r>
      <w:proofErr w:type="spellStart"/>
      <w:r>
        <w:rPr>
          <w:rFonts w:ascii="Calibri" w:hAnsi="Calibri" w:cs="Calibri"/>
          <w:szCs w:val="24"/>
          <w:lang w:val="en-US"/>
        </w:rPr>
        <w:t>Edición</w:t>
      </w:r>
      <w:proofErr w:type="spellEnd"/>
      <w:r>
        <w:rPr>
          <w:rFonts w:ascii="Calibri" w:hAnsi="Calibri" w:cs="Calibri"/>
          <w:szCs w:val="24"/>
          <w:lang w:val="en-US"/>
        </w:rPr>
        <w:t xml:space="preserve">. </w:t>
      </w:r>
      <w:r>
        <w:rPr>
          <w:rFonts w:ascii="Calibri" w:hAnsi="Calibri" w:cs="Calibri"/>
          <w:szCs w:val="24"/>
          <w:lang w:val="es-AR"/>
        </w:rPr>
        <w:t>Editorial Interamericana.</w:t>
      </w:r>
    </w:p>
    <w:p w:rsidR="00C4572E" w:rsidRDefault="00C4572E">
      <w:pPr>
        <w:pStyle w:val="p6"/>
        <w:tabs>
          <w:tab w:val="left" w:pos="720"/>
        </w:tabs>
        <w:spacing w:line="240" w:lineRule="auto"/>
        <w:jc w:val="both"/>
        <w:rPr>
          <w:rFonts w:ascii="Calibri" w:hAnsi="Calibri" w:cs="Calibri"/>
          <w:szCs w:val="24"/>
          <w:lang w:val="es-AR"/>
        </w:rPr>
      </w:pPr>
    </w:p>
    <w:p w:rsidR="00C4572E" w:rsidRDefault="00283DC9">
      <w:pPr>
        <w:jc w:val="both"/>
        <w:rPr>
          <w:rStyle w:val="Textoennegrita"/>
          <w:rFonts w:cs="Calibri"/>
          <w:b w:val="0"/>
          <w:sz w:val="24"/>
          <w:szCs w:val="24"/>
        </w:rPr>
      </w:pPr>
      <w:r>
        <w:rPr>
          <w:sz w:val="24"/>
          <w:szCs w:val="24"/>
          <w:lang w:val="es-AR"/>
        </w:rPr>
        <w:t xml:space="preserve">12. VOET, DONALD; VOET JUDITH; PRATT, CHARLOTTE W. </w:t>
      </w:r>
      <w:proofErr w:type="spellStart"/>
      <w:r>
        <w:rPr>
          <w:sz w:val="24"/>
          <w:szCs w:val="24"/>
          <w:lang w:val="es-AR"/>
        </w:rPr>
        <w:t>Fundame</w:t>
      </w:r>
      <w:proofErr w:type="spellEnd"/>
      <w:r>
        <w:rPr>
          <w:rStyle w:val="Textoennegrita"/>
          <w:rFonts w:cs="Calibri"/>
          <w:b w:val="0"/>
          <w:sz w:val="24"/>
          <w:szCs w:val="24"/>
        </w:rPr>
        <w:t xml:space="preserve"> </w:t>
      </w:r>
      <w:proofErr w:type="spellStart"/>
      <w:r>
        <w:rPr>
          <w:rStyle w:val="Textoennegrita"/>
          <w:rFonts w:cs="Calibri"/>
          <w:b w:val="0"/>
          <w:sz w:val="24"/>
          <w:szCs w:val="24"/>
        </w:rPr>
        <w:t>Macarulla</w:t>
      </w:r>
      <w:proofErr w:type="spellEnd"/>
      <w:r>
        <w:rPr>
          <w:rStyle w:val="Textoennegrita"/>
          <w:rFonts w:cs="Calibri"/>
          <w:b w:val="0"/>
          <w:sz w:val="24"/>
          <w:szCs w:val="24"/>
        </w:rPr>
        <w:t xml:space="preserve"> J., </w:t>
      </w:r>
      <w:proofErr w:type="spellStart"/>
      <w:r>
        <w:rPr>
          <w:rStyle w:val="Textoennegrita"/>
          <w:rFonts w:cs="Calibri"/>
          <w:b w:val="0"/>
          <w:sz w:val="24"/>
          <w:szCs w:val="24"/>
        </w:rPr>
        <w:t>Goñi</w:t>
      </w:r>
      <w:proofErr w:type="spellEnd"/>
      <w:r>
        <w:rPr>
          <w:rStyle w:val="Textoennegrita"/>
          <w:rFonts w:cs="Calibri"/>
          <w:b w:val="0"/>
          <w:sz w:val="24"/>
          <w:szCs w:val="24"/>
        </w:rPr>
        <w:t xml:space="preserve"> F. </w:t>
      </w:r>
      <w:proofErr w:type="spellStart"/>
      <w:r>
        <w:rPr>
          <w:rStyle w:val="Textoennegrita"/>
          <w:rFonts w:cs="Calibri"/>
          <w:b w:val="0"/>
          <w:sz w:val="24"/>
          <w:szCs w:val="24"/>
        </w:rPr>
        <w:t>Biomoleculas</w:t>
      </w:r>
      <w:proofErr w:type="spellEnd"/>
      <w:r>
        <w:rPr>
          <w:rStyle w:val="Textoennegrita"/>
          <w:rFonts w:cs="Calibri"/>
          <w:b w:val="0"/>
          <w:sz w:val="24"/>
          <w:szCs w:val="24"/>
        </w:rPr>
        <w:t xml:space="preserve">  Edit. Reverte</w:t>
      </w:r>
    </w:p>
    <w:p w:rsidR="00C4572E" w:rsidRDefault="00283DC9">
      <w:pPr>
        <w:jc w:val="both"/>
        <w:rPr>
          <w:rStyle w:val="Textoennegrita"/>
          <w:rFonts w:cs="Calibri"/>
          <w:b w:val="0"/>
          <w:sz w:val="24"/>
          <w:szCs w:val="24"/>
        </w:rPr>
      </w:pPr>
      <w:r>
        <w:rPr>
          <w:rStyle w:val="Textoennegrita"/>
          <w:rFonts w:cs="Calibri"/>
          <w:b w:val="0"/>
          <w:sz w:val="24"/>
          <w:szCs w:val="24"/>
        </w:rPr>
        <w:t xml:space="preserve">13. RAWN J., HORTON H., MORAN L., OCHS R. </w:t>
      </w:r>
      <w:proofErr w:type="spellStart"/>
      <w:r>
        <w:rPr>
          <w:rStyle w:val="Textoennegrita"/>
          <w:rFonts w:cs="Calibri"/>
          <w:b w:val="0"/>
          <w:sz w:val="24"/>
          <w:szCs w:val="24"/>
        </w:rPr>
        <w:t>Bioquimica</w:t>
      </w:r>
      <w:proofErr w:type="spellEnd"/>
      <w:r>
        <w:rPr>
          <w:rStyle w:val="Textoennegrita"/>
          <w:rFonts w:cs="Calibri"/>
          <w:b w:val="0"/>
          <w:sz w:val="24"/>
          <w:szCs w:val="24"/>
        </w:rPr>
        <w:t xml:space="preserve"> .Edit. Prentice </w:t>
      </w:r>
      <w:proofErr w:type="spellStart"/>
      <w:r>
        <w:rPr>
          <w:rStyle w:val="Textoennegrita"/>
          <w:rFonts w:cs="Calibri"/>
          <w:b w:val="0"/>
          <w:sz w:val="24"/>
          <w:szCs w:val="24"/>
        </w:rPr>
        <w:t>Hal</w:t>
      </w:r>
      <w:proofErr w:type="spellEnd"/>
    </w:p>
    <w:p w:rsidR="00C4572E" w:rsidRDefault="00283DC9">
      <w:pPr>
        <w:jc w:val="both"/>
        <w:rPr>
          <w:rStyle w:val="Textoennegrita"/>
          <w:rFonts w:cs="Calibri"/>
          <w:b w:val="0"/>
          <w:sz w:val="24"/>
          <w:szCs w:val="24"/>
        </w:rPr>
      </w:pPr>
      <w:r>
        <w:rPr>
          <w:rStyle w:val="Textoennegrita"/>
          <w:rFonts w:cs="Calibri"/>
          <w:b w:val="0"/>
          <w:sz w:val="24"/>
          <w:szCs w:val="24"/>
        </w:rPr>
        <w:t>14. STRYER L., BERG J. TYMOCZKO J- . Bioquímica 5ta Edición. Editorial Reverte</w:t>
      </w:r>
    </w:p>
    <w:p w:rsidR="00C4572E" w:rsidRDefault="00283DC9">
      <w:pPr>
        <w:jc w:val="both"/>
        <w:rPr>
          <w:rStyle w:val="Textoennegrita"/>
          <w:rFonts w:cs="Calibri"/>
          <w:b w:val="0"/>
          <w:sz w:val="24"/>
          <w:szCs w:val="24"/>
        </w:rPr>
      </w:pPr>
      <w:r>
        <w:rPr>
          <w:rStyle w:val="Textoennegrita"/>
          <w:rFonts w:cs="Calibri"/>
          <w:b w:val="0"/>
          <w:sz w:val="24"/>
          <w:szCs w:val="24"/>
        </w:rPr>
        <w:t>15. LEHNINGER A.  BIOQUÍMICA: las bases moleculares y función celular. Edit. Omega</w:t>
      </w:r>
    </w:p>
    <w:p w:rsidR="00C4572E" w:rsidRDefault="00283DC9">
      <w:pPr>
        <w:jc w:val="both"/>
        <w:rPr>
          <w:rStyle w:val="Textoennegrita"/>
          <w:rFonts w:cs="Calibri"/>
          <w:b w:val="0"/>
          <w:sz w:val="24"/>
          <w:szCs w:val="24"/>
        </w:rPr>
      </w:pPr>
      <w:r>
        <w:rPr>
          <w:rStyle w:val="Textoennegrita"/>
          <w:rFonts w:cs="Calibri"/>
          <w:b w:val="0"/>
          <w:sz w:val="24"/>
          <w:szCs w:val="24"/>
          <w:lang w:val="en-US"/>
        </w:rPr>
        <w:t xml:space="preserve">16. HARROW B., MAZUR A.  </w:t>
      </w:r>
      <w:r>
        <w:rPr>
          <w:rStyle w:val="Textoennegrita"/>
          <w:rFonts w:cs="Calibri"/>
          <w:b w:val="0"/>
          <w:sz w:val="24"/>
          <w:szCs w:val="24"/>
        </w:rPr>
        <w:t>Bioquímica básica 10 edición. Edit. Interamericana</w:t>
      </w:r>
    </w:p>
    <w:p w:rsidR="00C4572E" w:rsidRDefault="00283DC9">
      <w:pPr>
        <w:jc w:val="both"/>
        <w:rPr>
          <w:rStyle w:val="Textoennegrita"/>
          <w:rFonts w:cs="Calibri"/>
          <w:b w:val="0"/>
          <w:sz w:val="24"/>
          <w:szCs w:val="24"/>
        </w:rPr>
      </w:pPr>
      <w:r>
        <w:rPr>
          <w:rStyle w:val="Textoennegrita"/>
          <w:rFonts w:cs="Calibri"/>
          <w:b w:val="0"/>
          <w:sz w:val="24"/>
          <w:szCs w:val="24"/>
        </w:rPr>
        <w:t>SMITH C. MARRKS A., Lieberman M. Bioquímica básica Edit. McGraw Hill</w:t>
      </w:r>
    </w:p>
    <w:p w:rsidR="00C4572E" w:rsidRDefault="00C4572E">
      <w:pPr>
        <w:jc w:val="both"/>
        <w:rPr>
          <w:rStyle w:val="Textoennegrita"/>
          <w:rFonts w:cs="Calibri"/>
          <w:b w:val="0"/>
          <w:sz w:val="24"/>
          <w:szCs w:val="24"/>
        </w:rPr>
      </w:pPr>
    </w:p>
    <w:p w:rsidR="00C4572E" w:rsidRDefault="00283DC9">
      <w:pPr>
        <w:jc w:val="both"/>
        <w:rPr>
          <w:b/>
          <w:sz w:val="24"/>
          <w:szCs w:val="24"/>
        </w:rPr>
      </w:pPr>
      <w:r>
        <w:rPr>
          <w:rStyle w:val="Textoennegrita"/>
          <w:rFonts w:cs="Calibri"/>
          <w:b w:val="0"/>
          <w:sz w:val="24"/>
          <w:szCs w:val="24"/>
        </w:rPr>
        <w:t>OTROS: Libros sobre Química biológica o Bioquímica en Biblioteca central.</w:t>
      </w:r>
    </w:p>
    <w:bookmarkEnd w:id="8"/>
    <w:p w:rsidR="00C4572E" w:rsidRDefault="00C4572E">
      <w:pPr>
        <w:jc w:val="both"/>
        <w:rPr>
          <w:b/>
          <w:bCs/>
          <w:sz w:val="24"/>
          <w:szCs w:val="24"/>
        </w:rPr>
      </w:pPr>
    </w:p>
    <w:sectPr w:rsidR="00C4572E">
      <w:headerReference w:type="default" r:id="rId14"/>
      <w:footerReference w:type="default" r:id="rId15"/>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185" w:rsidRDefault="00954185">
      <w:pPr>
        <w:spacing w:after="0" w:line="240" w:lineRule="auto"/>
      </w:pPr>
      <w:r>
        <w:separator/>
      </w:r>
    </w:p>
  </w:endnote>
  <w:endnote w:type="continuationSeparator" w:id="0">
    <w:p w:rsidR="00954185" w:rsidRDefault="0095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 w:type="dxa"/>
      <w:tblBorders>
        <w:top w:val="single" w:sz="18" w:space="0" w:color="808080"/>
        <w:insideV w:val="single" w:sz="18" w:space="0" w:color="808080"/>
      </w:tblBorders>
      <w:tblLook w:val="04A0" w:firstRow="1" w:lastRow="0" w:firstColumn="1" w:lastColumn="0" w:noHBand="0" w:noVBand="1"/>
    </w:tblPr>
    <w:tblGrid>
      <w:gridCol w:w="893"/>
      <w:gridCol w:w="7611"/>
    </w:tblGrid>
    <w:tr w:rsidR="00C4572E">
      <w:tc>
        <w:tcPr>
          <w:tcW w:w="918" w:type="dxa"/>
          <w:tcBorders>
            <w:top w:val="single" w:sz="18" w:space="0" w:color="808080"/>
          </w:tcBorders>
        </w:tcPr>
        <w:p w:rsidR="00C4572E" w:rsidRDefault="00283DC9">
          <w:pPr>
            <w:pStyle w:val="Piedepgina"/>
            <w:jc w:val="right"/>
            <w:rPr>
              <w:b/>
              <w:bCs/>
              <w:color w:val="4F81BD"/>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994721" w:rsidRPr="00994721">
            <w:rPr>
              <w:b/>
              <w:bCs/>
              <w:noProof/>
              <w:color w:val="4F81BD"/>
              <w:sz w:val="24"/>
              <w:szCs w:val="24"/>
            </w:rPr>
            <w:t>2</w:t>
          </w:r>
          <w:r>
            <w:rPr>
              <w:sz w:val="24"/>
              <w:szCs w:val="24"/>
            </w:rPr>
            <w:fldChar w:fldCharType="end"/>
          </w:r>
        </w:p>
      </w:tc>
      <w:tc>
        <w:tcPr>
          <w:tcW w:w="7938" w:type="dxa"/>
          <w:tcBorders>
            <w:top w:val="single" w:sz="18" w:space="0" w:color="808080"/>
          </w:tcBorders>
        </w:tcPr>
        <w:p w:rsidR="00C4572E" w:rsidRDefault="00C4572E">
          <w:pPr>
            <w:pStyle w:val="Piedepgina"/>
          </w:pPr>
        </w:p>
      </w:tc>
    </w:tr>
  </w:tbl>
  <w:p w:rsidR="00C4572E" w:rsidRDefault="00C457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185" w:rsidRDefault="00954185">
      <w:pPr>
        <w:spacing w:after="0" w:line="240" w:lineRule="auto"/>
      </w:pPr>
      <w:r>
        <w:separator/>
      </w:r>
    </w:p>
  </w:footnote>
  <w:footnote w:type="continuationSeparator" w:id="0">
    <w:p w:rsidR="00954185" w:rsidRDefault="00954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C3" w:rsidRDefault="00283DC9" w:rsidP="00E436C3">
    <w:pPr>
      <w:pStyle w:val="Textoindependiente"/>
      <w:spacing w:line="14" w:lineRule="auto"/>
    </w:pPr>
    <w:r>
      <w:rPr>
        <w:rFonts w:ascii="Arial" w:hAnsi="Arial" w:cs="Arial"/>
        <w:sz w:val="20"/>
        <w:szCs w:val="20"/>
      </w:rPr>
      <w:t xml:space="preserve">              </w:t>
    </w:r>
    <w:r w:rsidR="00E436C3">
      <w:rPr>
        <w:noProof/>
        <w:lang w:val="es-AR" w:eastAsia="es-AR"/>
      </w:rPr>
      <w:drawing>
        <wp:anchor distT="0" distB="0" distL="114300" distR="114300" simplePos="0" relativeHeight="251662336" behindDoc="0" locked="0" layoutInCell="1" allowOverlap="1" wp14:anchorId="276458A4" wp14:editId="4FA9614C">
          <wp:simplePos x="0" y="0"/>
          <wp:positionH relativeFrom="margin">
            <wp:align>right</wp:align>
          </wp:positionH>
          <wp:positionV relativeFrom="topMargin">
            <wp:posOffset>190284</wp:posOffset>
          </wp:positionV>
          <wp:extent cx="669290" cy="5226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srcRect/>
                  <a:stretch>
                    <a:fillRect/>
                  </a:stretch>
                </pic:blipFill>
                <pic:spPr bwMode="auto">
                  <a:xfrm>
                    <a:off x="0" y="0"/>
                    <a:ext cx="669290" cy="522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436C3">
      <w:rPr>
        <w:noProof/>
        <w:lang w:val="es-AR" w:eastAsia="es-AR"/>
      </w:rPr>
      <w:drawing>
        <wp:anchor distT="0" distB="0" distL="0" distR="0" simplePos="0" relativeHeight="251659264" behindDoc="1" locked="0" layoutInCell="1" allowOverlap="1" wp14:anchorId="300672A8" wp14:editId="02696CE7">
          <wp:simplePos x="0" y="0"/>
          <wp:positionH relativeFrom="page">
            <wp:posOffset>1481407</wp:posOffset>
          </wp:positionH>
          <wp:positionV relativeFrom="page">
            <wp:posOffset>249591</wp:posOffset>
          </wp:positionV>
          <wp:extent cx="326136" cy="47853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326136" cy="478535"/>
                  </a:xfrm>
                  <a:prstGeom prst="rect">
                    <a:avLst/>
                  </a:prstGeom>
                </pic:spPr>
              </pic:pic>
            </a:graphicData>
          </a:graphic>
        </wp:anchor>
      </w:drawing>
    </w:r>
    <w:r w:rsidR="00E436C3">
      <w:rPr>
        <w:noProof/>
        <w:lang w:val="es-AR" w:eastAsia="es-AR"/>
      </w:rPr>
      <mc:AlternateContent>
        <mc:Choice Requires="wps">
          <w:drawing>
            <wp:anchor distT="0" distB="0" distL="114300" distR="114300" simplePos="0" relativeHeight="251661312" behindDoc="1" locked="0" layoutInCell="1" allowOverlap="1" wp14:anchorId="2183938A" wp14:editId="4FBFE2C3">
              <wp:simplePos x="0" y="0"/>
              <wp:positionH relativeFrom="page">
                <wp:posOffset>2736011</wp:posOffset>
              </wp:positionH>
              <wp:positionV relativeFrom="topMargin">
                <wp:posOffset>243828</wp:posOffset>
              </wp:positionV>
              <wp:extent cx="2447290" cy="552450"/>
              <wp:effectExtent l="0" t="0" r="1016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6C3" w:rsidRDefault="00E436C3" w:rsidP="00E436C3">
                          <w:pPr>
                            <w:spacing w:after="0"/>
                            <w:jc w:val="center"/>
                            <w:rPr>
                              <w:rFonts w:ascii="Arial" w:hAnsi="Arial" w:cs="Arial"/>
                              <w:sz w:val="18"/>
                              <w:szCs w:val="18"/>
                            </w:rPr>
                          </w:pPr>
                          <w:r>
                            <w:rPr>
                              <w:rFonts w:ascii="Arial" w:hAnsi="Arial" w:cs="Arial"/>
                              <w:sz w:val="18"/>
                              <w:szCs w:val="18"/>
                            </w:rPr>
                            <w:t>Universidad Nacional de Río Cuarto</w:t>
                          </w:r>
                        </w:p>
                        <w:p w:rsidR="00E436C3" w:rsidRDefault="00E436C3" w:rsidP="00E436C3">
                          <w:pPr>
                            <w:spacing w:after="0"/>
                            <w:jc w:val="center"/>
                            <w:rPr>
                              <w:rFonts w:ascii="Arial" w:hAnsi="Arial" w:cs="Arial"/>
                              <w:sz w:val="18"/>
                              <w:szCs w:val="18"/>
                            </w:rPr>
                          </w:pPr>
                          <w:r>
                            <w:rPr>
                              <w:rFonts w:ascii="Arial" w:hAnsi="Arial" w:cs="Arial"/>
                              <w:sz w:val="18"/>
                              <w:szCs w:val="18"/>
                            </w:rPr>
                            <w:t xml:space="preserve">  Facultad de Ciencias Humanas</w:t>
                          </w:r>
                        </w:p>
                        <w:p w:rsidR="00E436C3" w:rsidRPr="00B74226" w:rsidRDefault="00E436C3" w:rsidP="00E436C3">
                          <w:pPr>
                            <w:spacing w:line="240" w:lineRule="auto"/>
                            <w:ind w:left="21" w:right="122"/>
                            <w:jc w:val="center"/>
                            <w:rPr>
                              <w:rFonts w:ascii="Georgia"/>
                              <w:i/>
                              <w:lang w:val="es-AR"/>
                            </w:rPr>
                          </w:pPr>
                          <w:r>
                            <w:rPr>
                              <w:rFonts w:ascii="Arial" w:hAnsi="Arial" w:cs="Arial"/>
                              <w:sz w:val="18"/>
                              <w:szCs w:val="18"/>
                            </w:rPr>
                            <w:t xml:space="preserve">  Escuela de Enfermería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3938A" id="_x0000_t202" coordsize="21600,21600" o:spt="202" path="m,l,21600r21600,l21600,xe">
              <v:stroke joinstyle="miter"/>
              <v:path gradientshapeok="t" o:connecttype="rect"/>
            </v:shapetype>
            <v:shape id="Text Box 3" o:spid="_x0000_s1026" type="#_x0000_t202" style="position:absolute;margin-left:215.45pt;margin-top:19.2pt;width:192.7pt;height: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tYrwIAAKkFAAAOAAAAZHJzL2Uyb0RvYy54bWysVNtu2zAMfR+wfxD07vpSOYmNOkUbx8OA&#10;7gK0+wDFlmNhtuRJSpyu2L+PkuOkl5dhmx8EWqIOD8kjXl0fuhbtmdJcigyHFwFGTJSy4mKb4W8P&#10;hbfASBsqKtpKwTL8yDS+Xr5/dzX0KYtkI9uKKQQgQqdDn+HGmD71fV02rKP6QvZMwGEtVUcN/Kqt&#10;Xyk6AHrX+lEQzPxBqqpXsmRaw24+HuKlw69rVpovda2ZQW2GgZtxq3Lrxq7+8oqmW0X7hpdHGvQv&#10;WHSUCwh6gsqpoWin+BuojpdKalmbi1J2vqxrXjKXA2QTBq+yuW9oz1wuUBzdn8qk/x9s+Xn/VSFe&#10;ZZhgJGgHLXpgB4Nu5QFd2uoMvU7B6b4HN3OAbeiyy1T3d7L8rpGQq4aKLbtRSg4NoxWwC+1N/9nV&#10;EUdbkM3wSVYQhu6MdECHWnW2dFAMBOjQpcdTZyyVEjYjQuZRAkclnMVxRGLXOp+m0+1eafOByQ5Z&#10;I8MKOu/Q6f5OG8uGppOLDSZkwdvWdb8VLzbAcdyB2HDVnlkWrplPSZCsF+sF8Ug0W3skyHPvplgR&#10;b1aE8zi/zFerPPxl44YkbXhVMWHDTMIKyZ817ijxURInaWnZ8srCWUpabTerVqE9BWEX7nM1h5Oz&#10;m/+ShisC5PIqpTAiwW2UeMVsMfdIQWIvmQcLLwiT22QWkITkxcuU7rhg/54SGjKcxFE8iulM+lVu&#10;gfve5kbTjhsYHS3vMrw4OdHUSnAtKtdaQ3k72s9KYemfSwHtnhrtBGs1OqrVHDYHQLEq3sjqEaSr&#10;JCgLRAjzDoxGqp8YDTA7Mqx/7KhiGLUfBcjfDprJUJOxmQwqSriaYYPRaK7MOJB2veLbBpDHBybk&#10;DTyRmjv1nlkcHxbMA5fEcXbZgfP833mdJ+zyNwAAAP//AwBQSwMEFAAGAAgAAAAhAM6QoojgAAAA&#10;CgEAAA8AAABkcnMvZG93bnJldi54bWxMj8FOwzAQRO9I/QdrK3GjdpsQpSFOVSE4ISHScODoJG5i&#10;NV6H2G3D37OcynE1TzNv891sB3bRkzcOJaxXApjGxrUGOwmf1etDCswHha0aHGoJP9rDrljc5Spr&#10;3RVLfTmEjlEJ+kxJ6EMYM85902ur/MqNGik7usmqQOfU8XZSVyq3A98IkXCrDNJCr0b93OvmdDhb&#10;CfsvLF/M93v9UR5LU1VbgW/JScr75bx/Ahb0HG4w/OmTOhTkVLsztp4NEuJIbAmVEKUxMALSdRIB&#10;q4ncPMbAi5z/f6H4BQAA//8DAFBLAQItABQABgAIAAAAIQC2gziS/gAAAOEBAAATAAAAAAAAAAAA&#10;AAAAAAAAAABbQ29udGVudF9UeXBlc10ueG1sUEsBAi0AFAAGAAgAAAAhADj9If/WAAAAlAEAAAsA&#10;AAAAAAAAAAAAAAAALwEAAF9yZWxzLy5yZWxzUEsBAi0AFAAGAAgAAAAhAEL261ivAgAAqQUAAA4A&#10;AAAAAAAAAAAAAAAALgIAAGRycy9lMm9Eb2MueG1sUEsBAi0AFAAGAAgAAAAhAM6QoojgAAAACgEA&#10;AA8AAAAAAAAAAAAAAAAACQUAAGRycy9kb3ducmV2LnhtbFBLBQYAAAAABAAEAPMAAAAWBgAAAAA=&#10;" filled="f" stroked="f">
              <v:textbox inset="0,0,0,0">
                <w:txbxContent>
                  <w:p w:rsidR="00E436C3" w:rsidRDefault="00E436C3" w:rsidP="00E436C3">
                    <w:pPr>
                      <w:spacing w:after="0"/>
                      <w:jc w:val="center"/>
                      <w:rPr>
                        <w:rFonts w:ascii="Arial" w:hAnsi="Arial" w:cs="Arial"/>
                        <w:sz w:val="18"/>
                        <w:szCs w:val="18"/>
                      </w:rPr>
                    </w:pPr>
                    <w:r>
                      <w:rPr>
                        <w:rFonts w:ascii="Arial" w:hAnsi="Arial" w:cs="Arial"/>
                        <w:sz w:val="18"/>
                        <w:szCs w:val="18"/>
                      </w:rPr>
                      <w:t>Universidad Nacional de Río Cuarto</w:t>
                    </w:r>
                  </w:p>
                  <w:p w:rsidR="00E436C3" w:rsidRDefault="00E436C3" w:rsidP="00E436C3">
                    <w:pPr>
                      <w:spacing w:after="0"/>
                      <w:jc w:val="center"/>
                      <w:rPr>
                        <w:rFonts w:ascii="Arial" w:hAnsi="Arial" w:cs="Arial"/>
                        <w:sz w:val="18"/>
                        <w:szCs w:val="18"/>
                      </w:rPr>
                    </w:pPr>
                    <w:r>
                      <w:rPr>
                        <w:rFonts w:ascii="Arial" w:hAnsi="Arial" w:cs="Arial"/>
                        <w:sz w:val="18"/>
                        <w:szCs w:val="18"/>
                      </w:rPr>
                      <w:t xml:space="preserve">  Facultad de Ciencias Humanas</w:t>
                    </w:r>
                  </w:p>
                  <w:p w:rsidR="00E436C3" w:rsidRPr="00B74226" w:rsidRDefault="00E436C3" w:rsidP="00E436C3">
                    <w:pPr>
                      <w:spacing w:line="240" w:lineRule="auto"/>
                      <w:ind w:left="21" w:right="122"/>
                      <w:jc w:val="center"/>
                      <w:rPr>
                        <w:rFonts w:ascii="Georgia"/>
                        <w:i/>
                        <w:lang w:val="es-AR"/>
                      </w:rPr>
                    </w:pPr>
                    <w:r>
                      <w:rPr>
                        <w:rFonts w:ascii="Arial" w:hAnsi="Arial" w:cs="Arial"/>
                        <w:sz w:val="18"/>
                        <w:szCs w:val="18"/>
                      </w:rPr>
                      <w:t xml:space="preserve">  Escuela de Enfermería</w:t>
                    </w:r>
                  </w:p>
                </w:txbxContent>
              </v:textbox>
              <w10:wrap anchorx="page" anchory="margin"/>
            </v:shape>
          </w:pict>
        </mc:Fallback>
      </mc:AlternateContent>
    </w:r>
  </w:p>
  <w:p w:rsidR="00E436C3" w:rsidRDefault="00E436C3" w:rsidP="00E436C3">
    <w:pPr>
      <w:pStyle w:val="Encabezado"/>
    </w:pPr>
    <w:r>
      <w:rPr>
        <w:noProof/>
        <w:lang w:val="es-AR" w:eastAsia="es-AR"/>
      </w:rPr>
      <mc:AlternateContent>
        <mc:Choice Requires="wps">
          <w:drawing>
            <wp:anchor distT="0" distB="0" distL="114300" distR="114300" simplePos="0" relativeHeight="251660288" behindDoc="1" locked="0" layoutInCell="1" allowOverlap="1" wp14:anchorId="0F6B2437" wp14:editId="1C590F80">
              <wp:simplePos x="0" y="0"/>
              <wp:positionH relativeFrom="margin">
                <wp:align>right</wp:align>
              </wp:positionH>
              <wp:positionV relativeFrom="topMargin">
                <wp:posOffset>776377</wp:posOffset>
              </wp:positionV>
              <wp:extent cx="5348149" cy="8627"/>
              <wp:effectExtent l="19050" t="19050" r="24130" b="2984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8149" cy="8627"/>
                      </a:xfrm>
                      <a:prstGeom prst="line">
                        <a:avLst/>
                      </a:prstGeom>
                      <a:noFill/>
                      <a:ln w="35812">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8AE16" id="Line 4" o:spid="_x0000_s1026" style="position:absolute;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 from="369.9pt,61.15pt" to="791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diGAIAACwEAAAOAAAAZHJzL2Uyb0RvYy54bWysU8GO2jAQvVfqP1i+QwgEFiLCqkqgF9pF&#10;2u0HGNshVh3bsg0BVf33jk1AS3upqiqSM7Zn3ryZeV4+n1uJTtw6oVWB0+EII66oZkIdCvztbTOY&#10;Y+Q8UYxIrXiBL9zh59XHD8vO5HysGy0ZtwhAlMs7U+DGe5MniaMNb4kbasMVXNbatsTD1h4SZkkH&#10;6K1MxqPRLOm0ZcZqyp2D0+p6iVcRv6459S917bhHssDAzcfVxnUf1mS1JPnBEtMI2tMg/8CiJUJB&#10;0jtURTxBRyv+gGoFtdrp2g+pbhNd14LyWANUk45+q+a1IYbHWqA5ztzb5P4fLP162lkkWIGnGCnS&#10;woi2QnGUhc50xuXgUKqdDbXRs3o1W02/O6R02RB14JHh28VAWBoikoeQsHEG8PfdF83Ahxy9jm06&#10;17YNkNAAdI7TuNynwc8eUTicTrJ5mi0wonA3n42fYgKS32KNdf4z1y0KRoEl0I7Y5LR1PnAh+c0l&#10;pFJ6I6SM85YKdQWeTOfpOEY4LQULt8HP2cO+lBadCEjmaRO+PvGDm9VHxSJawwlb97YnQl5tyC5V&#10;wINygE9vXTXxYzFarOfreTbIxrP1IBtV1eDTpswGs036NK0mVVlW6c9ALc3yRjDGVWB302ea/d38&#10;+5dyVdZdofc+JI/osWFA9vaPpOM8wwivYthrdtnZ25xBktG5fz5B8+/3YL9/5KtfAAAA//8DAFBL&#10;AwQUAAYACAAAACEAFSdnqd0AAAAIAQAADwAAAGRycy9kb3ducmV2LnhtbEyPwU7DMBBE70j8g7VI&#10;3KiDg6AJcSoEqnIACRGQuG7jbRIlXkex24a/xz3BcWdGs2+KzWJHcaTZ94413K4SEMSNMz23Gr4+&#10;tzdrED4gGxwdk4Yf8rApLy8KzI078Qcd69CKWMI+Rw1dCFMupW86suhXbiKO3t7NFkM851aaGU+x&#10;3I5SJcm9tNhz/NDhRM8dNUN9sBrwrXodhn2y/c7e0zp7qTjDqdL6+mp5egQRaAl/YTjjR3QoI9PO&#10;Hdh4MWqIQ0JUlUpBRHt9pxSI3VlJH0CWhfw/oPwFAAD//wMAUEsBAi0AFAAGAAgAAAAhALaDOJL+&#10;AAAA4QEAABMAAAAAAAAAAAAAAAAAAAAAAFtDb250ZW50X1R5cGVzXS54bWxQSwECLQAUAAYACAAA&#10;ACEAOP0h/9YAAACUAQAACwAAAAAAAAAAAAAAAAAvAQAAX3JlbHMvLnJlbHNQSwECLQAUAAYACAAA&#10;ACEAo8F3YhgCAAAsBAAADgAAAAAAAAAAAAAAAAAuAgAAZHJzL2Uyb0RvYy54bWxQSwECLQAUAAYA&#10;CAAAACEAFSdnqd0AAAAIAQAADwAAAAAAAAAAAAAAAAByBAAAZHJzL2Rvd25yZXYueG1sUEsFBgAA&#10;AAAEAAQA8wAAAHwFAAAAAA==&#10;" strokecolor="#7f7f7f" strokeweight=".99478mm">
              <w10:wrap anchorx="margin" anchory="margin"/>
            </v:line>
          </w:pict>
        </mc:Fallback>
      </mc:AlternateContent>
    </w:r>
  </w:p>
  <w:p w:rsidR="00C4572E" w:rsidRDefault="00C4572E" w:rsidP="00E436C3">
    <w:pPr>
      <w:spacing w:after="0"/>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26C71"/>
    <w:multiLevelType w:val="multilevel"/>
    <w:tmpl w:val="13E26C71"/>
    <w:lvl w:ilvl="0">
      <w:start w:val="1"/>
      <w:numFmt w:val="bullet"/>
      <w:lvlText w:val=""/>
      <w:lvlJc w:val="left"/>
      <w:pPr>
        <w:tabs>
          <w:tab w:val="left" w:pos="360"/>
        </w:tabs>
        <w:ind w:left="340" w:hanging="34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362B57CD"/>
    <w:multiLevelType w:val="singleLevel"/>
    <w:tmpl w:val="362B57CD"/>
    <w:lvl w:ilvl="0">
      <w:start w:val="1"/>
      <w:numFmt w:val="decimal"/>
      <w:lvlText w:val="%1."/>
      <w:lvlJc w:val="left"/>
      <w:pPr>
        <w:tabs>
          <w:tab w:val="left" w:pos="360"/>
        </w:tabs>
        <w:ind w:left="360" w:hanging="360"/>
      </w:pPr>
    </w:lvl>
  </w:abstractNum>
  <w:abstractNum w:abstractNumId="2">
    <w:nsid w:val="636867D2"/>
    <w:multiLevelType w:val="multilevel"/>
    <w:tmpl w:val="636867D2"/>
    <w:lvl w:ilvl="0">
      <w:start w:val="1"/>
      <w:numFmt w:val="lowerLetter"/>
      <w:lvlText w:val="%1)"/>
      <w:lvlJc w:val="left"/>
      <w:pPr>
        <w:tabs>
          <w:tab w:val="left" w:pos="36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3"/>
    <w:rsid w:val="000054EE"/>
    <w:rsid w:val="00010EB6"/>
    <w:rsid w:val="00014A0C"/>
    <w:rsid w:val="000226FB"/>
    <w:rsid w:val="000346E0"/>
    <w:rsid w:val="000439C2"/>
    <w:rsid w:val="00053A5D"/>
    <w:rsid w:val="00062C11"/>
    <w:rsid w:val="00065826"/>
    <w:rsid w:val="00066159"/>
    <w:rsid w:val="000826B2"/>
    <w:rsid w:val="000B1C6B"/>
    <w:rsid w:val="000B21C4"/>
    <w:rsid w:val="000C4682"/>
    <w:rsid w:val="000E3AA4"/>
    <w:rsid w:val="000E5E12"/>
    <w:rsid w:val="000F0320"/>
    <w:rsid w:val="000F4C46"/>
    <w:rsid w:val="00104809"/>
    <w:rsid w:val="00110DD4"/>
    <w:rsid w:val="00127FF0"/>
    <w:rsid w:val="0014607F"/>
    <w:rsid w:val="00160CF7"/>
    <w:rsid w:val="00167186"/>
    <w:rsid w:val="00173A6E"/>
    <w:rsid w:val="001741FC"/>
    <w:rsid w:val="00177167"/>
    <w:rsid w:val="001A20D6"/>
    <w:rsid w:val="001A338E"/>
    <w:rsid w:val="001B5C3A"/>
    <w:rsid w:val="001C419B"/>
    <w:rsid w:val="001C52D9"/>
    <w:rsid w:val="001C5D3B"/>
    <w:rsid w:val="001D10A4"/>
    <w:rsid w:val="001D76CA"/>
    <w:rsid w:val="001F375C"/>
    <w:rsid w:val="002108E2"/>
    <w:rsid w:val="00221FBA"/>
    <w:rsid w:val="00225F36"/>
    <w:rsid w:val="00232E77"/>
    <w:rsid w:val="00241A38"/>
    <w:rsid w:val="002422B1"/>
    <w:rsid w:val="002457F8"/>
    <w:rsid w:val="00251E57"/>
    <w:rsid w:val="00251F4F"/>
    <w:rsid w:val="002523C8"/>
    <w:rsid w:val="00272958"/>
    <w:rsid w:val="002730B4"/>
    <w:rsid w:val="00276C81"/>
    <w:rsid w:val="00283DC9"/>
    <w:rsid w:val="00284614"/>
    <w:rsid w:val="00286020"/>
    <w:rsid w:val="00293249"/>
    <w:rsid w:val="002B20C7"/>
    <w:rsid w:val="002C717F"/>
    <w:rsid w:val="002E31DF"/>
    <w:rsid w:val="002F0CB8"/>
    <w:rsid w:val="002F19AB"/>
    <w:rsid w:val="002F45E1"/>
    <w:rsid w:val="00306351"/>
    <w:rsid w:val="00352C09"/>
    <w:rsid w:val="00363DCA"/>
    <w:rsid w:val="00370E62"/>
    <w:rsid w:val="00373455"/>
    <w:rsid w:val="003748BA"/>
    <w:rsid w:val="00382E67"/>
    <w:rsid w:val="003832E6"/>
    <w:rsid w:val="003859AC"/>
    <w:rsid w:val="00392530"/>
    <w:rsid w:val="0039496A"/>
    <w:rsid w:val="003A0121"/>
    <w:rsid w:val="003B2A1C"/>
    <w:rsid w:val="003B3025"/>
    <w:rsid w:val="003C563E"/>
    <w:rsid w:val="003C6CE0"/>
    <w:rsid w:val="003D335C"/>
    <w:rsid w:val="003D3FBE"/>
    <w:rsid w:val="003D6C03"/>
    <w:rsid w:val="003D6E94"/>
    <w:rsid w:val="003E7C2A"/>
    <w:rsid w:val="003F39F1"/>
    <w:rsid w:val="00404218"/>
    <w:rsid w:val="0041236D"/>
    <w:rsid w:val="00413DF6"/>
    <w:rsid w:val="00414E09"/>
    <w:rsid w:val="004259FA"/>
    <w:rsid w:val="00425B00"/>
    <w:rsid w:val="00443DF9"/>
    <w:rsid w:val="004448AA"/>
    <w:rsid w:val="004527F6"/>
    <w:rsid w:val="0045664A"/>
    <w:rsid w:val="00457016"/>
    <w:rsid w:val="00472F0F"/>
    <w:rsid w:val="00493741"/>
    <w:rsid w:val="0049730B"/>
    <w:rsid w:val="004A4630"/>
    <w:rsid w:val="004A63F7"/>
    <w:rsid w:val="004A7068"/>
    <w:rsid w:val="004B4113"/>
    <w:rsid w:val="004B4610"/>
    <w:rsid w:val="00502A97"/>
    <w:rsid w:val="00506781"/>
    <w:rsid w:val="00512E5A"/>
    <w:rsid w:val="00512EBF"/>
    <w:rsid w:val="00517D76"/>
    <w:rsid w:val="005370A7"/>
    <w:rsid w:val="00541F41"/>
    <w:rsid w:val="00552F09"/>
    <w:rsid w:val="00554D66"/>
    <w:rsid w:val="00562CDF"/>
    <w:rsid w:val="00565B6C"/>
    <w:rsid w:val="0057298D"/>
    <w:rsid w:val="0057534E"/>
    <w:rsid w:val="00581803"/>
    <w:rsid w:val="00583963"/>
    <w:rsid w:val="005862F3"/>
    <w:rsid w:val="005A0658"/>
    <w:rsid w:val="005A208C"/>
    <w:rsid w:val="005B06C9"/>
    <w:rsid w:val="005C79A9"/>
    <w:rsid w:val="005D034B"/>
    <w:rsid w:val="005E42B4"/>
    <w:rsid w:val="00600E1C"/>
    <w:rsid w:val="00635F2D"/>
    <w:rsid w:val="00637639"/>
    <w:rsid w:val="00650282"/>
    <w:rsid w:val="006526B3"/>
    <w:rsid w:val="00657AA0"/>
    <w:rsid w:val="006655A1"/>
    <w:rsid w:val="00684317"/>
    <w:rsid w:val="00685785"/>
    <w:rsid w:val="006A3F28"/>
    <w:rsid w:val="006B2A2C"/>
    <w:rsid w:val="006C4F79"/>
    <w:rsid w:val="006C6540"/>
    <w:rsid w:val="006D7347"/>
    <w:rsid w:val="006F0C38"/>
    <w:rsid w:val="006F1DC3"/>
    <w:rsid w:val="00701DA1"/>
    <w:rsid w:val="00706558"/>
    <w:rsid w:val="007156CD"/>
    <w:rsid w:val="00720F89"/>
    <w:rsid w:val="00724CAF"/>
    <w:rsid w:val="007279D8"/>
    <w:rsid w:val="00731BEB"/>
    <w:rsid w:val="00743D0A"/>
    <w:rsid w:val="00745D6C"/>
    <w:rsid w:val="00747A32"/>
    <w:rsid w:val="00770226"/>
    <w:rsid w:val="00771FCA"/>
    <w:rsid w:val="00775390"/>
    <w:rsid w:val="00775505"/>
    <w:rsid w:val="00794D8D"/>
    <w:rsid w:val="007B136C"/>
    <w:rsid w:val="007C3534"/>
    <w:rsid w:val="007F05FF"/>
    <w:rsid w:val="007F2284"/>
    <w:rsid w:val="007F62C7"/>
    <w:rsid w:val="007F7AC2"/>
    <w:rsid w:val="0080214C"/>
    <w:rsid w:val="00803BA5"/>
    <w:rsid w:val="008049FF"/>
    <w:rsid w:val="008151C8"/>
    <w:rsid w:val="00823EEB"/>
    <w:rsid w:val="008428DC"/>
    <w:rsid w:val="008528AB"/>
    <w:rsid w:val="0086243F"/>
    <w:rsid w:val="0087434B"/>
    <w:rsid w:val="00886145"/>
    <w:rsid w:val="008A0E45"/>
    <w:rsid w:val="008A5EB3"/>
    <w:rsid w:val="008A6755"/>
    <w:rsid w:val="008E3993"/>
    <w:rsid w:val="008E775C"/>
    <w:rsid w:val="008F08D4"/>
    <w:rsid w:val="008F2728"/>
    <w:rsid w:val="0093513E"/>
    <w:rsid w:val="0095013D"/>
    <w:rsid w:val="00954185"/>
    <w:rsid w:val="00957E0E"/>
    <w:rsid w:val="00960606"/>
    <w:rsid w:val="00965AD0"/>
    <w:rsid w:val="00966C3C"/>
    <w:rsid w:val="009701D2"/>
    <w:rsid w:val="0097167D"/>
    <w:rsid w:val="0097256A"/>
    <w:rsid w:val="00990CCB"/>
    <w:rsid w:val="00993CDC"/>
    <w:rsid w:val="00994721"/>
    <w:rsid w:val="009A68F0"/>
    <w:rsid w:val="009B1E30"/>
    <w:rsid w:val="009C5A64"/>
    <w:rsid w:val="009E2370"/>
    <w:rsid w:val="009E483B"/>
    <w:rsid w:val="009E4E1E"/>
    <w:rsid w:val="009E65ED"/>
    <w:rsid w:val="009E73CC"/>
    <w:rsid w:val="009F250C"/>
    <w:rsid w:val="009F6A46"/>
    <w:rsid w:val="00A23D6B"/>
    <w:rsid w:val="00A57C68"/>
    <w:rsid w:val="00A66E02"/>
    <w:rsid w:val="00A73163"/>
    <w:rsid w:val="00A750F3"/>
    <w:rsid w:val="00A93AD8"/>
    <w:rsid w:val="00AD415E"/>
    <w:rsid w:val="00B0208D"/>
    <w:rsid w:val="00B05B54"/>
    <w:rsid w:val="00B15764"/>
    <w:rsid w:val="00B20F65"/>
    <w:rsid w:val="00B21FFB"/>
    <w:rsid w:val="00B36C1E"/>
    <w:rsid w:val="00B45C71"/>
    <w:rsid w:val="00B51C87"/>
    <w:rsid w:val="00B5438B"/>
    <w:rsid w:val="00B6536C"/>
    <w:rsid w:val="00B70DFE"/>
    <w:rsid w:val="00B71C72"/>
    <w:rsid w:val="00B71D2D"/>
    <w:rsid w:val="00B72363"/>
    <w:rsid w:val="00B74459"/>
    <w:rsid w:val="00B80D09"/>
    <w:rsid w:val="00B94821"/>
    <w:rsid w:val="00BB1102"/>
    <w:rsid w:val="00BD5F05"/>
    <w:rsid w:val="00BD78B3"/>
    <w:rsid w:val="00BE0FCE"/>
    <w:rsid w:val="00BF1B13"/>
    <w:rsid w:val="00C0698A"/>
    <w:rsid w:val="00C10536"/>
    <w:rsid w:val="00C1059F"/>
    <w:rsid w:val="00C35381"/>
    <w:rsid w:val="00C355CF"/>
    <w:rsid w:val="00C43356"/>
    <w:rsid w:val="00C43E87"/>
    <w:rsid w:val="00C4572E"/>
    <w:rsid w:val="00C4791E"/>
    <w:rsid w:val="00C53C2E"/>
    <w:rsid w:val="00C605CF"/>
    <w:rsid w:val="00C66F97"/>
    <w:rsid w:val="00C7540F"/>
    <w:rsid w:val="00C75E37"/>
    <w:rsid w:val="00C8300D"/>
    <w:rsid w:val="00C834FE"/>
    <w:rsid w:val="00C86B91"/>
    <w:rsid w:val="00C91BC5"/>
    <w:rsid w:val="00C964B5"/>
    <w:rsid w:val="00CA5CDD"/>
    <w:rsid w:val="00CA6804"/>
    <w:rsid w:val="00CD5BE7"/>
    <w:rsid w:val="00CD7C9F"/>
    <w:rsid w:val="00CD7F3F"/>
    <w:rsid w:val="00D20A57"/>
    <w:rsid w:val="00D41691"/>
    <w:rsid w:val="00D459A2"/>
    <w:rsid w:val="00D55C37"/>
    <w:rsid w:val="00D63D7E"/>
    <w:rsid w:val="00D85420"/>
    <w:rsid w:val="00D90F62"/>
    <w:rsid w:val="00D97000"/>
    <w:rsid w:val="00DA24FE"/>
    <w:rsid w:val="00DA56CD"/>
    <w:rsid w:val="00DB5F48"/>
    <w:rsid w:val="00DC258C"/>
    <w:rsid w:val="00DD2CFA"/>
    <w:rsid w:val="00DF3D73"/>
    <w:rsid w:val="00E00A9B"/>
    <w:rsid w:val="00E11FA7"/>
    <w:rsid w:val="00E26272"/>
    <w:rsid w:val="00E32FCA"/>
    <w:rsid w:val="00E436C3"/>
    <w:rsid w:val="00E47201"/>
    <w:rsid w:val="00E52C67"/>
    <w:rsid w:val="00E6258E"/>
    <w:rsid w:val="00E631D7"/>
    <w:rsid w:val="00E71037"/>
    <w:rsid w:val="00E75B82"/>
    <w:rsid w:val="00E77923"/>
    <w:rsid w:val="00E77DD3"/>
    <w:rsid w:val="00E81E35"/>
    <w:rsid w:val="00E8230B"/>
    <w:rsid w:val="00E92156"/>
    <w:rsid w:val="00EA3C1A"/>
    <w:rsid w:val="00EA6BD6"/>
    <w:rsid w:val="00EA7AE7"/>
    <w:rsid w:val="00EB7B87"/>
    <w:rsid w:val="00EC257D"/>
    <w:rsid w:val="00EC420E"/>
    <w:rsid w:val="00EC5DD2"/>
    <w:rsid w:val="00ED2029"/>
    <w:rsid w:val="00ED3B72"/>
    <w:rsid w:val="00ED40EC"/>
    <w:rsid w:val="00F04ECE"/>
    <w:rsid w:val="00F118DB"/>
    <w:rsid w:val="00F12F23"/>
    <w:rsid w:val="00F5050D"/>
    <w:rsid w:val="00F512B9"/>
    <w:rsid w:val="00F629E6"/>
    <w:rsid w:val="00F65CA2"/>
    <w:rsid w:val="00F670E6"/>
    <w:rsid w:val="00F76535"/>
    <w:rsid w:val="00F9050D"/>
    <w:rsid w:val="00FA29A5"/>
    <w:rsid w:val="00FB0BE4"/>
    <w:rsid w:val="00FB1008"/>
    <w:rsid w:val="00FC7499"/>
    <w:rsid w:val="00FC7F45"/>
    <w:rsid w:val="00FF5370"/>
    <w:rsid w:val="23257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60F8E5-AFE8-49FD-905E-C2DDCA4E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1"/>
    <w:lsdException w:name="annotation text" w:semiHidden="1"/>
    <w:lsdException w:name="header" w:uiPriority="99"/>
    <w:lsdException w:name="caption" w:locked="1" w:semiHidden="1" w:unhideWhenUsed="1" w:qFormat="1"/>
    <w:lsdException w:name="footnote reference" w:semiHidden="1"/>
    <w:lsdException w:name="annotation reference" w:semiHidden="1"/>
    <w:lsdException w:name="Title" w:locked="1" w:qFormat="1"/>
    <w:lsdException w:name="Default Paragraph Font" w:semiHidden="1"/>
    <w:lsdException w:name="Subtitle" w:locked="1" w:qFormat="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cs="Calibri"/>
      <w:sz w:val="22"/>
      <w:szCs w:val="22"/>
      <w:lang w:val="es-ES" w:eastAsia="en-US"/>
    </w:rPr>
  </w:style>
  <w:style w:type="paragraph" w:styleId="Ttulo1">
    <w:name w:val="heading 1"/>
    <w:basedOn w:val="Normal"/>
    <w:next w:val="Normal"/>
    <w:link w:val="Ttulo1Car"/>
    <w:qFormat/>
    <w:pPr>
      <w:keepNext/>
      <w:keepLines/>
      <w:spacing w:before="480" w:after="0"/>
      <w:outlineLvl w:val="0"/>
    </w:pPr>
    <w:rPr>
      <w:rFonts w:ascii="Cambria" w:eastAsia="Calibri"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pPr>
      <w:spacing w:after="0" w:line="240" w:lineRule="auto"/>
    </w:pPr>
    <w:rPr>
      <w:rFonts w:ascii="Tahoma" w:hAnsi="Tahoma" w:cs="Tahoma"/>
      <w:sz w:val="16"/>
      <w:szCs w:val="16"/>
    </w:rPr>
  </w:style>
  <w:style w:type="paragraph" w:styleId="Textoindependiente2">
    <w:name w:val="Body Text 2"/>
    <w:basedOn w:val="Normal"/>
    <w:link w:val="Textoindependiente2Car"/>
    <w:pPr>
      <w:spacing w:after="120" w:line="480" w:lineRule="auto"/>
    </w:p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Piedepgina">
    <w:name w:val="footer"/>
    <w:basedOn w:val="Normal"/>
    <w:link w:val="PiedepginaCar"/>
    <w:pPr>
      <w:tabs>
        <w:tab w:val="center" w:pos="4252"/>
        <w:tab w:val="right" w:pos="8504"/>
      </w:tabs>
      <w:spacing w:after="0" w:line="240" w:lineRule="auto"/>
    </w:pPr>
  </w:style>
  <w:style w:type="paragraph" w:styleId="Textonotapie">
    <w:name w:val="footnote text"/>
    <w:basedOn w:val="Normal"/>
    <w:link w:val="TextonotapieCar"/>
    <w:semiHidden/>
    <w:rPr>
      <w:sz w:val="20"/>
      <w:szCs w:val="20"/>
    </w:rPr>
  </w:style>
  <w:style w:type="paragraph" w:styleId="Encabezado">
    <w:name w:val="header"/>
    <w:basedOn w:val="Normal"/>
    <w:link w:val="EncabezadoCar"/>
    <w:uiPriority w:val="99"/>
    <w:pPr>
      <w:tabs>
        <w:tab w:val="center" w:pos="4252"/>
        <w:tab w:val="right" w:pos="8504"/>
      </w:tabs>
      <w:spacing w:after="0" w:line="240" w:lineRule="auto"/>
    </w:pPr>
  </w:style>
  <w:style w:type="character" w:styleId="Refdecomentario">
    <w:name w:val="annotation reference"/>
    <w:semiHidden/>
    <w:rPr>
      <w:sz w:val="16"/>
      <w:szCs w:val="16"/>
    </w:rPr>
  </w:style>
  <w:style w:type="character" w:styleId="Refdenotaalpie">
    <w:name w:val="footnote reference"/>
    <w:semiHidden/>
    <w:rPr>
      <w:rFonts w:cs="Times New Roman"/>
      <w:vertAlign w:val="superscript"/>
    </w:rPr>
  </w:style>
  <w:style w:type="character" w:styleId="Hipervnculo">
    <w:name w:val="Hyperlink"/>
    <w:rPr>
      <w:color w:val="0000FF"/>
      <w:u w:val="single"/>
    </w:rPr>
  </w:style>
  <w:style w:type="character" w:styleId="Textoennegrita">
    <w:name w:val="Strong"/>
    <w:qFormat/>
    <w:rPr>
      <w:rFonts w:cs="Times New Roman"/>
      <w:b/>
      <w:bCs/>
    </w:rPr>
  </w:style>
  <w:style w:type="table" w:styleId="Tablaconcuadrcula">
    <w:name w:val="Table Grid"/>
    <w:basedOn w:val="Tablanormal"/>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ind w:left="720"/>
      <w:contextualSpacing/>
    </w:pPr>
  </w:style>
  <w:style w:type="paragraph" w:customStyle="1" w:styleId="p4">
    <w:name w:val="p4"/>
    <w:basedOn w:val="Normal"/>
    <w:pPr>
      <w:widowControl w:val="0"/>
      <w:spacing w:after="0" w:line="280" w:lineRule="atLeast"/>
    </w:pPr>
    <w:rPr>
      <w:rFonts w:ascii="Times New Roman" w:hAnsi="Times New Roman" w:cs="Times New Roman"/>
      <w:snapToGrid w:val="0"/>
      <w:sz w:val="24"/>
      <w:szCs w:val="20"/>
      <w:lang w:eastAsia="es-ES"/>
    </w:rPr>
  </w:style>
  <w:style w:type="paragraph" w:customStyle="1" w:styleId="p9">
    <w:name w:val="p9"/>
    <w:basedOn w:val="Normal"/>
    <w:pPr>
      <w:widowControl w:val="0"/>
      <w:spacing w:after="0" w:line="280" w:lineRule="atLeast"/>
    </w:pPr>
    <w:rPr>
      <w:rFonts w:ascii="Times New Roman" w:hAnsi="Times New Roman" w:cs="Times New Roman"/>
      <w:snapToGrid w:val="0"/>
      <w:sz w:val="24"/>
      <w:szCs w:val="20"/>
      <w:lang w:eastAsia="es-ES"/>
    </w:rPr>
  </w:style>
  <w:style w:type="paragraph" w:customStyle="1" w:styleId="p10">
    <w:name w:val="p10"/>
    <w:basedOn w:val="Normal"/>
    <w:pPr>
      <w:widowControl w:val="0"/>
      <w:spacing w:after="0" w:line="240" w:lineRule="atLeast"/>
    </w:pPr>
    <w:rPr>
      <w:rFonts w:ascii="Times New Roman" w:hAnsi="Times New Roman" w:cs="Times New Roman"/>
      <w:snapToGrid w:val="0"/>
      <w:sz w:val="24"/>
      <w:szCs w:val="20"/>
      <w:lang w:eastAsia="es-ES"/>
    </w:rPr>
  </w:style>
  <w:style w:type="paragraph" w:customStyle="1" w:styleId="p12">
    <w:name w:val="p12"/>
    <w:basedOn w:val="Normal"/>
    <w:pPr>
      <w:widowControl w:val="0"/>
      <w:spacing w:after="0" w:line="280" w:lineRule="atLeast"/>
      <w:jc w:val="both"/>
    </w:pPr>
    <w:rPr>
      <w:rFonts w:ascii="Times New Roman" w:hAnsi="Times New Roman" w:cs="Times New Roman"/>
      <w:snapToGrid w:val="0"/>
      <w:sz w:val="24"/>
      <w:szCs w:val="20"/>
      <w:lang w:eastAsia="es-ES"/>
    </w:rPr>
  </w:style>
  <w:style w:type="paragraph" w:customStyle="1" w:styleId="p13">
    <w:name w:val="p13"/>
    <w:basedOn w:val="Normal"/>
    <w:pPr>
      <w:widowControl w:val="0"/>
      <w:spacing w:after="0" w:line="240" w:lineRule="atLeast"/>
      <w:jc w:val="both"/>
    </w:pPr>
    <w:rPr>
      <w:rFonts w:ascii="Times New Roman" w:hAnsi="Times New Roman" w:cs="Times New Roman"/>
      <w:snapToGrid w:val="0"/>
      <w:sz w:val="24"/>
      <w:szCs w:val="20"/>
      <w:lang w:eastAsia="es-ES"/>
    </w:rPr>
  </w:style>
  <w:style w:type="paragraph" w:customStyle="1" w:styleId="p15">
    <w:name w:val="p15"/>
    <w:basedOn w:val="Normal"/>
    <w:pPr>
      <w:widowControl w:val="0"/>
      <w:spacing w:after="0" w:line="280" w:lineRule="atLeast"/>
      <w:ind w:left="1440" w:firstLine="720"/>
      <w:jc w:val="both"/>
    </w:pPr>
    <w:rPr>
      <w:rFonts w:ascii="Times New Roman" w:hAnsi="Times New Roman" w:cs="Times New Roman"/>
      <w:snapToGrid w:val="0"/>
      <w:sz w:val="24"/>
      <w:szCs w:val="20"/>
      <w:lang w:eastAsia="es-ES"/>
    </w:rPr>
  </w:style>
  <w:style w:type="paragraph" w:customStyle="1" w:styleId="p14">
    <w:name w:val="p14"/>
    <w:basedOn w:val="Normal"/>
    <w:pPr>
      <w:widowControl w:val="0"/>
      <w:spacing w:after="0" w:line="240" w:lineRule="atLeast"/>
      <w:jc w:val="both"/>
    </w:pPr>
    <w:rPr>
      <w:rFonts w:ascii="Times New Roman" w:hAnsi="Times New Roman" w:cs="Times New Roman"/>
      <w:snapToGrid w:val="0"/>
      <w:sz w:val="24"/>
      <w:szCs w:val="20"/>
      <w:lang w:eastAsia="es-ES"/>
    </w:rPr>
  </w:style>
  <w:style w:type="paragraph" w:customStyle="1" w:styleId="p6">
    <w:name w:val="p6"/>
    <w:basedOn w:val="Normal"/>
    <w:pPr>
      <w:widowControl w:val="0"/>
      <w:spacing w:after="0" w:line="240" w:lineRule="atLeast"/>
    </w:pPr>
    <w:rPr>
      <w:rFonts w:ascii="Times New Roman" w:hAnsi="Times New Roman" w:cs="Times New Roman"/>
      <w:snapToGrid w:val="0"/>
      <w:sz w:val="24"/>
      <w:szCs w:val="20"/>
      <w:lang w:eastAsia="es-ES"/>
    </w:rPr>
  </w:style>
  <w:style w:type="paragraph" w:customStyle="1" w:styleId="p18">
    <w:name w:val="p18"/>
    <w:basedOn w:val="Normal"/>
    <w:pPr>
      <w:widowControl w:val="0"/>
      <w:tabs>
        <w:tab w:val="left" w:pos="740"/>
      </w:tabs>
      <w:spacing w:after="0" w:line="240" w:lineRule="atLeast"/>
      <w:ind w:left="700"/>
    </w:pPr>
    <w:rPr>
      <w:rFonts w:ascii="Times New Roman" w:hAnsi="Times New Roman" w:cs="Times New Roman"/>
      <w:snapToGrid w:val="0"/>
      <w:sz w:val="24"/>
      <w:szCs w:val="20"/>
      <w:lang w:eastAsia="es-ES"/>
    </w:rPr>
  </w:style>
  <w:style w:type="paragraph" w:customStyle="1" w:styleId="p19">
    <w:name w:val="p19"/>
    <w:basedOn w:val="Normal"/>
    <w:pPr>
      <w:widowControl w:val="0"/>
      <w:tabs>
        <w:tab w:val="left" w:pos="440"/>
      </w:tabs>
      <w:spacing w:after="0" w:line="280" w:lineRule="atLeast"/>
    </w:pPr>
    <w:rPr>
      <w:rFonts w:ascii="Times New Roman" w:hAnsi="Times New Roman" w:cs="Times New Roman"/>
      <w:snapToGrid w:val="0"/>
      <w:sz w:val="24"/>
      <w:szCs w:val="20"/>
      <w:lang w:eastAsia="es-ES"/>
    </w:rPr>
  </w:style>
  <w:style w:type="paragraph" w:customStyle="1" w:styleId="p20">
    <w:name w:val="p20"/>
    <w:basedOn w:val="Normal"/>
    <w:pPr>
      <w:widowControl w:val="0"/>
      <w:tabs>
        <w:tab w:val="left" w:pos="360"/>
      </w:tabs>
      <w:spacing w:after="0" w:line="280" w:lineRule="atLeast"/>
    </w:pPr>
    <w:rPr>
      <w:rFonts w:ascii="Times New Roman" w:hAnsi="Times New Roman" w:cs="Times New Roman"/>
      <w:snapToGrid w:val="0"/>
      <w:sz w:val="24"/>
      <w:szCs w:val="20"/>
      <w:lang w:eastAsia="es-ES"/>
    </w:rPr>
  </w:style>
  <w:style w:type="paragraph" w:customStyle="1" w:styleId="p21">
    <w:name w:val="p21"/>
    <w:basedOn w:val="Normal"/>
    <w:pPr>
      <w:widowControl w:val="0"/>
      <w:tabs>
        <w:tab w:val="left" w:pos="720"/>
      </w:tabs>
      <w:spacing w:after="0" w:line="280" w:lineRule="atLeast"/>
    </w:pPr>
    <w:rPr>
      <w:rFonts w:ascii="Times New Roman" w:hAnsi="Times New Roman" w:cs="Times New Roman"/>
      <w:snapToGrid w:val="0"/>
      <w:sz w:val="24"/>
      <w:szCs w:val="20"/>
      <w:lang w:eastAsia="es-ES"/>
    </w:rPr>
  </w:style>
  <w:style w:type="paragraph" w:customStyle="1" w:styleId="p22">
    <w:name w:val="p22"/>
    <w:basedOn w:val="Normal"/>
    <w:pPr>
      <w:widowControl w:val="0"/>
      <w:spacing w:after="0" w:line="240" w:lineRule="atLeast"/>
      <w:ind w:left="700"/>
    </w:pPr>
    <w:rPr>
      <w:rFonts w:ascii="Times New Roman" w:hAnsi="Times New Roman" w:cs="Times New Roman"/>
      <w:snapToGrid w:val="0"/>
      <w:sz w:val="24"/>
      <w:szCs w:val="20"/>
      <w:lang w:eastAsia="es-ES"/>
    </w:rPr>
  </w:style>
  <w:style w:type="paragraph" w:customStyle="1" w:styleId="p23">
    <w:name w:val="p23"/>
    <w:basedOn w:val="Normal"/>
    <w:pPr>
      <w:widowControl w:val="0"/>
      <w:tabs>
        <w:tab w:val="left" w:pos="980"/>
      </w:tabs>
      <w:spacing w:after="0" w:line="280" w:lineRule="atLeast"/>
      <w:ind w:left="432" w:hanging="288"/>
    </w:pPr>
    <w:rPr>
      <w:rFonts w:ascii="Times New Roman" w:hAnsi="Times New Roman" w:cs="Times New Roman"/>
      <w:snapToGrid w:val="0"/>
      <w:sz w:val="24"/>
      <w:szCs w:val="20"/>
      <w:lang w:eastAsia="es-ES"/>
    </w:rPr>
  </w:style>
  <w:style w:type="paragraph" w:customStyle="1" w:styleId="p0">
    <w:name w:val="p0"/>
    <w:basedOn w:val="Normal"/>
    <w:pPr>
      <w:widowControl w:val="0"/>
      <w:tabs>
        <w:tab w:val="left" w:pos="720"/>
      </w:tabs>
      <w:spacing w:after="0" w:line="240" w:lineRule="atLeast"/>
      <w:jc w:val="both"/>
    </w:pPr>
    <w:rPr>
      <w:rFonts w:ascii="Times New Roman" w:hAnsi="Times New Roman" w:cs="Times New Roman"/>
      <w:snapToGrid w:val="0"/>
      <w:sz w:val="24"/>
      <w:szCs w:val="20"/>
      <w:lang w:eastAsia="es-ES"/>
    </w:rPr>
  </w:style>
  <w:style w:type="paragraph" w:styleId="Prrafodelista">
    <w:name w:val="List Paragraph"/>
    <w:basedOn w:val="Normal"/>
    <w:uiPriority w:val="34"/>
    <w:qFormat/>
    <w:pPr>
      <w:ind w:left="720"/>
      <w:contextualSpacing/>
    </w:pPr>
  </w:style>
  <w:style w:type="character" w:customStyle="1" w:styleId="Ttulo1Car">
    <w:name w:val="Título 1 Car"/>
    <w:link w:val="Ttulo1"/>
    <w:locked/>
    <w:rPr>
      <w:rFonts w:ascii="Cambria" w:hAnsi="Cambria" w:cs="Cambria"/>
      <w:b/>
      <w:bCs/>
      <w:color w:val="365F91"/>
      <w:sz w:val="28"/>
      <w:szCs w:val="28"/>
    </w:rPr>
  </w:style>
  <w:style w:type="character" w:customStyle="1" w:styleId="EncabezadoCar">
    <w:name w:val="Encabezado Car"/>
    <w:link w:val="Encabezado"/>
    <w:uiPriority w:val="99"/>
    <w:locked/>
    <w:rPr>
      <w:rFonts w:cs="Times New Roman"/>
    </w:rPr>
  </w:style>
  <w:style w:type="character" w:customStyle="1" w:styleId="PiedepginaCar">
    <w:name w:val="Pie de página Car"/>
    <w:link w:val="Piedepgina"/>
    <w:locked/>
    <w:rPr>
      <w:rFonts w:cs="Times New Roman"/>
    </w:rPr>
  </w:style>
  <w:style w:type="character" w:customStyle="1" w:styleId="TextodegloboCar">
    <w:name w:val="Texto de globo Car"/>
    <w:link w:val="Textodeglobo"/>
    <w:semiHidden/>
    <w:locked/>
    <w:rPr>
      <w:rFonts w:ascii="Tahoma" w:hAnsi="Tahoma" w:cs="Tahoma"/>
      <w:sz w:val="16"/>
      <w:szCs w:val="16"/>
    </w:rPr>
  </w:style>
  <w:style w:type="character" w:customStyle="1" w:styleId="Textodelmarcadordeposicin1">
    <w:name w:val="Texto del marcador de posición1"/>
    <w:semiHidden/>
    <w:rPr>
      <w:rFonts w:cs="Times New Roman"/>
      <w:color w:val="808080"/>
    </w:rPr>
  </w:style>
  <w:style w:type="character" w:customStyle="1" w:styleId="Estilo1">
    <w:name w:val="Estilo1"/>
    <w:rPr>
      <w:rFonts w:cs="Times New Roman"/>
      <w:sz w:val="32"/>
      <w:szCs w:val="32"/>
    </w:rPr>
  </w:style>
  <w:style w:type="character" w:customStyle="1" w:styleId="TextonotapieCar">
    <w:name w:val="Texto nota pie Car"/>
    <w:link w:val="Textonotapie"/>
    <w:semiHidden/>
    <w:locked/>
    <w:rPr>
      <w:rFonts w:cs="Calibri"/>
      <w:sz w:val="20"/>
      <w:szCs w:val="20"/>
      <w:lang w:val="es-ES"/>
    </w:rPr>
  </w:style>
  <w:style w:type="character" w:customStyle="1" w:styleId="Estilo2">
    <w:name w:val="Estilo2"/>
    <w:rPr>
      <w:rFonts w:ascii="Arial" w:hAnsi="Arial" w:cs="Times New Roman"/>
      <w:sz w:val="22"/>
    </w:rPr>
  </w:style>
  <w:style w:type="character" w:customStyle="1" w:styleId="Estilo3">
    <w:name w:val="Estilo3"/>
    <w:rPr>
      <w:rFonts w:ascii="Arial" w:hAnsi="Arial" w:cs="Times New Roman"/>
      <w:sz w:val="22"/>
    </w:rPr>
  </w:style>
  <w:style w:type="character" w:customStyle="1" w:styleId="Textoindependiente2Car">
    <w:name w:val="Texto independiente 2 Car"/>
    <w:link w:val="Textoindependiente2"/>
    <w:rPr>
      <w:rFonts w:eastAsia="Times New Roman" w:cs="Calibri"/>
      <w:sz w:val="22"/>
      <w:szCs w:val="22"/>
      <w:lang w:val="es-ES" w:eastAsia="en-US"/>
    </w:rPr>
  </w:style>
  <w:style w:type="paragraph" w:styleId="Textoindependiente">
    <w:name w:val="Body Text"/>
    <w:basedOn w:val="Normal"/>
    <w:link w:val="TextoindependienteCar"/>
    <w:rsid w:val="00E436C3"/>
    <w:pPr>
      <w:spacing w:after="120"/>
    </w:pPr>
  </w:style>
  <w:style w:type="character" w:customStyle="1" w:styleId="TextoindependienteCar">
    <w:name w:val="Texto independiente Car"/>
    <w:basedOn w:val="Fuentedeprrafopredeter"/>
    <w:link w:val="Textoindependiente"/>
    <w:rsid w:val="00E436C3"/>
    <w:rPr>
      <w:rFonts w:eastAsia="Times New Roman"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anfilloy.bib.unrc.edu.ar/consulta/consultaautor.html?isdoc=true&amp;termino=Testut,%20L.&amp;bases=a:1:%7bi:0;s:5:%22libro%22;%7d" TargetMode="External"/><Relationship Id="rId13" Type="http://schemas.openxmlformats.org/officeDocument/2006/relationships/hyperlink" Target="http://juanfilloy.bib.unrc.edu.ar/consulta/consultaautor.html?isdoc=true&amp;termino=Netter,%20Frank%20H.&amp;bases=a:1:%7bi:0;s:5:%22libro%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anfilloy.bib.unrc.edu.ar/consulta/consultaautor.html?isdoc=true&amp;termino=Hall,%20John%20E.&amp;bases=a:1:%7bi:0;s:5:%22libro%22;%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anfilloy.bib.unrc.edu.ar/consulta/consultaautor.html?isdoc=true&amp;termino=Guyton,%20Arthur%20C.&amp;bases=a:1:%7bi:0;s:5:%22libro%22;%7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uanfilloy.bib.unrc.edu.ar/consulta/consultaautor.html?isdoc=true&amp;termino=Ganong,%20William%20F.&amp;bases=a:1:%7bi:0;s:5:%22libro%22;%7d" TargetMode="External"/><Relationship Id="rId4" Type="http://schemas.openxmlformats.org/officeDocument/2006/relationships/settings" Target="settings.xml"/><Relationship Id="rId9" Type="http://schemas.openxmlformats.org/officeDocument/2006/relationships/hyperlink" Target="http://juanfilloy.bib.unrc.edu.ar/consulta/consultaautor.html?isdoc=true&amp;termino=Latarjet,%20A.&amp;bases=a:1:%7bi:0;s:5:%22libro%22;%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2399</Words>
  <Characters>13197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Luffi</Company>
  <LinksUpToDate>false</LinksUpToDate>
  <CharactersWithSpaces>15565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Usuario</cp:lastModifiedBy>
  <cp:revision>6</cp:revision>
  <cp:lastPrinted>2020-03-05T17:44:00Z</cp:lastPrinted>
  <dcterms:created xsi:type="dcterms:W3CDTF">2021-03-25T17:08:00Z</dcterms:created>
  <dcterms:modified xsi:type="dcterms:W3CDTF">2021-05-20T18:07:00Z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