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F2" w:rsidRPr="00DA3FF2" w:rsidRDefault="00DA3FF2" w:rsidP="00DA3FF2">
      <w:pPr>
        <w:tabs>
          <w:tab w:val="center" w:pos="4252"/>
        </w:tabs>
        <w:spacing w:after="0" w:line="240" w:lineRule="auto"/>
        <w:rPr>
          <w:rFonts w:ascii="Century Schoolbook" w:eastAsia="Calibri" w:hAnsi="Century Schoolbook" w:cs="Century Schoolbook"/>
          <w:i/>
          <w:iCs/>
          <w:sz w:val="24"/>
          <w:szCs w:val="24"/>
        </w:rPr>
      </w:pPr>
      <w:r w:rsidRPr="00DA3FF2">
        <w:rPr>
          <w:rFonts w:ascii="Calibri" w:eastAsia="Calibri" w:hAnsi="Calibri" w:cs="Times New Roman"/>
          <w:noProof/>
          <w:lang w:eastAsia="es-A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965200" cy="641350"/>
            <wp:effectExtent l="0" t="0" r="6350" b="6350"/>
            <wp:wrapSquare wrapText="bothSides"/>
            <wp:docPr id="1" name="Imagen 1" descr="Descripción: 10293572_727001530686018_408352459632777573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0293572_727001530686018_4083524596327775737_o"/>
                    <pic:cNvPicPr>
                      <a:picLocks noChangeAspect="1" noChangeArrowheads="1"/>
                    </pic:cNvPicPr>
                  </pic:nvPicPr>
                  <pic:blipFill>
                    <a:blip r:embed="rId7" cstate="print">
                      <a:extLst>
                        <a:ext uri="{28A0092B-C50C-407E-A947-70E740481C1C}">
                          <a14:useLocalDpi xmlns:a14="http://schemas.microsoft.com/office/drawing/2010/main" val="0"/>
                        </a:ext>
                      </a:extLst>
                    </a:blip>
                    <a:srcRect l="41635" t="1057" r="42447" b="84778"/>
                    <a:stretch>
                      <a:fillRect/>
                    </a:stretch>
                  </pic:blipFill>
                  <pic:spPr bwMode="auto">
                    <a:xfrm>
                      <a:off x="0" y="0"/>
                      <a:ext cx="965200" cy="641350"/>
                    </a:xfrm>
                    <a:prstGeom prst="rect">
                      <a:avLst/>
                    </a:prstGeom>
                    <a:noFill/>
                  </pic:spPr>
                </pic:pic>
              </a:graphicData>
            </a:graphic>
          </wp:anchor>
        </w:drawing>
      </w:r>
      <w:r w:rsidRPr="00DA3FF2">
        <w:rPr>
          <w:rFonts w:ascii="Century Schoolbook" w:eastAsia="Calibri" w:hAnsi="Century Schoolbook" w:cs="Century Schoolbook"/>
          <w:i/>
          <w:iCs/>
          <w:sz w:val="24"/>
          <w:szCs w:val="24"/>
        </w:rPr>
        <w:t xml:space="preserve">      Universidad Nacional de Río Cuarto                         </w:t>
      </w:r>
      <w:r w:rsidRPr="00DA3FF2">
        <w:rPr>
          <w:rFonts w:ascii="Calibri" w:eastAsia="Calibri" w:hAnsi="Calibri" w:cs="Times New Roman"/>
          <w:noProof/>
          <w:lang w:eastAsia="es-AR"/>
        </w:rPr>
        <w:drawing>
          <wp:inline distT="0" distB="0" distL="0" distR="0">
            <wp:extent cx="485775" cy="714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p w:rsidR="00DA3FF2" w:rsidRPr="00DA3FF2" w:rsidRDefault="00DA3FF2" w:rsidP="00DA3FF2">
      <w:pPr>
        <w:spacing w:after="0" w:line="240" w:lineRule="auto"/>
        <w:jc w:val="center"/>
        <w:rPr>
          <w:rFonts w:ascii="Century Schoolbook" w:eastAsia="Calibri" w:hAnsi="Century Schoolbook" w:cs="Century Schoolbook"/>
          <w:i/>
          <w:iCs/>
          <w:sz w:val="16"/>
          <w:szCs w:val="16"/>
        </w:rPr>
      </w:pPr>
    </w:p>
    <w:p w:rsidR="00DA3FF2" w:rsidRPr="00DA3FF2" w:rsidRDefault="00DA3FF2" w:rsidP="00DA3FF2">
      <w:pPr>
        <w:spacing w:after="0" w:line="240" w:lineRule="auto"/>
        <w:ind w:left="2124"/>
        <w:rPr>
          <w:rFonts w:ascii="Century Gothic" w:eastAsia="Calibri" w:hAnsi="Century Gothic" w:cs="Century Gothic"/>
          <w:i/>
          <w:iCs/>
          <w:sz w:val="24"/>
          <w:szCs w:val="24"/>
        </w:rPr>
      </w:pPr>
      <w:r w:rsidRPr="00DA3FF2">
        <w:rPr>
          <w:rFonts w:ascii="Century Schoolbook" w:eastAsia="Calibri" w:hAnsi="Century Schoolbook" w:cs="Century Schoolbook"/>
          <w:i/>
          <w:iCs/>
          <w:sz w:val="24"/>
          <w:szCs w:val="24"/>
        </w:rPr>
        <w:t xml:space="preserve">    Facultad de Ciencias Humanas</w:t>
      </w:r>
      <w:r w:rsidRPr="00DA3FF2">
        <w:rPr>
          <w:rFonts w:ascii="Century Gothic" w:eastAsia="Calibri" w:hAnsi="Century Gothic" w:cs="Century Gothic"/>
          <w:i/>
          <w:iCs/>
          <w:sz w:val="24"/>
          <w:szCs w:val="24"/>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br w:type="textWrapping" w:clear="all"/>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DEPARTAMENTO: Ciencias de la Educación</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CARRERA: Profesorado en Educación Especial. Licenciatura en Educación Especial</w:t>
      </w:r>
    </w:p>
    <w:p w:rsidR="00DA3FF2" w:rsidRPr="00DA3FF2" w:rsidRDefault="00DA3FF2" w:rsidP="00DA3FF2">
      <w:pPr>
        <w:spacing w:after="200" w:line="240" w:lineRule="auto"/>
        <w:rPr>
          <w:rFonts w:ascii="Calibri" w:eastAsia="Calibri" w:hAnsi="Calibri" w:cs="Times New Roman"/>
        </w:rPr>
      </w:pPr>
      <w:r w:rsidRPr="00DA3FF2">
        <w:rPr>
          <w:rFonts w:ascii="Calibri" w:eastAsia="Calibri" w:hAnsi="Calibri" w:cs="Times New Roman"/>
        </w:rPr>
        <w:t>ASIGNATURA</w:t>
      </w:r>
      <w:r w:rsidRPr="00DA3FF2">
        <w:rPr>
          <w:rFonts w:ascii="Calibri" w:eastAsia="Calibri" w:hAnsi="Calibri" w:cs="Times New Roman"/>
          <w:i/>
        </w:rPr>
        <w:t xml:space="preserve">:  </w:t>
      </w:r>
      <w:r w:rsidRPr="00DA3FF2">
        <w:rPr>
          <w:rFonts w:ascii="Calibri" w:eastAsia="Calibri" w:hAnsi="Calibri" w:cs="Times New Roman"/>
          <w:b/>
          <w:i/>
        </w:rPr>
        <w:t>TALLER  DE TRABAJO INTERDISCIPLINARIO I</w:t>
      </w:r>
      <w:r w:rsidRPr="00DA3FF2">
        <w:rPr>
          <w:rFonts w:ascii="Calibri" w:eastAsia="Calibri" w:hAnsi="Calibri" w:cs="Times New Roman"/>
          <w:i/>
        </w:rPr>
        <w:t>.</w:t>
      </w:r>
      <w:r w:rsidRPr="00DA3FF2">
        <w:rPr>
          <w:rFonts w:ascii="Calibri" w:eastAsia="Calibri" w:hAnsi="Calibri" w:cs="Times New Roman"/>
        </w:rPr>
        <w:t xml:space="preserve"> </w:t>
      </w:r>
    </w:p>
    <w:p w:rsidR="00DA3FF2" w:rsidRPr="00DA3FF2" w:rsidRDefault="00DA3FF2" w:rsidP="00DA3FF2">
      <w:pPr>
        <w:spacing w:after="200" w:line="240" w:lineRule="auto"/>
        <w:rPr>
          <w:rFonts w:ascii="Calibri" w:eastAsia="Calibri" w:hAnsi="Calibri" w:cs="Times New Roman"/>
        </w:rPr>
      </w:pPr>
      <w:r w:rsidRPr="00DA3FF2">
        <w:rPr>
          <w:rFonts w:ascii="Calibri" w:eastAsia="Calibri" w:hAnsi="Calibri" w:cs="Times New Roman"/>
        </w:rPr>
        <w:t>CÓDIGO/S  (6604).</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CURSO: Tercero (3º año)</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COMISIÓN: Única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RÉGIMEN DE LA ASIGNATURA: Cuatrimestral</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ASIGNACIÓN HORARIA SEMANAL:  2 horas semanales.</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ASIGNACIÓN HORARIA TOTAL: 30 horas.</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PROFESOR RESPONSABLE</w:t>
      </w:r>
      <w:r w:rsidR="00DC22C4">
        <w:rPr>
          <w:rFonts w:ascii="Calibri" w:eastAsia="Calibri" w:hAnsi="Calibri" w:cs="Times New Roman"/>
        </w:rPr>
        <w:t xml:space="preserve">: </w:t>
      </w:r>
      <w:r w:rsidRPr="00DA3FF2">
        <w:rPr>
          <w:rFonts w:ascii="Calibri" w:eastAsia="Calibri" w:hAnsi="Calibri" w:cs="Times New Roman"/>
        </w:rPr>
        <w:t xml:space="preserve"> Esp. Inés Beatriz JURE.</w:t>
      </w:r>
      <w:r w:rsidR="00DC22C4">
        <w:rPr>
          <w:rFonts w:ascii="Calibri" w:eastAsia="Calibri" w:hAnsi="Calibri" w:cs="Times New Roman"/>
        </w:rPr>
        <w:t xml:space="preserve"> </w:t>
      </w:r>
      <w:r w:rsidR="00DC22C4" w:rsidRPr="00DA3FF2">
        <w:rPr>
          <w:rFonts w:ascii="Calibri" w:eastAsia="Calibri" w:hAnsi="Calibri" w:cs="Times New Roman"/>
        </w:rPr>
        <w:t xml:space="preserve"> Prof. Adjunto</w:t>
      </w:r>
      <w:r w:rsidR="00DC22C4">
        <w:rPr>
          <w:rFonts w:ascii="Calibri" w:eastAsia="Calibri" w:hAnsi="Calibri" w:cs="Times New Roman"/>
        </w:rPr>
        <w:t>.</w:t>
      </w:r>
      <w:r w:rsidR="00DC22C4" w:rsidRPr="00DA3FF2">
        <w:rPr>
          <w:rFonts w:ascii="Calibri" w:eastAsia="Calibri" w:hAnsi="Calibri" w:cs="Times New Roman"/>
        </w:rPr>
        <w:t xml:space="preserve"> </w:t>
      </w:r>
      <w:r w:rsidR="00DC22C4">
        <w:rPr>
          <w:rFonts w:ascii="Calibri" w:eastAsia="Calibri" w:hAnsi="Calibri" w:cs="Times New Roman"/>
        </w:rPr>
        <w:t>Dedicación Exclusiva.</w:t>
      </w:r>
    </w:p>
    <w:p w:rsidR="00DC22C4" w:rsidRDefault="00DA3FF2" w:rsidP="00DA3FF2">
      <w:pPr>
        <w:spacing w:after="200" w:line="276" w:lineRule="auto"/>
        <w:rPr>
          <w:rFonts w:ascii="Calibri" w:eastAsia="Calibri" w:hAnsi="Calibri" w:cs="Times New Roman"/>
        </w:rPr>
      </w:pPr>
      <w:r w:rsidRPr="00DA3FF2">
        <w:rPr>
          <w:rFonts w:ascii="Calibri" w:eastAsia="Calibri" w:hAnsi="Calibri" w:cs="Times New Roman"/>
        </w:rPr>
        <w:t>INTEGRANTES DEL EQUIPO DOCENTE</w:t>
      </w:r>
      <w:r w:rsidR="00DC22C4">
        <w:rPr>
          <w:rFonts w:ascii="Calibri" w:eastAsia="Calibri" w:hAnsi="Calibri" w:cs="Times New Roman"/>
        </w:rPr>
        <w:t xml:space="preserve">: </w:t>
      </w:r>
      <w:r w:rsidRPr="00DA3FF2">
        <w:rPr>
          <w:rFonts w:ascii="Calibri" w:eastAsia="Calibri" w:hAnsi="Calibri" w:cs="Times New Roman"/>
        </w:rPr>
        <w:t xml:space="preserve"> </w:t>
      </w:r>
    </w:p>
    <w:p w:rsidR="00DA3FF2" w:rsidRDefault="00DA3FF2" w:rsidP="00DC22C4">
      <w:pPr>
        <w:pStyle w:val="Prrafodelista"/>
        <w:numPr>
          <w:ilvl w:val="0"/>
          <w:numId w:val="15"/>
        </w:numPr>
        <w:spacing w:after="200" w:line="276" w:lineRule="auto"/>
        <w:rPr>
          <w:rFonts w:ascii="Calibri" w:eastAsia="Calibri" w:hAnsi="Calibri" w:cs="Times New Roman"/>
        </w:rPr>
      </w:pPr>
      <w:r w:rsidRPr="00DC22C4">
        <w:rPr>
          <w:rFonts w:ascii="Calibri" w:eastAsia="Calibri" w:hAnsi="Calibri" w:cs="Times New Roman"/>
        </w:rPr>
        <w:t>Esp. Sandra Miriam AMOR.</w:t>
      </w:r>
      <w:r w:rsidR="00DC22C4" w:rsidRPr="00DC22C4">
        <w:rPr>
          <w:rFonts w:ascii="Calibri" w:eastAsia="Calibri" w:hAnsi="Calibri" w:cs="Times New Roman"/>
        </w:rPr>
        <w:t xml:space="preserve">  Jefe de trabajos prácticos</w:t>
      </w:r>
      <w:r w:rsidR="00DC22C4">
        <w:rPr>
          <w:rFonts w:ascii="Calibri" w:eastAsia="Calibri" w:hAnsi="Calibri" w:cs="Times New Roman"/>
        </w:rPr>
        <w:t xml:space="preserve">. </w:t>
      </w:r>
      <w:r w:rsidR="00DC22C4" w:rsidRPr="00DC22C4">
        <w:rPr>
          <w:rFonts w:ascii="Calibri" w:eastAsia="Calibri" w:hAnsi="Calibri" w:cs="Times New Roman"/>
        </w:rPr>
        <w:t>Dedicación Semi Exclusiva.</w:t>
      </w:r>
    </w:p>
    <w:p w:rsidR="00DC22C4" w:rsidRPr="00DC22C4" w:rsidRDefault="00DC22C4" w:rsidP="00DC22C4">
      <w:pPr>
        <w:pStyle w:val="Prrafodelista"/>
        <w:numPr>
          <w:ilvl w:val="0"/>
          <w:numId w:val="15"/>
        </w:numPr>
        <w:spacing w:after="200" w:line="276" w:lineRule="auto"/>
        <w:rPr>
          <w:rFonts w:ascii="Calibri" w:eastAsia="Calibri" w:hAnsi="Calibri" w:cs="Times New Roman"/>
        </w:rPr>
      </w:pPr>
      <w:r>
        <w:rPr>
          <w:rFonts w:ascii="Calibri" w:eastAsia="Calibri" w:hAnsi="Calibri" w:cs="Times New Roman"/>
        </w:rPr>
        <w:t>Prof. Débora Cavallone Marcos. Profesora Adscripta. Ad. Honorem.</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p>
    <w:p w:rsidR="00DA3FF2" w:rsidRPr="00DA3FF2" w:rsidRDefault="00EA03CF" w:rsidP="00DA3FF2">
      <w:pPr>
        <w:spacing w:after="200" w:line="276" w:lineRule="auto"/>
        <w:rPr>
          <w:rFonts w:ascii="Calibri" w:eastAsia="Calibri" w:hAnsi="Calibri" w:cs="Times New Roman"/>
        </w:rPr>
      </w:pPr>
      <w:r>
        <w:rPr>
          <w:rFonts w:ascii="Calibri" w:eastAsia="Calibri" w:hAnsi="Calibri" w:cs="Times New Roman"/>
        </w:rPr>
        <w:t>AÑO ACADÉMICO: 2020</w:t>
      </w:r>
    </w:p>
    <w:p w:rsidR="00DA3FF2" w:rsidRPr="00DA3FF2" w:rsidRDefault="00DA3FF2" w:rsidP="00DA3FF2">
      <w:pPr>
        <w:spacing w:after="200" w:line="276" w:lineRule="auto"/>
        <w:rPr>
          <w:rFonts w:ascii="Calibri" w:eastAsia="Calibri" w:hAnsi="Calibri" w:cs="Times New Roman"/>
        </w:rPr>
      </w:pPr>
    </w:p>
    <w:p w:rsidR="00DA3FF2" w:rsidRPr="00DA3FF2" w:rsidRDefault="00DC22C4" w:rsidP="00DA3FF2">
      <w:pPr>
        <w:spacing w:after="200" w:line="276" w:lineRule="auto"/>
        <w:rPr>
          <w:rFonts w:ascii="Calibri" w:eastAsia="Calibri" w:hAnsi="Calibri" w:cs="Times New Roman"/>
        </w:rPr>
      </w:pPr>
      <w:r>
        <w:rPr>
          <w:rFonts w:ascii="Calibri" w:eastAsia="Calibri" w:hAnsi="Calibri" w:cs="Times New Roman"/>
        </w:rPr>
        <w:t xml:space="preserve">LUGAR Y FECHA:  </w:t>
      </w:r>
      <w:r w:rsidR="00EA03CF">
        <w:rPr>
          <w:rFonts w:ascii="Calibri" w:eastAsia="Calibri" w:hAnsi="Calibri" w:cs="Times New Roman"/>
        </w:rPr>
        <w:t>Río Cuarto, 9 de Noviembre de 2020</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lastRenderedPageBreak/>
        <w:t>1. FUNDAMENTACIÓN</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xml:space="preserve">El taller de trabajo Interdisciplinario I se estructura en torno a un eje: la integración escolar.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Las políticas educativas actuales explicitan la necesidad de considerar a la diversidad como componente fundamental de toda propuesta, para ello es imprescindible contar con profesionales críticos y reflexivos, comprometidos con la realidad de su tiempo, capaces de tomar decisiones y gestar cambios en sí mismos y en sus prácticas.</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Los tiempos actuales crean condiciones diferentes para las prácticas educativas y originan nuevas demandas a las tareas de los docentes y profesionales. Esto convierte a la formación de los mismos en uno de los problemas claves que deben abordar los Sistemas Educativos, buscando con ello la construcción de saberes y competencias que les permitirán comprender y comprometerse con el desafío de educar en la diversidad.</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El objetivo de esta asignatura es ofrecer al alumno un espacio para conocer y significar las tareas que deberá desarrollar el Profesor de Educación Especial en el marco de este contexto de cambio caracterizado por un nuevo escenario de educación inclusiva. Es en esta instanci</w:t>
      </w:r>
      <w:r w:rsidR="00A137A8">
        <w:rPr>
          <w:rFonts w:ascii="Calibri" w:eastAsia="Calibri" w:hAnsi="Calibri" w:cs="Times New Roman"/>
        </w:rPr>
        <w:t>a donde se torna prioritario considerar la</w:t>
      </w:r>
      <w:r w:rsidRPr="00DA3FF2">
        <w:rPr>
          <w:rFonts w:ascii="Calibri" w:eastAsia="Calibri" w:hAnsi="Calibri" w:cs="Times New Roman"/>
        </w:rPr>
        <w:t xml:space="preserve"> inclusión educativa de personas con discapacidad desde un abordaje interdisciplinario.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Este Taller procura favorecer en los estudiantes la integración de los conocimientos ya adquiridos en el transcurso de la carrera y significarlos a partir de la realidad educativa actual, presentando niveles crecientes de complejidad y profundización.</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xml:space="preserve">Asimismo, los alumnos tendrán la oportunidad de conocer y vivenciar las características de los procesos de inclusión escolar de personas con discapacidad que se llevan a cabo en  las escuelas comunes, a partir de diferentes propuestas y/o experiencias prácticas.     </w:t>
      </w:r>
    </w:p>
    <w:p w:rsidR="00DA3FF2" w:rsidRPr="00DA3FF2" w:rsidRDefault="00DA3FF2" w:rsidP="00DA3FF2">
      <w:pPr>
        <w:spacing w:after="200" w:line="276" w:lineRule="auto"/>
        <w:jc w:val="both"/>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2. CONTENIDOS MÍNIMOS</w:t>
      </w:r>
    </w:p>
    <w:p w:rsidR="00DA3FF2" w:rsidRPr="00DA3FF2" w:rsidRDefault="00DA3FF2" w:rsidP="00DA3FF2">
      <w:pPr>
        <w:numPr>
          <w:ilvl w:val="0"/>
          <w:numId w:val="1"/>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La realidad educativa actual. El enfoque de Educación Inclusiva. </w:t>
      </w:r>
    </w:p>
    <w:p w:rsidR="00DA3FF2" w:rsidRPr="00DA3FF2" w:rsidRDefault="00DA3FF2" w:rsidP="00DA3FF2">
      <w:pPr>
        <w:numPr>
          <w:ilvl w:val="0"/>
          <w:numId w:val="1"/>
        </w:numPr>
        <w:spacing w:after="200" w:line="276" w:lineRule="auto"/>
        <w:contextualSpacing/>
        <w:jc w:val="both"/>
        <w:rPr>
          <w:rFonts w:ascii="Calibri" w:eastAsia="Calibri" w:hAnsi="Calibri" w:cs="Times New Roman"/>
        </w:rPr>
      </w:pPr>
      <w:r w:rsidRPr="00DA3FF2">
        <w:rPr>
          <w:rFonts w:ascii="Calibri" w:eastAsia="Calibri" w:hAnsi="Calibri" w:cs="Times New Roman"/>
        </w:rPr>
        <w:t>Los modelos escolares uniformadores y la necesidad de innovar en las escuelas.</w:t>
      </w:r>
    </w:p>
    <w:p w:rsidR="00DA3FF2" w:rsidRPr="00DA3FF2" w:rsidRDefault="00DA3FF2" w:rsidP="00DA3FF2">
      <w:pPr>
        <w:numPr>
          <w:ilvl w:val="0"/>
          <w:numId w:val="1"/>
        </w:numPr>
        <w:spacing w:after="200" w:line="276" w:lineRule="auto"/>
        <w:contextualSpacing/>
        <w:jc w:val="both"/>
        <w:rPr>
          <w:rFonts w:ascii="Calibri" w:eastAsia="Calibri" w:hAnsi="Calibri" w:cs="Times New Roman"/>
        </w:rPr>
      </w:pPr>
      <w:r w:rsidRPr="00DA3FF2">
        <w:rPr>
          <w:rFonts w:ascii="Calibri" w:eastAsia="Calibri" w:hAnsi="Calibri" w:cs="Times New Roman"/>
        </w:rPr>
        <w:t>La diversidad como valor educativo. La escuela inclusiva.</w:t>
      </w:r>
    </w:p>
    <w:p w:rsidR="00DA3FF2" w:rsidRPr="00DA3FF2" w:rsidRDefault="00DA3FF2" w:rsidP="00DA3FF2">
      <w:pPr>
        <w:numPr>
          <w:ilvl w:val="0"/>
          <w:numId w:val="1"/>
        </w:numPr>
        <w:spacing w:after="200" w:line="276" w:lineRule="auto"/>
        <w:contextualSpacing/>
        <w:jc w:val="both"/>
        <w:rPr>
          <w:rFonts w:ascii="Calibri" w:eastAsia="Calibri" w:hAnsi="Calibri" w:cs="Times New Roman"/>
        </w:rPr>
      </w:pPr>
      <w:r w:rsidRPr="00DA3FF2">
        <w:rPr>
          <w:rFonts w:ascii="Calibri" w:eastAsia="Calibri" w:hAnsi="Calibri" w:cs="Times New Roman"/>
        </w:rPr>
        <w:t>La importancia de la interdisciplina en el ejercicio profesional.</w:t>
      </w:r>
    </w:p>
    <w:p w:rsidR="00DA3FF2" w:rsidRPr="00DA3FF2" w:rsidRDefault="00DA3FF2" w:rsidP="00DA3FF2">
      <w:pPr>
        <w:numPr>
          <w:ilvl w:val="0"/>
          <w:numId w:val="1"/>
        </w:numPr>
        <w:spacing w:after="200" w:line="276" w:lineRule="auto"/>
        <w:contextualSpacing/>
        <w:jc w:val="both"/>
        <w:rPr>
          <w:rFonts w:ascii="Calibri" w:eastAsia="Calibri" w:hAnsi="Calibri" w:cs="Times New Roman"/>
        </w:rPr>
      </w:pPr>
      <w:r w:rsidRPr="00DA3FF2">
        <w:rPr>
          <w:rFonts w:ascii="Calibri" w:eastAsia="Calibri" w:hAnsi="Calibri" w:cs="Times New Roman"/>
        </w:rPr>
        <w:t>La inclusión educativa como abordaje interdisciplinario y como proceso.</w:t>
      </w:r>
    </w:p>
    <w:p w:rsidR="00DA3FF2" w:rsidRPr="00DA3FF2" w:rsidRDefault="00DA3FF2" w:rsidP="00DA3FF2">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t>Factores que favorecen u obstaculi</w:t>
      </w:r>
      <w:r w:rsidR="00EA03CF">
        <w:rPr>
          <w:rFonts w:ascii="Calibri" w:eastAsia="Calibri" w:hAnsi="Calibri" w:cs="Times New Roman"/>
        </w:rPr>
        <w:t xml:space="preserve">zan todo proceso de inclusión </w:t>
      </w:r>
      <w:r w:rsidRPr="00DA3FF2">
        <w:rPr>
          <w:rFonts w:ascii="Calibri" w:eastAsia="Calibri" w:hAnsi="Calibri" w:cs="Times New Roman"/>
        </w:rPr>
        <w:t>educativa de personas con discapacidad. Actores intervinientes.</w:t>
      </w:r>
      <w:r w:rsidR="00EA03CF">
        <w:rPr>
          <w:rFonts w:ascii="Calibri" w:eastAsia="Calibri" w:hAnsi="Calibri" w:cs="Times New Roman"/>
        </w:rPr>
        <w:t xml:space="preserve"> Marco legal.</w:t>
      </w:r>
    </w:p>
    <w:p w:rsidR="00DA3FF2" w:rsidRPr="00DA3FF2" w:rsidRDefault="00DA3FF2" w:rsidP="00DA3FF2">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t>Las tareas y funciones del Profesor de Educación Especial en el marco de procesos de inclusión educativa de personas con discapacidad.</w:t>
      </w:r>
    </w:p>
    <w:p w:rsidR="00DA3FF2" w:rsidRPr="00A137A8" w:rsidRDefault="00A137A8" w:rsidP="00A137A8">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Articulación entre </w:t>
      </w:r>
      <w:r w:rsidR="00EA03CF">
        <w:rPr>
          <w:rFonts w:ascii="Calibri" w:eastAsia="Calibri" w:hAnsi="Calibri" w:cs="Times New Roman"/>
        </w:rPr>
        <w:t>Escuela de nivel y modalidad</w:t>
      </w:r>
      <w:r>
        <w:rPr>
          <w:rFonts w:ascii="Calibri" w:eastAsia="Calibri" w:hAnsi="Calibri" w:cs="Times New Roman"/>
        </w:rPr>
        <w:t xml:space="preserve"> </w:t>
      </w:r>
      <w:r w:rsidR="00EA03CF">
        <w:rPr>
          <w:rFonts w:ascii="Calibri" w:eastAsia="Calibri" w:hAnsi="Calibri" w:cs="Times New Roman"/>
        </w:rPr>
        <w:t>El vínculo entre el Docente de apoyo a la inclusión (DAI) y docente de escuela de nivel</w:t>
      </w:r>
      <w:r>
        <w:rPr>
          <w:rFonts w:ascii="Calibri" w:eastAsia="Calibri" w:hAnsi="Calibri" w:cs="Times New Roman"/>
        </w:rPr>
        <w:t>.</w:t>
      </w:r>
    </w:p>
    <w:p w:rsidR="00DA3FF2" w:rsidRPr="00DA3FF2" w:rsidRDefault="00DA3FF2" w:rsidP="00DA3FF2">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t>La familia de la persona con discapacidad en el marco de la inclusión escolar.</w:t>
      </w:r>
    </w:p>
    <w:p w:rsidR="00DA3FF2" w:rsidRPr="00DA3FF2" w:rsidRDefault="00DA3FF2" w:rsidP="00DA3FF2">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lastRenderedPageBreak/>
        <w:t>La importancia de la evaluación permanente y conjunta en todo Proyecto de inclusión escolar.</w:t>
      </w:r>
    </w:p>
    <w:p w:rsidR="00DA3FF2" w:rsidRPr="00DA3FF2" w:rsidRDefault="00DA3FF2" w:rsidP="00DA3FF2">
      <w:pPr>
        <w:numPr>
          <w:ilvl w:val="0"/>
          <w:numId w:val="2"/>
        </w:numPr>
        <w:spacing w:after="200" w:line="276" w:lineRule="auto"/>
        <w:contextualSpacing/>
        <w:jc w:val="both"/>
        <w:rPr>
          <w:rFonts w:ascii="Calibri" w:eastAsia="Calibri" w:hAnsi="Calibri" w:cs="Times New Roman"/>
        </w:rPr>
      </w:pPr>
      <w:r w:rsidRPr="00DA3FF2">
        <w:rPr>
          <w:rFonts w:ascii="Calibri" w:eastAsia="Calibri" w:hAnsi="Calibri" w:cs="Times New Roman"/>
        </w:rPr>
        <w:t>Las configuraciones de apoy</w:t>
      </w:r>
      <w:r w:rsidR="00A137A8">
        <w:rPr>
          <w:rFonts w:ascii="Calibri" w:eastAsia="Calibri" w:hAnsi="Calibri" w:cs="Times New Roman"/>
        </w:rPr>
        <w:t xml:space="preserve">o, las trayectorias escolares, la diversificación curricular. </w:t>
      </w:r>
      <w:r w:rsidR="00EA03CF">
        <w:rPr>
          <w:rFonts w:ascii="Calibri" w:eastAsia="Calibri" w:hAnsi="Calibri" w:cs="Times New Roman"/>
        </w:rPr>
        <w:t xml:space="preserve">Diseño universal de Aprendizaje. </w:t>
      </w:r>
      <w:r w:rsidR="00A137A8">
        <w:rPr>
          <w:rFonts w:ascii="Calibri" w:eastAsia="Calibri" w:hAnsi="Calibri" w:cs="Times New Roman"/>
        </w:rPr>
        <w:t>Evaluación del proceso de inclusión escolar.</w:t>
      </w:r>
      <w:r w:rsidRPr="00DA3FF2">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3. OBJETIVOS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Objetivo general:</w:t>
      </w:r>
    </w:p>
    <w:p w:rsidR="00DA3FF2" w:rsidRPr="00DA3FF2" w:rsidRDefault="00D07302" w:rsidP="00DA3FF2">
      <w:pPr>
        <w:numPr>
          <w:ilvl w:val="1"/>
          <w:numId w:val="3"/>
        </w:numPr>
        <w:spacing w:after="200" w:line="276" w:lineRule="auto"/>
        <w:contextualSpacing/>
        <w:rPr>
          <w:rFonts w:ascii="Calibri" w:eastAsia="Calibri" w:hAnsi="Calibri" w:cs="Times New Roman"/>
        </w:rPr>
      </w:pPr>
      <w:r>
        <w:rPr>
          <w:rFonts w:ascii="Calibri" w:eastAsia="Calibri" w:hAnsi="Calibri" w:cs="Times New Roman"/>
        </w:rPr>
        <w:t>Conocer la problemática</w:t>
      </w:r>
      <w:r w:rsidR="00DA3FF2" w:rsidRPr="00DA3FF2">
        <w:rPr>
          <w:rFonts w:ascii="Calibri" w:eastAsia="Calibri" w:hAnsi="Calibri" w:cs="Times New Roman"/>
        </w:rPr>
        <w:t xml:space="preserve"> de la inclusión educativa de personas con discapacidad como abordaje interdisciplinario y como proceso.</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Objetivos específicos:</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Reflexionar acerca de la realidad de las escuelas comunes y especiales  frente al desafío de dar respuesta a la diversidad  y a la inclusión escolar de personas con discapacidad.</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Analizar el proceso de inclusión escolar en todas sus dimensiones.</w:t>
      </w:r>
      <w:r w:rsidR="00641479">
        <w:rPr>
          <w:rFonts w:ascii="Calibri" w:eastAsia="Calibri" w:hAnsi="Calibri" w:cs="Times New Roman"/>
        </w:rPr>
        <w:t xml:space="preserve"> Marco Legal en el que se sostienen las prácticas inclusivas.</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Conocer los distintos factores que favorecen u obstaculizan dicho proceso y los distintos actores intervinientes en un proyecto de inclusión escolar.</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Profundizar acerca de las tareas y las funciones del Profesor de apoyo a la integración en el marco de procesos de Inclusión escolar.</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Caracterizar el vínculo entre el Profesor de apoyo y el mae</w:t>
      </w:r>
      <w:r w:rsidR="00D07302">
        <w:rPr>
          <w:rFonts w:ascii="Calibri" w:eastAsia="Calibri" w:hAnsi="Calibri" w:cs="Times New Roman"/>
        </w:rPr>
        <w:t>stro de Escuela de nivel</w:t>
      </w:r>
      <w:r w:rsidRPr="00DA3FF2">
        <w:rPr>
          <w:rFonts w:ascii="Calibri" w:eastAsia="Calibri" w:hAnsi="Calibri" w:cs="Times New Roman"/>
        </w:rPr>
        <w:t>.</w:t>
      </w:r>
    </w:p>
    <w:p w:rsidR="00DA3FF2" w:rsidRPr="00DA3FF2" w:rsidRDefault="00DA3FF2" w:rsidP="00DA3FF2">
      <w:pPr>
        <w:numPr>
          <w:ilvl w:val="1"/>
          <w:numId w:val="4"/>
        </w:numPr>
        <w:spacing w:after="200" w:line="276" w:lineRule="auto"/>
        <w:contextualSpacing/>
        <w:jc w:val="both"/>
        <w:rPr>
          <w:rFonts w:ascii="Calibri" w:eastAsia="Calibri" w:hAnsi="Calibri" w:cs="Times New Roman"/>
        </w:rPr>
      </w:pPr>
      <w:r w:rsidRPr="00DA3FF2">
        <w:rPr>
          <w:rFonts w:ascii="Calibri" w:eastAsia="Calibri" w:hAnsi="Calibri" w:cs="Times New Roman"/>
        </w:rPr>
        <w:t>Reflexionar acerca de la importancia de la evaluación permanente y conjunta de todo Proyecto de Inclusión  Escolar de personas con discapacidad.</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4. CONTENIDOS:</w:t>
      </w:r>
      <w:r w:rsidRPr="00DA3FF2">
        <w:rPr>
          <w:rFonts w:ascii="Calibri" w:eastAsia="Calibri" w:hAnsi="Calibri" w:cs="Times New Roman"/>
        </w:rPr>
        <w:tab/>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UNIDAD 1:</w:t>
      </w:r>
    </w:p>
    <w:p w:rsidR="00DA3FF2" w:rsidRPr="00DA3FF2" w:rsidRDefault="00DA3FF2" w:rsidP="00DA3FF2">
      <w:pPr>
        <w:numPr>
          <w:ilvl w:val="2"/>
          <w:numId w:val="5"/>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La realidad educativa actual. El enfoque de la Educación Inclusiva. Los modelos escolares uniformadores y la necesidad de innovar en las escuelas. La lógica de la heterogeneidad frente a la de la homogeneidad. </w:t>
      </w:r>
    </w:p>
    <w:p w:rsidR="00DA3FF2" w:rsidRPr="00DA3FF2" w:rsidRDefault="00DA3FF2" w:rsidP="00DA3FF2">
      <w:pPr>
        <w:numPr>
          <w:ilvl w:val="2"/>
          <w:numId w:val="5"/>
        </w:numPr>
        <w:spacing w:after="200" w:line="276" w:lineRule="auto"/>
        <w:contextualSpacing/>
        <w:jc w:val="both"/>
        <w:rPr>
          <w:rFonts w:ascii="Calibri" w:eastAsia="Calibri" w:hAnsi="Calibri" w:cs="Times New Roman"/>
        </w:rPr>
      </w:pPr>
      <w:r w:rsidRPr="00DA3FF2">
        <w:rPr>
          <w:rFonts w:ascii="Calibri" w:eastAsia="Calibri" w:hAnsi="Calibri" w:cs="Times New Roman"/>
        </w:rPr>
        <w:t>La diversidad como valor educativo. Dificultades y conflictos. El desafío de considerar la diversidad y la inclusión escolar como dos pilares fundamentales para las propuestas de innovación y cambio. La escuela inclusiva.</w:t>
      </w:r>
    </w:p>
    <w:p w:rsidR="00DA3FF2" w:rsidRPr="00DA3FF2" w:rsidRDefault="00DA3FF2" w:rsidP="00DA3FF2">
      <w:pPr>
        <w:numPr>
          <w:ilvl w:val="2"/>
          <w:numId w:val="5"/>
        </w:numPr>
        <w:spacing w:after="200" w:line="276" w:lineRule="auto"/>
        <w:contextualSpacing/>
        <w:jc w:val="both"/>
        <w:rPr>
          <w:rFonts w:ascii="Calibri" w:eastAsia="Calibri" w:hAnsi="Calibri" w:cs="Times New Roman"/>
        </w:rPr>
      </w:pPr>
      <w:r w:rsidRPr="00DA3FF2">
        <w:rPr>
          <w:rFonts w:ascii="Calibri" w:eastAsia="Calibri" w:hAnsi="Calibri" w:cs="Times New Roman"/>
        </w:rPr>
        <w:t>Implicancias de las concepciones y representaciones de docentes de escuela común y especial en relación a las propuestas de una escuela inclusiva y a la inclusión de personas con discapacidad en este nuevo contexto.</w:t>
      </w:r>
    </w:p>
    <w:p w:rsidR="00DA3FF2" w:rsidRPr="00DA3FF2" w:rsidRDefault="00DA3FF2" w:rsidP="00DA3FF2">
      <w:pPr>
        <w:numPr>
          <w:ilvl w:val="2"/>
          <w:numId w:val="5"/>
        </w:numPr>
        <w:spacing w:after="200" w:line="276" w:lineRule="auto"/>
        <w:contextualSpacing/>
        <w:jc w:val="both"/>
        <w:rPr>
          <w:rFonts w:ascii="Calibri" w:eastAsia="Calibri" w:hAnsi="Calibri" w:cs="Times New Roman"/>
        </w:rPr>
      </w:pPr>
      <w:r w:rsidRPr="00DA3FF2">
        <w:rPr>
          <w:rFonts w:ascii="Calibri" w:eastAsia="Calibri" w:hAnsi="Calibri" w:cs="Times New Roman"/>
        </w:rPr>
        <w:lastRenderedPageBreak/>
        <w:t xml:space="preserve"> La Educación Especial a la luz de los nuevos planteamientos de educación inclusiva y la redefinición de las prácticas del Profesor de Educación Especial.</w:t>
      </w:r>
    </w:p>
    <w:p w:rsidR="00DA3FF2" w:rsidRPr="00DA3FF2" w:rsidRDefault="00DA3FF2" w:rsidP="00DA3FF2">
      <w:pPr>
        <w:numPr>
          <w:ilvl w:val="2"/>
          <w:numId w:val="5"/>
        </w:numPr>
        <w:spacing w:after="200" w:line="276" w:lineRule="auto"/>
        <w:contextualSpacing/>
        <w:jc w:val="both"/>
        <w:rPr>
          <w:rFonts w:ascii="Calibri" w:eastAsia="Calibri" w:hAnsi="Calibri" w:cs="Times New Roman"/>
        </w:rPr>
      </w:pPr>
      <w:r w:rsidRPr="00DA3FF2">
        <w:rPr>
          <w:rFonts w:ascii="Calibri" w:eastAsia="Calibri" w:hAnsi="Calibri" w:cs="Times New Roman"/>
        </w:rPr>
        <w:t>La interdisciplinariedad como actitud en el ejercicio profesional. Propuestas para la construcción del trabajo interdisciplinario. Dificultades para implementar la interdisciplinariedad.</w:t>
      </w:r>
    </w:p>
    <w:p w:rsidR="00DA3FF2" w:rsidRPr="00DA3FF2" w:rsidRDefault="00DA3FF2" w:rsidP="00DA3FF2">
      <w:pPr>
        <w:spacing w:after="200" w:line="276" w:lineRule="auto"/>
        <w:ind w:left="2160"/>
        <w:contextualSpacing/>
        <w:jc w:val="both"/>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UNIDAD 2</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La inclusión escolar de personas con discapacidad. Fundamentos filosóficos, sociológicos, psicológicos y pedagógicos. El </w:t>
      </w:r>
      <w:r w:rsidR="0011196A">
        <w:rPr>
          <w:rFonts w:ascii="Calibri" w:eastAsia="Calibri" w:hAnsi="Calibri" w:cs="Times New Roman"/>
        </w:rPr>
        <w:t>impacto social de la inclusión</w:t>
      </w:r>
      <w:r w:rsidRPr="00DA3FF2">
        <w:rPr>
          <w:rFonts w:ascii="Calibri" w:eastAsia="Calibri" w:hAnsi="Calibri" w:cs="Times New Roman"/>
        </w:rPr>
        <w:t xml:space="preserve"> de personas con disc</w:t>
      </w:r>
      <w:r w:rsidR="0011196A">
        <w:rPr>
          <w:rFonts w:ascii="Calibri" w:eastAsia="Calibri" w:hAnsi="Calibri" w:cs="Times New Roman"/>
        </w:rPr>
        <w:t>apacidad a las escuelas  de nivel</w:t>
      </w:r>
      <w:r w:rsidRPr="00DA3FF2">
        <w:rPr>
          <w:rFonts w:ascii="Calibri" w:eastAsia="Calibri" w:hAnsi="Calibri" w:cs="Times New Roman"/>
        </w:rPr>
        <w:t>.</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Nuevas alternativas de abordaje institucional contemplando a toda la comunidad educativa. Abordaje interdisciplinario y colaborativo.</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La inclusión educativa como proceso. Factores que intervienen: marco legal, papel del estado, características institucionales, actitudes de los diferentes actores, formación y práctica docente. </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Rol y funciones de la familia en el marco de un Proyecto de inclusión escolar.</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Relación escuela común y escuela especial en la implementación de dichos procesos. La realidad de las</w:t>
      </w:r>
      <w:r w:rsidR="0011196A">
        <w:rPr>
          <w:rFonts w:ascii="Calibri" w:eastAsia="Calibri" w:hAnsi="Calibri" w:cs="Times New Roman"/>
        </w:rPr>
        <w:t xml:space="preserve"> escuelas especiales, su transf</w:t>
      </w:r>
      <w:r w:rsidRPr="00DA3FF2">
        <w:rPr>
          <w:rFonts w:ascii="Calibri" w:eastAsia="Calibri" w:hAnsi="Calibri" w:cs="Times New Roman"/>
        </w:rPr>
        <w:t>o</w:t>
      </w:r>
      <w:r w:rsidR="0011196A">
        <w:rPr>
          <w:rFonts w:ascii="Calibri" w:eastAsia="Calibri" w:hAnsi="Calibri" w:cs="Times New Roman"/>
        </w:rPr>
        <w:t>r</w:t>
      </w:r>
      <w:r w:rsidRPr="00DA3FF2">
        <w:rPr>
          <w:rFonts w:ascii="Calibri" w:eastAsia="Calibri" w:hAnsi="Calibri" w:cs="Times New Roman"/>
        </w:rPr>
        <w:t>mación y re-significación.</w:t>
      </w:r>
    </w:p>
    <w:p w:rsidR="00DA3FF2" w:rsidRPr="00DA3FF2" w:rsidRDefault="00DA3FF2" w:rsidP="00DA3FF2">
      <w:pPr>
        <w:numPr>
          <w:ilvl w:val="2"/>
          <w:numId w:val="6"/>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Formación profesional, condiciones personales, tareas y funciones del </w:t>
      </w:r>
      <w:r w:rsidR="0011196A">
        <w:rPr>
          <w:rFonts w:ascii="Calibri" w:eastAsia="Calibri" w:hAnsi="Calibri" w:cs="Times New Roman"/>
        </w:rPr>
        <w:t>Docente de apoyo a la inclusión escolar (DAI)</w:t>
      </w:r>
      <w:r w:rsidRPr="00DA3FF2">
        <w:rPr>
          <w:rFonts w:ascii="Calibri" w:eastAsia="Calibri" w:hAnsi="Calibri" w:cs="Times New Roman"/>
        </w:rPr>
        <w:t>. El trabajo colaborativo</w:t>
      </w:r>
      <w:r w:rsidR="0011196A">
        <w:rPr>
          <w:rFonts w:ascii="Calibri" w:eastAsia="Calibri" w:hAnsi="Calibri" w:cs="Times New Roman"/>
        </w:rPr>
        <w:t xml:space="preserve"> con el docente de escuela de nivel</w:t>
      </w:r>
      <w:r w:rsidRPr="00DA3FF2">
        <w:rPr>
          <w:rFonts w:ascii="Calibri" w:eastAsia="Calibri" w:hAnsi="Calibri" w:cs="Times New Roman"/>
        </w:rPr>
        <w:t>.</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numPr>
          <w:ilvl w:val="0"/>
          <w:numId w:val="7"/>
        </w:numPr>
        <w:spacing w:after="200" w:line="276" w:lineRule="auto"/>
        <w:contextualSpacing/>
        <w:rPr>
          <w:rFonts w:ascii="Calibri" w:eastAsia="Calibri" w:hAnsi="Calibri" w:cs="Times New Roman"/>
        </w:rPr>
      </w:pPr>
      <w:r w:rsidRPr="00DA3FF2">
        <w:rPr>
          <w:rFonts w:ascii="Calibri" w:eastAsia="Calibri" w:hAnsi="Calibri" w:cs="Times New Roman"/>
        </w:rPr>
        <w:t>UNIDAD 3</w:t>
      </w:r>
    </w:p>
    <w:p w:rsidR="0095192A" w:rsidRDefault="0095192A" w:rsidP="00AD6160">
      <w:pPr>
        <w:spacing w:after="200" w:line="276" w:lineRule="auto"/>
        <w:contextualSpacing/>
        <w:jc w:val="both"/>
        <w:rPr>
          <w:rFonts w:ascii="Calibri" w:eastAsia="Calibri" w:hAnsi="Calibri" w:cs="Times New Roman"/>
        </w:rPr>
      </w:pPr>
    </w:p>
    <w:p w:rsidR="00DA3FF2" w:rsidRPr="00DA3FF2" w:rsidRDefault="00DA3FF2" w:rsidP="00DA3FF2">
      <w:pPr>
        <w:numPr>
          <w:ilvl w:val="2"/>
          <w:numId w:val="8"/>
        </w:numPr>
        <w:spacing w:after="200" w:line="276" w:lineRule="auto"/>
        <w:contextualSpacing/>
        <w:jc w:val="both"/>
        <w:rPr>
          <w:rFonts w:ascii="Calibri" w:eastAsia="Calibri" w:hAnsi="Calibri" w:cs="Times New Roman"/>
        </w:rPr>
      </w:pPr>
      <w:r w:rsidRPr="00DA3FF2">
        <w:rPr>
          <w:rFonts w:ascii="Calibri" w:eastAsia="Calibri" w:hAnsi="Calibri" w:cs="Times New Roman"/>
        </w:rPr>
        <w:t>Trayectorias</w:t>
      </w:r>
      <w:r w:rsidR="00AD6160">
        <w:rPr>
          <w:rFonts w:ascii="Calibri" w:eastAsia="Calibri" w:hAnsi="Calibri" w:cs="Times New Roman"/>
        </w:rPr>
        <w:t xml:space="preserve"> escolares. Concepto. Trayectorias </w:t>
      </w:r>
      <w:r w:rsidRPr="00DA3FF2">
        <w:rPr>
          <w:rFonts w:ascii="Calibri" w:eastAsia="Calibri" w:hAnsi="Calibri" w:cs="Times New Roman"/>
        </w:rPr>
        <w:t xml:space="preserve"> teóricas y reales.</w:t>
      </w:r>
      <w:r w:rsidR="00AD6160">
        <w:rPr>
          <w:rFonts w:ascii="Calibri" w:eastAsia="Calibri" w:hAnsi="Calibri" w:cs="Times New Roman"/>
        </w:rPr>
        <w:t xml:space="preserve"> Trayectorias integrales.</w:t>
      </w:r>
      <w:r w:rsidRPr="00DA3FF2">
        <w:rPr>
          <w:rFonts w:ascii="Calibri" w:eastAsia="Calibri" w:hAnsi="Calibri" w:cs="Times New Roman"/>
        </w:rPr>
        <w:t xml:space="preserve"> Unidad pedagógica</w:t>
      </w:r>
      <w:r w:rsidR="00AD6160">
        <w:rPr>
          <w:rFonts w:ascii="Calibri" w:eastAsia="Calibri" w:hAnsi="Calibri" w:cs="Times New Roman"/>
        </w:rPr>
        <w:t xml:space="preserve"> y concepto de monocronía</w:t>
      </w:r>
      <w:r w:rsidRPr="00DA3FF2">
        <w:rPr>
          <w:rFonts w:ascii="Calibri" w:eastAsia="Calibri" w:hAnsi="Calibri" w:cs="Times New Roman"/>
        </w:rPr>
        <w:t>.</w:t>
      </w:r>
    </w:p>
    <w:p w:rsidR="00DA3FF2" w:rsidRPr="00AD6160" w:rsidRDefault="00DA3FF2" w:rsidP="00DA0B78">
      <w:pPr>
        <w:numPr>
          <w:ilvl w:val="2"/>
          <w:numId w:val="8"/>
        </w:numPr>
        <w:spacing w:after="200" w:line="276" w:lineRule="auto"/>
        <w:contextualSpacing/>
        <w:jc w:val="both"/>
        <w:rPr>
          <w:rFonts w:ascii="Calibri" w:eastAsia="Calibri" w:hAnsi="Calibri" w:cs="Times New Roman"/>
        </w:rPr>
      </w:pPr>
      <w:r w:rsidRPr="00AD6160">
        <w:rPr>
          <w:rFonts w:ascii="Calibri" w:eastAsia="Calibri" w:hAnsi="Calibri" w:cs="Times New Roman"/>
        </w:rPr>
        <w:t xml:space="preserve">Configuraciones de apoyo. Diversificación curricular como estrategia </w:t>
      </w:r>
      <w:r w:rsidR="00AD6160" w:rsidRPr="00AD6160">
        <w:rPr>
          <w:rFonts w:ascii="Calibri" w:eastAsia="Calibri" w:hAnsi="Calibri" w:cs="Times New Roman"/>
        </w:rPr>
        <w:t>pedagógica</w:t>
      </w:r>
      <w:r w:rsidRPr="00AD6160">
        <w:rPr>
          <w:rFonts w:ascii="Calibri" w:eastAsia="Calibri" w:hAnsi="Calibri" w:cs="Times New Roman"/>
        </w:rPr>
        <w:t xml:space="preserve">. Estrategias de aprendizaje en aulas inclusivas. </w:t>
      </w:r>
    </w:p>
    <w:p w:rsidR="00AD6160" w:rsidRPr="00DA3FF2" w:rsidRDefault="00AD6160" w:rsidP="00DA3FF2">
      <w:pPr>
        <w:numPr>
          <w:ilvl w:val="2"/>
          <w:numId w:val="8"/>
        </w:numPr>
        <w:spacing w:after="200" w:line="276" w:lineRule="auto"/>
        <w:contextualSpacing/>
        <w:jc w:val="both"/>
        <w:rPr>
          <w:rFonts w:ascii="Calibri" w:eastAsia="Calibri" w:hAnsi="Calibri" w:cs="Times New Roman"/>
        </w:rPr>
      </w:pPr>
      <w:r>
        <w:rPr>
          <w:rFonts w:ascii="Calibri" w:eastAsia="Calibri" w:hAnsi="Calibri" w:cs="Times New Roman"/>
        </w:rPr>
        <w:t>Diseño Universal. Diseño Universal del aprendizaje (DUA). Alineación Curricular. Concepto.</w:t>
      </w:r>
    </w:p>
    <w:p w:rsidR="00DA3FF2" w:rsidRPr="00DA3FF2" w:rsidRDefault="00AD6160" w:rsidP="00DA3FF2">
      <w:pPr>
        <w:numPr>
          <w:ilvl w:val="2"/>
          <w:numId w:val="8"/>
        </w:numPr>
        <w:spacing w:after="200" w:line="276" w:lineRule="auto"/>
        <w:contextualSpacing/>
        <w:jc w:val="both"/>
        <w:rPr>
          <w:rFonts w:ascii="Calibri" w:eastAsia="Calibri" w:hAnsi="Calibri" w:cs="Times New Roman"/>
        </w:rPr>
      </w:pPr>
      <w:r>
        <w:rPr>
          <w:rFonts w:ascii="Calibri" w:eastAsia="Calibri" w:hAnsi="Calibri" w:cs="Times New Roman"/>
        </w:rPr>
        <w:t xml:space="preserve">La Docente de Apoyo a la Inclusión Educativa (DAI). </w:t>
      </w:r>
      <w:r w:rsidR="00DA3FF2" w:rsidRPr="00DA3FF2">
        <w:rPr>
          <w:rFonts w:ascii="Calibri" w:eastAsia="Calibri" w:hAnsi="Calibri" w:cs="Times New Roman"/>
        </w:rPr>
        <w:t>La evaluación del proceso de inclusión educativa. Evaluación de los aprendizajes.  Evaluación del nivel de competencia curricular del alumno.  Evaluación del entorno escolar y familiar.</w:t>
      </w:r>
    </w:p>
    <w:p w:rsidR="00A34996" w:rsidRDefault="00A34996" w:rsidP="00DA3FF2">
      <w:pPr>
        <w:spacing w:after="200" w:line="276" w:lineRule="auto"/>
        <w:rPr>
          <w:rFonts w:ascii="Calibri" w:eastAsia="Calibri" w:hAnsi="Calibri" w:cs="Times New Roman"/>
        </w:rPr>
      </w:pPr>
    </w:p>
    <w:p w:rsid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lastRenderedPageBreak/>
        <w:t xml:space="preserve">5. METODOLOGIA DE TRABAJO </w:t>
      </w:r>
    </w:p>
    <w:p w:rsidR="000B2C52" w:rsidRDefault="00EA03CF" w:rsidP="000B2C52">
      <w:pPr>
        <w:spacing w:after="200" w:line="276" w:lineRule="auto"/>
        <w:jc w:val="both"/>
        <w:rPr>
          <w:rFonts w:ascii="Calibri" w:eastAsia="Calibri" w:hAnsi="Calibri" w:cs="Times New Roman"/>
        </w:rPr>
      </w:pPr>
      <w:r>
        <w:rPr>
          <w:rFonts w:ascii="Calibri" w:eastAsia="Calibri" w:hAnsi="Calibri" w:cs="Times New Roman"/>
        </w:rPr>
        <w:t xml:space="preserve">Las contingencias de público conocimiento nos ha impulsado a encontrar nuevos modos de trabajo. La asignatura se desarrolla en su totalidad de manera virtual utilizando la plataforma EVELIA </w:t>
      </w:r>
      <w:r w:rsidR="000B2C52">
        <w:rPr>
          <w:rFonts w:ascii="Calibri" w:eastAsia="Calibri" w:hAnsi="Calibri" w:cs="Times New Roman"/>
        </w:rPr>
        <w:t>y otros recursos para la comunicación con los estudiantes .</w:t>
      </w:r>
    </w:p>
    <w:p w:rsidR="00EA03CF" w:rsidRPr="00DA3FF2" w:rsidRDefault="000B2C52" w:rsidP="000B2C52">
      <w:pPr>
        <w:spacing w:after="200" w:line="276" w:lineRule="auto"/>
        <w:jc w:val="both"/>
        <w:rPr>
          <w:rFonts w:ascii="Calibri" w:eastAsia="Calibri" w:hAnsi="Calibri" w:cs="Times New Roman"/>
        </w:rPr>
      </w:pPr>
      <w:r>
        <w:rPr>
          <w:rFonts w:ascii="Calibri" w:eastAsia="Calibri" w:hAnsi="Calibri" w:cs="Times New Roman"/>
        </w:rPr>
        <w:t>Algunas actividades se verán limitadas por el trabajo virtual, sin embargo otras se podrán  realizar a partir de la tecnología disponible.</w:t>
      </w:r>
    </w:p>
    <w:p w:rsidR="00DA3FF2" w:rsidRDefault="00DA3FF2" w:rsidP="00DA3FF2">
      <w:pPr>
        <w:numPr>
          <w:ilvl w:val="2"/>
          <w:numId w:val="9"/>
        </w:numPr>
        <w:spacing w:after="200" w:line="276" w:lineRule="auto"/>
        <w:contextualSpacing/>
        <w:jc w:val="both"/>
        <w:rPr>
          <w:rFonts w:ascii="Calibri" w:eastAsia="Calibri" w:hAnsi="Calibri" w:cs="Times New Roman"/>
        </w:rPr>
      </w:pPr>
      <w:r w:rsidRPr="00DA3FF2">
        <w:rPr>
          <w:rFonts w:ascii="Calibri" w:eastAsia="Calibri" w:hAnsi="Calibri" w:cs="Times New Roman"/>
        </w:rPr>
        <w:t>Clases</w:t>
      </w:r>
      <w:r w:rsidR="000B2C52">
        <w:rPr>
          <w:rFonts w:ascii="Calibri" w:eastAsia="Calibri" w:hAnsi="Calibri" w:cs="Times New Roman"/>
        </w:rPr>
        <w:t xml:space="preserve"> virtuales</w:t>
      </w:r>
      <w:r w:rsidRPr="00DA3FF2">
        <w:rPr>
          <w:rFonts w:ascii="Calibri" w:eastAsia="Calibri" w:hAnsi="Calibri" w:cs="Times New Roman"/>
        </w:rPr>
        <w:t xml:space="preserve"> teórico-prácticas.</w:t>
      </w:r>
    </w:p>
    <w:p w:rsidR="00117557" w:rsidRPr="00DA3FF2" w:rsidRDefault="00117557" w:rsidP="00117557">
      <w:pPr>
        <w:spacing w:after="200" w:line="276" w:lineRule="auto"/>
        <w:ind w:left="2160"/>
        <w:contextualSpacing/>
        <w:jc w:val="both"/>
        <w:rPr>
          <w:rFonts w:ascii="Calibri" w:eastAsia="Calibri" w:hAnsi="Calibri" w:cs="Times New Roman"/>
        </w:rPr>
      </w:pPr>
    </w:p>
    <w:p w:rsidR="00DA3FF2" w:rsidRDefault="00DA3FF2" w:rsidP="00DA3FF2">
      <w:pPr>
        <w:numPr>
          <w:ilvl w:val="2"/>
          <w:numId w:val="9"/>
        </w:numPr>
        <w:spacing w:after="200" w:line="276" w:lineRule="auto"/>
        <w:contextualSpacing/>
        <w:jc w:val="both"/>
        <w:rPr>
          <w:rFonts w:ascii="Calibri" w:eastAsia="Calibri" w:hAnsi="Calibri" w:cs="Times New Roman"/>
        </w:rPr>
      </w:pPr>
      <w:r w:rsidRPr="00DA3FF2">
        <w:rPr>
          <w:rFonts w:ascii="Calibri" w:eastAsia="Calibri" w:hAnsi="Calibri" w:cs="Times New Roman"/>
        </w:rPr>
        <w:t>Análisis de situaciones concretas referidas a procesos de inclusión educativa de personas con discapacidad  a través de la utilización de diferentes herramientas de recolección de datos, tales como: entrevistas, observaciones, encuestas, análisis de documentos.</w:t>
      </w:r>
    </w:p>
    <w:p w:rsidR="00117557" w:rsidRPr="00DA3FF2" w:rsidRDefault="00117557" w:rsidP="00117557">
      <w:pPr>
        <w:spacing w:after="200" w:line="276" w:lineRule="auto"/>
        <w:ind w:left="2160"/>
        <w:contextualSpacing/>
        <w:jc w:val="both"/>
        <w:rPr>
          <w:rFonts w:ascii="Calibri" w:eastAsia="Calibri" w:hAnsi="Calibri" w:cs="Times New Roman"/>
        </w:rPr>
      </w:pPr>
    </w:p>
    <w:p w:rsidR="00117557" w:rsidRDefault="00DA3FF2" w:rsidP="00117557">
      <w:pPr>
        <w:numPr>
          <w:ilvl w:val="2"/>
          <w:numId w:val="9"/>
        </w:numPr>
        <w:spacing w:after="200" w:line="276" w:lineRule="auto"/>
        <w:contextualSpacing/>
        <w:jc w:val="both"/>
        <w:rPr>
          <w:rFonts w:ascii="Calibri" w:eastAsia="Calibri" w:hAnsi="Calibri" w:cs="Times New Roman"/>
        </w:rPr>
      </w:pPr>
      <w:r w:rsidRPr="00DA3FF2">
        <w:rPr>
          <w:rFonts w:ascii="Calibri" w:eastAsia="Calibri" w:hAnsi="Calibri" w:cs="Times New Roman"/>
        </w:rPr>
        <w:t>Análisis de investigaciones y trabajos de campo sobre la problemática de la inclusión escolar que le permitirán al alumno conocer otras vivencias y puntos de vista de actores involucrados.</w:t>
      </w:r>
    </w:p>
    <w:p w:rsidR="00117557" w:rsidRPr="00117557" w:rsidRDefault="00117557" w:rsidP="00117557">
      <w:pPr>
        <w:rPr>
          <w:rFonts w:ascii="Calibri" w:eastAsia="Calibri" w:hAnsi="Calibri" w:cs="Times New Roman"/>
        </w:rPr>
      </w:pPr>
    </w:p>
    <w:p w:rsidR="00DA3FF2" w:rsidRPr="00117557" w:rsidRDefault="00117557" w:rsidP="00117557">
      <w:pPr>
        <w:numPr>
          <w:ilvl w:val="2"/>
          <w:numId w:val="9"/>
        </w:numPr>
        <w:spacing w:after="200" w:line="276" w:lineRule="auto"/>
        <w:contextualSpacing/>
        <w:jc w:val="both"/>
        <w:rPr>
          <w:rFonts w:ascii="Calibri" w:eastAsia="Calibri" w:hAnsi="Calibri" w:cs="Times New Roman"/>
        </w:rPr>
      </w:pPr>
      <w:r w:rsidRPr="00117557">
        <w:rPr>
          <w:rFonts w:ascii="Calibri" w:eastAsia="Calibri" w:hAnsi="Calibri" w:cs="Times New Roman"/>
        </w:rPr>
        <w:t xml:space="preserve">Desarrollo de distintas actividades prácticas ( elaboración de instrumentos de recolección de datos, </w:t>
      </w:r>
      <w:r w:rsidR="00DA3FF2" w:rsidRPr="00117557">
        <w:rPr>
          <w:rFonts w:ascii="Calibri" w:eastAsia="Calibri" w:hAnsi="Calibri" w:cs="Times New Roman"/>
        </w:rPr>
        <w:t xml:space="preserve"> paneles, charlas y talleres</w:t>
      </w:r>
      <w:r w:rsidRPr="00117557">
        <w:rPr>
          <w:rFonts w:ascii="Calibri" w:eastAsia="Calibri" w:hAnsi="Calibri" w:cs="Times New Roman"/>
        </w:rPr>
        <w:t>)</w:t>
      </w:r>
      <w:r w:rsidR="00DA3FF2" w:rsidRPr="00117557">
        <w:rPr>
          <w:rFonts w:ascii="Calibri" w:eastAsia="Calibri" w:hAnsi="Calibri" w:cs="Times New Roman"/>
        </w:rPr>
        <w:t xml:space="preserve"> que tengan como objetivo conocer la realidad de la inclusión escolar a partir de distintas vivencias y puntos de vista planteados por actores que participan o han participado en procesos de integración escolar en diferentes ámbitos. </w:t>
      </w:r>
    </w:p>
    <w:p w:rsidR="00117557" w:rsidRDefault="00117557" w:rsidP="00117557">
      <w:pPr>
        <w:spacing w:after="200" w:line="276" w:lineRule="auto"/>
        <w:contextualSpacing/>
        <w:jc w:val="both"/>
        <w:rPr>
          <w:rFonts w:ascii="Calibri" w:eastAsia="Calibri" w:hAnsi="Calibri" w:cs="Times New Roman"/>
        </w:rPr>
      </w:pPr>
    </w:p>
    <w:p w:rsidR="00903E5E" w:rsidRDefault="00EA03CF" w:rsidP="000B2C52">
      <w:pPr>
        <w:spacing w:after="200" w:line="276" w:lineRule="auto"/>
        <w:jc w:val="both"/>
      </w:pPr>
      <w:r>
        <w:t xml:space="preserve">En el presente año lectivo (2020) por razones ya conocidas no se ha podido </w:t>
      </w:r>
      <w:r w:rsidR="00903E5E">
        <w:t xml:space="preserve">continuar realizando la Actividad Extracurricular con modalidad de Taller: </w:t>
      </w:r>
      <w:r w:rsidR="00903E5E" w:rsidRPr="00903E5E">
        <w:t>“</w:t>
      </w:r>
      <w:r w:rsidR="00903E5E" w:rsidRPr="000B2C52">
        <w:rPr>
          <w:i/>
        </w:rPr>
        <w:t>El trabajo colaborativo entre el profesor de escuela común y el de especial en c</w:t>
      </w:r>
      <w:r w:rsidRPr="000B2C52">
        <w:rPr>
          <w:i/>
        </w:rPr>
        <w:t>ontextos educativos inclusivos”</w:t>
      </w:r>
      <w:r w:rsidR="00903E5E">
        <w:t xml:space="preserve"> </w:t>
      </w:r>
    </w:p>
    <w:p w:rsidR="00DA3FF2" w:rsidRPr="00DA3FF2" w:rsidRDefault="00DA3FF2" w:rsidP="00DA3FF2">
      <w:pPr>
        <w:spacing w:after="200" w:line="276" w:lineRule="auto"/>
        <w:ind w:left="720"/>
        <w:contextualSpacing/>
        <w:jc w:val="both"/>
        <w:rPr>
          <w:rFonts w:ascii="Calibri" w:eastAsia="Calibri" w:hAnsi="Calibri" w:cs="Times New Roman"/>
        </w:rPr>
      </w:pPr>
    </w:p>
    <w:p w:rsidR="00DA3FF2" w:rsidRPr="00DA3FF2" w:rsidRDefault="00DA3FF2" w:rsidP="00DA3FF2">
      <w:pPr>
        <w:spacing w:after="200" w:line="276" w:lineRule="auto"/>
        <w:ind w:left="720"/>
        <w:contextualSpacing/>
        <w:jc w:val="both"/>
        <w:rPr>
          <w:rFonts w:ascii="Calibri" w:eastAsia="Calibri" w:hAnsi="Calibri" w:cs="Times New Roman"/>
        </w:rPr>
      </w:pPr>
      <w:r w:rsidRPr="00DA3FF2">
        <w:rPr>
          <w:rFonts w:ascii="Calibri" w:eastAsia="Calibri" w:hAnsi="Calibri" w:cs="Times New Roman"/>
        </w:rPr>
        <w:t xml:space="preserve">6. EVALUACION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Para la evaluación se tendrá en cuenta diferentes instancias que permitan un seguimiento del alumno en el transcurso del  cursado, tales como:</w:t>
      </w:r>
    </w:p>
    <w:p w:rsidR="00DA3FF2" w:rsidRPr="00DA3FF2" w:rsidRDefault="00DA3FF2" w:rsidP="00DA3FF2">
      <w:pPr>
        <w:numPr>
          <w:ilvl w:val="0"/>
          <w:numId w:val="11"/>
        </w:numPr>
        <w:spacing w:after="200" w:line="276" w:lineRule="auto"/>
        <w:contextualSpacing/>
        <w:jc w:val="both"/>
        <w:rPr>
          <w:rFonts w:ascii="Calibri" w:eastAsia="Calibri" w:hAnsi="Calibri" w:cs="Times New Roman"/>
        </w:rPr>
      </w:pPr>
      <w:r w:rsidRPr="00DA3FF2">
        <w:rPr>
          <w:rFonts w:ascii="Calibri" w:eastAsia="Calibri" w:hAnsi="Calibri" w:cs="Times New Roman"/>
        </w:rPr>
        <w:t>Participación en clases teóricas y prácticas</w:t>
      </w:r>
      <w:r w:rsidR="000B2C52">
        <w:rPr>
          <w:rFonts w:ascii="Calibri" w:eastAsia="Calibri" w:hAnsi="Calibri" w:cs="Times New Roman"/>
        </w:rPr>
        <w:t xml:space="preserve"> considerando las posibilidades de conectividad de los estudiantes</w:t>
      </w:r>
      <w:r w:rsidRPr="00DA3FF2">
        <w:rPr>
          <w:rFonts w:ascii="Calibri" w:eastAsia="Calibri" w:hAnsi="Calibri" w:cs="Times New Roman"/>
        </w:rPr>
        <w:t>.</w:t>
      </w:r>
    </w:p>
    <w:p w:rsidR="00DA3FF2" w:rsidRPr="00DA3FF2" w:rsidRDefault="00DA3FF2" w:rsidP="00DA3FF2">
      <w:pPr>
        <w:numPr>
          <w:ilvl w:val="0"/>
          <w:numId w:val="11"/>
        </w:numPr>
        <w:spacing w:after="200" w:line="276" w:lineRule="auto"/>
        <w:contextualSpacing/>
        <w:jc w:val="both"/>
        <w:rPr>
          <w:rFonts w:ascii="Calibri" w:eastAsia="Calibri" w:hAnsi="Calibri" w:cs="Times New Roman"/>
        </w:rPr>
      </w:pPr>
      <w:r w:rsidRPr="00DA3FF2">
        <w:rPr>
          <w:rFonts w:ascii="Calibri" w:eastAsia="Calibri" w:hAnsi="Calibri" w:cs="Times New Roman"/>
        </w:rPr>
        <w:t>Aprobación de  trabajos prácticos relativos a los contenidos de la asignatura y/o experiencias concretas vivenciadas.</w:t>
      </w:r>
    </w:p>
    <w:p w:rsidR="00DA3FF2" w:rsidRPr="00DA3FF2" w:rsidRDefault="00DA3FF2" w:rsidP="00DA3FF2">
      <w:pPr>
        <w:numPr>
          <w:ilvl w:val="0"/>
          <w:numId w:val="11"/>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Elaboración de un trabajo final </w:t>
      </w:r>
      <w:r w:rsidR="000B2C52">
        <w:rPr>
          <w:rFonts w:ascii="Calibri" w:eastAsia="Calibri" w:hAnsi="Calibri" w:cs="Times New Roman"/>
        </w:rPr>
        <w:t xml:space="preserve">(power point ) </w:t>
      </w:r>
      <w:r w:rsidRPr="00DA3FF2">
        <w:rPr>
          <w:rFonts w:ascii="Calibri" w:eastAsia="Calibri" w:hAnsi="Calibri" w:cs="Times New Roman"/>
        </w:rPr>
        <w:t>que integre tanto los contenidos teóricos como así también las distintas experiencias prácticas.</w:t>
      </w:r>
    </w:p>
    <w:p w:rsidR="00DA3FF2" w:rsidRPr="00DA3FF2" w:rsidRDefault="00DA3FF2" w:rsidP="00DA3FF2">
      <w:pPr>
        <w:numPr>
          <w:ilvl w:val="0"/>
          <w:numId w:val="12"/>
        </w:numPr>
        <w:spacing w:after="200" w:line="276" w:lineRule="auto"/>
        <w:contextualSpacing/>
        <w:jc w:val="both"/>
        <w:rPr>
          <w:rFonts w:ascii="Calibri" w:eastAsia="Calibri" w:hAnsi="Calibri" w:cs="Times New Roman"/>
        </w:rPr>
      </w:pPr>
      <w:r w:rsidRPr="00DA3FF2">
        <w:rPr>
          <w:rFonts w:ascii="Calibri" w:eastAsia="Calibri" w:hAnsi="Calibri" w:cs="Times New Roman"/>
        </w:rPr>
        <w:t xml:space="preserve">Examen final para alumnos regulares, en el mismo se solicitará la integración de contenidos teóricos con las experiencias vividas en las instancias de trabajos prácticos. </w:t>
      </w: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6.1. REQUISITOS PARA LA OBTENCIÓN DE LAS DIFERENTES CONDICIONES DE ESTUDIANTE (regular, promocional, vocacional, libre)</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Régimen de </w:t>
      </w:r>
      <w:r w:rsidR="000B2C52">
        <w:rPr>
          <w:rFonts w:ascii="Calibri" w:eastAsia="Calibri" w:hAnsi="Calibri" w:cs="Times New Roman"/>
        </w:rPr>
        <w:t>cursado: Por las condiciones de trabajo de este año, no se contempla la condición de estudiante promocional.</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Alumno regular:</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asistir a clases teóricas y prácticas</w:t>
      </w:r>
      <w:r w:rsidR="000B2C52">
        <w:rPr>
          <w:rFonts w:ascii="Calibri" w:eastAsia="Calibri" w:hAnsi="Calibri" w:cs="Times New Roman"/>
        </w:rPr>
        <w:t xml:space="preserve"> virtuales </w:t>
      </w:r>
      <w:r w:rsidRPr="00DA3FF2">
        <w:rPr>
          <w:rFonts w:ascii="Calibri" w:eastAsia="Calibri" w:hAnsi="Calibri" w:cs="Times New Roman"/>
        </w:rPr>
        <w:t>:80%</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cumplimentar con distintas actividades prácticas solicitadas por la cátedra, referidas</w:t>
      </w:r>
      <w:r w:rsidR="000B2C52">
        <w:rPr>
          <w:rFonts w:ascii="Calibri" w:eastAsia="Calibri" w:hAnsi="Calibri" w:cs="Times New Roman"/>
        </w:rPr>
        <w:t xml:space="preserve"> a la problemática de la Inclus</w:t>
      </w:r>
      <w:r w:rsidRPr="00DA3FF2">
        <w:rPr>
          <w:rFonts w:ascii="Calibri" w:eastAsia="Calibri" w:hAnsi="Calibri" w:cs="Times New Roman"/>
        </w:rPr>
        <w:t>ión Escolar.</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 xml:space="preserve">aprobar los trabajos prácticos con cinco  (5) o más puntos, pudiendo recuperar cada uno de ellos. </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El estudiante deberá acreditar el 50% de conocimientos solicitados. (según  Res CS 120/17).</w:t>
      </w:r>
    </w:p>
    <w:p w:rsidR="00DA3FF2" w:rsidRPr="00DA3FF2" w:rsidRDefault="000A0F58" w:rsidP="00DA3FF2">
      <w:pPr>
        <w:numPr>
          <w:ilvl w:val="0"/>
          <w:numId w:val="13"/>
        </w:numPr>
        <w:spacing w:after="200" w:line="276" w:lineRule="auto"/>
        <w:contextualSpacing/>
        <w:rPr>
          <w:rFonts w:ascii="Calibri" w:eastAsia="Calibri" w:hAnsi="Calibri" w:cs="Times New Roman"/>
        </w:rPr>
      </w:pPr>
      <w:r>
        <w:rPr>
          <w:rFonts w:ascii="Calibri" w:eastAsia="Calibri" w:hAnsi="Calibri" w:cs="Times New Roman"/>
        </w:rPr>
        <w:t>aprobar un coloquio</w:t>
      </w:r>
      <w:r w:rsidR="00DA3FF2" w:rsidRPr="00DA3FF2">
        <w:rPr>
          <w:rFonts w:ascii="Calibri" w:eastAsia="Calibri" w:hAnsi="Calibri" w:cs="Times New Roman"/>
        </w:rPr>
        <w:t xml:space="preserve"> final con cinco (5) o más puntos</w:t>
      </w:r>
      <w:r>
        <w:rPr>
          <w:rFonts w:ascii="Calibri" w:eastAsia="Calibri" w:hAnsi="Calibri" w:cs="Times New Roman"/>
        </w:rPr>
        <w:t xml:space="preserve"> ( Modalidad virtual)</w:t>
      </w:r>
      <w:r w:rsidR="00DA3FF2" w:rsidRPr="00DA3FF2">
        <w:rPr>
          <w:rFonts w:ascii="Calibri" w:eastAsia="Calibri" w:hAnsi="Calibri" w:cs="Times New Roman"/>
        </w:rPr>
        <w:t>.</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Aprobar examen final con 5 (cinco) o más puntos.</w:t>
      </w:r>
    </w:p>
    <w:p w:rsidR="00903E5E" w:rsidRDefault="00903E5E" w:rsidP="00DA3FF2">
      <w:pPr>
        <w:spacing w:after="200" w:line="276" w:lineRule="auto"/>
        <w:rPr>
          <w:rFonts w:ascii="Calibri" w:eastAsia="Calibri" w:hAnsi="Calibri" w:cs="Arial"/>
          <w:lang w:val="es-MX"/>
        </w:rPr>
      </w:pPr>
    </w:p>
    <w:p w:rsidR="00DA3FF2" w:rsidRPr="00DA3FF2" w:rsidRDefault="00DA3FF2" w:rsidP="00DA3FF2">
      <w:pPr>
        <w:spacing w:after="200" w:line="276" w:lineRule="auto"/>
        <w:rPr>
          <w:rFonts w:ascii="Calibri" w:eastAsia="Calibri" w:hAnsi="Calibri" w:cs="Arial"/>
          <w:lang w:val="es-MX"/>
        </w:rPr>
      </w:pPr>
      <w:r w:rsidRPr="00DA3FF2">
        <w:rPr>
          <w:rFonts w:ascii="Calibri" w:eastAsia="Calibri" w:hAnsi="Calibri" w:cs="Arial"/>
          <w:lang w:val="es-MX"/>
        </w:rPr>
        <w:t>Alumno vocacional:</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asistir a clases teóricas y prácticas:80%</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cumplimentar con distintas actividades prácticas solicitadas por la cátedra, referidas a la problemática de la Integración Escolar.</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aprobar los trabajos prácticos con cinco  (5) o más puntos.</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aprobar el informe final con cinco (5) o más puntos.</w:t>
      </w:r>
    </w:p>
    <w:p w:rsidR="00DA3FF2" w:rsidRPr="00DA3FF2" w:rsidRDefault="00DA3FF2" w:rsidP="00DA3FF2">
      <w:pPr>
        <w:numPr>
          <w:ilvl w:val="0"/>
          <w:numId w:val="13"/>
        </w:numPr>
        <w:spacing w:after="200" w:line="276" w:lineRule="auto"/>
        <w:contextualSpacing/>
        <w:rPr>
          <w:rFonts w:ascii="Calibri" w:eastAsia="Calibri" w:hAnsi="Calibri" w:cs="Times New Roman"/>
        </w:rPr>
      </w:pPr>
      <w:r w:rsidRPr="00DA3FF2">
        <w:rPr>
          <w:rFonts w:ascii="Calibri" w:eastAsia="Calibri" w:hAnsi="Calibri" w:cs="Times New Roman"/>
        </w:rPr>
        <w:t>Aprobar examen final con 5 (cinco) o más puntos.</w:t>
      </w:r>
    </w:p>
    <w:p w:rsidR="008A19AF" w:rsidRPr="00411618" w:rsidRDefault="00DA3FF2" w:rsidP="00DA3FF2">
      <w:pPr>
        <w:spacing w:after="200" w:line="276" w:lineRule="auto"/>
        <w:rPr>
          <w:rFonts w:ascii="Calibri" w:eastAsia="Calibri" w:hAnsi="Calibri" w:cs="Times New Roman"/>
          <w:i/>
          <w:iCs/>
        </w:rPr>
      </w:pPr>
      <w:r w:rsidRPr="00DA3FF2">
        <w:rPr>
          <w:rFonts w:ascii="Calibri" w:eastAsia="Calibri" w:hAnsi="Calibri" w:cs="Times New Roman"/>
          <w:i/>
          <w:iCs/>
        </w:rPr>
        <w:t>No se prevé la condición de alumno libre,  avalado por Plan de Estudios (1998)</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7. BIBLIOGRAFÍA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7.1. BIBLIOGRAFIA OBLIGATORIA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Ainscow, M y cols. (1994) Necesidades especiales en el aula. Una iniciativa de la UNESCO para la formación del profesorado en el ámbito de la integración escolar En Revista AULA; nº 70;  octubre; pp 70-77.</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Anijovich, R. (2014). Gestionar una escuela con aulas heterogéneas. Paidós. Argentina.</w:t>
      </w:r>
      <w:r w:rsidR="001532BC">
        <w:rPr>
          <w:rFonts w:ascii="Calibri" w:eastAsia="Calibri" w:hAnsi="Calibri" w:cs="Times New Roman"/>
          <w:b/>
          <w:color w:val="0070C0"/>
        </w:rPr>
        <w:t xml:space="preserve">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Anijovich,R- Mora, S (2017) Estrategias de enseñanza. Otra mirada al quehacer en el aula. Aique Educación. Buenos Aires. Argentina</w:t>
      </w:r>
      <w:r w:rsidR="002037C6">
        <w:rPr>
          <w:rFonts w:ascii="Calibri" w:eastAsia="Calibri" w:hAnsi="Calibri" w:cs="Times New Roman"/>
        </w:rPr>
        <w:t xml:space="preserve">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Aznar, A y González Castañón, D. (2008) ¿Son o se hacen?. El campo de la discapacidad intelectual estudiada a través de recorridos múltiples. Noveduc. Buenos Aires.</w:t>
      </w:r>
      <w:r w:rsidR="001532BC">
        <w:rPr>
          <w:rFonts w:ascii="Calibri" w:eastAsia="Calibri" w:hAnsi="Calibri" w:cs="Times New Roman"/>
          <w:b/>
          <w:color w:val="0070C0"/>
        </w:rPr>
        <w:t xml:space="preserve">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lastRenderedPageBreak/>
        <w:t>- Belgich, H (comp) (2007) Reflexiones sobre la práctica docente en los procesos de integración escolar. Ediciones Homo Sapiens. Rosario. Argentina.</w:t>
      </w:r>
      <w:r w:rsidR="001532BC">
        <w:rPr>
          <w:rFonts w:ascii="Calibri" w:eastAsia="Calibri" w:hAnsi="Calibri" w:cs="Times New Roman"/>
          <w:b/>
          <w:color w:val="0070C0"/>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Boggino, N. y de la Vega, E. (2006) Diversidad, aprendizaje e integración en contextos escolares. Cómo prevenir y abordar problemas escolares en el aprendizaje y la conducta. Homo Sapiens. Rosario.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Boggino, N y Boggino, P (2013) Pensar una escuela accesible para todos. Homo Sapiens. Rosario.</w:t>
      </w:r>
      <w:r w:rsidR="001C1B3E" w:rsidRPr="001C1B3E">
        <w:rPr>
          <w:rFonts w:ascii="Calibri" w:eastAsia="Calibri" w:hAnsi="Calibri" w:cs="Times New Roman"/>
          <w:b/>
          <w:color w:val="00B050"/>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Borsani, M. J y Gallicchio, M. (2005) Integración o exclusión: La escuela común y los niños con Necesidades Educativas Especiales.  Ediciones Novedades Educativas. Buenos Aires. Argentina</w:t>
      </w:r>
      <w:r w:rsidR="001C1B3E">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Borsani, M. J (2005) Adecuaciones curriculares. Apuntes de atención a la diversidad. Ediciones Novedades Educativas. Buenos Aires. Argentina.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Borsani, M.J. (2007) Integración educativa, diversidad y discapacidad en la escuela plural. Ediciones Novedades Educativas. Buenos Aires. Argentina</w:t>
      </w:r>
      <w:r w:rsidR="001C1B3E">
        <w:rPr>
          <w:rFonts w:ascii="Calibri" w:eastAsia="Calibri" w:hAnsi="Calibri" w:cs="Times New Roman"/>
        </w:rPr>
        <w:t xml:space="preserve"> </w:t>
      </w:r>
    </w:p>
    <w:p w:rsidR="00E060E6" w:rsidRPr="00DA3FF2" w:rsidRDefault="00DA3FF2" w:rsidP="0006008E">
      <w:pPr>
        <w:spacing w:after="200" w:line="276" w:lineRule="auto"/>
        <w:rPr>
          <w:rFonts w:ascii="Calibri" w:eastAsia="Calibri" w:hAnsi="Calibri" w:cs="Times New Roman"/>
        </w:rPr>
      </w:pPr>
      <w:r w:rsidRPr="00DA3FF2">
        <w:rPr>
          <w:rFonts w:ascii="Calibri" w:eastAsia="Calibri" w:hAnsi="Calibri" w:cs="Times New Roman"/>
        </w:rPr>
        <w:t>- Borsani, M. J. (2012). Construir un aula inclusiva. Estrategias e intervenciones. Edit. Paidós. Argentina.</w:t>
      </w:r>
      <w:r w:rsidR="007C57A1" w:rsidRPr="007C57A1">
        <w:rPr>
          <w:rFonts w:ascii="Calibri" w:eastAsia="Calibri" w:hAnsi="Calibri" w:cs="Times New Roman"/>
          <w:b/>
          <w:color w:val="00B050"/>
        </w:rPr>
        <w:t xml:space="preserve">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Casal,V, Lofeudo, S (2011) Trayectorias escolares e inclusión  de niños y jóvenes con discapacidad. Documento de trabajo Nº2 Gobierno de la ciudad de Buenos Aires.  Ministerio de Educación. Dirección de Educación Especial.</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Casado Muñoz, Raquel y Fernando Lezcano Barbero. (2012). Educación en la escuela inclusiva. Formación del profesorado y perspectiva de futuro. Edit. Lumen. Bs. As. Argentina.</w:t>
      </w:r>
      <w:r w:rsidR="00E060E6" w:rsidRPr="00E060E6">
        <w:rPr>
          <w:rFonts w:ascii="Calibri" w:eastAsia="Calibri" w:hAnsi="Calibri" w:cs="Times New Roman"/>
          <w:b/>
          <w:color w:val="0070C0"/>
        </w:rPr>
        <w:t xml:space="preserve"> </w:t>
      </w:r>
    </w:p>
    <w:p w:rsidR="00DA3FF2" w:rsidRPr="00DA3FF2" w:rsidRDefault="00DA3FF2" w:rsidP="0006008E">
      <w:pPr>
        <w:spacing w:after="200" w:line="276" w:lineRule="auto"/>
        <w:jc w:val="both"/>
        <w:rPr>
          <w:rFonts w:ascii="Calibri" w:eastAsia="Calibri" w:hAnsi="Calibri" w:cs="Times New Roman"/>
        </w:rPr>
      </w:pPr>
      <w:r w:rsidRPr="00DA3FF2">
        <w:rPr>
          <w:rFonts w:ascii="Calibri" w:eastAsia="Calibri" w:hAnsi="Calibri" w:cs="Times New Roman"/>
        </w:rPr>
        <w:t xml:space="preserve">- Di Pietro, S y otros.“ Aportes y desafíos de la educación especial en la escuela común. Estudios sobre los dispositivos que brindan orientación a las escuelas para el logro de trayectorias educativas integrales y el cumplimiento de los objetivos de la inclusión educativa”. En </w:t>
      </w:r>
      <w:hyperlink r:id="rId9" w:history="1">
        <w:r w:rsidRPr="00DA3FF2">
          <w:rPr>
            <w:rFonts w:ascii="Calibri" w:eastAsia="Calibri" w:hAnsi="Calibri" w:cs="Times New Roman"/>
            <w:color w:val="0000FF"/>
            <w:u w:val="single"/>
          </w:rPr>
          <w:t>http://map.edu.ar/revistas/index.php/r_educ</w:t>
        </w:r>
      </w:hyperlink>
      <w:r w:rsidRPr="00DA3FF2">
        <w:rPr>
          <w:rFonts w:ascii="Calibri" w:eastAsia="Calibri" w:hAnsi="Calibri" w:cs="Times New Roman"/>
        </w:rPr>
        <w:t>. ISSN (impreso) 1853-1310 (en línea) 1853-1326.Consultado el 8/8/2016.</w:t>
      </w:r>
      <w:r w:rsidR="00E060E6" w:rsidRPr="00E060E6">
        <w:rPr>
          <w:rFonts w:ascii="Calibri" w:eastAsia="Calibri" w:hAnsi="Calibri" w:cs="Times New Roman"/>
          <w:b/>
          <w:color w:val="0070C0"/>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Devalle de Rendo, A y Vega, V.  (2006) Una escuela en y para la diversidad. El entramado de la diversidad. Aique. Buenos Aires. Argentina.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Echeita,G y Ainscow, M. La Educación inclusiva como derecho. Marco de referencia y pautas de acción para el desarrollo de una revolución pendiente. Ponencia presentada por los autores en el II Congreso Iberoamericano de Sindrome de Down. Granada. España. 2010.</w:t>
      </w:r>
      <w:r w:rsidR="00E57D4C" w:rsidRPr="00E57D4C">
        <w:rPr>
          <w:rFonts w:ascii="Calibri" w:eastAsia="Calibri" w:hAnsi="Calibri" w:cs="Times New Roman"/>
          <w:b/>
          <w:color w:val="00B050"/>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Macarulla, Isabel y Margarida Saiz, (coord). (2009). Buenas prácticas de escuela inclusiva. Edit. Grao. Barcelona. España.</w:t>
      </w:r>
      <w:r w:rsidR="005A0B38" w:rsidRPr="005A0B38">
        <w:rPr>
          <w:rFonts w:ascii="Calibri" w:eastAsia="Calibri" w:hAnsi="Calibri" w:cs="Times New Roman"/>
          <w:b/>
          <w:color w:val="00B050"/>
        </w:rPr>
        <w:t xml:space="preserve">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xml:space="preserve">- Nicastro, S- Greco, M (2009) Entre trayectorias. Escenas y pensamientos en espacios de formación. Homo Sapiens . Rosario.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lastRenderedPageBreak/>
        <w:t>- Palacios, A.0 (comp) (2015) Claves para incluir. Aprender, enseñar y comprender. Noveduc</w:t>
      </w:r>
      <w:r w:rsidR="00F031F5">
        <w:rPr>
          <w:rFonts w:ascii="Calibri" w:eastAsia="Calibri" w:hAnsi="Calibri" w:cs="Times New Roman"/>
        </w:rPr>
        <w:t xml:space="preserve">. Ensayos y Experiencias </w:t>
      </w:r>
      <w:r w:rsidR="00E90D0A">
        <w:rPr>
          <w:rFonts w:ascii="Calibri" w:eastAsia="Calibri" w:hAnsi="Calibri" w:cs="Times New Roman"/>
        </w:rPr>
        <w:t>. Buenos Aires. Argentina.</w:t>
      </w:r>
    </w:p>
    <w:p w:rsidR="00DA3FF2" w:rsidRPr="00DA3FF2" w:rsidRDefault="00F031F5" w:rsidP="00327F9D">
      <w:pPr>
        <w:spacing w:after="200" w:line="276" w:lineRule="auto"/>
        <w:rPr>
          <w:rFonts w:ascii="Calibri" w:eastAsia="Calibri" w:hAnsi="Calibri" w:cs="Times New Roman"/>
        </w:rPr>
      </w:pPr>
      <w:r>
        <w:rPr>
          <w:rFonts w:ascii="Calibri" w:eastAsia="Calibri" w:hAnsi="Calibri" w:cs="Times New Roman"/>
        </w:rPr>
        <w:t>-Terigi, F (2010) Las cronologí</w:t>
      </w:r>
      <w:r w:rsidR="00DA3FF2" w:rsidRPr="00DA3FF2">
        <w:rPr>
          <w:rFonts w:ascii="Calibri" w:eastAsia="Calibri" w:hAnsi="Calibri" w:cs="Times New Roman"/>
        </w:rPr>
        <w:t>as de aprendizaje: un concepto para pensar las trayectorias escolares. Conferencia apertur</w:t>
      </w:r>
      <w:r w:rsidR="00E90D0A">
        <w:rPr>
          <w:rFonts w:ascii="Calibri" w:eastAsia="Calibri" w:hAnsi="Calibri" w:cs="Times New Roman"/>
        </w:rPr>
        <w:t>a de Ciclo Lectivo en La Pampa.</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 UNICEF (Fondo de las Naciones Unidas para la Infancia). Experiencias de inclusión Educativa desde la perspectiva de aprender juntos. Estudio de casos en regiones de Argentina. Junio de 2014. Realizado en Argentina</w:t>
      </w:r>
      <w:r w:rsidR="00E060E6">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7.2. BIBLIOGRAFIA DE CONSULTA</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Acuña, Carlos y Luis Bulit Goñi. (2010). Políticas sobre la discapacidad en la Argentina. Edit. Siglo XXI. Buenos Aires. Argentina.</w:t>
      </w:r>
      <w:r w:rsidR="00E060E6" w:rsidRPr="00E060E6">
        <w:rPr>
          <w:rFonts w:ascii="Calibri" w:eastAsia="Calibri" w:hAnsi="Calibri" w:cs="Times New Roman"/>
          <w:b/>
          <w:color w:val="0070C0"/>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Duschatzky, S- Aguirre, E (2015) Des- armando escuelas. P</w:t>
      </w:r>
      <w:r w:rsidR="00724D2B">
        <w:rPr>
          <w:rFonts w:ascii="Calibri" w:eastAsia="Calibri" w:hAnsi="Calibri" w:cs="Times New Roman"/>
        </w:rPr>
        <w:t xml:space="preserve">aidós. Buenos Aires. Argentina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González, Liliana. (2006). ¿Discapacidad?. Edit. del Boulevard. Córdoba. Argentina.</w:t>
      </w:r>
      <w:r w:rsidR="00724D2B" w:rsidRPr="00724D2B">
        <w:rPr>
          <w:rFonts w:ascii="Calibri" w:eastAsia="Calibri" w:hAnsi="Calibri" w:cs="Times New Roman"/>
          <w:b/>
          <w:color w:val="00B050"/>
        </w:rPr>
        <w:t xml:space="preserve"> </w:t>
      </w:r>
    </w:p>
    <w:p w:rsidR="005A0B38" w:rsidRDefault="00DA3FF2" w:rsidP="00DA3FF2">
      <w:pPr>
        <w:spacing w:after="200" w:line="276" w:lineRule="auto"/>
        <w:rPr>
          <w:rFonts w:ascii="Calibri" w:eastAsia="Calibri" w:hAnsi="Calibri" w:cs="Times New Roman"/>
        </w:rPr>
      </w:pPr>
      <w:r w:rsidRPr="00DA3FF2">
        <w:rPr>
          <w:rFonts w:ascii="Calibri" w:eastAsia="Calibri" w:hAnsi="Calibri" w:cs="Times New Roman"/>
        </w:rPr>
        <w:t>- Tomlinson, C (2005) Estrategias para trabajar con la diversidad en el aula. Paidós</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8. CRONOGRAMA  </w:t>
      </w:r>
    </w:p>
    <w:p w:rsidR="00DA3FF2" w:rsidRPr="00DA3FF2" w:rsidRDefault="00DA3FF2" w:rsidP="00DA3FF2">
      <w:pPr>
        <w:spacing w:after="200" w:line="276" w:lineRule="auto"/>
        <w:jc w:val="both"/>
        <w:rPr>
          <w:rFonts w:ascii="Calibri" w:eastAsia="Calibri" w:hAnsi="Calibri" w:cs="Times New Roman"/>
        </w:rPr>
      </w:pPr>
      <w:r w:rsidRPr="00DA3FF2">
        <w:rPr>
          <w:rFonts w:ascii="Calibri" w:eastAsia="Calibri" w:hAnsi="Calibri" w:cs="Times New Roman"/>
        </w:rPr>
        <w:t>Cronograma tentativo de clases teóricas y prácticas.</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 24/</w:t>
      </w:r>
      <w:r w:rsidR="00DA3FF2" w:rsidRPr="00DA3FF2">
        <w:rPr>
          <w:rFonts w:ascii="Calibri" w:eastAsia="Calibri" w:hAnsi="Calibri" w:cs="Times New Roman"/>
        </w:rPr>
        <w:t>08: Presentación de la materia. Introducción general. Representaciones e ideas previas sobre la diversidad y la inclusión escolar.</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 31</w:t>
      </w:r>
      <w:r w:rsidR="00DA3FF2" w:rsidRPr="00DA3FF2">
        <w:rPr>
          <w:rFonts w:ascii="Calibri" w:eastAsia="Calibri" w:hAnsi="Calibri" w:cs="Times New Roman"/>
        </w:rPr>
        <w:t>/08: Enfoque de  Educación Inclusiva. La diversidad como valor educativo. Escuela inclusiva. Fundamentos filosóficos, sociológicos y pedagógicos.</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 7/09</w:t>
      </w:r>
      <w:r w:rsidR="00DA3FF2" w:rsidRPr="00DA3FF2">
        <w:rPr>
          <w:rFonts w:ascii="Calibri" w:eastAsia="Calibri" w:hAnsi="Calibri" w:cs="Times New Roman"/>
        </w:rPr>
        <w:t>: Marco legal y normativo en el plano provincial, nacional e internacional acerca de la integración escolar de personas con discapacidad.</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 14</w:t>
      </w:r>
      <w:r w:rsidR="00DA3FF2" w:rsidRPr="00DA3FF2">
        <w:rPr>
          <w:rFonts w:ascii="Calibri" w:eastAsia="Calibri" w:hAnsi="Calibri" w:cs="Times New Roman"/>
        </w:rPr>
        <w:t>/09. La inclusión educativa de las personas con discapacidad. Fundamentos filosóficos, psicológicos , sociológicos y pedagógicos.</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 28</w:t>
      </w:r>
      <w:r w:rsidR="00DA3FF2" w:rsidRPr="00DA3FF2">
        <w:rPr>
          <w:rFonts w:ascii="Calibri" w:eastAsia="Calibri" w:hAnsi="Calibri" w:cs="Times New Roman"/>
        </w:rPr>
        <w:t>/09: Actores intervinientes, condiciones y características institucionales necesarias para la inclusión escolar</w:t>
      </w:r>
    </w:p>
    <w:p w:rsidR="00DA3FF2" w:rsidRPr="00DA3FF2" w:rsidRDefault="00E90D0A" w:rsidP="00DA3FF2">
      <w:pPr>
        <w:spacing w:after="200" w:line="276" w:lineRule="auto"/>
        <w:jc w:val="both"/>
        <w:rPr>
          <w:rFonts w:ascii="Calibri" w:eastAsia="Calibri" w:hAnsi="Calibri" w:cs="Times New Roman"/>
        </w:rPr>
      </w:pPr>
      <w:r>
        <w:rPr>
          <w:rFonts w:ascii="Calibri" w:eastAsia="Calibri" w:hAnsi="Calibri" w:cs="Times New Roman"/>
        </w:rPr>
        <w:t>Lunes</w:t>
      </w:r>
      <w:r w:rsidR="00411618">
        <w:rPr>
          <w:rFonts w:ascii="Calibri" w:eastAsia="Calibri" w:hAnsi="Calibri" w:cs="Times New Roman"/>
        </w:rPr>
        <w:t xml:space="preserve"> 5/10</w:t>
      </w:r>
      <w:r w:rsidR="00DA3FF2" w:rsidRPr="00DA3FF2">
        <w:rPr>
          <w:rFonts w:ascii="Calibri" w:eastAsia="Calibri" w:hAnsi="Calibri" w:cs="Times New Roman"/>
        </w:rPr>
        <w:t>: Tareas y funciones del  profesor de apoyo a la inclusión</w:t>
      </w:r>
      <w:r w:rsidR="0027679F">
        <w:rPr>
          <w:rFonts w:ascii="Calibri" w:eastAsia="Calibri" w:hAnsi="Calibri" w:cs="Times New Roman"/>
        </w:rPr>
        <w:t xml:space="preserve"> (</w:t>
      </w:r>
      <w:r w:rsidR="00411618">
        <w:rPr>
          <w:rFonts w:ascii="Calibri" w:eastAsia="Calibri" w:hAnsi="Calibri" w:cs="Times New Roman"/>
        </w:rPr>
        <w:t xml:space="preserve">charla y debate por plataforma meet con  dos Educadoras especiales que se desempeñan </w:t>
      </w:r>
      <w:r w:rsidR="0027679F">
        <w:rPr>
          <w:rFonts w:ascii="Calibri" w:eastAsia="Calibri" w:hAnsi="Calibri" w:cs="Times New Roman"/>
        </w:rPr>
        <w:t>como DAI en ámbito público y pri</w:t>
      </w:r>
      <w:bookmarkStart w:id="0" w:name="_GoBack"/>
      <w:bookmarkEnd w:id="0"/>
      <w:r w:rsidR="00411618">
        <w:rPr>
          <w:rFonts w:ascii="Calibri" w:eastAsia="Calibri" w:hAnsi="Calibri" w:cs="Times New Roman"/>
        </w:rPr>
        <w:t>vado respectivamente)</w:t>
      </w:r>
      <w:r w:rsidR="00DA3FF2" w:rsidRPr="00DA3FF2">
        <w:rPr>
          <w:rFonts w:ascii="Calibri" w:eastAsia="Calibri" w:hAnsi="Calibri" w:cs="Times New Roman"/>
        </w:rPr>
        <w:t>.</w:t>
      </w:r>
    </w:p>
    <w:p w:rsidR="00DA3FF2" w:rsidRPr="00DA3FF2" w:rsidRDefault="00411618" w:rsidP="00DA3FF2">
      <w:pPr>
        <w:spacing w:after="200" w:line="276" w:lineRule="auto"/>
        <w:jc w:val="both"/>
        <w:rPr>
          <w:rFonts w:ascii="Calibri" w:eastAsia="Calibri" w:hAnsi="Calibri" w:cs="Times New Roman"/>
        </w:rPr>
      </w:pPr>
      <w:r>
        <w:rPr>
          <w:rFonts w:ascii="Calibri" w:eastAsia="Calibri" w:hAnsi="Calibri" w:cs="Times New Roman"/>
        </w:rPr>
        <w:t>Lunes 19</w:t>
      </w:r>
      <w:r w:rsidR="00B039A5">
        <w:rPr>
          <w:rFonts w:ascii="Calibri" w:eastAsia="Calibri" w:hAnsi="Calibri" w:cs="Times New Roman"/>
        </w:rPr>
        <w:t>/10</w:t>
      </w:r>
      <w:r w:rsidR="00DA3FF2" w:rsidRPr="00DA3FF2">
        <w:rPr>
          <w:rFonts w:ascii="Calibri" w:eastAsia="Calibri" w:hAnsi="Calibri" w:cs="Times New Roman"/>
        </w:rPr>
        <w:t xml:space="preserve">: Relación </w:t>
      </w:r>
      <w:r>
        <w:rPr>
          <w:rFonts w:ascii="Calibri" w:eastAsia="Calibri" w:hAnsi="Calibri" w:cs="Times New Roman"/>
        </w:rPr>
        <w:t>escuela de nivel y modalidad</w:t>
      </w:r>
      <w:r w:rsidR="00DA3FF2" w:rsidRPr="00DA3FF2">
        <w:rPr>
          <w:rFonts w:ascii="Calibri" w:eastAsia="Calibri" w:hAnsi="Calibri" w:cs="Times New Roman"/>
        </w:rPr>
        <w:t xml:space="preserve"> en la implementación de dichos procesos. Proyecto institucional</w:t>
      </w:r>
      <w:r w:rsidR="0027679F">
        <w:rPr>
          <w:rFonts w:ascii="Calibri" w:eastAsia="Calibri" w:hAnsi="Calibri" w:cs="Times New Roman"/>
        </w:rPr>
        <w:t>. Gestión. (</w:t>
      </w:r>
      <w:r>
        <w:rPr>
          <w:rFonts w:ascii="Calibri" w:eastAsia="Calibri" w:hAnsi="Calibri" w:cs="Times New Roman"/>
        </w:rPr>
        <w:t>Charla  virtual con directora de escuela de nivel primario respecto a la temática de la implementación de políticas de inclusión)</w:t>
      </w:r>
    </w:p>
    <w:p w:rsidR="00DA3FF2" w:rsidRPr="00DA3FF2" w:rsidRDefault="00411618" w:rsidP="00DA3FF2">
      <w:pPr>
        <w:spacing w:after="200" w:line="276" w:lineRule="auto"/>
        <w:jc w:val="both"/>
        <w:rPr>
          <w:rFonts w:ascii="Calibri" w:eastAsia="Calibri" w:hAnsi="Calibri" w:cs="Times New Roman"/>
        </w:rPr>
      </w:pPr>
      <w:r>
        <w:rPr>
          <w:rFonts w:ascii="Calibri" w:eastAsia="Calibri" w:hAnsi="Calibri" w:cs="Times New Roman"/>
        </w:rPr>
        <w:lastRenderedPageBreak/>
        <w:t>Lunes 26</w:t>
      </w:r>
      <w:r w:rsidR="00B039A5">
        <w:rPr>
          <w:rFonts w:ascii="Calibri" w:eastAsia="Calibri" w:hAnsi="Calibri" w:cs="Times New Roman"/>
        </w:rPr>
        <w:t>/</w:t>
      </w:r>
      <w:r w:rsidR="00DA3FF2" w:rsidRPr="00DA3FF2">
        <w:rPr>
          <w:rFonts w:ascii="Calibri" w:eastAsia="Calibri" w:hAnsi="Calibri" w:cs="Times New Roman"/>
        </w:rPr>
        <w:t>10 : Trayectorias escolares. Unidad Pedagógica.</w:t>
      </w:r>
      <w:r w:rsidRPr="00411618">
        <w:rPr>
          <w:rFonts w:ascii="Calibri" w:eastAsia="Calibri" w:hAnsi="Calibri" w:cs="Times New Roman"/>
        </w:rPr>
        <w:t xml:space="preserve"> </w:t>
      </w:r>
      <w:r w:rsidRPr="00DA3FF2">
        <w:rPr>
          <w:rFonts w:ascii="Calibri" w:eastAsia="Calibri" w:hAnsi="Calibri" w:cs="Times New Roman"/>
        </w:rPr>
        <w:t>Diversificación curricular como estrategia de actuación docente. Estrategias de aprendizaje en aulas inclusivas. Métodos cooperativos y tutorías.</w:t>
      </w:r>
    </w:p>
    <w:p w:rsidR="00DA3FF2" w:rsidRDefault="00411618" w:rsidP="00DA3FF2">
      <w:pPr>
        <w:spacing w:after="200" w:line="276" w:lineRule="auto"/>
        <w:jc w:val="both"/>
        <w:rPr>
          <w:rFonts w:ascii="Calibri" w:eastAsia="Calibri" w:hAnsi="Calibri" w:cs="Times New Roman"/>
        </w:rPr>
      </w:pPr>
      <w:r>
        <w:rPr>
          <w:rFonts w:ascii="Calibri" w:eastAsia="Calibri" w:hAnsi="Calibri" w:cs="Times New Roman"/>
        </w:rPr>
        <w:t>Lunes  2/11</w:t>
      </w:r>
      <w:r w:rsidR="00DA3FF2" w:rsidRPr="00DA3FF2">
        <w:rPr>
          <w:rFonts w:ascii="Calibri" w:eastAsia="Calibri" w:hAnsi="Calibri" w:cs="Times New Roman"/>
        </w:rPr>
        <w:t>: Configuraciones de apoyo. La evaluación pedagógica del alumno (PPI).</w:t>
      </w:r>
    </w:p>
    <w:p w:rsidR="00411618" w:rsidRDefault="00411618" w:rsidP="00DA3FF2">
      <w:pPr>
        <w:spacing w:after="200" w:line="276" w:lineRule="auto"/>
        <w:jc w:val="both"/>
        <w:rPr>
          <w:rFonts w:ascii="Calibri" w:eastAsia="Calibri" w:hAnsi="Calibri" w:cs="Times New Roman"/>
        </w:rPr>
      </w:pPr>
      <w:r>
        <w:rPr>
          <w:rFonts w:ascii="Calibri" w:eastAsia="Calibri" w:hAnsi="Calibri" w:cs="Times New Roman"/>
        </w:rPr>
        <w:t>Lunes 09/16 y 23/11 Coloquios  integradores ( modalidad virtual).</w:t>
      </w:r>
    </w:p>
    <w:p w:rsidR="00411618" w:rsidRPr="00DA3FF2" w:rsidRDefault="00411618" w:rsidP="00DA3FF2">
      <w:pPr>
        <w:spacing w:after="200" w:line="276" w:lineRule="auto"/>
        <w:jc w:val="both"/>
        <w:rPr>
          <w:rFonts w:ascii="Calibri" w:eastAsia="Calibri" w:hAnsi="Calibri" w:cs="Times New Roman"/>
        </w:rPr>
      </w:pPr>
      <w:r>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9. HORARIOS DE CLASES Y DE CONSULTAS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 xml:space="preserve"> CLASES TEÓRICO</w:t>
      </w:r>
      <w:r w:rsidR="00E90D0A">
        <w:rPr>
          <w:rFonts w:ascii="Calibri" w:eastAsia="Calibri" w:hAnsi="Calibri" w:cs="Times New Roman"/>
        </w:rPr>
        <w:t>-PRÁCTICAS: Lunes de 10 a 12 hs</w:t>
      </w:r>
      <w:r w:rsidRPr="00DA3FF2">
        <w:rPr>
          <w:rFonts w:ascii="Calibri" w:eastAsia="Calibri" w:hAnsi="Calibri" w:cs="Times New Roman"/>
        </w:rPr>
        <w:t xml:space="preserve"> </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CONSULTAS:</w:t>
      </w:r>
      <w:r w:rsidR="00903E5E">
        <w:rPr>
          <w:rFonts w:ascii="Calibri" w:eastAsia="Calibri" w:hAnsi="Calibri" w:cs="Times New Roman"/>
        </w:rPr>
        <w:t xml:space="preserve">  JUEVES DE 9:30 HS A 12</w:t>
      </w:r>
      <w:r w:rsidR="00903E5E" w:rsidRPr="00DA3FF2">
        <w:rPr>
          <w:rFonts w:ascii="Calibri" w:eastAsia="Calibri" w:hAnsi="Calibri" w:cs="Times New Roman"/>
        </w:rPr>
        <w:t xml:space="preserve"> hs</w:t>
      </w:r>
      <w:r w:rsidR="00903E5E">
        <w:rPr>
          <w:rFonts w:ascii="Calibri" w:eastAsia="Calibri" w:hAnsi="Calibri" w:cs="Times New Roman"/>
        </w:rPr>
        <w:t>.</w:t>
      </w:r>
      <w:r w:rsidR="00E90D0A">
        <w:rPr>
          <w:rFonts w:ascii="Calibri" w:eastAsia="Calibri" w:hAnsi="Calibri" w:cs="Times New Roman"/>
        </w:rPr>
        <w:t xml:space="preserve"> virtual</w:t>
      </w:r>
      <w:r w:rsidRPr="00DA3FF2">
        <w:rPr>
          <w:rFonts w:ascii="Calibri" w:eastAsia="Calibri" w:hAnsi="Calibri" w:cs="Times New Roman"/>
        </w:rPr>
        <w:t>.</w:t>
      </w:r>
    </w:p>
    <w:p w:rsidR="00DA3FF2" w:rsidRPr="00DA3FF2" w:rsidRDefault="00DA3FF2" w:rsidP="00DA3FF2">
      <w:pPr>
        <w:spacing w:after="200" w:line="276" w:lineRule="auto"/>
        <w:rPr>
          <w:rFonts w:ascii="Calibri" w:eastAsia="Calibri" w:hAnsi="Calibri" w:cs="Times New Roman"/>
        </w:rPr>
      </w:pPr>
      <w:r w:rsidRPr="00DA3FF2">
        <w:rPr>
          <w:rFonts w:ascii="Calibri" w:eastAsia="Calibri" w:hAnsi="Calibri" w:cs="Times New Roman"/>
        </w:rPr>
        <w:tab/>
        <w:t xml:space="preserve">        </w:t>
      </w:r>
      <w:r w:rsidR="00903E5E">
        <w:rPr>
          <w:rFonts w:ascii="Calibri" w:eastAsia="Calibri" w:hAnsi="Calibri" w:cs="Times New Roman"/>
        </w:rPr>
        <w:t xml:space="preserve">VIERNES DE 11 A 12,30. </w:t>
      </w:r>
      <w:r w:rsidR="00E90D0A">
        <w:rPr>
          <w:rFonts w:ascii="Calibri" w:eastAsia="Calibri" w:hAnsi="Calibri" w:cs="Times New Roman"/>
        </w:rPr>
        <w:t>virtual</w:t>
      </w:r>
      <w:r w:rsidRPr="00DA3FF2">
        <w:rPr>
          <w:rFonts w:ascii="Calibri" w:eastAsia="Calibri" w:hAnsi="Calibri" w:cs="Times New Roman"/>
        </w:rPr>
        <w:t>.</w:t>
      </w:r>
    </w:p>
    <w:p w:rsidR="00411618" w:rsidRDefault="00411618" w:rsidP="00411618">
      <w:pPr>
        <w:spacing w:after="200" w:line="276" w:lineRule="auto"/>
        <w:rPr>
          <w:rFonts w:ascii="Calibri" w:eastAsia="Calibri" w:hAnsi="Calibri" w:cs="Times New Roman"/>
        </w:rPr>
      </w:pPr>
    </w:p>
    <w:p w:rsidR="00411618" w:rsidRDefault="00411618" w:rsidP="00411618">
      <w:pPr>
        <w:spacing w:after="200" w:line="276" w:lineRule="auto"/>
        <w:rPr>
          <w:rFonts w:ascii="Calibri" w:eastAsia="Calibri" w:hAnsi="Calibri" w:cs="Times New Roman"/>
        </w:rPr>
      </w:pPr>
    </w:p>
    <w:p w:rsidR="00DA3FF2" w:rsidRPr="00411618" w:rsidRDefault="00DA3FF2" w:rsidP="00411618">
      <w:pPr>
        <w:spacing w:after="200" w:line="276" w:lineRule="auto"/>
        <w:rPr>
          <w:rFonts w:ascii="Calibri" w:eastAsia="Calibri" w:hAnsi="Calibri" w:cs="Times New Roman"/>
        </w:rPr>
      </w:pPr>
      <w:r w:rsidRPr="00DA3FF2">
        <w:rPr>
          <w:rFonts w:ascii="Calibri" w:eastAsia="Calibri" w:hAnsi="Calibri" w:cs="Times New Roman"/>
          <w:b/>
          <w:bCs/>
        </w:rPr>
        <w:t>Firma del Profesor Responsable:</w:t>
      </w:r>
    </w:p>
    <w:p w:rsidR="00A74971" w:rsidRDefault="00A74971" w:rsidP="00DA3FF2">
      <w:pPr>
        <w:spacing w:after="200" w:line="276" w:lineRule="auto"/>
        <w:jc w:val="both"/>
        <w:rPr>
          <w:rFonts w:ascii="Calibri" w:eastAsia="Calibri" w:hAnsi="Calibri" w:cs="Times New Roman"/>
          <w:b/>
          <w:bCs/>
        </w:rPr>
      </w:pPr>
    </w:p>
    <w:p w:rsidR="00DA3FF2" w:rsidRPr="00DA3FF2" w:rsidRDefault="00A74971" w:rsidP="00DA3FF2">
      <w:pPr>
        <w:spacing w:after="200" w:line="276" w:lineRule="auto"/>
        <w:jc w:val="both"/>
        <w:rPr>
          <w:rFonts w:ascii="Calibri" w:eastAsia="Calibri" w:hAnsi="Calibri" w:cs="Times New Roman"/>
          <w:b/>
          <w:bCs/>
        </w:rPr>
      </w:pPr>
      <w:r>
        <w:rPr>
          <w:rFonts w:ascii="Calibri" w:eastAsia="Calibri" w:hAnsi="Calibri" w:cs="Times New Roman"/>
          <w:b/>
          <w:bCs/>
        </w:rPr>
        <w:t>PROF.</w:t>
      </w:r>
      <w:r w:rsidR="00DA3FF2" w:rsidRPr="00DA3FF2">
        <w:rPr>
          <w:rFonts w:ascii="Calibri" w:eastAsia="Calibri" w:hAnsi="Calibri" w:cs="Times New Roman"/>
          <w:b/>
          <w:bCs/>
        </w:rPr>
        <w:t>INÉS JURE</w:t>
      </w:r>
      <w:r>
        <w:rPr>
          <w:rFonts w:ascii="Calibri" w:eastAsia="Calibri" w:hAnsi="Calibri" w:cs="Times New Roman"/>
          <w:b/>
          <w:bCs/>
        </w:rPr>
        <w:t xml:space="preserve">                                    PROF, SANDRA AMOR                    PROF. DÉBORA CAVALLONE     </w:t>
      </w:r>
    </w:p>
    <w:p w:rsidR="00DA3FF2" w:rsidRPr="00DA3FF2" w:rsidRDefault="00DA3FF2" w:rsidP="00DA3FF2">
      <w:pPr>
        <w:spacing w:after="200" w:line="276" w:lineRule="auto"/>
        <w:jc w:val="both"/>
        <w:rPr>
          <w:rFonts w:ascii="Calibri" w:eastAsia="Calibri" w:hAnsi="Calibri" w:cs="Times New Roman"/>
          <w:b/>
          <w:bCs/>
        </w:rPr>
      </w:pPr>
    </w:p>
    <w:p w:rsidR="00DA3FF2" w:rsidRPr="00DA3FF2" w:rsidRDefault="00DA3FF2" w:rsidP="00DA3FF2">
      <w:pPr>
        <w:spacing w:after="200" w:line="276" w:lineRule="auto"/>
        <w:jc w:val="both"/>
        <w:rPr>
          <w:rFonts w:ascii="Calibri" w:eastAsia="Calibri" w:hAnsi="Calibri" w:cs="Times New Roman"/>
          <w:b/>
          <w:bCs/>
        </w:rPr>
      </w:pPr>
      <w:r w:rsidRPr="00DA3FF2">
        <w:rPr>
          <w:rFonts w:ascii="Calibri" w:eastAsia="Calibri" w:hAnsi="Calibri" w:cs="Times New Roman"/>
          <w:b/>
          <w:bCs/>
        </w:rPr>
        <w:t xml:space="preserve">Lugar y fecha: Río </w:t>
      </w:r>
      <w:r w:rsidR="00411618">
        <w:rPr>
          <w:rFonts w:ascii="Calibri" w:eastAsia="Calibri" w:hAnsi="Calibri" w:cs="Times New Roman"/>
          <w:b/>
          <w:bCs/>
        </w:rPr>
        <w:t>Cuarto, 09 de Noviembre de 2020</w:t>
      </w:r>
    </w:p>
    <w:p w:rsidR="00DA3FF2" w:rsidRPr="00DA3FF2" w:rsidRDefault="00DA3FF2" w:rsidP="00DA3FF2">
      <w:pPr>
        <w:spacing w:after="200" w:line="276" w:lineRule="auto"/>
        <w:jc w:val="center"/>
        <w:rPr>
          <w:rFonts w:ascii="Calibri" w:eastAsia="Calibri" w:hAnsi="Calibri" w:cs="Times New Roman"/>
          <w:b/>
          <w:bCs/>
        </w:rPr>
      </w:pPr>
    </w:p>
    <w:p w:rsidR="00DA3FF2" w:rsidRPr="00DA3FF2" w:rsidRDefault="00DA3FF2" w:rsidP="00DA3FF2">
      <w:pPr>
        <w:spacing w:after="200" w:line="276" w:lineRule="auto"/>
        <w:rPr>
          <w:rFonts w:ascii="Calibri" w:eastAsia="Calibri" w:hAnsi="Calibri" w:cs="Times New Roman"/>
        </w:rPr>
      </w:pPr>
    </w:p>
    <w:p w:rsidR="00DA3FF2" w:rsidRPr="00DA3FF2" w:rsidRDefault="00DA3FF2" w:rsidP="00DA3FF2">
      <w:pPr>
        <w:spacing w:after="200" w:line="276" w:lineRule="auto"/>
        <w:rPr>
          <w:rFonts w:ascii="Calibri" w:eastAsia="Calibri" w:hAnsi="Calibri" w:cs="Times New Roman"/>
        </w:rPr>
      </w:pPr>
    </w:p>
    <w:p w:rsidR="00622260" w:rsidRDefault="00622260"/>
    <w:sectPr w:rsidR="00622260" w:rsidSect="00D648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78" w:rsidRDefault="00A24678" w:rsidP="00DA3FF2">
      <w:pPr>
        <w:spacing w:after="0" w:line="240" w:lineRule="auto"/>
      </w:pPr>
      <w:r>
        <w:separator/>
      </w:r>
    </w:p>
  </w:endnote>
  <w:endnote w:type="continuationSeparator" w:id="0">
    <w:p w:rsidR="00A24678" w:rsidRDefault="00A24678" w:rsidP="00DA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78" w:rsidRDefault="00A24678" w:rsidP="00DA3FF2">
      <w:pPr>
        <w:spacing w:after="0" w:line="240" w:lineRule="auto"/>
      </w:pPr>
      <w:r>
        <w:separator/>
      </w:r>
    </w:p>
  </w:footnote>
  <w:footnote w:type="continuationSeparator" w:id="0">
    <w:p w:rsidR="00A24678" w:rsidRDefault="00A24678" w:rsidP="00DA3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AD0"/>
    <w:multiLevelType w:val="hybridMultilevel"/>
    <w:tmpl w:val="BCE4EC8C"/>
    <w:lvl w:ilvl="0" w:tplc="D0C0E4B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12A2136D"/>
    <w:multiLevelType w:val="hybridMultilevel"/>
    <w:tmpl w:val="5380DAF6"/>
    <w:lvl w:ilvl="0" w:tplc="D0C0E4B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D0C0E4B0">
      <w:numFmt w:val="bullet"/>
      <w:lvlText w:val="-"/>
      <w:lvlJc w:val="left"/>
      <w:pPr>
        <w:ind w:left="2160" w:hanging="360"/>
      </w:pPr>
      <w:rPr>
        <w:rFonts w:ascii="Calibri" w:eastAsiaTheme="minorHAnsi" w:hAnsi="Calibri" w:cstheme="minorBidi"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1331745B"/>
    <w:multiLevelType w:val="hybridMultilevel"/>
    <w:tmpl w:val="53B83392"/>
    <w:lvl w:ilvl="0" w:tplc="D0C0E4B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5EC37E8"/>
    <w:multiLevelType w:val="hybridMultilevel"/>
    <w:tmpl w:val="DB6C64C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1">
      <w:start w:val="1"/>
      <w:numFmt w:val="bullet"/>
      <w:lvlText w:val=""/>
      <w:lvlJc w:val="left"/>
      <w:pPr>
        <w:ind w:left="2880" w:hanging="360"/>
      </w:pPr>
      <w:rPr>
        <w:rFonts w:ascii="Symbol" w:hAnsi="Symbol"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4" w15:restartNumberingAfterBreak="0">
    <w:nsid w:val="17914C7D"/>
    <w:multiLevelType w:val="hybridMultilevel"/>
    <w:tmpl w:val="3DF079B4"/>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5" w15:restartNumberingAfterBreak="0">
    <w:nsid w:val="226F2BA6"/>
    <w:multiLevelType w:val="hybridMultilevel"/>
    <w:tmpl w:val="5D480570"/>
    <w:lvl w:ilvl="0" w:tplc="05B4285C">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05B4285C">
      <w:numFmt w:val="bullet"/>
      <w:lvlText w:val="•"/>
      <w:lvlJc w:val="left"/>
      <w:pPr>
        <w:ind w:left="2160" w:hanging="360"/>
      </w:pPr>
      <w:rPr>
        <w:rFonts w:ascii="Calibri" w:eastAsiaTheme="minorHAnsi" w:hAnsi="Calibri" w:cstheme="minorBidi"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2A4317C2"/>
    <w:multiLevelType w:val="hybridMultilevel"/>
    <w:tmpl w:val="35DCA964"/>
    <w:lvl w:ilvl="0" w:tplc="05B4285C">
      <w:numFmt w:val="bullet"/>
      <w:lvlText w:val="•"/>
      <w:lvlJc w:val="left"/>
      <w:pPr>
        <w:ind w:left="720" w:hanging="360"/>
      </w:pPr>
      <w:rPr>
        <w:rFonts w:ascii="Calibri" w:eastAsiaTheme="minorHAnsi" w:hAnsi="Calibri" w:cstheme="minorBidi" w:hint="default"/>
      </w:rPr>
    </w:lvl>
    <w:lvl w:ilvl="1" w:tplc="05B4285C">
      <w:numFmt w:val="bullet"/>
      <w:lvlText w:val="•"/>
      <w:lvlJc w:val="left"/>
      <w:pPr>
        <w:ind w:left="1440" w:hanging="360"/>
      </w:pPr>
      <w:rPr>
        <w:rFonts w:ascii="Calibri" w:eastAsiaTheme="minorHAnsi" w:hAnsi="Calibri" w:cstheme="minorBidi"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3A1B66F6"/>
    <w:multiLevelType w:val="hybridMultilevel"/>
    <w:tmpl w:val="96B4F30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D0C0E4B0">
      <w:numFmt w:val="bullet"/>
      <w:lvlText w:val="-"/>
      <w:lvlJc w:val="left"/>
      <w:pPr>
        <w:ind w:left="2505" w:hanging="705"/>
      </w:pPr>
      <w:rPr>
        <w:rFonts w:ascii="Calibri" w:eastAsiaTheme="minorHAnsi" w:hAnsi="Calibri" w:cstheme="minorBidi"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3CC5115E"/>
    <w:multiLevelType w:val="hybridMultilevel"/>
    <w:tmpl w:val="5B2650D8"/>
    <w:lvl w:ilvl="0" w:tplc="2C0A0001">
      <w:start w:val="1"/>
      <w:numFmt w:val="bullet"/>
      <w:lvlText w:val=""/>
      <w:lvlJc w:val="left"/>
      <w:pPr>
        <w:ind w:left="720" w:hanging="360"/>
      </w:pPr>
      <w:rPr>
        <w:rFonts w:ascii="Symbol" w:hAnsi="Symbol" w:hint="default"/>
      </w:rPr>
    </w:lvl>
    <w:lvl w:ilvl="1" w:tplc="05B4285C">
      <w:numFmt w:val="bullet"/>
      <w:lvlText w:val="•"/>
      <w:lvlJc w:val="left"/>
      <w:pPr>
        <w:ind w:left="1785" w:hanging="705"/>
      </w:pPr>
      <w:rPr>
        <w:rFonts w:ascii="Calibri" w:eastAsiaTheme="minorHAnsi" w:hAnsi="Calibri" w:cstheme="minorBidi"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15:restartNumberingAfterBreak="0">
    <w:nsid w:val="436658B7"/>
    <w:multiLevelType w:val="hybridMultilevel"/>
    <w:tmpl w:val="3D16CB8C"/>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05B4285C">
      <w:numFmt w:val="bullet"/>
      <w:lvlText w:val="•"/>
      <w:lvlJc w:val="left"/>
      <w:pPr>
        <w:ind w:left="2160" w:hanging="360"/>
      </w:pPr>
      <w:rPr>
        <w:rFonts w:ascii="Calibri" w:eastAsiaTheme="minorHAnsi" w:hAnsi="Calibri" w:cstheme="minorBidi"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15:restartNumberingAfterBreak="0">
    <w:nsid w:val="54B86EFD"/>
    <w:multiLevelType w:val="hybridMultilevel"/>
    <w:tmpl w:val="6C903ED6"/>
    <w:lvl w:ilvl="0" w:tplc="89D408AE">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7A51384"/>
    <w:multiLevelType w:val="hybridMultilevel"/>
    <w:tmpl w:val="16422ABE"/>
    <w:lvl w:ilvl="0" w:tplc="D69245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3270F0"/>
    <w:multiLevelType w:val="hybridMultilevel"/>
    <w:tmpl w:val="D512D084"/>
    <w:lvl w:ilvl="0" w:tplc="D0C0E4B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6A3369D3"/>
    <w:multiLevelType w:val="hybridMultilevel"/>
    <w:tmpl w:val="F5AEE03E"/>
    <w:lvl w:ilvl="0" w:tplc="2C0A0001">
      <w:start w:val="1"/>
      <w:numFmt w:val="bullet"/>
      <w:lvlText w:val=""/>
      <w:lvlJc w:val="left"/>
      <w:pPr>
        <w:ind w:left="720" w:hanging="360"/>
      </w:pPr>
      <w:rPr>
        <w:rFonts w:ascii="Symbol" w:hAnsi="Symbol" w:hint="default"/>
      </w:rPr>
    </w:lvl>
    <w:lvl w:ilvl="1" w:tplc="24509248">
      <w:numFmt w:val="bullet"/>
      <w:lvlText w:val="•"/>
      <w:lvlJc w:val="left"/>
      <w:pPr>
        <w:ind w:left="1785" w:hanging="705"/>
      </w:pPr>
      <w:rPr>
        <w:rFonts w:ascii="Calibri" w:eastAsiaTheme="minorHAnsi" w:hAnsi="Calibri" w:cstheme="minorBidi"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4" w15:restartNumberingAfterBreak="0">
    <w:nsid w:val="7CBF6F8E"/>
    <w:multiLevelType w:val="hybridMultilevel"/>
    <w:tmpl w:val="CD3606A4"/>
    <w:lvl w:ilvl="0" w:tplc="D0C0E4B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6"/>
  </w:num>
  <w:num w:numId="5">
    <w:abstractNumId w:val="9"/>
  </w:num>
  <w:num w:numId="6">
    <w:abstractNumId w:val="5"/>
  </w:num>
  <w:num w:numId="7">
    <w:abstractNumId w:val="4"/>
  </w:num>
  <w:num w:numId="8">
    <w:abstractNumId w:val="3"/>
  </w:num>
  <w:num w:numId="9">
    <w:abstractNumId w:val="1"/>
  </w:num>
  <w:num w:numId="10">
    <w:abstractNumId w:val="0"/>
  </w:num>
  <w:num w:numId="11">
    <w:abstractNumId w:val="2"/>
  </w:num>
  <w:num w:numId="12">
    <w:abstractNumId w:val="14"/>
  </w:num>
  <w:num w:numId="13">
    <w:abstractNumId w:val="12"/>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F2"/>
    <w:rsid w:val="0006008E"/>
    <w:rsid w:val="000A0F58"/>
    <w:rsid w:val="000A6EB8"/>
    <w:rsid w:val="000B2C52"/>
    <w:rsid w:val="00110046"/>
    <w:rsid w:val="0011196A"/>
    <w:rsid w:val="00117557"/>
    <w:rsid w:val="001532BC"/>
    <w:rsid w:val="001B7746"/>
    <w:rsid w:val="001C1B3E"/>
    <w:rsid w:val="002037C6"/>
    <w:rsid w:val="00241607"/>
    <w:rsid w:val="0027679F"/>
    <w:rsid w:val="003061A2"/>
    <w:rsid w:val="003138E5"/>
    <w:rsid w:val="00327F9D"/>
    <w:rsid w:val="003779EC"/>
    <w:rsid w:val="003C6767"/>
    <w:rsid w:val="00403700"/>
    <w:rsid w:val="00411618"/>
    <w:rsid w:val="00572741"/>
    <w:rsid w:val="005A0B38"/>
    <w:rsid w:val="005B008C"/>
    <w:rsid w:val="006072EC"/>
    <w:rsid w:val="00622260"/>
    <w:rsid w:val="00641479"/>
    <w:rsid w:val="006A0A42"/>
    <w:rsid w:val="00724D2B"/>
    <w:rsid w:val="0076725E"/>
    <w:rsid w:val="00771465"/>
    <w:rsid w:val="0078070B"/>
    <w:rsid w:val="007C57A1"/>
    <w:rsid w:val="008963B4"/>
    <w:rsid w:val="008A19AF"/>
    <w:rsid w:val="008F72C8"/>
    <w:rsid w:val="00903E5E"/>
    <w:rsid w:val="0091007D"/>
    <w:rsid w:val="0095192A"/>
    <w:rsid w:val="0096208A"/>
    <w:rsid w:val="00A137A8"/>
    <w:rsid w:val="00A24678"/>
    <w:rsid w:val="00A34996"/>
    <w:rsid w:val="00A74971"/>
    <w:rsid w:val="00A84859"/>
    <w:rsid w:val="00AC6626"/>
    <w:rsid w:val="00AD6160"/>
    <w:rsid w:val="00B039A5"/>
    <w:rsid w:val="00C151CA"/>
    <w:rsid w:val="00D07302"/>
    <w:rsid w:val="00D648E9"/>
    <w:rsid w:val="00DA3FF2"/>
    <w:rsid w:val="00DC22C4"/>
    <w:rsid w:val="00E060E6"/>
    <w:rsid w:val="00E42F3E"/>
    <w:rsid w:val="00E57D4C"/>
    <w:rsid w:val="00E90D0A"/>
    <w:rsid w:val="00EA03CF"/>
    <w:rsid w:val="00F031F5"/>
    <w:rsid w:val="00F458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D1327-3A06-445D-A0F8-4EC0AB5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A3F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3FF2"/>
    <w:rPr>
      <w:sz w:val="20"/>
      <w:szCs w:val="20"/>
    </w:rPr>
  </w:style>
  <w:style w:type="character" w:styleId="Refdenotaalpie">
    <w:name w:val="footnote reference"/>
    <w:basedOn w:val="Fuentedeprrafopredeter"/>
    <w:semiHidden/>
    <w:unhideWhenUsed/>
    <w:rsid w:val="00DA3FF2"/>
    <w:rPr>
      <w:rFonts w:ascii="Times New Roman" w:hAnsi="Times New Roman" w:cs="Times New Roman" w:hint="default"/>
      <w:vertAlign w:val="superscript"/>
    </w:rPr>
  </w:style>
  <w:style w:type="paragraph" w:styleId="Prrafodelista">
    <w:name w:val="List Paragraph"/>
    <w:basedOn w:val="Normal"/>
    <w:uiPriority w:val="34"/>
    <w:qFormat/>
    <w:rsid w:val="00DC22C4"/>
    <w:pPr>
      <w:ind w:left="720"/>
      <w:contextualSpacing/>
    </w:pPr>
  </w:style>
  <w:style w:type="paragraph" w:styleId="Textodeglobo">
    <w:name w:val="Balloon Text"/>
    <w:basedOn w:val="Normal"/>
    <w:link w:val="TextodegloboCar"/>
    <w:uiPriority w:val="99"/>
    <w:semiHidden/>
    <w:unhideWhenUsed/>
    <w:rsid w:val="008F7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2C8"/>
    <w:rPr>
      <w:rFonts w:ascii="Segoe UI" w:hAnsi="Segoe UI" w:cs="Segoe UI"/>
      <w:sz w:val="18"/>
      <w:szCs w:val="18"/>
    </w:rPr>
  </w:style>
  <w:style w:type="character" w:styleId="Hipervnculo">
    <w:name w:val="Hyperlink"/>
    <w:basedOn w:val="Fuentedeprrafopredeter"/>
    <w:uiPriority w:val="99"/>
    <w:unhideWhenUsed/>
    <w:rsid w:val="006A0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edu.ar/revistas/index.php/r_edu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2600</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Ines Jure</cp:lastModifiedBy>
  <cp:revision>2</cp:revision>
  <cp:lastPrinted>2019-08-07T15:39:00Z</cp:lastPrinted>
  <dcterms:created xsi:type="dcterms:W3CDTF">2020-11-09T15:06:00Z</dcterms:created>
  <dcterms:modified xsi:type="dcterms:W3CDTF">2020-11-09T15:06:00Z</dcterms:modified>
</cp:coreProperties>
</file>