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A64" w:rsidRPr="003D3FBE" w:rsidRDefault="009C5A64" w:rsidP="00363DCA">
      <w:pPr>
        <w:spacing w:after="0" w:line="480" w:lineRule="auto"/>
        <w:rPr>
          <w:rFonts w:ascii="Arial" w:hAnsi="Arial" w:cs="Arial"/>
        </w:rPr>
      </w:pPr>
      <w:r w:rsidRPr="003D3FBE">
        <w:rPr>
          <w:rFonts w:ascii="Arial" w:hAnsi="Arial" w:cs="Arial"/>
          <w:b/>
        </w:rPr>
        <w:t>Departamento:</w:t>
      </w:r>
      <w:r w:rsidRPr="003D3FBE">
        <w:rPr>
          <w:rStyle w:val="Textodelmarcadordeposicin1"/>
          <w:rFonts w:ascii="Arial" w:hAnsi="Arial" w:cs="Arial"/>
        </w:rPr>
        <w:t xml:space="preserve"> </w:t>
      </w:r>
      <w:bookmarkStart w:id="0" w:name="Listadesplegable1"/>
      <w:r w:rsidR="00E633CC">
        <w:rPr>
          <w:rStyle w:val="Textodelmarcadordeposicin1"/>
          <w:rFonts w:ascii="Arial" w:hAnsi="Arial" w:cs="Arial"/>
        </w:rPr>
        <w:fldChar w:fldCharType="begin">
          <w:ffData>
            <w:name w:val="Listadesplegable1"/>
            <w:enabled w:val="0"/>
            <w:calcOnExit w:val="0"/>
            <w:ddList>
              <w:listEntry w:val="Ciencias de la Educación"/>
            </w:ddList>
          </w:ffData>
        </w:fldChar>
      </w:r>
      <w:r w:rsidR="00DB7183">
        <w:rPr>
          <w:rStyle w:val="Textodelmarcadordeposicin1"/>
          <w:rFonts w:ascii="Arial" w:hAnsi="Arial" w:cs="Arial"/>
        </w:rPr>
        <w:instrText xml:space="preserve"> FORMDROPDOWN </w:instrText>
      </w:r>
      <w:r w:rsidR="00426CD4">
        <w:rPr>
          <w:rStyle w:val="Textodelmarcadordeposicin1"/>
          <w:rFonts w:ascii="Arial" w:hAnsi="Arial" w:cs="Arial"/>
        </w:rPr>
      </w:r>
      <w:r w:rsidR="00426CD4">
        <w:rPr>
          <w:rStyle w:val="Textodelmarcadordeposicin1"/>
          <w:rFonts w:ascii="Arial" w:hAnsi="Arial" w:cs="Arial"/>
        </w:rPr>
        <w:fldChar w:fldCharType="separate"/>
      </w:r>
      <w:r w:rsidR="00E633CC">
        <w:rPr>
          <w:rStyle w:val="Textodelmarcadordeposicin1"/>
          <w:rFonts w:ascii="Arial" w:hAnsi="Arial" w:cs="Arial"/>
        </w:rPr>
        <w:fldChar w:fldCharType="end"/>
      </w:r>
      <w:bookmarkEnd w:id="0"/>
    </w:p>
    <w:p w:rsidR="009C5A64" w:rsidRDefault="009C5A64" w:rsidP="00363DCA">
      <w:pPr>
        <w:spacing w:after="0" w:line="480" w:lineRule="auto"/>
        <w:rPr>
          <w:rStyle w:val="Textodelmarcadordeposicin1"/>
          <w:rFonts w:ascii="Arial" w:hAnsi="Arial" w:cs="Arial"/>
        </w:rPr>
      </w:pPr>
      <w:r w:rsidRPr="003D3FBE">
        <w:rPr>
          <w:rFonts w:ascii="Arial" w:hAnsi="Arial" w:cs="Arial"/>
          <w:b/>
        </w:rPr>
        <w:t>Carrera:</w:t>
      </w:r>
      <w:bookmarkStart w:id="1" w:name="Texto27"/>
      <w:r w:rsidR="00C605CF">
        <w:rPr>
          <w:rFonts w:ascii="Arial" w:hAnsi="Arial" w:cs="Arial"/>
          <w:b/>
        </w:rPr>
        <w:t xml:space="preserve"> </w:t>
      </w:r>
      <w:bookmarkEnd w:id="1"/>
      <w:r w:rsidR="00E633CC">
        <w:rPr>
          <w:rStyle w:val="Textodelmarcadordeposicin1"/>
          <w:rFonts w:ascii="Arial" w:hAnsi="Arial" w:cs="Arial"/>
        </w:rPr>
        <w:fldChar w:fldCharType="begin">
          <w:ffData>
            <w:name w:val=""/>
            <w:enabled/>
            <w:calcOnExit w:val="0"/>
            <w:textInput>
              <w:default w:val="Licenciatura en Psicopedagogía"/>
            </w:textInput>
          </w:ffData>
        </w:fldChar>
      </w:r>
      <w:r w:rsidR="00DB7183">
        <w:rPr>
          <w:rStyle w:val="Textodelmarcadordeposicin1"/>
          <w:rFonts w:ascii="Arial" w:hAnsi="Arial" w:cs="Arial"/>
        </w:rPr>
        <w:instrText xml:space="preserve"> FORMTEXT </w:instrText>
      </w:r>
      <w:r w:rsidR="00E633CC">
        <w:rPr>
          <w:rStyle w:val="Textodelmarcadordeposicin1"/>
          <w:rFonts w:ascii="Arial" w:hAnsi="Arial" w:cs="Arial"/>
        </w:rPr>
      </w:r>
      <w:r w:rsidR="00E633CC">
        <w:rPr>
          <w:rStyle w:val="Textodelmarcadordeposicin1"/>
          <w:rFonts w:ascii="Arial" w:hAnsi="Arial" w:cs="Arial"/>
        </w:rPr>
        <w:fldChar w:fldCharType="separate"/>
      </w:r>
      <w:r w:rsidR="00DB7183">
        <w:rPr>
          <w:rStyle w:val="Textodelmarcadordeposicin1"/>
          <w:rFonts w:ascii="Arial" w:hAnsi="Arial" w:cs="Arial"/>
          <w:noProof/>
        </w:rPr>
        <w:t>Licenciatura en Psicopedagogía</w:t>
      </w:r>
      <w:r w:rsidR="00E633CC">
        <w:rPr>
          <w:rStyle w:val="Textodelmarcadordeposicin1"/>
          <w:rFonts w:ascii="Arial" w:hAnsi="Arial" w:cs="Arial"/>
        </w:rPr>
        <w:fldChar w:fldCharType="end"/>
      </w:r>
      <w:r w:rsidR="005F4470">
        <w:rPr>
          <w:rStyle w:val="Textodelmarcadordeposicin1"/>
          <w:rFonts w:ascii="Arial" w:hAnsi="Arial" w:cs="Arial"/>
        </w:rPr>
        <w:t xml:space="preserve"> (1998)</w:t>
      </w:r>
    </w:p>
    <w:p w:rsidR="00862BAC" w:rsidRDefault="00862BAC" w:rsidP="00862BAC">
      <w:pPr>
        <w:tabs>
          <w:tab w:val="left" w:pos="2179"/>
        </w:tabs>
        <w:spacing w:after="0" w:line="480" w:lineRule="auto"/>
        <w:rPr>
          <w:rFonts w:ascii="Arial" w:hAnsi="Arial" w:cs="Arial"/>
        </w:rPr>
      </w:pPr>
      <w:r w:rsidRPr="00862BAC">
        <w:rPr>
          <w:rFonts w:ascii="Arial" w:hAnsi="Arial" w:cs="Arial"/>
          <w:b/>
        </w:rPr>
        <w:t>Plan de estudio:</w:t>
      </w:r>
      <w:r>
        <w:rPr>
          <w:rFonts w:ascii="Arial" w:hAnsi="Arial" w:cs="Arial"/>
        </w:rPr>
        <w:t xml:space="preserve"> 1998</w:t>
      </w:r>
    </w:p>
    <w:p w:rsidR="00862BAC" w:rsidRPr="003D3FBE" w:rsidRDefault="00862BAC" w:rsidP="00862BAC">
      <w:pPr>
        <w:tabs>
          <w:tab w:val="left" w:pos="2179"/>
        </w:tabs>
        <w:spacing w:after="0" w:line="480" w:lineRule="auto"/>
        <w:rPr>
          <w:rFonts w:ascii="Arial" w:hAnsi="Arial" w:cs="Arial"/>
        </w:rPr>
      </w:pPr>
      <w:r w:rsidRPr="00862BAC">
        <w:rPr>
          <w:rFonts w:ascii="Arial" w:hAnsi="Arial" w:cs="Arial"/>
          <w:b/>
        </w:rPr>
        <w:t>Modalidad de cursado:</w:t>
      </w:r>
      <w:r w:rsidR="00C3724D">
        <w:rPr>
          <w:rFonts w:ascii="Arial" w:hAnsi="Arial" w:cs="Arial"/>
        </w:rPr>
        <w:t xml:space="preserve"> virtual</w:t>
      </w:r>
      <w:r w:rsidR="00C81E70">
        <w:rPr>
          <w:rFonts w:ascii="Arial" w:hAnsi="Arial" w:cs="Arial"/>
        </w:rPr>
        <w:t xml:space="preserve"> – Programa excepcional (ver fundamentación)</w:t>
      </w:r>
    </w:p>
    <w:p w:rsidR="009C5A64" w:rsidRDefault="009C5A64" w:rsidP="009E483B">
      <w:pPr>
        <w:tabs>
          <w:tab w:val="left" w:pos="2179"/>
        </w:tabs>
        <w:spacing w:after="0" w:line="480" w:lineRule="auto"/>
        <w:rPr>
          <w:rFonts w:ascii="Arial" w:hAnsi="Arial" w:cs="Arial"/>
        </w:rPr>
      </w:pPr>
      <w:r w:rsidRPr="003D3FBE">
        <w:rPr>
          <w:rFonts w:ascii="Arial" w:hAnsi="Arial" w:cs="Arial"/>
          <w:b/>
        </w:rPr>
        <w:t>Asignatura:</w:t>
      </w:r>
      <w:r w:rsidRPr="003D3FBE">
        <w:rPr>
          <w:rFonts w:ascii="Arial" w:hAnsi="Arial" w:cs="Arial"/>
        </w:rPr>
        <w:t xml:space="preserve"> </w:t>
      </w:r>
      <w:r w:rsidR="00DB7183">
        <w:rPr>
          <w:rFonts w:ascii="Arial" w:hAnsi="Arial" w:cs="Arial"/>
        </w:rPr>
        <w:t xml:space="preserve">Psicopedagogía I </w:t>
      </w:r>
      <w:r w:rsidRPr="00EA6BD6">
        <w:rPr>
          <w:rFonts w:ascii="Arial" w:hAnsi="Arial" w:cs="Arial"/>
          <w:b/>
        </w:rPr>
        <w:t>Código/s</w:t>
      </w:r>
      <w:r w:rsidR="00EA6BD6">
        <w:rPr>
          <w:rFonts w:ascii="Arial" w:hAnsi="Arial" w:cs="Arial"/>
          <w:b/>
        </w:rPr>
        <w:t>:</w:t>
      </w:r>
      <w:r w:rsidR="0014607F" w:rsidRPr="003D3FBE">
        <w:rPr>
          <w:rFonts w:ascii="Arial" w:hAnsi="Arial" w:cs="Arial"/>
        </w:rPr>
        <w:t xml:space="preserve"> </w:t>
      </w:r>
      <w:r w:rsidR="00DB7183">
        <w:rPr>
          <w:rFonts w:ascii="Arial" w:hAnsi="Arial" w:cs="Arial"/>
        </w:rPr>
        <w:t>6556</w:t>
      </w:r>
    </w:p>
    <w:p w:rsidR="00862BAC" w:rsidRPr="003D3FBE" w:rsidRDefault="00862BAC" w:rsidP="00862BAC">
      <w:pPr>
        <w:spacing w:after="0" w:line="240" w:lineRule="auto"/>
        <w:rPr>
          <w:rFonts w:ascii="Arial" w:hAnsi="Arial" w:cs="Arial"/>
          <w:color w:val="808080"/>
        </w:rPr>
      </w:pPr>
      <w:r w:rsidRPr="003D3FBE">
        <w:rPr>
          <w:rFonts w:ascii="Arial" w:hAnsi="Arial" w:cs="Arial"/>
          <w:b/>
        </w:rPr>
        <w:t>Profesor</w:t>
      </w:r>
      <w:r>
        <w:rPr>
          <w:rFonts w:ascii="Arial" w:hAnsi="Arial" w:cs="Arial"/>
          <w:b/>
        </w:rPr>
        <w:t>a</w:t>
      </w:r>
      <w:r w:rsidRPr="003D3FBE">
        <w:rPr>
          <w:rFonts w:ascii="Arial" w:hAnsi="Arial" w:cs="Arial"/>
          <w:b/>
        </w:rPr>
        <w:t xml:space="preserve"> Responsable:</w:t>
      </w:r>
      <w:r w:rsidRPr="003D3FBE">
        <w:rPr>
          <w:rFonts w:ascii="Arial" w:hAnsi="Arial" w:cs="Arial"/>
        </w:rPr>
        <w:t xml:space="preserve"> </w:t>
      </w:r>
      <w:r>
        <w:rPr>
          <w:rFonts w:ascii="Arial" w:hAnsi="Arial" w:cs="Arial"/>
        </w:rPr>
        <w:t>Esp. Ivone Jakob (Prof. Adjunta</w:t>
      </w:r>
      <w:r w:rsidR="00754470">
        <w:rPr>
          <w:rFonts w:ascii="Arial" w:hAnsi="Arial" w:cs="Arial"/>
        </w:rPr>
        <w:t xml:space="preserve"> Exclusiva</w:t>
      </w:r>
      <w:r>
        <w:rPr>
          <w:rFonts w:ascii="Arial" w:hAnsi="Arial" w:cs="Arial"/>
        </w:rPr>
        <w:t>)</w:t>
      </w:r>
    </w:p>
    <w:p w:rsidR="00862BAC" w:rsidRPr="003D3FBE" w:rsidRDefault="00862BAC" w:rsidP="00862BAC">
      <w:pPr>
        <w:spacing w:after="0" w:line="240" w:lineRule="auto"/>
        <w:rPr>
          <w:rFonts w:ascii="Arial" w:hAnsi="Arial" w:cs="Arial"/>
        </w:rPr>
      </w:pPr>
    </w:p>
    <w:p w:rsidR="00862BAC" w:rsidRDefault="00862BAC" w:rsidP="00862BAC">
      <w:pPr>
        <w:spacing w:after="0" w:line="240" w:lineRule="auto"/>
        <w:rPr>
          <w:rFonts w:ascii="Arial" w:hAnsi="Arial" w:cs="Arial"/>
        </w:rPr>
      </w:pPr>
      <w:r w:rsidRPr="003D3FBE">
        <w:rPr>
          <w:rFonts w:ascii="Arial" w:hAnsi="Arial" w:cs="Arial"/>
          <w:b/>
        </w:rPr>
        <w:t>Integrantes del equipo docente:</w:t>
      </w:r>
      <w:r w:rsidRPr="003D3FBE">
        <w:rPr>
          <w:rFonts w:ascii="Arial" w:hAnsi="Arial" w:cs="Arial"/>
        </w:rPr>
        <w:t xml:space="preserve"> </w:t>
      </w:r>
    </w:p>
    <w:p w:rsidR="00862BAC" w:rsidRPr="0078270D" w:rsidRDefault="00DA2F45" w:rsidP="00862BAC">
      <w:pPr>
        <w:spacing w:after="0" w:line="240" w:lineRule="auto"/>
        <w:rPr>
          <w:rFonts w:ascii="Arial" w:hAnsi="Arial" w:cs="Arial"/>
          <w:lang w:val="es-AR"/>
        </w:rPr>
      </w:pPr>
      <w:proofErr w:type="spellStart"/>
      <w:r>
        <w:rPr>
          <w:rFonts w:ascii="Arial" w:hAnsi="Arial" w:cs="Arial"/>
          <w:lang w:val="es-AR"/>
        </w:rPr>
        <w:t>Mgter</w:t>
      </w:r>
      <w:proofErr w:type="spellEnd"/>
      <w:r w:rsidR="00862BAC" w:rsidRPr="0078270D">
        <w:rPr>
          <w:rFonts w:ascii="Arial" w:hAnsi="Arial" w:cs="Arial"/>
          <w:lang w:val="es-AR"/>
        </w:rPr>
        <w:t xml:space="preserve">. Daniela </w:t>
      </w:r>
      <w:proofErr w:type="spellStart"/>
      <w:r w:rsidR="00862BAC" w:rsidRPr="0078270D">
        <w:rPr>
          <w:rFonts w:ascii="Arial" w:hAnsi="Arial" w:cs="Arial"/>
          <w:lang w:val="es-AR"/>
        </w:rPr>
        <w:t>Rainero</w:t>
      </w:r>
      <w:proofErr w:type="spellEnd"/>
      <w:r w:rsidR="00862BAC" w:rsidRPr="0078270D">
        <w:rPr>
          <w:rFonts w:ascii="Arial" w:hAnsi="Arial" w:cs="Arial"/>
          <w:lang w:val="es-AR"/>
        </w:rPr>
        <w:t xml:space="preserve"> (Prof. Adjunta</w:t>
      </w:r>
      <w:r w:rsidR="00754470">
        <w:rPr>
          <w:rFonts w:ascii="Arial" w:hAnsi="Arial" w:cs="Arial"/>
          <w:lang w:val="es-AR"/>
        </w:rPr>
        <w:t xml:space="preserve"> Exclusiva</w:t>
      </w:r>
      <w:r w:rsidR="00862BAC" w:rsidRPr="0078270D">
        <w:rPr>
          <w:rFonts w:ascii="Arial" w:hAnsi="Arial" w:cs="Arial"/>
          <w:lang w:val="es-AR"/>
        </w:rPr>
        <w:t>)</w:t>
      </w:r>
    </w:p>
    <w:p w:rsidR="00862BAC" w:rsidRPr="002F7DBC" w:rsidRDefault="00DA2F45" w:rsidP="00862BAC">
      <w:pPr>
        <w:spacing w:after="0" w:line="240" w:lineRule="auto"/>
        <w:rPr>
          <w:rFonts w:ascii="Arial" w:hAnsi="Arial" w:cs="Arial"/>
          <w:lang w:val="es-AR"/>
        </w:rPr>
      </w:pPr>
      <w:r>
        <w:rPr>
          <w:rFonts w:ascii="Arial" w:hAnsi="Arial" w:cs="Arial"/>
          <w:lang w:val="es-AR"/>
        </w:rPr>
        <w:t>Esp</w:t>
      </w:r>
      <w:r w:rsidR="00862BAC" w:rsidRPr="002F7DBC">
        <w:rPr>
          <w:rFonts w:ascii="Arial" w:hAnsi="Arial" w:cs="Arial"/>
          <w:lang w:val="es-AR"/>
        </w:rPr>
        <w:t>. Silvia Luján (Prof. A</w:t>
      </w:r>
      <w:r w:rsidR="00862BAC">
        <w:rPr>
          <w:rFonts w:ascii="Arial" w:hAnsi="Arial" w:cs="Arial"/>
          <w:lang w:val="es-AR"/>
        </w:rPr>
        <w:t>djunta</w:t>
      </w:r>
      <w:r w:rsidR="00754470">
        <w:rPr>
          <w:rFonts w:ascii="Arial" w:hAnsi="Arial" w:cs="Arial"/>
          <w:lang w:val="es-AR"/>
        </w:rPr>
        <w:t xml:space="preserve"> Exclusiva</w:t>
      </w:r>
      <w:r w:rsidR="00862BAC" w:rsidRPr="002F7DBC">
        <w:rPr>
          <w:rFonts w:ascii="Arial" w:hAnsi="Arial" w:cs="Arial"/>
          <w:lang w:val="es-AR"/>
        </w:rPr>
        <w:t>)</w:t>
      </w:r>
    </w:p>
    <w:p w:rsidR="00862BAC" w:rsidRDefault="00862BAC" w:rsidP="00862BAC">
      <w:pPr>
        <w:spacing w:after="0" w:line="240" w:lineRule="auto"/>
        <w:rPr>
          <w:rFonts w:ascii="Arial" w:hAnsi="Arial" w:cs="Arial"/>
          <w:lang w:val="es-AR"/>
        </w:rPr>
      </w:pPr>
    </w:p>
    <w:p w:rsidR="00754470" w:rsidRDefault="00754470" w:rsidP="00754470">
      <w:pPr>
        <w:spacing w:after="0" w:line="240" w:lineRule="auto"/>
        <w:rPr>
          <w:rFonts w:ascii="Arial" w:hAnsi="Arial" w:cs="Arial"/>
          <w:lang w:val="es-AR"/>
        </w:rPr>
      </w:pPr>
      <w:r w:rsidRPr="00754470">
        <w:rPr>
          <w:rFonts w:ascii="Arial" w:hAnsi="Arial" w:cs="Arial"/>
          <w:b/>
          <w:lang w:val="es-AR"/>
        </w:rPr>
        <w:t>Año Académico:</w:t>
      </w:r>
      <w:r w:rsidR="00C3724D">
        <w:rPr>
          <w:rFonts w:ascii="Arial" w:hAnsi="Arial" w:cs="Arial"/>
          <w:lang w:val="es-AR"/>
        </w:rPr>
        <w:t xml:space="preserve"> 2020</w:t>
      </w:r>
    </w:p>
    <w:p w:rsidR="00754470" w:rsidRPr="002F7DBC" w:rsidRDefault="00754470" w:rsidP="00754470">
      <w:pPr>
        <w:spacing w:after="0" w:line="240" w:lineRule="auto"/>
        <w:rPr>
          <w:rFonts w:ascii="Arial" w:hAnsi="Arial" w:cs="Arial"/>
          <w:lang w:val="es-AR"/>
        </w:rPr>
      </w:pPr>
    </w:p>
    <w:p w:rsidR="00DB7183" w:rsidRDefault="009C5A64" w:rsidP="00754470">
      <w:pPr>
        <w:spacing w:after="0" w:line="240" w:lineRule="auto"/>
        <w:rPr>
          <w:rStyle w:val="Estilo2"/>
          <w:rFonts w:cs="Arial"/>
        </w:rPr>
      </w:pPr>
      <w:r w:rsidRPr="003D3FBE">
        <w:rPr>
          <w:rFonts w:ascii="Arial" w:hAnsi="Arial" w:cs="Arial"/>
          <w:b/>
        </w:rPr>
        <w:t>Régimen de la asignatura:</w:t>
      </w:r>
      <w:r w:rsidRPr="003D3FBE">
        <w:rPr>
          <w:rFonts w:ascii="Arial" w:hAnsi="Arial" w:cs="Arial"/>
        </w:rPr>
        <w:t xml:space="preserve"> </w:t>
      </w:r>
      <w:r w:rsidR="00754470">
        <w:rPr>
          <w:rFonts w:ascii="Arial" w:hAnsi="Arial" w:cs="Arial"/>
        </w:rPr>
        <w:t xml:space="preserve">Cuatrimestral, </w:t>
      </w:r>
      <w:r w:rsidR="00754470">
        <w:rPr>
          <w:rStyle w:val="Estilo2"/>
          <w:rFonts w:cs="Arial"/>
        </w:rPr>
        <w:t>p</w:t>
      </w:r>
      <w:r w:rsidR="00DB7183">
        <w:rPr>
          <w:rStyle w:val="Estilo2"/>
          <w:rFonts w:cs="Arial"/>
        </w:rPr>
        <w:t>rimer cuatrimestre</w:t>
      </w:r>
      <w:r w:rsidR="00754470">
        <w:rPr>
          <w:rStyle w:val="Estilo2"/>
          <w:rFonts w:cs="Arial"/>
        </w:rPr>
        <w:t xml:space="preserve"> del primer año de la carrera</w:t>
      </w:r>
    </w:p>
    <w:p w:rsidR="00754470" w:rsidRDefault="00754470" w:rsidP="00754470">
      <w:pPr>
        <w:spacing w:after="0" w:line="240" w:lineRule="auto"/>
        <w:rPr>
          <w:rFonts w:ascii="Arial" w:hAnsi="Arial" w:cs="Arial"/>
          <w:b/>
        </w:rPr>
      </w:pPr>
    </w:p>
    <w:p w:rsidR="009C5A64" w:rsidRPr="003D3FBE" w:rsidRDefault="009C5A64" w:rsidP="00754470">
      <w:pPr>
        <w:spacing w:after="0" w:line="240" w:lineRule="auto"/>
        <w:rPr>
          <w:rFonts w:ascii="Arial" w:hAnsi="Arial" w:cs="Arial"/>
          <w:color w:val="808080"/>
        </w:rPr>
      </w:pPr>
      <w:r w:rsidRPr="003D3FBE">
        <w:rPr>
          <w:rFonts w:ascii="Arial" w:hAnsi="Arial" w:cs="Arial"/>
          <w:b/>
        </w:rPr>
        <w:t>Asignación horaria semanal:</w:t>
      </w:r>
      <w:r w:rsidRPr="003D3FBE">
        <w:rPr>
          <w:rFonts w:ascii="Arial" w:hAnsi="Arial" w:cs="Arial"/>
        </w:rPr>
        <w:t xml:space="preserve"> </w:t>
      </w:r>
      <w:r w:rsidR="00DB7183">
        <w:rPr>
          <w:rFonts w:ascii="Arial" w:hAnsi="Arial" w:cs="Arial"/>
        </w:rPr>
        <w:t xml:space="preserve">4 </w:t>
      </w:r>
      <w:proofErr w:type="spellStart"/>
      <w:r w:rsidR="00DB7183">
        <w:rPr>
          <w:rFonts w:ascii="Arial" w:hAnsi="Arial" w:cs="Arial"/>
        </w:rPr>
        <w:t>hs</w:t>
      </w:r>
      <w:proofErr w:type="spellEnd"/>
      <w:r w:rsidR="00DB7183">
        <w:rPr>
          <w:rFonts w:ascii="Arial" w:hAnsi="Arial" w:cs="Arial"/>
        </w:rPr>
        <w:t>.</w:t>
      </w:r>
      <w:r w:rsidR="00883EDE">
        <w:rPr>
          <w:rFonts w:ascii="Arial" w:hAnsi="Arial" w:cs="Arial"/>
        </w:rPr>
        <w:t xml:space="preserve"> </w:t>
      </w:r>
    </w:p>
    <w:p w:rsidR="00754470" w:rsidRDefault="00754470" w:rsidP="00754470">
      <w:pPr>
        <w:spacing w:after="0" w:line="240" w:lineRule="auto"/>
        <w:rPr>
          <w:rFonts w:ascii="Arial" w:hAnsi="Arial" w:cs="Arial"/>
          <w:b/>
        </w:rPr>
      </w:pPr>
    </w:p>
    <w:p w:rsidR="009C5A64" w:rsidRPr="003D3FBE" w:rsidRDefault="009C5A64" w:rsidP="00754470">
      <w:pPr>
        <w:spacing w:after="0" w:line="240" w:lineRule="auto"/>
        <w:rPr>
          <w:rFonts w:ascii="Arial" w:hAnsi="Arial" w:cs="Arial"/>
          <w:color w:val="808080"/>
        </w:rPr>
      </w:pPr>
      <w:r w:rsidRPr="003D3FBE">
        <w:rPr>
          <w:rFonts w:ascii="Arial" w:hAnsi="Arial" w:cs="Arial"/>
          <w:b/>
        </w:rPr>
        <w:t>Asignación horaria total:</w:t>
      </w:r>
      <w:r w:rsidRPr="003D3FBE">
        <w:rPr>
          <w:rFonts w:ascii="Arial" w:hAnsi="Arial" w:cs="Arial"/>
        </w:rPr>
        <w:t xml:space="preserve"> </w:t>
      </w:r>
      <w:r w:rsidR="00DB7183">
        <w:rPr>
          <w:rFonts w:ascii="Arial" w:hAnsi="Arial" w:cs="Arial"/>
        </w:rPr>
        <w:t xml:space="preserve">60 </w:t>
      </w:r>
      <w:proofErr w:type="spellStart"/>
      <w:r w:rsidR="00DB7183">
        <w:rPr>
          <w:rFonts w:ascii="Arial" w:hAnsi="Arial" w:cs="Arial"/>
        </w:rPr>
        <w:t>hs</w:t>
      </w:r>
      <w:proofErr w:type="spellEnd"/>
      <w:r w:rsidR="00DB7183">
        <w:rPr>
          <w:rFonts w:ascii="Arial" w:hAnsi="Arial" w:cs="Arial"/>
        </w:rPr>
        <w:t>.</w:t>
      </w:r>
    </w:p>
    <w:p w:rsidR="005D1B8F" w:rsidRPr="003D3FBE" w:rsidRDefault="005D1B8F" w:rsidP="00754470">
      <w:pPr>
        <w:spacing w:after="0" w:line="240" w:lineRule="auto"/>
        <w:rPr>
          <w:rFonts w:ascii="Arial" w:hAnsi="Arial" w:cs="Arial"/>
        </w:rPr>
      </w:pPr>
    </w:p>
    <w:p w:rsidR="009C5A64" w:rsidRPr="003D3FBE" w:rsidRDefault="009C5A64" w:rsidP="00512E5A">
      <w:pPr>
        <w:spacing w:after="0" w:line="240" w:lineRule="auto"/>
        <w:jc w:val="center"/>
        <w:rPr>
          <w:rStyle w:val="Textodelmarcadordeposicin1"/>
          <w:rFonts w:ascii="Arial" w:hAnsi="Arial" w:cs="Arial"/>
        </w:rPr>
      </w:pPr>
    </w:p>
    <w:p w:rsidR="009C5A64" w:rsidRPr="00282C2C" w:rsidRDefault="009C5A64" w:rsidP="00F5050D">
      <w:pPr>
        <w:spacing w:after="0" w:line="240" w:lineRule="auto"/>
        <w:rPr>
          <w:rFonts w:ascii="Arial" w:hAnsi="Arial" w:cs="Arial"/>
        </w:rPr>
      </w:pPr>
      <w:r w:rsidRPr="003C62FD">
        <w:rPr>
          <w:rStyle w:val="Textodelmarcadordeposicin1"/>
          <w:rFonts w:ascii="Arial" w:hAnsi="Arial" w:cs="Arial"/>
          <w:b/>
          <w:bCs/>
          <w:color w:val="auto"/>
        </w:rPr>
        <w:t>Lugar y fecha</w:t>
      </w:r>
      <w:r w:rsidRPr="003C62FD">
        <w:rPr>
          <w:rStyle w:val="Textodelmarcadordeposicin1"/>
          <w:rFonts w:ascii="Arial" w:hAnsi="Arial" w:cs="Arial"/>
          <w:b/>
          <w:bCs/>
        </w:rPr>
        <w:t xml:space="preserve">: </w:t>
      </w:r>
      <w:r w:rsidR="00EB0B86" w:rsidRPr="003C62FD">
        <w:rPr>
          <w:rStyle w:val="Textodelmarcadordeposicin1"/>
          <w:rFonts w:ascii="Arial" w:hAnsi="Arial" w:cs="Arial"/>
          <w:b/>
          <w:bCs/>
        </w:rPr>
        <w:t>R</w:t>
      </w:r>
      <w:r w:rsidR="00071425" w:rsidRPr="003C62FD">
        <w:rPr>
          <w:rStyle w:val="Textodelmarcadordeposicin1"/>
          <w:rFonts w:ascii="Arial" w:hAnsi="Arial" w:cs="Arial"/>
          <w:b/>
          <w:bCs/>
        </w:rPr>
        <w:t xml:space="preserve">ío Cuarto, </w:t>
      </w:r>
      <w:r w:rsidR="00C3724D">
        <w:rPr>
          <w:rStyle w:val="Textodelmarcadordeposicin1"/>
          <w:rFonts w:ascii="Arial" w:hAnsi="Arial" w:cs="Arial"/>
          <w:b/>
          <w:bCs/>
        </w:rPr>
        <w:t>junio</w:t>
      </w:r>
      <w:r w:rsidR="002368A3" w:rsidRPr="002368A3">
        <w:rPr>
          <w:rStyle w:val="Textodelmarcadordeposicin1"/>
          <w:rFonts w:ascii="Arial" w:hAnsi="Arial" w:cs="Arial"/>
          <w:b/>
          <w:bCs/>
        </w:rPr>
        <w:t xml:space="preserve"> de 2020</w:t>
      </w:r>
    </w:p>
    <w:p w:rsidR="009C5A64" w:rsidRPr="003D3FBE" w:rsidRDefault="009C5A64">
      <w:pPr>
        <w:rPr>
          <w:rFonts w:ascii="Arial" w:hAnsi="Arial" w:cs="Arial"/>
        </w:rPr>
      </w:pPr>
      <w:r w:rsidRPr="003D3FBE">
        <w:rPr>
          <w:rFonts w:ascii="Arial" w:hAnsi="Arial" w:cs="Arial"/>
        </w:rPr>
        <w:t xml:space="preserve">   </w:t>
      </w: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spacing w:after="0" w:line="240" w:lineRule="auto"/>
        <w:rPr>
          <w:rStyle w:val="Textoennegrita"/>
          <w:rFonts w:ascii="Arial" w:hAnsi="Arial" w:cs="Arial"/>
        </w:rPr>
      </w:pPr>
      <w:r w:rsidRPr="003D3FBE">
        <w:rPr>
          <w:rStyle w:val="Textoennegrita"/>
          <w:rFonts w:ascii="Arial" w:hAnsi="Arial" w:cs="Arial"/>
        </w:rPr>
        <w:br w:type="page"/>
      </w:r>
    </w:p>
    <w:p w:rsidR="009C5A64" w:rsidRPr="00947DD3" w:rsidRDefault="009C5A64" w:rsidP="00C81E70">
      <w:pPr>
        <w:pStyle w:val="Prrafodelista"/>
        <w:numPr>
          <w:ilvl w:val="0"/>
          <w:numId w:val="26"/>
        </w:numPr>
        <w:spacing w:after="120" w:line="240" w:lineRule="auto"/>
        <w:rPr>
          <w:rStyle w:val="Textoennegrita"/>
          <w:rFonts w:ascii="Arial" w:hAnsi="Arial" w:cs="Arial"/>
          <w:sz w:val="20"/>
          <w:szCs w:val="20"/>
        </w:rPr>
      </w:pPr>
      <w:r w:rsidRPr="00947DD3">
        <w:rPr>
          <w:rStyle w:val="Textoennegrita"/>
          <w:rFonts w:ascii="Arial" w:hAnsi="Arial" w:cs="Arial"/>
          <w:sz w:val="20"/>
          <w:szCs w:val="20"/>
        </w:rPr>
        <w:lastRenderedPageBreak/>
        <w:t>FUNDAMENTACIÓN</w:t>
      </w:r>
    </w:p>
    <w:p w:rsidR="004E02B1" w:rsidRPr="004E02B1" w:rsidRDefault="004E02B1" w:rsidP="00C81E70">
      <w:pPr>
        <w:spacing w:after="120" w:line="240" w:lineRule="auto"/>
        <w:jc w:val="both"/>
        <w:rPr>
          <w:rFonts w:ascii="Arial" w:hAnsi="Arial" w:cs="Arial"/>
          <w:b/>
          <w:i/>
          <w:sz w:val="20"/>
          <w:szCs w:val="20"/>
        </w:rPr>
      </w:pPr>
      <w:r w:rsidRPr="004E02B1">
        <w:rPr>
          <w:rFonts w:ascii="Arial" w:hAnsi="Arial" w:cs="Arial"/>
          <w:b/>
          <w:i/>
          <w:sz w:val="20"/>
          <w:szCs w:val="20"/>
        </w:rPr>
        <w:t>Contextualización del programa en el marco normativo derivado de la Emergencia Sanitaria COVID 19</w:t>
      </w:r>
    </w:p>
    <w:p w:rsidR="0024088E" w:rsidRPr="004E02B1" w:rsidRDefault="0024088E" w:rsidP="00C81E70">
      <w:pPr>
        <w:spacing w:after="120" w:line="240" w:lineRule="auto"/>
        <w:jc w:val="both"/>
        <w:rPr>
          <w:rFonts w:ascii="Arial" w:hAnsi="Arial" w:cs="Arial"/>
          <w:sz w:val="20"/>
          <w:szCs w:val="20"/>
        </w:rPr>
      </w:pPr>
      <w:r w:rsidRPr="004E02B1">
        <w:rPr>
          <w:rFonts w:ascii="Arial" w:hAnsi="Arial" w:cs="Arial"/>
          <w:sz w:val="20"/>
          <w:szCs w:val="20"/>
        </w:rPr>
        <w:t xml:space="preserve">Lo que se presenta es un programa analítico de carácter excepcional por Emergencia Sanitaria COVID 19, conforme al siguiente contexto normativo (Res. CD de la FCH N° 085/2020): </w:t>
      </w:r>
    </w:p>
    <w:p w:rsidR="0024088E" w:rsidRPr="004E02B1" w:rsidRDefault="0024088E" w:rsidP="00C81E70">
      <w:pPr>
        <w:spacing w:after="120" w:line="240" w:lineRule="auto"/>
        <w:jc w:val="both"/>
        <w:rPr>
          <w:rFonts w:ascii="Arial" w:hAnsi="Arial" w:cs="Arial"/>
          <w:sz w:val="20"/>
          <w:szCs w:val="20"/>
        </w:rPr>
      </w:pPr>
      <w:r w:rsidRPr="004E02B1">
        <w:rPr>
          <w:rFonts w:ascii="Arial" w:hAnsi="Arial" w:cs="Arial"/>
          <w:sz w:val="20"/>
          <w:szCs w:val="20"/>
        </w:rPr>
        <w:t xml:space="preserve">Declaración por parte de la OMS de Pandemia por COVID 19 </w:t>
      </w:r>
    </w:p>
    <w:p w:rsidR="0024088E" w:rsidRPr="004E02B1" w:rsidRDefault="0024088E" w:rsidP="00C81E70">
      <w:pPr>
        <w:spacing w:after="120" w:line="240" w:lineRule="auto"/>
        <w:jc w:val="both"/>
        <w:rPr>
          <w:rStyle w:val="Textoennegrita"/>
          <w:rFonts w:ascii="Arial" w:hAnsi="Arial" w:cs="Arial"/>
          <w:b w:val="0"/>
          <w:sz w:val="20"/>
          <w:szCs w:val="20"/>
        </w:rPr>
      </w:pPr>
      <w:r w:rsidRPr="004E02B1">
        <w:rPr>
          <w:rFonts w:ascii="Arial" w:hAnsi="Arial" w:cs="Arial"/>
          <w:sz w:val="20"/>
          <w:szCs w:val="20"/>
        </w:rPr>
        <w:t xml:space="preserve">Declaración </w:t>
      </w:r>
      <w:r w:rsidR="00E83B30" w:rsidRPr="004E02B1">
        <w:rPr>
          <w:rStyle w:val="Textoennegrita"/>
          <w:rFonts w:ascii="Arial" w:hAnsi="Arial" w:cs="Arial"/>
          <w:b w:val="0"/>
          <w:sz w:val="20"/>
          <w:szCs w:val="20"/>
        </w:rPr>
        <w:t xml:space="preserve">de emergencia sanitaria en el ámbito nacional </w:t>
      </w:r>
      <w:r w:rsidR="00406906" w:rsidRPr="004E02B1">
        <w:rPr>
          <w:rStyle w:val="Textoennegrita"/>
          <w:rFonts w:ascii="Arial" w:hAnsi="Arial" w:cs="Arial"/>
          <w:b w:val="0"/>
          <w:sz w:val="20"/>
          <w:szCs w:val="20"/>
        </w:rPr>
        <w:t xml:space="preserve"> y el </w:t>
      </w:r>
      <w:r w:rsidR="00545D56">
        <w:rPr>
          <w:rStyle w:val="Textoennegrita"/>
          <w:rFonts w:ascii="Arial" w:hAnsi="Arial" w:cs="Arial"/>
          <w:b w:val="0"/>
          <w:sz w:val="20"/>
          <w:szCs w:val="20"/>
        </w:rPr>
        <w:t>Aislamiento Social y Obligatori</w:t>
      </w:r>
      <w:r w:rsidR="00C81E70" w:rsidRPr="00C81E70">
        <w:rPr>
          <w:rStyle w:val="Textoennegrita"/>
          <w:rFonts w:ascii="Arial" w:hAnsi="Arial" w:cs="Arial"/>
          <w:b w:val="0"/>
          <w:sz w:val="20"/>
          <w:szCs w:val="20"/>
        </w:rPr>
        <w:t>o</w:t>
      </w:r>
      <w:r w:rsidR="00406906" w:rsidRPr="004E02B1">
        <w:rPr>
          <w:rStyle w:val="Textoennegrita"/>
          <w:rFonts w:ascii="Arial" w:hAnsi="Arial" w:cs="Arial"/>
          <w:b w:val="0"/>
          <w:sz w:val="20"/>
          <w:szCs w:val="20"/>
        </w:rPr>
        <w:t xml:space="preserve"> establecido p</w:t>
      </w:r>
      <w:r w:rsidRPr="004E02B1">
        <w:rPr>
          <w:rStyle w:val="Textoennegrita"/>
          <w:rFonts w:ascii="Arial" w:hAnsi="Arial" w:cs="Arial"/>
          <w:b w:val="0"/>
          <w:sz w:val="20"/>
          <w:szCs w:val="20"/>
        </w:rPr>
        <w:t xml:space="preserve">or el Poder Ejecutivo Nacional </w:t>
      </w:r>
    </w:p>
    <w:p w:rsidR="00E83B30" w:rsidRPr="004E02B1" w:rsidRDefault="0024088E" w:rsidP="00C81E70">
      <w:pPr>
        <w:spacing w:after="120" w:line="240" w:lineRule="auto"/>
        <w:jc w:val="both"/>
        <w:rPr>
          <w:rStyle w:val="Textoennegrita"/>
          <w:rFonts w:ascii="Arial" w:hAnsi="Arial" w:cs="Arial"/>
          <w:b w:val="0"/>
          <w:sz w:val="20"/>
          <w:szCs w:val="20"/>
        </w:rPr>
      </w:pPr>
      <w:r w:rsidRPr="004E02B1">
        <w:rPr>
          <w:rStyle w:val="Textoennegrita"/>
          <w:rFonts w:ascii="Arial" w:hAnsi="Arial" w:cs="Arial"/>
          <w:b w:val="0"/>
          <w:sz w:val="20"/>
          <w:szCs w:val="20"/>
        </w:rPr>
        <w:t>L</w:t>
      </w:r>
      <w:r w:rsidR="00406906" w:rsidRPr="004E02B1">
        <w:rPr>
          <w:rStyle w:val="Textoennegrita"/>
          <w:rFonts w:ascii="Arial" w:hAnsi="Arial" w:cs="Arial"/>
          <w:b w:val="0"/>
          <w:sz w:val="20"/>
          <w:szCs w:val="20"/>
        </w:rPr>
        <w:t>as sucesivas resoluciones rectorales en las que se disp</w:t>
      </w:r>
      <w:r w:rsidRPr="004E02B1">
        <w:rPr>
          <w:rStyle w:val="Textoennegrita"/>
          <w:rFonts w:ascii="Arial" w:hAnsi="Arial" w:cs="Arial"/>
          <w:b w:val="0"/>
          <w:sz w:val="20"/>
          <w:szCs w:val="20"/>
        </w:rPr>
        <w:t>one el cierre de las instalaciones de la U</w:t>
      </w:r>
      <w:r w:rsidR="00406906" w:rsidRPr="004E02B1">
        <w:rPr>
          <w:rStyle w:val="Textoennegrita"/>
          <w:rFonts w:ascii="Arial" w:hAnsi="Arial" w:cs="Arial"/>
          <w:b w:val="0"/>
          <w:sz w:val="20"/>
          <w:szCs w:val="20"/>
        </w:rPr>
        <w:t>niv</w:t>
      </w:r>
      <w:r w:rsidRPr="004E02B1">
        <w:rPr>
          <w:rStyle w:val="Textoennegrita"/>
          <w:rFonts w:ascii="Arial" w:hAnsi="Arial" w:cs="Arial"/>
          <w:b w:val="0"/>
          <w:sz w:val="20"/>
          <w:szCs w:val="20"/>
        </w:rPr>
        <w:t>ersidad Nacional de Rio Cuarto</w:t>
      </w:r>
    </w:p>
    <w:p w:rsidR="0024088E" w:rsidRPr="004E02B1" w:rsidRDefault="0024088E" w:rsidP="00C81E70">
      <w:pPr>
        <w:spacing w:after="120" w:line="240" w:lineRule="auto"/>
        <w:jc w:val="both"/>
        <w:rPr>
          <w:rStyle w:val="Textoennegrita"/>
          <w:rFonts w:ascii="Arial" w:hAnsi="Arial" w:cs="Arial"/>
          <w:b w:val="0"/>
          <w:sz w:val="20"/>
          <w:szCs w:val="20"/>
        </w:rPr>
      </w:pPr>
      <w:r w:rsidRPr="004E02B1">
        <w:rPr>
          <w:rStyle w:val="Textoennegrita"/>
          <w:rFonts w:ascii="Arial" w:hAnsi="Arial" w:cs="Arial"/>
          <w:b w:val="0"/>
          <w:sz w:val="20"/>
          <w:szCs w:val="20"/>
        </w:rPr>
        <w:t>Resolución del Ministerio de Educación 104/202 en la que se recomienda a las instituciones de educación superior la adecuación de la actividad académica a la situación de emergencia sanitaria, el desarrollo del calendario académico, los contenidos mínimos de las asignatura y calidad a través de campos virtuales y otros medios digitales.</w:t>
      </w:r>
    </w:p>
    <w:p w:rsidR="00E83B30" w:rsidRPr="004E02B1" w:rsidRDefault="0024088E" w:rsidP="00C81E70">
      <w:pPr>
        <w:spacing w:after="120" w:line="240" w:lineRule="auto"/>
        <w:jc w:val="both"/>
        <w:rPr>
          <w:rStyle w:val="Textoennegrita"/>
          <w:rFonts w:ascii="Arial" w:hAnsi="Arial" w:cs="Arial"/>
          <w:b w:val="0"/>
          <w:sz w:val="20"/>
          <w:szCs w:val="20"/>
        </w:rPr>
      </w:pPr>
      <w:r w:rsidRPr="004E02B1">
        <w:rPr>
          <w:rStyle w:val="Textoennegrita"/>
          <w:rFonts w:ascii="Arial" w:hAnsi="Arial" w:cs="Arial"/>
          <w:b w:val="0"/>
          <w:sz w:val="20"/>
          <w:szCs w:val="20"/>
        </w:rPr>
        <w:t>Resolución</w:t>
      </w:r>
      <w:r w:rsidR="00406906" w:rsidRPr="004E02B1">
        <w:rPr>
          <w:rStyle w:val="Textoennegrita"/>
          <w:rFonts w:ascii="Arial" w:hAnsi="Arial" w:cs="Arial"/>
          <w:b w:val="0"/>
          <w:sz w:val="20"/>
          <w:szCs w:val="20"/>
        </w:rPr>
        <w:t xml:space="preserve"> Rectoral 202/2020</w:t>
      </w:r>
      <w:r w:rsidR="00E83B30" w:rsidRPr="004E02B1">
        <w:rPr>
          <w:rStyle w:val="Textoennegrita"/>
          <w:rFonts w:ascii="Arial" w:hAnsi="Arial" w:cs="Arial"/>
          <w:b w:val="0"/>
          <w:sz w:val="20"/>
          <w:szCs w:val="20"/>
        </w:rPr>
        <w:t xml:space="preserve"> según la cual se mantiene la vigencia del calendario académico </w:t>
      </w:r>
      <w:r w:rsidR="00406906" w:rsidRPr="004E02B1">
        <w:rPr>
          <w:rStyle w:val="Textoennegrita"/>
          <w:rFonts w:ascii="Arial" w:hAnsi="Arial" w:cs="Arial"/>
          <w:b w:val="0"/>
          <w:sz w:val="20"/>
          <w:szCs w:val="20"/>
        </w:rPr>
        <w:t xml:space="preserve"> </w:t>
      </w:r>
      <w:r w:rsidR="00E83B30" w:rsidRPr="004E02B1">
        <w:rPr>
          <w:rStyle w:val="Textoennegrita"/>
          <w:rFonts w:ascii="Arial" w:hAnsi="Arial" w:cs="Arial"/>
          <w:b w:val="0"/>
          <w:sz w:val="20"/>
          <w:szCs w:val="20"/>
        </w:rPr>
        <w:t xml:space="preserve">2020 en el marco de la emergencia sanitaria </w:t>
      </w:r>
      <w:proofErr w:type="spellStart"/>
      <w:r w:rsidR="00E83B30" w:rsidRPr="004E02B1">
        <w:rPr>
          <w:rStyle w:val="Textoennegrita"/>
          <w:rFonts w:ascii="Arial" w:hAnsi="Arial" w:cs="Arial"/>
          <w:b w:val="0"/>
          <w:sz w:val="20"/>
          <w:szCs w:val="20"/>
        </w:rPr>
        <w:t>Covid</w:t>
      </w:r>
      <w:proofErr w:type="spellEnd"/>
      <w:r w:rsidR="00E83B30" w:rsidRPr="004E02B1">
        <w:rPr>
          <w:rStyle w:val="Textoennegrita"/>
          <w:rFonts w:ascii="Arial" w:hAnsi="Arial" w:cs="Arial"/>
          <w:b w:val="0"/>
          <w:sz w:val="20"/>
          <w:szCs w:val="20"/>
        </w:rPr>
        <w:t xml:space="preserve"> 19, a la vez que se reconoce la necesidad de </w:t>
      </w:r>
      <w:r w:rsidRPr="004E02B1">
        <w:rPr>
          <w:rStyle w:val="Textoennegrita"/>
          <w:rFonts w:ascii="Arial" w:hAnsi="Arial" w:cs="Arial"/>
          <w:b w:val="0"/>
          <w:sz w:val="20"/>
          <w:szCs w:val="20"/>
        </w:rPr>
        <w:t xml:space="preserve">posibles </w:t>
      </w:r>
      <w:r w:rsidR="00E83B30" w:rsidRPr="004E02B1">
        <w:rPr>
          <w:rStyle w:val="Textoennegrita"/>
          <w:rFonts w:ascii="Arial" w:hAnsi="Arial" w:cs="Arial"/>
          <w:b w:val="0"/>
          <w:sz w:val="20"/>
          <w:szCs w:val="20"/>
        </w:rPr>
        <w:t xml:space="preserve">adecuaciones particulares </w:t>
      </w:r>
      <w:r w:rsidRPr="004E02B1">
        <w:rPr>
          <w:rStyle w:val="Textoennegrita"/>
          <w:rFonts w:ascii="Arial" w:hAnsi="Arial" w:cs="Arial"/>
          <w:b w:val="0"/>
          <w:sz w:val="20"/>
          <w:szCs w:val="20"/>
        </w:rPr>
        <w:t xml:space="preserve">en </w:t>
      </w:r>
      <w:r w:rsidR="00E83B30" w:rsidRPr="004E02B1">
        <w:rPr>
          <w:rStyle w:val="Textoennegrita"/>
          <w:rFonts w:ascii="Arial" w:hAnsi="Arial" w:cs="Arial"/>
          <w:b w:val="0"/>
          <w:sz w:val="20"/>
          <w:szCs w:val="20"/>
        </w:rPr>
        <w:t>las distintas unidades académicas.</w:t>
      </w:r>
    </w:p>
    <w:p w:rsidR="00F01B0C" w:rsidRPr="004E02B1" w:rsidRDefault="0024088E" w:rsidP="00C81E70">
      <w:pPr>
        <w:spacing w:after="120" w:line="240" w:lineRule="auto"/>
        <w:jc w:val="both"/>
        <w:rPr>
          <w:rStyle w:val="Textoennegrita"/>
          <w:rFonts w:ascii="Arial" w:hAnsi="Arial" w:cs="Arial"/>
          <w:b w:val="0"/>
          <w:sz w:val="20"/>
          <w:szCs w:val="20"/>
        </w:rPr>
      </w:pPr>
      <w:r w:rsidRPr="004E02B1">
        <w:rPr>
          <w:rStyle w:val="Textoennegrita"/>
          <w:rFonts w:ascii="Arial" w:hAnsi="Arial" w:cs="Arial"/>
          <w:b w:val="0"/>
          <w:sz w:val="20"/>
          <w:szCs w:val="20"/>
        </w:rPr>
        <w:t>Resolución</w:t>
      </w:r>
      <w:r w:rsidR="00F01B0C" w:rsidRPr="004E02B1">
        <w:rPr>
          <w:rStyle w:val="Textoennegrita"/>
          <w:rFonts w:ascii="Arial" w:hAnsi="Arial" w:cs="Arial"/>
          <w:b w:val="0"/>
          <w:sz w:val="20"/>
          <w:szCs w:val="20"/>
        </w:rPr>
        <w:t xml:space="preserve"> </w:t>
      </w:r>
      <w:r w:rsidR="001573D7" w:rsidRPr="004E02B1">
        <w:rPr>
          <w:rStyle w:val="Textoennegrita"/>
          <w:rFonts w:ascii="Arial" w:hAnsi="Arial" w:cs="Arial"/>
          <w:b w:val="0"/>
          <w:sz w:val="20"/>
          <w:szCs w:val="20"/>
        </w:rPr>
        <w:t xml:space="preserve">del </w:t>
      </w:r>
      <w:r w:rsidR="00F01B0C" w:rsidRPr="004E02B1">
        <w:rPr>
          <w:rStyle w:val="Textoennegrita"/>
          <w:rFonts w:ascii="Arial" w:hAnsi="Arial" w:cs="Arial"/>
          <w:b w:val="0"/>
          <w:sz w:val="20"/>
          <w:szCs w:val="20"/>
        </w:rPr>
        <w:t>CD</w:t>
      </w:r>
      <w:r w:rsidR="001573D7" w:rsidRPr="004E02B1">
        <w:rPr>
          <w:rStyle w:val="Textoennegrita"/>
          <w:rFonts w:ascii="Arial" w:hAnsi="Arial" w:cs="Arial"/>
          <w:b w:val="0"/>
          <w:sz w:val="20"/>
          <w:szCs w:val="20"/>
        </w:rPr>
        <w:t xml:space="preserve"> de la Facultad de Ciencias Humanas N°</w:t>
      </w:r>
      <w:r w:rsidR="00F01B0C" w:rsidRPr="004E02B1">
        <w:rPr>
          <w:rStyle w:val="Textoennegrita"/>
          <w:rFonts w:ascii="Arial" w:hAnsi="Arial" w:cs="Arial"/>
          <w:b w:val="0"/>
          <w:sz w:val="20"/>
          <w:szCs w:val="20"/>
        </w:rPr>
        <w:t xml:space="preserve"> 085/2020 </w:t>
      </w:r>
      <w:r w:rsidR="001573D7" w:rsidRPr="004E02B1">
        <w:rPr>
          <w:rStyle w:val="Textoennegrita"/>
          <w:rFonts w:ascii="Arial" w:hAnsi="Arial" w:cs="Arial"/>
          <w:b w:val="0"/>
          <w:sz w:val="20"/>
          <w:szCs w:val="20"/>
        </w:rPr>
        <w:t xml:space="preserve">que </w:t>
      </w:r>
      <w:r w:rsidR="00F01B0C" w:rsidRPr="004E02B1">
        <w:rPr>
          <w:rStyle w:val="Textoennegrita"/>
          <w:rFonts w:ascii="Arial" w:hAnsi="Arial" w:cs="Arial"/>
          <w:b w:val="0"/>
          <w:sz w:val="20"/>
          <w:szCs w:val="20"/>
        </w:rPr>
        <w:t xml:space="preserve">da continuidad al calendario académico </w:t>
      </w:r>
      <w:r w:rsidR="001573D7" w:rsidRPr="004E02B1">
        <w:rPr>
          <w:rStyle w:val="Textoennegrita"/>
          <w:rFonts w:ascii="Arial" w:hAnsi="Arial" w:cs="Arial"/>
          <w:b w:val="0"/>
          <w:sz w:val="20"/>
          <w:szCs w:val="20"/>
        </w:rPr>
        <w:t xml:space="preserve">2020 </w:t>
      </w:r>
      <w:r w:rsidR="00F01B0C" w:rsidRPr="004E02B1">
        <w:rPr>
          <w:rStyle w:val="Textoennegrita"/>
          <w:rFonts w:ascii="Arial" w:hAnsi="Arial" w:cs="Arial"/>
          <w:b w:val="0"/>
          <w:sz w:val="20"/>
          <w:szCs w:val="20"/>
        </w:rPr>
        <w:t xml:space="preserve">aprobado por el CS de la UNRC </w:t>
      </w:r>
      <w:r w:rsidR="001573D7" w:rsidRPr="004E02B1">
        <w:rPr>
          <w:rStyle w:val="Textoennegrita"/>
          <w:rFonts w:ascii="Arial" w:hAnsi="Arial" w:cs="Arial"/>
          <w:b w:val="0"/>
          <w:sz w:val="20"/>
          <w:szCs w:val="20"/>
        </w:rPr>
        <w:t>y</w:t>
      </w:r>
      <w:r w:rsidR="00627A96">
        <w:rPr>
          <w:rStyle w:val="Textoennegrita"/>
          <w:rFonts w:ascii="Arial" w:hAnsi="Arial" w:cs="Arial"/>
          <w:b w:val="0"/>
          <w:sz w:val="20"/>
          <w:szCs w:val="20"/>
        </w:rPr>
        <w:t>, en ese marco, habilita</w:t>
      </w:r>
      <w:r w:rsidR="00F01B0C" w:rsidRPr="004E02B1">
        <w:rPr>
          <w:rStyle w:val="Textoennegrita"/>
          <w:rFonts w:ascii="Arial" w:hAnsi="Arial" w:cs="Arial"/>
          <w:b w:val="0"/>
          <w:sz w:val="20"/>
          <w:szCs w:val="20"/>
        </w:rPr>
        <w:t xml:space="preserve"> la reprogramación o espacios de complementación que se requieran para atender a las </w:t>
      </w:r>
      <w:r w:rsidR="00545D56" w:rsidRPr="00C81E70">
        <w:rPr>
          <w:rStyle w:val="Textoennegrita"/>
          <w:rFonts w:ascii="Arial" w:hAnsi="Arial" w:cs="Arial"/>
          <w:b w:val="0"/>
          <w:sz w:val="20"/>
          <w:szCs w:val="20"/>
        </w:rPr>
        <w:t xml:space="preserve">particulares </w:t>
      </w:r>
      <w:r w:rsidR="00F01B0C" w:rsidRPr="004E02B1">
        <w:rPr>
          <w:rStyle w:val="Textoennegrita"/>
          <w:rFonts w:ascii="Arial" w:hAnsi="Arial" w:cs="Arial"/>
          <w:b w:val="0"/>
          <w:sz w:val="20"/>
          <w:szCs w:val="20"/>
        </w:rPr>
        <w:t>situaciones académicas e</w:t>
      </w:r>
      <w:r w:rsidR="001573D7" w:rsidRPr="004E02B1">
        <w:rPr>
          <w:rStyle w:val="Textoennegrita"/>
          <w:rFonts w:ascii="Arial" w:hAnsi="Arial" w:cs="Arial"/>
          <w:b w:val="0"/>
          <w:sz w:val="20"/>
          <w:szCs w:val="20"/>
        </w:rPr>
        <w:t>n el marco de la emergencia san</w:t>
      </w:r>
      <w:r w:rsidR="00F01B0C" w:rsidRPr="004E02B1">
        <w:rPr>
          <w:rStyle w:val="Textoennegrita"/>
          <w:rFonts w:ascii="Arial" w:hAnsi="Arial" w:cs="Arial"/>
          <w:b w:val="0"/>
          <w:sz w:val="20"/>
          <w:szCs w:val="20"/>
        </w:rPr>
        <w:t>itaria (Art. 1</w:t>
      </w:r>
      <w:r w:rsidR="001573D7" w:rsidRPr="004E02B1">
        <w:rPr>
          <w:rStyle w:val="Textoennegrita"/>
          <w:rFonts w:ascii="Arial" w:hAnsi="Arial" w:cs="Arial"/>
          <w:b w:val="0"/>
          <w:sz w:val="20"/>
          <w:szCs w:val="20"/>
        </w:rPr>
        <w:t xml:space="preserve"> de la mencionada resolución</w:t>
      </w:r>
      <w:r w:rsidR="00F01B0C" w:rsidRPr="004E02B1">
        <w:rPr>
          <w:rStyle w:val="Textoennegrita"/>
          <w:rFonts w:ascii="Arial" w:hAnsi="Arial" w:cs="Arial"/>
          <w:b w:val="0"/>
          <w:sz w:val="20"/>
          <w:szCs w:val="20"/>
        </w:rPr>
        <w:t>)</w:t>
      </w:r>
    </w:p>
    <w:p w:rsidR="00F01B0C" w:rsidRDefault="001573D7" w:rsidP="00C81E70">
      <w:pPr>
        <w:spacing w:after="120" w:line="240" w:lineRule="auto"/>
        <w:jc w:val="both"/>
        <w:rPr>
          <w:rStyle w:val="Textoennegrita"/>
          <w:rFonts w:ascii="Arial" w:hAnsi="Arial" w:cs="Arial"/>
          <w:b w:val="0"/>
          <w:sz w:val="20"/>
          <w:szCs w:val="20"/>
        </w:rPr>
      </w:pPr>
      <w:r w:rsidRPr="004E02B1">
        <w:rPr>
          <w:rStyle w:val="Textoennegrita"/>
          <w:rFonts w:ascii="Arial" w:hAnsi="Arial" w:cs="Arial"/>
          <w:b w:val="0"/>
          <w:sz w:val="20"/>
          <w:szCs w:val="20"/>
        </w:rPr>
        <w:t>Resolución  d</w:t>
      </w:r>
      <w:r w:rsidR="00F01B0C" w:rsidRPr="004E02B1">
        <w:rPr>
          <w:rStyle w:val="Textoennegrita"/>
          <w:rFonts w:ascii="Arial" w:hAnsi="Arial" w:cs="Arial"/>
          <w:b w:val="0"/>
          <w:sz w:val="20"/>
          <w:szCs w:val="20"/>
        </w:rPr>
        <w:t>el CD</w:t>
      </w:r>
      <w:r w:rsidRPr="004E02B1">
        <w:rPr>
          <w:rStyle w:val="Textoennegrita"/>
          <w:rFonts w:ascii="Arial" w:hAnsi="Arial" w:cs="Arial"/>
          <w:b w:val="0"/>
          <w:sz w:val="20"/>
          <w:szCs w:val="20"/>
        </w:rPr>
        <w:t xml:space="preserve"> de la Facultad de Ciencias Humanas N°</w:t>
      </w:r>
      <w:r w:rsidR="00F01B0C" w:rsidRPr="004E02B1">
        <w:rPr>
          <w:rStyle w:val="Textoennegrita"/>
          <w:rFonts w:ascii="Arial" w:hAnsi="Arial" w:cs="Arial"/>
          <w:b w:val="0"/>
          <w:sz w:val="20"/>
          <w:szCs w:val="20"/>
        </w:rPr>
        <w:t xml:space="preserve"> 085/2020</w:t>
      </w:r>
      <w:r w:rsidRPr="004E02B1">
        <w:rPr>
          <w:rStyle w:val="Textoennegrita"/>
          <w:rFonts w:ascii="Arial" w:hAnsi="Arial" w:cs="Arial"/>
          <w:b w:val="0"/>
          <w:sz w:val="20"/>
          <w:szCs w:val="20"/>
        </w:rPr>
        <w:t xml:space="preserve"> que </w:t>
      </w:r>
      <w:r w:rsidR="00F01B0C" w:rsidRPr="004E02B1">
        <w:rPr>
          <w:rStyle w:val="Textoennegrita"/>
          <w:rFonts w:ascii="Arial" w:hAnsi="Arial" w:cs="Arial"/>
          <w:b w:val="0"/>
          <w:sz w:val="20"/>
          <w:szCs w:val="20"/>
        </w:rPr>
        <w:t xml:space="preserve"> propone</w:t>
      </w:r>
      <w:r w:rsidRPr="004E02B1">
        <w:rPr>
          <w:rStyle w:val="Textoennegrita"/>
          <w:rFonts w:ascii="Arial" w:hAnsi="Arial" w:cs="Arial"/>
          <w:b w:val="0"/>
          <w:sz w:val="20"/>
          <w:szCs w:val="20"/>
        </w:rPr>
        <w:t xml:space="preserve">, en el Art. 4, </w:t>
      </w:r>
      <w:r w:rsidR="00F01B0C" w:rsidRPr="004E02B1">
        <w:rPr>
          <w:rStyle w:val="Textoennegrita"/>
          <w:rFonts w:ascii="Arial" w:hAnsi="Arial" w:cs="Arial"/>
          <w:b w:val="0"/>
          <w:sz w:val="20"/>
          <w:szCs w:val="20"/>
        </w:rPr>
        <w:t>el formato para la presentación de programas analíticos de</w:t>
      </w:r>
      <w:r w:rsidRPr="004E02B1">
        <w:rPr>
          <w:rStyle w:val="Textoennegrita"/>
          <w:rFonts w:ascii="Arial" w:hAnsi="Arial" w:cs="Arial"/>
          <w:b w:val="0"/>
          <w:sz w:val="20"/>
          <w:szCs w:val="20"/>
        </w:rPr>
        <w:t xml:space="preserve"> las asig</w:t>
      </w:r>
      <w:r w:rsidR="00F01B0C" w:rsidRPr="004E02B1">
        <w:rPr>
          <w:rStyle w:val="Textoennegrita"/>
          <w:rFonts w:ascii="Arial" w:hAnsi="Arial" w:cs="Arial"/>
          <w:b w:val="0"/>
          <w:sz w:val="20"/>
          <w:szCs w:val="20"/>
        </w:rPr>
        <w:t>n</w:t>
      </w:r>
      <w:r w:rsidRPr="004E02B1">
        <w:rPr>
          <w:rStyle w:val="Textoennegrita"/>
          <w:rFonts w:ascii="Arial" w:hAnsi="Arial" w:cs="Arial"/>
          <w:b w:val="0"/>
          <w:sz w:val="20"/>
          <w:szCs w:val="20"/>
        </w:rPr>
        <w:t>a</w:t>
      </w:r>
      <w:r w:rsidR="00F01B0C" w:rsidRPr="004E02B1">
        <w:rPr>
          <w:rStyle w:val="Textoennegrita"/>
          <w:rFonts w:ascii="Arial" w:hAnsi="Arial" w:cs="Arial"/>
          <w:b w:val="0"/>
          <w:sz w:val="20"/>
          <w:szCs w:val="20"/>
        </w:rPr>
        <w:t>turas en el marco de las reprogramaciones excepcionales realizadas en el marco de la emergencia sanitaria. En el Anexo</w:t>
      </w:r>
      <w:r w:rsidRPr="004E02B1">
        <w:rPr>
          <w:rStyle w:val="Textoennegrita"/>
          <w:rFonts w:ascii="Arial" w:hAnsi="Arial" w:cs="Arial"/>
          <w:b w:val="0"/>
          <w:sz w:val="20"/>
          <w:szCs w:val="20"/>
        </w:rPr>
        <w:t xml:space="preserve"> de la misma resolución se est</w:t>
      </w:r>
      <w:r w:rsidR="00545D56">
        <w:rPr>
          <w:rStyle w:val="Textoennegrita"/>
          <w:rFonts w:ascii="Arial" w:hAnsi="Arial" w:cs="Arial"/>
          <w:b w:val="0"/>
          <w:sz w:val="20"/>
          <w:szCs w:val="20"/>
        </w:rPr>
        <w:t xml:space="preserve">ablece que </w:t>
      </w:r>
      <w:r w:rsidRPr="004E02B1">
        <w:rPr>
          <w:rStyle w:val="Textoennegrita"/>
          <w:rFonts w:ascii="Arial" w:hAnsi="Arial" w:cs="Arial"/>
          <w:b w:val="0"/>
          <w:sz w:val="20"/>
          <w:szCs w:val="20"/>
        </w:rPr>
        <w:t xml:space="preserve">son </w:t>
      </w:r>
      <w:r w:rsidR="00F01B0C" w:rsidRPr="004E02B1">
        <w:rPr>
          <w:rStyle w:val="Textoennegrita"/>
          <w:rFonts w:ascii="Arial" w:hAnsi="Arial" w:cs="Arial"/>
          <w:b w:val="0"/>
          <w:sz w:val="20"/>
          <w:szCs w:val="20"/>
        </w:rPr>
        <w:t>programas de carácter excepcional</w:t>
      </w:r>
      <w:r w:rsidRPr="004E02B1">
        <w:rPr>
          <w:rStyle w:val="Textoennegrita"/>
          <w:rFonts w:ascii="Arial" w:hAnsi="Arial" w:cs="Arial"/>
          <w:b w:val="0"/>
          <w:sz w:val="20"/>
          <w:szCs w:val="20"/>
        </w:rPr>
        <w:t>,</w:t>
      </w:r>
      <w:r w:rsidR="00F01B0C" w:rsidRPr="004E02B1">
        <w:rPr>
          <w:rStyle w:val="Textoennegrita"/>
          <w:rFonts w:ascii="Arial" w:hAnsi="Arial" w:cs="Arial"/>
          <w:b w:val="0"/>
          <w:sz w:val="20"/>
          <w:szCs w:val="20"/>
        </w:rPr>
        <w:t xml:space="preserve"> temporario</w:t>
      </w:r>
      <w:r w:rsidRPr="004E02B1">
        <w:rPr>
          <w:rStyle w:val="Textoennegrita"/>
          <w:rFonts w:ascii="Arial" w:hAnsi="Arial" w:cs="Arial"/>
          <w:b w:val="0"/>
          <w:sz w:val="20"/>
          <w:szCs w:val="20"/>
        </w:rPr>
        <w:t>s</w:t>
      </w:r>
      <w:r w:rsidR="00545D56">
        <w:rPr>
          <w:rStyle w:val="Textoennegrita"/>
          <w:rFonts w:ascii="Arial" w:hAnsi="Arial" w:cs="Arial"/>
          <w:b w:val="0"/>
          <w:sz w:val="20"/>
          <w:szCs w:val="20"/>
        </w:rPr>
        <w:t xml:space="preserve"> y v</w:t>
      </w:r>
      <w:r w:rsidR="00545D56" w:rsidRPr="00545D56">
        <w:rPr>
          <w:rStyle w:val="Textoennegrita"/>
          <w:rFonts w:ascii="Arial" w:hAnsi="Arial" w:cs="Arial"/>
          <w:b w:val="0"/>
          <w:color w:val="F79646" w:themeColor="accent6"/>
          <w:sz w:val="20"/>
          <w:szCs w:val="20"/>
        </w:rPr>
        <w:t>á</w:t>
      </w:r>
      <w:r w:rsidR="00F01B0C" w:rsidRPr="004E02B1">
        <w:rPr>
          <w:rStyle w:val="Textoennegrita"/>
          <w:rFonts w:ascii="Arial" w:hAnsi="Arial" w:cs="Arial"/>
          <w:b w:val="0"/>
          <w:sz w:val="20"/>
          <w:szCs w:val="20"/>
        </w:rPr>
        <w:t>lido</w:t>
      </w:r>
      <w:r w:rsidRPr="004E02B1">
        <w:rPr>
          <w:rStyle w:val="Textoennegrita"/>
          <w:rFonts w:ascii="Arial" w:hAnsi="Arial" w:cs="Arial"/>
          <w:b w:val="0"/>
          <w:sz w:val="20"/>
          <w:szCs w:val="20"/>
        </w:rPr>
        <w:t>s</w:t>
      </w:r>
      <w:r w:rsidR="00F01B0C" w:rsidRPr="004E02B1">
        <w:rPr>
          <w:rStyle w:val="Textoennegrita"/>
          <w:rFonts w:ascii="Arial" w:hAnsi="Arial" w:cs="Arial"/>
          <w:b w:val="0"/>
          <w:sz w:val="20"/>
          <w:szCs w:val="20"/>
        </w:rPr>
        <w:t xml:space="preserve"> solamente para los estudiantes que cursaron bajo la modalidad no presencial durante l</w:t>
      </w:r>
      <w:r w:rsidR="004E02B1">
        <w:rPr>
          <w:rStyle w:val="Textoennegrita"/>
          <w:rFonts w:ascii="Arial" w:hAnsi="Arial" w:cs="Arial"/>
          <w:b w:val="0"/>
          <w:sz w:val="20"/>
          <w:szCs w:val="20"/>
        </w:rPr>
        <w:t>a emergencia sanitaria por COVID</w:t>
      </w:r>
      <w:r w:rsidR="00F01B0C" w:rsidRPr="004E02B1">
        <w:rPr>
          <w:rStyle w:val="Textoennegrita"/>
          <w:rFonts w:ascii="Arial" w:hAnsi="Arial" w:cs="Arial"/>
          <w:b w:val="0"/>
          <w:sz w:val="20"/>
          <w:szCs w:val="20"/>
        </w:rPr>
        <w:t xml:space="preserve"> 19</w:t>
      </w:r>
      <w:r w:rsidRPr="004E02B1">
        <w:rPr>
          <w:rStyle w:val="Textoennegrita"/>
          <w:rFonts w:ascii="Arial" w:hAnsi="Arial" w:cs="Arial"/>
          <w:b w:val="0"/>
          <w:sz w:val="20"/>
          <w:szCs w:val="20"/>
        </w:rPr>
        <w:t>.</w:t>
      </w:r>
    </w:p>
    <w:p w:rsidR="00627A96" w:rsidRPr="004E02B1" w:rsidRDefault="00627A96" w:rsidP="00C81E70">
      <w:pPr>
        <w:spacing w:after="120" w:line="240" w:lineRule="auto"/>
        <w:jc w:val="both"/>
        <w:rPr>
          <w:rStyle w:val="Textoennegrita"/>
          <w:rFonts w:ascii="Arial" w:hAnsi="Arial" w:cs="Arial"/>
          <w:b w:val="0"/>
          <w:sz w:val="20"/>
          <w:szCs w:val="20"/>
        </w:rPr>
      </w:pPr>
      <w:r>
        <w:rPr>
          <w:rStyle w:val="Textoennegrita"/>
          <w:rFonts w:ascii="Arial" w:hAnsi="Arial" w:cs="Arial"/>
          <w:b w:val="0"/>
          <w:sz w:val="20"/>
          <w:szCs w:val="20"/>
        </w:rPr>
        <w:t>Así, avaladas por el marco normativo expuesto, en el programa 2020 de Psicopedagogía I se han mantenido las cuatro unidades que habitualmente lo configuran aunque se han seleccionado temas y bibliografía obligatoria y se han hecho las adecuaciones pertinentes en lo referente a los objetivos, a la propuesta metodológica y a las instancias de evaluación parcial.</w:t>
      </w:r>
      <w:r w:rsidR="00545D56" w:rsidRPr="00545D56">
        <w:rPr>
          <w:rStyle w:val="Textoennegrita"/>
          <w:rFonts w:ascii="Arial" w:hAnsi="Arial" w:cs="Arial"/>
          <w:b w:val="0"/>
          <w:color w:val="F79646" w:themeColor="accent6"/>
          <w:sz w:val="20"/>
          <w:szCs w:val="20"/>
        </w:rPr>
        <w:t xml:space="preserve"> </w:t>
      </w:r>
    </w:p>
    <w:p w:rsidR="00E42A00" w:rsidRPr="00E42A00" w:rsidRDefault="00E42A00" w:rsidP="00C81E70">
      <w:pPr>
        <w:overflowPunct w:val="0"/>
        <w:autoSpaceDE w:val="0"/>
        <w:autoSpaceDN w:val="0"/>
        <w:adjustRightInd w:val="0"/>
        <w:spacing w:after="120" w:line="240" w:lineRule="auto"/>
        <w:jc w:val="both"/>
        <w:textAlignment w:val="baseline"/>
        <w:rPr>
          <w:rFonts w:ascii="Arial" w:hAnsi="Arial" w:cs="Times New Roman"/>
          <w:b/>
          <w:i/>
          <w:sz w:val="20"/>
          <w:szCs w:val="20"/>
          <w:lang w:val="es-AR" w:eastAsia="es-ES"/>
        </w:rPr>
      </w:pPr>
      <w:r w:rsidRPr="00E42A00">
        <w:rPr>
          <w:rFonts w:ascii="Arial" w:hAnsi="Arial" w:cs="Times New Roman"/>
          <w:b/>
          <w:i/>
          <w:sz w:val="20"/>
          <w:szCs w:val="20"/>
          <w:lang w:val="es-AR" w:eastAsia="es-ES"/>
        </w:rPr>
        <w:t>Contextualización de la asignatura en el plan de estudio</w:t>
      </w:r>
    </w:p>
    <w:p w:rsidR="004E02B1" w:rsidRPr="004E02B1" w:rsidRDefault="004E02B1" w:rsidP="00C81E70">
      <w:pPr>
        <w:overflowPunct w:val="0"/>
        <w:autoSpaceDE w:val="0"/>
        <w:autoSpaceDN w:val="0"/>
        <w:adjustRightInd w:val="0"/>
        <w:spacing w:after="120" w:line="240" w:lineRule="auto"/>
        <w:jc w:val="both"/>
        <w:textAlignment w:val="baseline"/>
        <w:rPr>
          <w:rFonts w:ascii="Arial" w:hAnsi="Arial" w:cs="Times New Roman"/>
          <w:sz w:val="20"/>
          <w:szCs w:val="20"/>
          <w:lang w:val="es-AR" w:eastAsia="es-ES"/>
        </w:rPr>
      </w:pPr>
      <w:r w:rsidRPr="004E02B1">
        <w:rPr>
          <w:rFonts w:ascii="Arial" w:hAnsi="Arial" w:cs="Times New Roman"/>
          <w:sz w:val="20"/>
          <w:szCs w:val="20"/>
          <w:lang w:val="es-AR" w:eastAsia="es-ES"/>
        </w:rPr>
        <w:t xml:space="preserve">Uno de los propósitos centrales de quienes conformamos el equipo docente de Psicopedagogía I, </w:t>
      </w:r>
      <w:r w:rsidR="00545D56" w:rsidRPr="004E02B1">
        <w:rPr>
          <w:rFonts w:ascii="Arial" w:hAnsi="Arial" w:cs="Times New Roman"/>
          <w:sz w:val="20"/>
          <w:szCs w:val="20"/>
          <w:lang w:val="es-AR" w:eastAsia="es-ES"/>
        </w:rPr>
        <w:t>aun</w:t>
      </w:r>
      <w:r w:rsidR="00545D56">
        <w:rPr>
          <w:rFonts w:ascii="Arial" w:hAnsi="Arial" w:cs="Times New Roman"/>
          <w:sz w:val="20"/>
          <w:szCs w:val="20"/>
          <w:lang w:val="es-AR" w:eastAsia="es-ES"/>
        </w:rPr>
        <w:t xml:space="preserve"> </w:t>
      </w:r>
      <w:r w:rsidR="00545D56" w:rsidRPr="004E02B1">
        <w:rPr>
          <w:rFonts w:ascii="Arial" w:hAnsi="Arial" w:cs="Times New Roman"/>
          <w:sz w:val="20"/>
          <w:szCs w:val="20"/>
          <w:lang w:val="es-AR" w:eastAsia="es-ES"/>
        </w:rPr>
        <w:t>en</w:t>
      </w:r>
      <w:r w:rsidRPr="004E02B1">
        <w:rPr>
          <w:rFonts w:ascii="Arial" w:hAnsi="Arial" w:cs="Times New Roman"/>
          <w:sz w:val="20"/>
          <w:szCs w:val="20"/>
          <w:lang w:val="es-AR" w:eastAsia="es-ES"/>
        </w:rPr>
        <w:t xml:space="preserve"> este contexto de excepcionalidad, </w:t>
      </w:r>
      <w:r w:rsidR="00545D56" w:rsidRPr="004E02B1">
        <w:rPr>
          <w:rFonts w:ascii="Arial" w:hAnsi="Arial" w:cs="Times New Roman"/>
          <w:sz w:val="20"/>
          <w:szCs w:val="20"/>
          <w:lang w:val="es-AR" w:eastAsia="es-ES"/>
        </w:rPr>
        <w:t>es acercar</w:t>
      </w:r>
      <w:r w:rsidRPr="004E02B1">
        <w:rPr>
          <w:rFonts w:ascii="Arial" w:hAnsi="Arial" w:cs="Times New Roman"/>
          <w:sz w:val="20"/>
          <w:szCs w:val="20"/>
          <w:lang w:val="es-AR" w:eastAsia="es-ES"/>
        </w:rPr>
        <w:t xml:space="preserve"> a los alumnos, desde el comienzo mismo de la carrera, a problemáticas inherentes al perfil del profesional, al campo de actuación psicopedagógica y a distintos modos de pensar y de hacer Psicopedagogía. Tratamos, en definitiva, de propiciar un </w:t>
      </w:r>
      <w:r w:rsidRPr="004E02B1">
        <w:rPr>
          <w:rFonts w:ascii="Arial" w:hAnsi="Arial" w:cs="Times New Roman"/>
          <w:i/>
          <w:sz w:val="20"/>
          <w:szCs w:val="20"/>
          <w:lang w:val="es-AR" w:eastAsia="es-ES"/>
        </w:rPr>
        <w:t>ingreso</w:t>
      </w:r>
      <w:r w:rsidRPr="004E02B1">
        <w:rPr>
          <w:rFonts w:ascii="Arial" w:hAnsi="Arial" w:cs="Times New Roman"/>
          <w:sz w:val="20"/>
          <w:szCs w:val="20"/>
          <w:lang w:val="es-AR" w:eastAsia="es-ES"/>
        </w:rPr>
        <w:t xml:space="preserve"> temprano al ámbito disciplinar y profesional.</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A los fines d</w:t>
      </w:r>
      <w:r w:rsidR="004E02B1">
        <w:rPr>
          <w:rFonts w:ascii="Arial" w:hAnsi="Arial" w:cs="Times New Roman"/>
          <w:sz w:val="20"/>
          <w:szCs w:val="20"/>
          <w:lang w:val="es-AR" w:eastAsia="es-ES"/>
        </w:rPr>
        <w:t>e contextualizar la intención antes enunciada</w:t>
      </w:r>
      <w:r w:rsidRPr="00E42A00">
        <w:rPr>
          <w:rFonts w:ascii="Arial" w:hAnsi="Arial" w:cs="Times New Roman"/>
          <w:sz w:val="20"/>
          <w:szCs w:val="20"/>
          <w:lang w:val="es-AR" w:eastAsia="es-ES"/>
        </w:rPr>
        <w:t>, los contenidos que ofrecemos y las actividades de aprendizaje que proponemos, creemos</w:t>
      </w:r>
      <w:r w:rsidR="004E02B1">
        <w:rPr>
          <w:rFonts w:ascii="Arial" w:hAnsi="Arial" w:cs="Times New Roman"/>
          <w:sz w:val="20"/>
          <w:szCs w:val="20"/>
          <w:lang w:val="es-AR" w:eastAsia="es-ES"/>
        </w:rPr>
        <w:t xml:space="preserve"> que es</w:t>
      </w:r>
      <w:r w:rsidRPr="00E42A00">
        <w:rPr>
          <w:rFonts w:ascii="Arial" w:hAnsi="Arial" w:cs="Times New Roman"/>
          <w:sz w:val="20"/>
          <w:szCs w:val="20"/>
          <w:lang w:val="es-AR" w:eastAsia="es-ES"/>
        </w:rPr>
        <w:t xml:space="preserve"> necesario reflexionar sobre el encuadre curricular que contiene a la asignatura.</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i/>
          <w:sz w:val="20"/>
          <w:szCs w:val="20"/>
          <w:lang w:val="es-AR" w:eastAsia="es-ES"/>
        </w:rPr>
        <w:t>Psicopedagogía I</w:t>
      </w:r>
      <w:r w:rsidRPr="00E42A00">
        <w:rPr>
          <w:rFonts w:ascii="Arial" w:hAnsi="Arial" w:cs="Times New Roman"/>
          <w:sz w:val="20"/>
          <w:szCs w:val="20"/>
          <w:lang w:val="es-AR" w:eastAsia="es-ES"/>
        </w:rPr>
        <w:t xml:space="preserve"> pertenece al primer año de la carrera</w:t>
      </w:r>
      <w:r w:rsidRPr="00E42A00">
        <w:rPr>
          <w:rFonts w:ascii="Arial" w:hAnsi="Arial" w:cs="Times New Roman"/>
          <w:sz w:val="20"/>
          <w:szCs w:val="20"/>
          <w:vertAlign w:val="superscript"/>
          <w:lang w:val="es-AR" w:eastAsia="es-ES"/>
        </w:rPr>
        <w:footnoteReference w:id="1"/>
      </w:r>
      <w:r w:rsidRPr="00E42A00">
        <w:rPr>
          <w:rFonts w:ascii="Arial" w:hAnsi="Arial" w:cs="Times New Roman"/>
          <w:sz w:val="20"/>
          <w:szCs w:val="20"/>
          <w:lang w:val="es-AR" w:eastAsia="es-ES"/>
        </w:rPr>
        <w:t xml:space="preserve"> y conforma, junto a otras asignaturas, el Ciclo de Formación General del plan que se articula en torno a </w:t>
      </w:r>
      <w:r w:rsidRPr="00E42A00">
        <w:rPr>
          <w:rFonts w:ascii="Arial" w:hAnsi="Arial" w:cs="Times New Roman"/>
          <w:i/>
          <w:sz w:val="20"/>
          <w:szCs w:val="20"/>
          <w:lang w:val="es-AR" w:eastAsia="es-ES"/>
        </w:rPr>
        <w:t>la problemática de la educación</w:t>
      </w:r>
      <w:r w:rsidRPr="00E42A00">
        <w:rPr>
          <w:rFonts w:ascii="Arial" w:hAnsi="Arial" w:cs="Times New Roman"/>
          <w:sz w:val="20"/>
          <w:szCs w:val="20"/>
          <w:lang w:val="es-AR" w:eastAsia="es-ES"/>
        </w:rPr>
        <w:t xml:space="preserve">. Es el carácter introductorio de la materia, como basamento de la posterior formación profesional, lo que legaliza su pertenencia al ciclo ya que no comparte con el conjunto de las materias restantes de ese ciclo la intención de “proporcionar una sólida formación general” (Anexo IV del Plan de Estudios). En efecto, los contenidos mínimos que constituyen el encuadre curricular de Psicopedagogía I se orientan a </w:t>
      </w:r>
      <w:r w:rsidRPr="00E42A00">
        <w:rPr>
          <w:rFonts w:ascii="Arial" w:hAnsi="Arial" w:cs="Times New Roman"/>
          <w:sz w:val="20"/>
          <w:szCs w:val="20"/>
          <w:lang w:val="es-AR" w:eastAsia="es-ES"/>
        </w:rPr>
        <w:lastRenderedPageBreak/>
        <w:t>ofrecer un espacio de formación en términos de aproximación a lo que constituye al campo profesional y disciplinar de la Psicopedagogía más que a proporcionar una formación conceptual densa o fundante del conocimiento psicopedagógico.</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 xml:space="preserve">Aún con el carácter introductorio y los tiempos acotados que signan el dictado de la materia, entendemos que este espacio curricular </w:t>
      </w:r>
      <w:r w:rsidR="00545D56" w:rsidRPr="00E42A00">
        <w:rPr>
          <w:rFonts w:ascii="Arial" w:hAnsi="Arial" w:cs="Times New Roman"/>
          <w:sz w:val="20"/>
          <w:szCs w:val="20"/>
          <w:lang w:val="es-AR" w:eastAsia="es-ES"/>
        </w:rPr>
        <w:t>anida vinculaciones</w:t>
      </w:r>
      <w:r w:rsidRPr="00E42A00">
        <w:rPr>
          <w:rFonts w:ascii="Arial" w:hAnsi="Arial" w:cs="Times New Roman"/>
          <w:sz w:val="20"/>
          <w:szCs w:val="20"/>
          <w:lang w:val="es-AR" w:eastAsia="es-ES"/>
        </w:rPr>
        <w:t xml:space="preserve"> que pretendemos construir y visibilizar. Hacia atrás, retoma lo que </w:t>
      </w:r>
      <w:r w:rsidR="00A434DD">
        <w:rPr>
          <w:rFonts w:ascii="Arial" w:hAnsi="Arial" w:cs="Times New Roman"/>
          <w:sz w:val="20"/>
          <w:szCs w:val="20"/>
          <w:lang w:val="es-AR" w:eastAsia="es-ES"/>
        </w:rPr>
        <w:t xml:space="preserve">se </w:t>
      </w:r>
      <w:r w:rsidRPr="00E42A00">
        <w:rPr>
          <w:rFonts w:ascii="Arial" w:hAnsi="Arial" w:cs="Times New Roman"/>
          <w:sz w:val="20"/>
          <w:szCs w:val="20"/>
          <w:lang w:val="es-AR" w:eastAsia="es-ES"/>
        </w:rPr>
        <w:t xml:space="preserve">ofrece en el marco de las actividades de ingreso a la universidad. En efecto, el programa formativo para quienes aspiran a ingresar a la Licenciatura en Psicopedagogía se estructura en tres ejes, en uno de ellos </w:t>
      </w:r>
      <w:r w:rsidR="00A434DD">
        <w:rPr>
          <w:rFonts w:ascii="Arial" w:hAnsi="Arial" w:cs="Times New Roman"/>
          <w:sz w:val="20"/>
          <w:szCs w:val="20"/>
          <w:lang w:val="es-AR" w:eastAsia="es-ES"/>
        </w:rPr>
        <w:t xml:space="preserve">se </w:t>
      </w:r>
      <w:r w:rsidRPr="00E42A00">
        <w:rPr>
          <w:rFonts w:ascii="Arial" w:hAnsi="Arial" w:cs="Times New Roman"/>
          <w:sz w:val="20"/>
          <w:szCs w:val="20"/>
          <w:lang w:val="es-AR" w:eastAsia="es-ES"/>
        </w:rPr>
        <w:t xml:space="preserve">aborda </w:t>
      </w:r>
      <w:r w:rsidRPr="00E42A00">
        <w:rPr>
          <w:rFonts w:ascii="Arial" w:hAnsi="Arial" w:cs="Times New Roman"/>
          <w:i/>
          <w:sz w:val="20"/>
          <w:szCs w:val="20"/>
          <w:lang w:val="es-AR" w:eastAsia="es-ES"/>
        </w:rPr>
        <w:t xml:space="preserve">La relación del ingresante con la carrera. </w:t>
      </w:r>
      <w:r w:rsidRPr="00E42A00">
        <w:rPr>
          <w:rFonts w:ascii="Arial" w:hAnsi="Arial" w:cs="Times New Roman"/>
          <w:sz w:val="20"/>
          <w:szCs w:val="20"/>
          <w:lang w:val="es-AR" w:eastAsia="es-ES"/>
        </w:rPr>
        <w:t xml:space="preserve"> </w:t>
      </w:r>
      <w:r w:rsidR="00A434DD">
        <w:rPr>
          <w:rFonts w:ascii="Arial" w:hAnsi="Arial" w:cs="Times New Roman"/>
          <w:sz w:val="20"/>
          <w:szCs w:val="20"/>
          <w:lang w:val="es-AR" w:eastAsia="es-ES"/>
        </w:rPr>
        <w:t>Es</w:t>
      </w:r>
      <w:r w:rsidRPr="00E42A00">
        <w:rPr>
          <w:rFonts w:ascii="Arial" w:hAnsi="Arial" w:cs="Times New Roman"/>
          <w:sz w:val="20"/>
          <w:szCs w:val="20"/>
          <w:lang w:val="es-AR" w:eastAsia="es-ES"/>
        </w:rPr>
        <w:t>e abordaje</w:t>
      </w:r>
      <w:r w:rsidR="00A434DD">
        <w:rPr>
          <w:rFonts w:ascii="Arial" w:hAnsi="Arial" w:cs="Times New Roman"/>
          <w:sz w:val="20"/>
          <w:szCs w:val="20"/>
          <w:lang w:val="es-AR" w:eastAsia="es-ES"/>
        </w:rPr>
        <w:t xml:space="preserve"> se plantea</w:t>
      </w:r>
      <w:r w:rsidRPr="00E42A00">
        <w:rPr>
          <w:rFonts w:ascii="Arial" w:hAnsi="Arial" w:cs="Times New Roman"/>
          <w:sz w:val="20"/>
          <w:szCs w:val="20"/>
          <w:lang w:val="es-AR" w:eastAsia="es-ES"/>
        </w:rPr>
        <w:t xml:space="preserve"> en estrecha vinculación con Psicopedagogía I, tanto en relación con los propósitos que perseguimos como en lo referente a las dimensiones conceptual y metodológica.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 xml:space="preserve">Por otra parte, si consideramos que la caracterización del aprendizaje en la perspectiva interdisciplinaria y la aproximación a modelos de intervención psicopedagógica son los contenidos mínimos establecidos para </w:t>
      </w:r>
      <w:r w:rsidRPr="00E42A00">
        <w:rPr>
          <w:rFonts w:ascii="Arial" w:hAnsi="Arial" w:cs="Times New Roman"/>
          <w:i/>
          <w:sz w:val="20"/>
          <w:szCs w:val="20"/>
          <w:lang w:val="es-AR" w:eastAsia="es-ES"/>
        </w:rPr>
        <w:t>Psicopedagogía I</w:t>
      </w:r>
      <w:r w:rsidRPr="00E42A00">
        <w:rPr>
          <w:rFonts w:ascii="Arial" w:hAnsi="Arial" w:cs="Times New Roman"/>
          <w:sz w:val="20"/>
          <w:szCs w:val="20"/>
          <w:lang w:val="es-AR" w:eastAsia="es-ES"/>
        </w:rPr>
        <w:t xml:space="preserve">, los enlaces se tienden hacia adelante, y en términos generales, con las restantes materias del plan. En efecto, al Ciclo de Formación General al que nos referíamos antes, le sigue el Ciclo de Formación Profesional que agrupa asignaturas que, en torno a la </w:t>
      </w:r>
      <w:r w:rsidRPr="00E42A00">
        <w:rPr>
          <w:rFonts w:ascii="Arial" w:hAnsi="Arial" w:cs="Times New Roman"/>
          <w:i/>
          <w:sz w:val="20"/>
          <w:szCs w:val="20"/>
          <w:lang w:val="es-AR" w:eastAsia="es-ES"/>
        </w:rPr>
        <w:t>problemática del aprendizaje</w:t>
      </w:r>
      <w:r w:rsidRPr="00E42A00">
        <w:rPr>
          <w:rFonts w:ascii="Arial" w:hAnsi="Arial" w:cs="Times New Roman"/>
          <w:sz w:val="20"/>
          <w:szCs w:val="20"/>
          <w:lang w:val="es-AR" w:eastAsia="es-ES"/>
        </w:rPr>
        <w:t xml:space="preserve"> aportan a la Formación Profesional Básica y asignaturas que, en torno a la </w:t>
      </w:r>
      <w:r w:rsidRPr="00E42A00">
        <w:rPr>
          <w:rFonts w:ascii="Arial" w:hAnsi="Arial" w:cs="Times New Roman"/>
          <w:i/>
          <w:sz w:val="20"/>
          <w:szCs w:val="20"/>
          <w:lang w:val="es-AR" w:eastAsia="es-ES"/>
        </w:rPr>
        <w:t>problemática de la intervención profesional</w:t>
      </w:r>
      <w:r w:rsidRPr="00E42A00">
        <w:rPr>
          <w:rFonts w:ascii="Arial" w:hAnsi="Arial" w:cs="Times New Roman"/>
          <w:sz w:val="20"/>
          <w:szCs w:val="20"/>
          <w:lang w:val="es-AR" w:eastAsia="es-ES"/>
        </w:rPr>
        <w:t>, promueven la Formación Profesional Específica. Ahora bien, en un sentido más específico, las vinculaciones se establecen con materias como Psicopedagogía II, los cursos relativos a las intervenciones psicopedagógicas y con las Prácticas Profesionales, todas del Ciclo de formación Profesional Específica.</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b/>
          <w:i/>
          <w:sz w:val="20"/>
          <w:szCs w:val="20"/>
          <w:lang w:val="es-AR" w:eastAsia="es-ES"/>
        </w:rPr>
      </w:pPr>
      <w:r w:rsidRPr="00E42A00">
        <w:rPr>
          <w:rFonts w:ascii="Arial" w:hAnsi="Arial" w:cs="Times New Roman"/>
          <w:b/>
          <w:i/>
          <w:sz w:val="20"/>
          <w:szCs w:val="20"/>
          <w:lang w:val="es-AR" w:eastAsia="es-ES"/>
        </w:rPr>
        <w:t>La propuesta de enseñanza</w:t>
      </w:r>
    </w:p>
    <w:p w:rsidR="00E42A00" w:rsidRPr="00E42A00" w:rsidRDefault="00033B94" w:rsidP="00033B94">
      <w:pPr>
        <w:overflowPunct w:val="0"/>
        <w:autoSpaceDE w:val="0"/>
        <w:autoSpaceDN w:val="0"/>
        <w:adjustRightInd w:val="0"/>
        <w:spacing w:before="120" w:after="120" w:line="240" w:lineRule="auto"/>
        <w:jc w:val="both"/>
        <w:textAlignment w:val="baseline"/>
        <w:rPr>
          <w:rFonts w:ascii="Arial" w:hAnsi="Arial" w:cs="Times New Roman"/>
          <w:sz w:val="20"/>
          <w:szCs w:val="20"/>
          <w:lang w:val="es-MX" w:eastAsia="es-ES"/>
        </w:rPr>
      </w:pPr>
      <w:r>
        <w:rPr>
          <w:rFonts w:ascii="Arial" w:hAnsi="Arial" w:cs="Times New Roman"/>
          <w:sz w:val="20"/>
          <w:szCs w:val="20"/>
          <w:lang w:val="es-MX" w:eastAsia="es-ES"/>
        </w:rPr>
        <w:t xml:space="preserve">Tal como lo anticipáramos precedentemente pretendemos </w:t>
      </w:r>
      <w:r w:rsidR="00545D56">
        <w:rPr>
          <w:rFonts w:ascii="Arial" w:hAnsi="Arial" w:cs="Times New Roman"/>
          <w:sz w:val="20"/>
          <w:szCs w:val="20"/>
          <w:lang w:val="es-MX" w:eastAsia="es-ES"/>
        </w:rPr>
        <w:t>que la</w:t>
      </w:r>
      <w:r>
        <w:rPr>
          <w:rFonts w:ascii="Arial" w:hAnsi="Arial" w:cs="Times New Roman"/>
          <w:sz w:val="20"/>
          <w:szCs w:val="20"/>
          <w:lang w:val="es-MX" w:eastAsia="es-ES"/>
        </w:rPr>
        <w:t xml:space="preserve"> </w:t>
      </w:r>
      <w:r w:rsidR="00E42A00" w:rsidRPr="00E42A00">
        <w:rPr>
          <w:rFonts w:ascii="Arial" w:hAnsi="Arial" w:cs="Times New Roman"/>
          <w:sz w:val="20"/>
          <w:szCs w:val="20"/>
          <w:lang w:val="es-MX" w:eastAsia="es-ES"/>
        </w:rPr>
        <w:t xml:space="preserve">asignatura orientara sus </w:t>
      </w:r>
      <w:r w:rsidR="00545D56" w:rsidRPr="00E42A00">
        <w:rPr>
          <w:rFonts w:ascii="Arial" w:hAnsi="Arial" w:cs="Times New Roman"/>
          <w:sz w:val="20"/>
          <w:szCs w:val="20"/>
          <w:lang w:val="es-MX" w:eastAsia="es-ES"/>
        </w:rPr>
        <w:t>aportes al</w:t>
      </w:r>
      <w:r w:rsidR="00E42A00" w:rsidRPr="00E42A00">
        <w:rPr>
          <w:rFonts w:ascii="Arial" w:hAnsi="Arial" w:cs="Times New Roman"/>
          <w:sz w:val="20"/>
          <w:szCs w:val="20"/>
          <w:lang w:val="es-MX" w:eastAsia="es-ES"/>
        </w:rPr>
        <w:t xml:space="preserve"> ofrecimiento de un espacio de formación en términos de una aproximación a la Psicopedagogía en su dimensión disciplinar y profesional. Esta decisión, basada en los contenidos mínimos expuestos en el plan de estudio, nos conduce a la necesidad de explicitar en primer lugar qué entendemos por Psicopedagogía ya que es esa concepción la que define los contenidos que se incluyen en el programa. </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sidRPr="00E42A00">
        <w:rPr>
          <w:rFonts w:ascii="Arial" w:hAnsi="Arial" w:cs="Times New Roman"/>
          <w:sz w:val="20"/>
          <w:szCs w:val="20"/>
          <w:lang w:val="es-ES_tradnl" w:eastAsia="es-ES"/>
        </w:rPr>
        <w:t xml:space="preserve">Los marcos legales que regulan la profesión y las formulaciones teóricas disciplinares acuerdan al definir el aprendizaje y su problemática como objeto de intervención y reflexión psicopedagógica (Ley de Ejercicio Profesional de la Provincia de Córdoba; </w:t>
      </w:r>
      <w:proofErr w:type="spellStart"/>
      <w:r w:rsidRPr="00E42A00">
        <w:rPr>
          <w:rFonts w:ascii="Arial" w:hAnsi="Arial" w:cs="Times New Roman"/>
          <w:sz w:val="20"/>
          <w:szCs w:val="20"/>
          <w:lang w:val="es-ES_tradnl" w:eastAsia="es-ES"/>
        </w:rPr>
        <w:t>Matteoda</w:t>
      </w:r>
      <w:proofErr w:type="spellEnd"/>
      <w:r w:rsidRPr="00E42A00">
        <w:rPr>
          <w:rFonts w:ascii="Arial" w:hAnsi="Arial" w:cs="Times New Roman"/>
          <w:sz w:val="20"/>
          <w:szCs w:val="20"/>
          <w:lang w:val="es-ES_tradnl" w:eastAsia="es-ES"/>
        </w:rPr>
        <w:t xml:space="preserve">, 1998; </w:t>
      </w:r>
      <w:proofErr w:type="spellStart"/>
      <w:r w:rsidRPr="00E42A00">
        <w:rPr>
          <w:rFonts w:ascii="Arial" w:hAnsi="Arial" w:cs="Times New Roman"/>
          <w:sz w:val="20"/>
          <w:szCs w:val="20"/>
          <w:lang w:val="es-ES_tradnl" w:eastAsia="es-ES"/>
        </w:rPr>
        <w:t>Visca</w:t>
      </w:r>
      <w:proofErr w:type="spellEnd"/>
      <w:r w:rsidRPr="00E42A00">
        <w:rPr>
          <w:rFonts w:ascii="Arial" w:hAnsi="Arial" w:cs="Times New Roman"/>
          <w:sz w:val="20"/>
          <w:szCs w:val="20"/>
          <w:lang w:val="es-ES_tradnl" w:eastAsia="es-ES"/>
        </w:rPr>
        <w:t xml:space="preserve">, 1997; </w:t>
      </w:r>
      <w:proofErr w:type="spellStart"/>
      <w:r w:rsidRPr="00E42A00">
        <w:rPr>
          <w:rFonts w:ascii="Arial" w:hAnsi="Arial" w:cs="Times New Roman"/>
          <w:sz w:val="20"/>
          <w:szCs w:val="20"/>
          <w:lang w:val="es-ES_tradnl" w:eastAsia="es-ES"/>
        </w:rPr>
        <w:t>Coll</w:t>
      </w:r>
      <w:proofErr w:type="spellEnd"/>
      <w:r w:rsidRPr="00E42A00">
        <w:rPr>
          <w:rFonts w:ascii="Arial" w:hAnsi="Arial" w:cs="Times New Roman"/>
          <w:sz w:val="20"/>
          <w:szCs w:val="20"/>
          <w:lang w:val="es-ES_tradnl" w:eastAsia="es-ES"/>
        </w:rPr>
        <w:t>, 1996). Esta definición al mismo tiempo de ejercer una función unificadora abre la posibilidad a lo diverso. Unifica</w:t>
      </w:r>
      <w:r w:rsidR="00545D56" w:rsidRPr="00E42A00">
        <w:rPr>
          <w:rFonts w:ascii="Arial" w:hAnsi="Arial" w:cs="Times New Roman"/>
          <w:sz w:val="20"/>
          <w:szCs w:val="20"/>
          <w:lang w:val="es-ES_tradnl" w:eastAsia="es-ES"/>
        </w:rPr>
        <w:t>, en</w:t>
      </w:r>
      <w:r w:rsidRPr="00E42A00">
        <w:rPr>
          <w:rFonts w:ascii="Arial" w:hAnsi="Arial" w:cs="Times New Roman"/>
          <w:sz w:val="20"/>
          <w:szCs w:val="20"/>
          <w:lang w:val="es-ES_tradnl" w:eastAsia="es-ES"/>
        </w:rPr>
        <w:t xml:space="preserve"> tanto ofrece un referente para resguardar la especificidad del rol y diversifica, en tanto los modos de significar el aprendizaje y su problemática legitiman un amplio espectro de actuaciones profesionales (Valle, </w:t>
      </w:r>
      <w:proofErr w:type="spellStart"/>
      <w:r w:rsidRPr="00E42A00">
        <w:rPr>
          <w:rFonts w:ascii="Arial" w:hAnsi="Arial" w:cs="Times New Roman"/>
          <w:sz w:val="20"/>
          <w:szCs w:val="20"/>
          <w:lang w:val="es-ES_tradnl" w:eastAsia="es-ES"/>
        </w:rPr>
        <w:t>Moyetta</w:t>
      </w:r>
      <w:proofErr w:type="spellEnd"/>
      <w:r w:rsidRPr="00E42A00">
        <w:rPr>
          <w:rFonts w:ascii="Arial" w:hAnsi="Arial" w:cs="Times New Roman"/>
          <w:sz w:val="20"/>
          <w:szCs w:val="20"/>
          <w:lang w:val="es-ES_tradnl" w:eastAsia="es-ES"/>
        </w:rPr>
        <w:t xml:space="preserve"> y Jakob, 2009).</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AR" w:eastAsia="es-ES"/>
        </w:rPr>
      </w:pPr>
      <w:r w:rsidRPr="00E42A00">
        <w:rPr>
          <w:rFonts w:ascii="Arial" w:hAnsi="Arial" w:cs="Times New Roman"/>
          <w:sz w:val="20"/>
          <w:szCs w:val="20"/>
          <w:lang w:val="es-AR" w:eastAsia="es-ES"/>
        </w:rPr>
        <w:t>Por otro lado partimos de la idea, según la cual la intervención psicopedagógica no se reduce a una aplicación de conocimientos técnicos instrumentales sino que, por el contrario, involucra una actuación crítica y reflexiva, apoyada en la construcción de saberes contextualizados que suponen un diálogo permanente entre la teoría y la práctica  (</w:t>
      </w:r>
      <w:proofErr w:type="spellStart"/>
      <w:r w:rsidRPr="00E42A00">
        <w:rPr>
          <w:rFonts w:ascii="Arial" w:hAnsi="Arial" w:cs="Times New Roman"/>
          <w:sz w:val="20"/>
          <w:szCs w:val="20"/>
          <w:lang w:val="es-AR" w:eastAsia="es-ES"/>
        </w:rPr>
        <w:t>Moyetta</w:t>
      </w:r>
      <w:proofErr w:type="spellEnd"/>
      <w:r w:rsidRPr="00E42A00">
        <w:rPr>
          <w:rFonts w:ascii="Arial" w:hAnsi="Arial" w:cs="Times New Roman"/>
          <w:sz w:val="20"/>
          <w:szCs w:val="20"/>
          <w:lang w:val="es-AR" w:eastAsia="es-ES"/>
        </w:rPr>
        <w:t>, Valle y Jakob, 2007). La competencia profesional desde esta perspectiva, lejos de situarse como racionalidad técnica, es entendida como un arte, en tanto tipo particular de saber, particularmente ligada a la reflexión en la acción que le permiten trascender las reglas, operaciones y teorías disponibles (</w:t>
      </w:r>
      <w:proofErr w:type="spellStart"/>
      <w:r w:rsidRPr="00E42A00">
        <w:rPr>
          <w:rFonts w:ascii="Arial" w:hAnsi="Arial" w:cs="Times New Roman"/>
          <w:sz w:val="20"/>
          <w:szCs w:val="20"/>
          <w:lang w:val="es-AR" w:eastAsia="es-ES"/>
        </w:rPr>
        <w:t>Schön</w:t>
      </w:r>
      <w:proofErr w:type="spellEnd"/>
      <w:r w:rsidRPr="00E42A00">
        <w:rPr>
          <w:rFonts w:ascii="Arial" w:hAnsi="Arial" w:cs="Times New Roman"/>
          <w:sz w:val="20"/>
          <w:szCs w:val="20"/>
          <w:lang w:val="es-AR" w:eastAsia="es-ES"/>
        </w:rPr>
        <w:t>, 1992).</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sidRPr="00E42A00">
        <w:rPr>
          <w:rFonts w:ascii="Arial" w:hAnsi="Arial" w:cs="Times New Roman"/>
          <w:sz w:val="20"/>
          <w:szCs w:val="20"/>
          <w:lang w:val="es-ES_tradnl" w:eastAsia="es-ES"/>
        </w:rPr>
        <w:t>Es desde esta concepción que definimos y delineamos los contenidos a incluir en el programa: atender los rasgos que caracterizan esencialmente a la psicopedagogía, aquello que unifica un campo con límites borrosos, y, en relación a ello, aproximarnos al proceso del aprender, en tanto referente de la disciplina y práctica psicopedagógica (Unidades I y II). Además, acordamos hacer lugar a lo diverso, esto es, a la diversidad de prácticas que forman parte del campo (Unidad III).  En función de ello, la intención es propiciar un conocimiento sobre qué es la Psicopedagogía que posibilite ampliar las ideas con las que llegan nuestros estudiantes al iniciar la carrera, por un lado, y ajustar la formación a las transformaciones ocurridas en el desarrollo disciplinar y profesional, haciendo lugar a prácticas instituidas y emergentes, por otro.</w:t>
      </w:r>
    </w:p>
    <w:p w:rsidR="00E42A00" w:rsidRPr="00E42A00"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sidRPr="00E42A00">
        <w:rPr>
          <w:rFonts w:ascii="Arial" w:hAnsi="Arial" w:cs="Times New Roman"/>
          <w:sz w:val="20"/>
          <w:szCs w:val="20"/>
          <w:lang w:val="es-ES_tradnl" w:eastAsia="es-ES"/>
        </w:rPr>
        <w:t xml:space="preserve">La inclusión de una unidad que proponga el abordaje del aprendizaje como tema de estudio en esta asignatura, merece algunas consideraciones. La referencia al fenómeno del aprendizaje como objeto </w:t>
      </w:r>
      <w:r w:rsidRPr="00E42A00">
        <w:rPr>
          <w:rFonts w:ascii="Arial" w:hAnsi="Arial" w:cs="Times New Roman"/>
          <w:sz w:val="20"/>
          <w:szCs w:val="20"/>
          <w:lang w:val="es-ES_tradnl" w:eastAsia="es-ES"/>
        </w:rPr>
        <w:lastRenderedPageBreak/>
        <w:t xml:space="preserve">de reflexión e intervención es permanente ¿cómo no incluir entonces un apartado al respecto? Ahora bien, ¿cómo delimitar los temas a incluir cuando los alumnos tienen por delante varias asignaturas particularmente enfocadas al estudio del aprendizaje? ¿Cómo configurar esos contenidos cuándo los alumnos están próximos a cursar una multiplicidad de materias, de índole diversa, que debieran estructurarse en torno a la </w:t>
      </w:r>
      <w:r w:rsidRPr="00E42A00">
        <w:rPr>
          <w:rFonts w:ascii="Arial" w:hAnsi="Arial" w:cs="Times New Roman"/>
          <w:i/>
          <w:sz w:val="20"/>
          <w:szCs w:val="20"/>
          <w:lang w:val="es-ES_tradnl" w:eastAsia="es-ES"/>
        </w:rPr>
        <w:t>problemática del aprendizaje</w:t>
      </w:r>
      <w:r w:rsidRPr="00E42A00">
        <w:rPr>
          <w:rFonts w:ascii="Arial" w:hAnsi="Arial" w:cs="Times New Roman"/>
          <w:sz w:val="20"/>
          <w:szCs w:val="20"/>
          <w:lang w:val="es-ES_tradnl" w:eastAsia="es-ES"/>
        </w:rPr>
        <w:t>? Nuevamente, la cuestión se dirime en términos de procurar una aproximación a aquello que unifica y diversifica. Proponer aquello que parece desplegarse en  cualquier situación de aprendizaje (Pozo, 2001;  Baquero, 2001) y generar, al mismo tiempo, una puerta de entrada a la diversidad de aprendizajes posibles. Diversidad que traducimos en términos de la complejidad (</w:t>
      </w:r>
      <w:proofErr w:type="spellStart"/>
      <w:r w:rsidRPr="00E42A00">
        <w:rPr>
          <w:rFonts w:ascii="Arial" w:hAnsi="Arial" w:cs="Times New Roman"/>
          <w:sz w:val="20"/>
          <w:szCs w:val="20"/>
          <w:lang w:val="es-ES_tradnl" w:eastAsia="es-ES"/>
        </w:rPr>
        <w:t>Ziperovich</w:t>
      </w:r>
      <w:proofErr w:type="spellEnd"/>
      <w:r w:rsidRPr="00E42A00">
        <w:rPr>
          <w:rFonts w:ascii="Arial" w:hAnsi="Arial" w:cs="Times New Roman"/>
          <w:sz w:val="20"/>
          <w:szCs w:val="20"/>
          <w:lang w:val="es-ES_tradnl" w:eastAsia="es-ES"/>
        </w:rPr>
        <w:t xml:space="preserve">, 2010) y la </w:t>
      </w:r>
      <w:proofErr w:type="spellStart"/>
      <w:r w:rsidRPr="00E42A00">
        <w:rPr>
          <w:rFonts w:ascii="Arial" w:hAnsi="Arial" w:cs="Times New Roman"/>
          <w:sz w:val="20"/>
          <w:szCs w:val="20"/>
          <w:lang w:val="es-ES_tradnl" w:eastAsia="es-ES"/>
        </w:rPr>
        <w:t>multidimensionalidad</w:t>
      </w:r>
      <w:proofErr w:type="spellEnd"/>
      <w:r w:rsidRPr="00E42A00">
        <w:rPr>
          <w:rFonts w:ascii="Arial" w:hAnsi="Arial" w:cs="Times New Roman"/>
          <w:sz w:val="20"/>
          <w:szCs w:val="20"/>
          <w:lang w:val="es-ES_tradnl" w:eastAsia="es-ES"/>
        </w:rPr>
        <w:t xml:space="preserve"> (</w:t>
      </w:r>
      <w:proofErr w:type="spellStart"/>
      <w:r w:rsidRPr="00E42A00">
        <w:rPr>
          <w:rFonts w:ascii="Arial" w:hAnsi="Arial" w:cs="Times New Roman"/>
          <w:sz w:val="20"/>
          <w:szCs w:val="20"/>
          <w:lang w:val="es-ES_tradnl" w:eastAsia="es-ES"/>
        </w:rPr>
        <w:t>Matteoda</w:t>
      </w:r>
      <w:proofErr w:type="spellEnd"/>
      <w:r w:rsidRPr="00E42A00">
        <w:rPr>
          <w:rFonts w:ascii="Arial" w:hAnsi="Arial" w:cs="Times New Roman"/>
          <w:sz w:val="20"/>
          <w:szCs w:val="20"/>
          <w:lang w:val="es-ES_tradnl" w:eastAsia="es-ES"/>
        </w:rPr>
        <w:t>, 1998) del aprender que suponen, en consecuencia, abordajes teóricos específicos (</w:t>
      </w:r>
      <w:proofErr w:type="spellStart"/>
      <w:r w:rsidRPr="00E42A00">
        <w:rPr>
          <w:rFonts w:ascii="Arial" w:hAnsi="Arial" w:cs="Times New Roman"/>
          <w:sz w:val="20"/>
          <w:szCs w:val="20"/>
          <w:lang w:val="es-ES_tradnl" w:eastAsia="es-ES"/>
        </w:rPr>
        <w:t>Ziperovich</w:t>
      </w:r>
      <w:proofErr w:type="spellEnd"/>
      <w:r w:rsidRPr="00E42A00">
        <w:rPr>
          <w:rFonts w:ascii="Arial" w:hAnsi="Arial" w:cs="Times New Roman"/>
          <w:sz w:val="20"/>
          <w:szCs w:val="20"/>
          <w:lang w:val="es-ES_tradnl" w:eastAsia="es-ES"/>
        </w:rPr>
        <w:t xml:space="preserve">, 2010) y conducen, según el aspecto que se prioriza, a prácticas de intervención diferentes (Solé, 1998;  Valle, </w:t>
      </w:r>
      <w:proofErr w:type="spellStart"/>
      <w:r w:rsidRPr="00E42A00">
        <w:rPr>
          <w:rFonts w:ascii="Arial" w:hAnsi="Arial" w:cs="Times New Roman"/>
          <w:sz w:val="20"/>
          <w:szCs w:val="20"/>
          <w:lang w:val="es-ES_tradnl" w:eastAsia="es-ES"/>
        </w:rPr>
        <w:t>Moyetta</w:t>
      </w:r>
      <w:proofErr w:type="spellEnd"/>
      <w:r w:rsidRPr="00E42A00">
        <w:rPr>
          <w:rFonts w:ascii="Arial" w:hAnsi="Arial" w:cs="Times New Roman"/>
          <w:sz w:val="20"/>
          <w:szCs w:val="20"/>
          <w:lang w:val="es-ES_tradnl" w:eastAsia="es-ES"/>
        </w:rPr>
        <w:t xml:space="preserve"> y Jakob, 2009).</w:t>
      </w:r>
    </w:p>
    <w:p w:rsidR="004E02B1" w:rsidRDefault="00E42A00"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sidRPr="00E42A00">
        <w:rPr>
          <w:rFonts w:ascii="Arial" w:hAnsi="Arial" w:cs="Times New Roman"/>
          <w:sz w:val="20"/>
          <w:szCs w:val="20"/>
          <w:lang w:val="es-ES_tradnl" w:eastAsia="es-ES"/>
        </w:rPr>
        <w:t>En síntesis el programa de la asignatura está atravesado por intencionalidades formativas orientadas al mundo del accionar profesional del psicopedagogo. En este marco</w:t>
      </w:r>
      <w:r w:rsidR="008351BD">
        <w:rPr>
          <w:rFonts w:ascii="Arial" w:hAnsi="Arial" w:cs="Times New Roman"/>
          <w:sz w:val="20"/>
          <w:szCs w:val="20"/>
          <w:lang w:val="es-ES_tradnl" w:eastAsia="es-ES"/>
        </w:rPr>
        <w:t>,</w:t>
      </w:r>
      <w:r w:rsidRPr="00E42A00">
        <w:rPr>
          <w:rFonts w:ascii="Arial" w:hAnsi="Arial" w:cs="Times New Roman"/>
          <w:sz w:val="20"/>
          <w:szCs w:val="20"/>
          <w:lang w:val="es-ES_tradnl" w:eastAsia="es-ES"/>
        </w:rPr>
        <w:t xml:space="preserve"> en la última unidad del programa (Unidad IV)</w:t>
      </w:r>
      <w:r w:rsidR="008351BD">
        <w:rPr>
          <w:rFonts w:ascii="Arial" w:hAnsi="Arial" w:cs="Times New Roman"/>
          <w:sz w:val="20"/>
          <w:szCs w:val="20"/>
          <w:lang w:val="es-ES_tradnl" w:eastAsia="es-ES"/>
        </w:rPr>
        <w:t>,</w:t>
      </w:r>
      <w:r w:rsidRPr="00E42A00">
        <w:rPr>
          <w:rFonts w:ascii="Arial" w:hAnsi="Arial" w:cs="Times New Roman"/>
          <w:sz w:val="20"/>
          <w:szCs w:val="20"/>
          <w:lang w:val="es-ES_tradnl" w:eastAsia="es-ES"/>
        </w:rPr>
        <w:t xml:space="preserve"> avanzamos hacia los aspectos que normativizan y regulan la actuación profesional. Interesa generar desde el inicio mismo de la carrera la identificación con la comunidad de profesionales y una aproximación a la organización que los nuclea. Por otra parte, reconocemos que, al mismo tiempo dotar a los futuros psicopedagogos de referentes conceptuales sólidos desde los que sostener su actuación profesional, es importante, y también desde el inicio mismo de la carrera, promover la reflexión –tal vez descuidada- sobre los aspectos ideológicos y éticos que comporta la intervención; es decir, sobre las finalidades que persigue la tarea psicopedagógica, en qué valores reposa y qué compromisos sociales exige (Solé, 1998).</w:t>
      </w:r>
    </w:p>
    <w:p w:rsidR="00E42A00" w:rsidRDefault="002E76B8"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r>
        <w:rPr>
          <w:rFonts w:ascii="Arial" w:hAnsi="Arial" w:cs="Times New Roman"/>
          <w:sz w:val="20"/>
          <w:szCs w:val="20"/>
          <w:lang w:val="es-ES_tradnl" w:eastAsia="es-ES"/>
        </w:rPr>
        <w:t xml:space="preserve">En la propuesta de enseñanza desarrollada en tiempos de pandemia hemos recuperado la lógica y los tópicos conceptuales expuestos precedentemente. En el apartado “Contenidos” especificamos los temas y los textos particularmente seleccionados en esta ocasión. </w:t>
      </w:r>
    </w:p>
    <w:p w:rsidR="002E76B8" w:rsidRPr="00E42A00" w:rsidRDefault="002E76B8" w:rsidP="00E42A00">
      <w:pPr>
        <w:overflowPunct w:val="0"/>
        <w:autoSpaceDE w:val="0"/>
        <w:autoSpaceDN w:val="0"/>
        <w:adjustRightInd w:val="0"/>
        <w:spacing w:before="120" w:after="120" w:line="240" w:lineRule="auto"/>
        <w:jc w:val="both"/>
        <w:textAlignment w:val="baseline"/>
        <w:rPr>
          <w:rFonts w:ascii="Arial" w:hAnsi="Arial" w:cs="Times New Roman"/>
          <w:sz w:val="20"/>
          <w:szCs w:val="20"/>
          <w:lang w:val="es-ES_tradnl" w:eastAsia="es-ES"/>
        </w:rPr>
      </w:pPr>
    </w:p>
    <w:p w:rsidR="001F1399" w:rsidRPr="00246777" w:rsidRDefault="001F1399" w:rsidP="00E42A00">
      <w:pPr>
        <w:overflowPunct w:val="0"/>
        <w:autoSpaceDE w:val="0"/>
        <w:autoSpaceDN w:val="0"/>
        <w:adjustRightInd w:val="0"/>
        <w:spacing w:before="120" w:after="0" w:line="240" w:lineRule="auto"/>
        <w:jc w:val="both"/>
        <w:textAlignment w:val="baseline"/>
        <w:rPr>
          <w:rFonts w:ascii="Arial" w:hAnsi="Arial" w:cs="Times New Roman"/>
          <w:sz w:val="20"/>
          <w:szCs w:val="20"/>
          <w:highlight w:val="yellow"/>
          <w:lang w:val="es-ES_tradnl" w:eastAsia="es-ES"/>
        </w:rPr>
      </w:pPr>
    </w:p>
    <w:p w:rsidR="001F1399" w:rsidRPr="00947DD3" w:rsidRDefault="001F1399" w:rsidP="001F1399">
      <w:pPr>
        <w:overflowPunct w:val="0"/>
        <w:autoSpaceDE w:val="0"/>
        <w:autoSpaceDN w:val="0"/>
        <w:adjustRightInd w:val="0"/>
        <w:spacing w:after="0" w:line="240" w:lineRule="auto"/>
        <w:jc w:val="both"/>
        <w:textAlignment w:val="baseline"/>
        <w:rPr>
          <w:rFonts w:ascii="Arial" w:hAnsi="Arial" w:cs="Times New Roman"/>
          <w:b/>
          <w:sz w:val="20"/>
          <w:szCs w:val="20"/>
          <w:lang w:val="es-ES_tradnl" w:eastAsia="es-ES"/>
        </w:rPr>
      </w:pPr>
      <w:r w:rsidRPr="00947DD3">
        <w:rPr>
          <w:rFonts w:ascii="Arial" w:hAnsi="Arial" w:cs="Times New Roman"/>
          <w:b/>
          <w:sz w:val="20"/>
          <w:szCs w:val="20"/>
          <w:lang w:val="es-ES_tradnl" w:eastAsia="es-ES"/>
        </w:rPr>
        <w:t xml:space="preserve">Referencias Bibliográficas </w:t>
      </w:r>
    </w:p>
    <w:p w:rsidR="00E42A00" w:rsidRPr="00947DD3" w:rsidRDefault="00E42A00" w:rsidP="002C0B6C">
      <w:pPr>
        <w:spacing w:after="0" w:line="240" w:lineRule="auto"/>
        <w:ind w:left="709" w:hanging="709"/>
        <w:jc w:val="both"/>
        <w:rPr>
          <w:rFonts w:ascii="Arial" w:hAnsi="Arial" w:cs="Arial"/>
          <w:sz w:val="18"/>
          <w:szCs w:val="18"/>
        </w:rPr>
      </w:pPr>
      <w:r w:rsidRPr="00947DD3">
        <w:rPr>
          <w:rFonts w:ascii="Arial" w:hAnsi="Arial" w:cs="Arial"/>
          <w:sz w:val="18"/>
          <w:szCs w:val="18"/>
        </w:rPr>
        <w:t xml:space="preserve">Baquero, Ricardo 2001 </w:t>
      </w:r>
      <w:r w:rsidRPr="00947DD3">
        <w:rPr>
          <w:rFonts w:ascii="Arial" w:hAnsi="Arial" w:cs="Arial"/>
          <w:i/>
          <w:sz w:val="18"/>
          <w:szCs w:val="18"/>
        </w:rPr>
        <w:t>Introducción a la Psicología Escolar</w:t>
      </w:r>
      <w:r w:rsidRPr="00947DD3">
        <w:rPr>
          <w:rFonts w:ascii="Arial" w:hAnsi="Arial" w:cs="Arial"/>
          <w:sz w:val="18"/>
          <w:szCs w:val="18"/>
        </w:rPr>
        <w:t>. Universidad Nacional de Quilmes Ediciones. Quilmes, Buenos Aires.</w:t>
      </w:r>
    </w:p>
    <w:p w:rsidR="00E42A00" w:rsidRPr="00947DD3" w:rsidRDefault="00E42A00" w:rsidP="002C0B6C">
      <w:pPr>
        <w:spacing w:after="0" w:line="240" w:lineRule="auto"/>
        <w:ind w:left="709" w:hanging="709"/>
        <w:jc w:val="both"/>
        <w:rPr>
          <w:rFonts w:ascii="Arial" w:hAnsi="Arial" w:cs="Arial"/>
          <w:sz w:val="18"/>
          <w:szCs w:val="18"/>
        </w:rPr>
      </w:pPr>
      <w:proofErr w:type="spellStart"/>
      <w:r w:rsidRPr="00947DD3">
        <w:rPr>
          <w:rFonts w:ascii="Arial" w:hAnsi="Arial" w:cs="Arial"/>
          <w:sz w:val="18"/>
          <w:szCs w:val="18"/>
        </w:rPr>
        <w:t>Coll</w:t>
      </w:r>
      <w:proofErr w:type="spellEnd"/>
      <w:r w:rsidRPr="00947DD3">
        <w:rPr>
          <w:rFonts w:ascii="Arial" w:hAnsi="Arial" w:cs="Arial"/>
          <w:sz w:val="18"/>
          <w:szCs w:val="18"/>
        </w:rPr>
        <w:t xml:space="preserve">, César 1996 Psicopedagogía: confluencia disciplinar y espacio profesional en I. Solé y C. </w:t>
      </w:r>
      <w:proofErr w:type="spellStart"/>
      <w:r w:rsidRPr="00947DD3">
        <w:rPr>
          <w:rFonts w:ascii="Arial" w:hAnsi="Arial" w:cs="Arial"/>
          <w:sz w:val="18"/>
          <w:szCs w:val="18"/>
        </w:rPr>
        <w:t>Monereo</w:t>
      </w:r>
      <w:proofErr w:type="spellEnd"/>
      <w:r w:rsidRPr="00947DD3">
        <w:rPr>
          <w:rFonts w:ascii="Arial" w:hAnsi="Arial" w:cs="Arial"/>
          <w:sz w:val="18"/>
          <w:szCs w:val="18"/>
        </w:rPr>
        <w:t xml:space="preserve"> Font  </w:t>
      </w:r>
      <w:r w:rsidRPr="00947DD3">
        <w:rPr>
          <w:rFonts w:ascii="Arial" w:hAnsi="Arial" w:cs="Arial"/>
          <w:i/>
          <w:sz w:val="18"/>
          <w:szCs w:val="18"/>
        </w:rPr>
        <w:t>El asesoramiento psicopedagógico</w:t>
      </w:r>
      <w:r w:rsidRPr="00947DD3">
        <w:rPr>
          <w:rFonts w:ascii="Arial" w:hAnsi="Arial" w:cs="Arial"/>
          <w:sz w:val="18"/>
          <w:szCs w:val="18"/>
        </w:rPr>
        <w:t xml:space="preserve">. Alianza, Madrid </w:t>
      </w:r>
    </w:p>
    <w:p w:rsidR="00E42A00" w:rsidRPr="00947DD3" w:rsidRDefault="00E42A00" w:rsidP="002C0B6C">
      <w:pPr>
        <w:spacing w:after="0" w:line="240" w:lineRule="auto"/>
        <w:ind w:left="709" w:hanging="709"/>
        <w:jc w:val="both"/>
        <w:rPr>
          <w:rFonts w:ascii="Arial" w:hAnsi="Arial" w:cs="Arial"/>
          <w:sz w:val="18"/>
          <w:szCs w:val="18"/>
        </w:rPr>
      </w:pPr>
      <w:r w:rsidRPr="00947DD3">
        <w:rPr>
          <w:rFonts w:ascii="Arial" w:hAnsi="Arial" w:cs="Arial"/>
          <w:sz w:val="18"/>
          <w:szCs w:val="18"/>
        </w:rPr>
        <w:t>Ley de Ejercicio Profesional de la Psicopedagogía. Ley N</w:t>
      </w:r>
      <w:r w:rsidRPr="00947DD3">
        <w:rPr>
          <w:rFonts w:ascii="Arial" w:hAnsi="Arial" w:cs="Arial"/>
          <w:sz w:val="18"/>
          <w:szCs w:val="18"/>
        </w:rPr>
        <w:sym w:font="Symbol" w:char="F0B0"/>
      </w:r>
      <w:r w:rsidRPr="00947DD3">
        <w:rPr>
          <w:rFonts w:ascii="Arial" w:hAnsi="Arial" w:cs="Arial"/>
          <w:sz w:val="18"/>
          <w:szCs w:val="18"/>
        </w:rPr>
        <w:t>76619/87 de la Provincia de Córdoba.</w:t>
      </w:r>
    </w:p>
    <w:p w:rsidR="00E42A00" w:rsidRPr="00947DD3" w:rsidRDefault="00E42A00" w:rsidP="002C0B6C">
      <w:pPr>
        <w:spacing w:after="0" w:line="240" w:lineRule="auto"/>
        <w:ind w:left="709" w:hanging="709"/>
        <w:jc w:val="both"/>
        <w:rPr>
          <w:rFonts w:ascii="Arial" w:hAnsi="Arial" w:cs="Arial"/>
          <w:sz w:val="18"/>
          <w:szCs w:val="18"/>
        </w:rPr>
      </w:pPr>
      <w:proofErr w:type="spellStart"/>
      <w:r w:rsidRPr="00947DD3">
        <w:rPr>
          <w:rFonts w:ascii="Arial" w:hAnsi="Arial" w:cs="Arial"/>
          <w:sz w:val="18"/>
          <w:szCs w:val="18"/>
        </w:rPr>
        <w:t>Matteoda</w:t>
      </w:r>
      <w:proofErr w:type="spellEnd"/>
      <w:r w:rsidRPr="00947DD3">
        <w:rPr>
          <w:rFonts w:ascii="Arial" w:hAnsi="Arial" w:cs="Arial"/>
          <w:sz w:val="18"/>
          <w:szCs w:val="18"/>
        </w:rPr>
        <w:t>, M. Celia 1998 Consideraciones acerca de la Práctica, la formación y la investigación.</w:t>
      </w:r>
      <w:r w:rsidRPr="00947DD3">
        <w:rPr>
          <w:rFonts w:ascii="Arial" w:hAnsi="Arial" w:cs="Arial"/>
          <w:i/>
          <w:sz w:val="18"/>
          <w:szCs w:val="18"/>
        </w:rPr>
        <w:t xml:space="preserve"> Contextos de Educación </w:t>
      </w:r>
      <w:r w:rsidRPr="00947DD3">
        <w:rPr>
          <w:rFonts w:ascii="Arial" w:hAnsi="Arial" w:cs="Arial"/>
          <w:sz w:val="18"/>
          <w:szCs w:val="18"/>
        </w:rPr>
        <w:t>1: 112-121. Departamento de Ciencias de la Educación. FCH. UNRC.</w:t>
      </w:r>
    </w:p>
    <w:p w:rsidR="00E42A00" w:rsidRPr="00947DD3" w:rsidRDefault="00E42A00" w:rsidP="002C0B6C">
      <w:pPr>
        <w:spacing w:after="0" w:line="240" w:lineRule="auto"/>
        <w:ind w:left="709" w:hanging="709"/>
        <w:rPr>
          <w:rFonts w:ascii="Arial" w:hAnsi="Arial" w:cs="Arial"/>
          <w:sz w:val="18"/>
          <w:szCs w:val="18"/>
        </w:rPr>
      </w:pPr>
      <w:proofErr w:type="spellStart"/>
      <w:r w:rsidRPr="00947DD3">
        <w:rPr>
          <w:rFonts w:ascii="Arial" w:hAnsi="Arial" w:cs="Arial"/>
          <w:sz w:val="18"/>
          <w:szCs w:val="18"/>
        </w:rPr>
        <w:t>Moyetta</w:t>
      </w:r>
      <w:proofErr w:type="spellEnd"/>
      <w:r w:rsidRPr="00947DD3">
        <w:rPr>
          <w:rFonts w:ascii="Arial" w:hAnsi="Arial" w:cs="Arial"/>
          <w:sz w:val="18"/>
          <w:szCs w:val="18"/>
        </w:rPr>
        <w:t xml:space="preserve">, Liliana, Mónica Valle e Ivone Jakob 2007 El valor de las problemáticas contextualizadas en el aprendizaje de la práctica profesional psicopedagógica. En </w:t>
      </w:r>
      <w:proofErr w:type="spellStart"/>
      <w:r w:rsidRPr="00947DD3">
        <w:rPr>
          <w:rFonts w:ascii="Arial" w:hAnsi="Arial" w:cs="Arial"/>
          <w:sz w:val="18"/>
          <w:szCs w:val="18"/>
        </w:rPr>
        <w:t>Rivarosa</w:t>
      </w:r>
      <w:proofErr w:type="spellEnd"/>
      <w:r w:rsidRPr="00947DD3">
        <w:rPr>
          <w:rFonts w:ascii="Arial" w:hAnsi="Arial" w:cs="Arial"/>
          <w:sz w:val="18"/>
          <w:szCs w:val="18"/>
        </w:rPr>
        <w:t xml:space="preserve">, A. (Comp.) </w:t>
      </w:r>
      <w:r w:rsidRPr="00947DD3">
        <w:rPr>
          <w:rFonts w:ascii="Arial" w:hAnsi="Arial" w:cs="Arial"/>
          <w:i/>
          <w:sz w:val="18"/>
          <w:szCs w:val="18"/>
        </w:rPr>
        <w:t>Estaciones para el debate. Un mapa de diálogo con la cultura universitaria.</w:t>
      </w:r>
      <w:r w:rsidRPr="00947DD3">
        <w:rPr>
          <w:rFonts w:ascii="Arial" w:hAnsi="Arial" w:cs="Arial"/>
          <w:sz w:val="18"/>
          <w:szCs w:val="18"/>
        </w:rPr>
        <w:t xml:space="preserve"> Universidad Nacional de Río Cuarto.</w:t>
      </w:r>
    </w:p>
    <w:p w:rsidR="00E42A00" w:rsidRPr="00947DD3" w:rsidRDefault="00E42A00" w:rsidP="002C0B6C">
      <w:pPr>
        <w:spacing w:after="0" w:line="240" w:lineRule="auto"/>
        <w:ind w:left="709" w:hanging="709"/>
        <w:jc w:val="both"/>
        <w:rPr>
          <w:rFonts w:ascii="Arial" w:hAnsi="Arial" w:cs="Arial"/>
          <w:sz w:val="18"/>
          <w:szCs w:val="18"/>
        </w:rPr>
      </w:pPr>
      <w:r w:rsidRPr="00947DD3">
        <w:rPr>
          <w:rFonts w:ascii="Arial" w:hAnsi="Arial" w:cs="Arial"/>
          <w:sz w:val="18"/>
          <w:szCs w:val="18"/>
        </w:rPr>
        <w:t xml:space="preserve">Pozo, Juan Ignacio 2001 </w:t>
      </w:r>
      <w:r w:rsidRPr="00947DD3">
        <w:rPr>
          <w:rFonts w:ascii="Arial" w:hAnsi="Arial" w:cs="Arial"/>
          <w:i/>
          <w:sz w:val="18"/>
          <w:szCs w:val="18"/>
        </w:rPr>
        <w:t>Aprendices y Maestros.</w:t>
      </w:r>
      <w:r w:rsidRPr="00947DD3">
        <w:rPr>
          <w:rFonts w:ascii="Arial" w:hAnsi="Arial" w:cs="Arial"/>
          <w:sz w:val="18"/>
          <w:szCs w:val="18"/>
        </w:rPr>
        <w:t xml:space="preserve"> Alianza Editorial. Madrid. Segunda reimpresión.</w:t>
      </w:r>
    </w:p>
    <w:p w:rsidR="00E42A00" w:rsidRPr="00947DD3" w:rsidRDefault="00E42A00" w:rsidP="002C0B6C">
      <w:pPr>
        <w:spacing w:after="0" w:line="240" w:lineRule="auto"/>
        <w:ind w:left="709" w:hanging="709"/>
        <w:jc w:val="both"/>
        <w:rPr>
          <w:rFonts w:ascii="Arial" w:hAnsi="Arial" w:cs="Arial"/>
          <w:sz w:val="18"/>
          <w:szCs w:val="18"/>
        </w:rPr>
      </w:pPr>
      <w:proofErr w:type="spellStart"/>
      <w:r w:rsidRPr="00947DD3">
        <w:rPr>
          <w:rFonts w:ascii="Arial" w:hAnsi="Arial" w:cs="Arial"/>
          <w:sz w:val="18"/>
          <w:szCs w:val="18"/>
        </w:rPr>
        <w:t>Schon</w:t>
      </w:r>
      <w:proofErr w:type="spellEnd"/>
      <w:r w:rsidRPr="00947DD3">
        <w:rPr>
          <w:rFonts w:ascii="Arial" w:hAnsi="Arial" w:cs="Arial"/>
          <w:sz w:val="18"/>
          <w:szCs w:val="18"/>
        </w:rPr>
        <w:t>, Donald 1992 La formación de profesionales reflexivos. Hacia un nuevo diseño de la enseñanza y el aprendizaje en las profesiones. Paidós. Barcelona.</w:t>
      </w:r>
    </w:p>
    <w:p w:rsidR="00E42A00" w:rsidRPr="00947DD3" w:rsidRDefault="00E42A00" w:rsidP="002C0B6C">
      <w:pPr>
        <w:spacing w:after="0" w:line="240" w:lineRule="auto"/>
        <w:ind w:left="709" w:hanging="709"/>
        <w:jc w:val="both"/>
        <w:rPr>
          <w:rStyle w:val="nfasis"/>
          <w:rFonts w:ascii="Arial" w:hAnsi="Arial" w:cs="Arial"/>
          <w:i w:val="0"/>
          <w:iCs w:val="0"/>
          <w:sz w:val="18"/>
          <w:szCs w:val="18"/>
        </w:rPr>
      </w:pPr>
      <w:r w:rsidRPr="00947DD3">
        <w:rPr>
          <w:rFonts w:ascii="Arial" w:hAnsi="Arial" w:cs="Arial"/>
          <w:sz w:val="18"/>
          <w:szCs w:val="18"/>
        </w:rPr>
        <w:t xml:space="preserve">Solé, Isabel 1998 </w:t>
      </w:r>
      <w:r w:rsidRPr="00947DD3">
        <w:rPr>
          <w:rFonts w:ascii="Arial" w:hAnsi="Arial" w:cs="Arial"/>
          <w:i/>
          <w:sz w:val="18"/>
          <w:szCs w:val="18"/>
        </w:rPr>
        <w:t>Orientación Educativa e Intervención Psicopedagógica</w:t>
      </w:r>
      <w:r w:rsidRPr="00947DD3">
        <w:rPr>
          <w:rFonts w:ascii="Arial" w:hAnsi="Arial" w:cs="Arial"/>
          <w:sz w:val="18"/>
          <w:szCs w:val="18"/>
        </w:rPr>
        <w:t>. Ice-</w:t>
      </w:r>
      <w:proofErr w:type="spellStart"/>
      <w:r w:rsidRPr="00947DD3">
        <w:rPr>
          <w:rFonts w:ascii="Arial" w:hAnsi="Arial" w:cs="Arial"/>
          <w:sz w:val="18"/>
          <w:szCs w:val="18"/>
        </w:rPr>
        <w:t>Horsori</w:t>
      </w:r>
      <w:proofErr w:type="spellEnd"/>
      <w:r w:rsidRPr="00947DD3">
        <w:rPr>
          <w:rFonts w:ascii="Arial" w:hAnsi="Arial" w:cs="Arial"/>
          <w:sz w:val="18"/>
          <w:szCs w:val="18"/>
        </w:rPr>
        <w:t>. Barcelona</w:t>
      </w:r>
    </w:p>
    <w:p w:rsidR="00E42A00" w:rsidRPr="00947DD3" w:rsidRDefault="00E42A00" w:rsidP="002C0B6C">
      <w:pPr>
        <w:spacing w:after="0" w:line="240" w:lineRule="auto"/>
        <w:ind w:left="709" w:hanging="709"/>
        <w:jc w:val="both"/>
        <w:rPr>
          <w:rFonts w:ascii="Arial" w:hAnsi="Arial" w:cs="Arial"/>
          <w:sz w:val="18"/>
          <w:szCs w:val="18"/>
        </w:rPr>
      </w:pPr>
      <w:r w:rsidRPr="00947DD3">
        <w:rPr>
          <w:rFonts w:ascii="Arial" w:hAnsi="Arial" w:cs="Arial"/>
          <w:sz w:val="18"/>
          <w:szCs w:val="18"/>
        </w:rPr>
        <w:t xml:space="preserve">Valle, Mónica; Liliana </w:t>
      </w:r>
      <w:proofErr w:type="spellStart"/>
      <w:r w:rsidRPr="00947DD3">
        <w:rPr>
          <w:rFonts w:ascii="Arial" w:hAnsi="Arial" w:cs="Arial"/>
          <w:sz w:val="18"/>
          <w:szCs w:val="18"/>
        </w:rPr>
        <w:t>Moyetta</w:t>
      </w:r>
      <w:proofErr w:type="spellEnd"/>
      <w:r w:rsidRPr="00947DD3">
        <w:rPr>
          <w:rFonts w:ascii="Arial" w:hAnsi="Arial" w:cs="Arial"/>
          <w:sz w:val="18"/>
          <w:szCs w:val="18"/>
        </w:rPr>
        <w:t xml:space="preserve"> e Ivone Jakob 2009</w:t>
      </w:r>
      <w:r w:rsidRPr="00947DD3">
        <w:rPr>
          <w:rFonts w:ascii="Arial" w:hAnsi="Arial" w:cs="Arial"/>
          <w:b/>
          <w:sz w:val="18"/>
          <w:szCs w:val="18"/>
          <w:lang w:val="es-MX"/>
        </w:rPr>
        <w:t xml:space="preserve"> </w:t>
      </w:r>
      <w:r w:rsidRPr="00947DD3">
        <w:rPr>
          <w:rFonts w:ascii="Arial" w:hAnsi="Arial" w:cs="Arial"/>
          <w:i/>
          <w:sz w:val="18"/>
          <w:szCs w:val="18"/>
        </w:rPr>
        <w:t>Las posibilidades de aprender de niños en situación de riesgo social en un contexto educativo no formal. Análisis de un proceso de intervención psicopedagógica en el marco de un proyecto de extensión.</w:t>
      </w:r>
      <w:r w:rsidRPr="00947DD3">
        <w:rPr>
          <w:rFonts w:ascii="Arial" w:hAnsi="Arial" w:cs="Arial"/>
          <w:sz w:val="18"/>
          <w:szCs w:val="18"/>
        </w:rPr>
        <w:t xml:space="preserve">  Ponencia presentada en el </w:t>
      </w:r>
      <w:r w:rsidRPr="00947DD3">
        <w:rPr>
          <w:rFonts w:ascii="Arial" w:hAnsi="Arial" w:cs="Arial"/>
          <w:sz w:val="18"/>
          <w:szCs w:val="18"/>
          <w:lang w:val="es-MX"/>
        </w:rPr>
        <w:t xml:space="preserve">IV Congreso Nacional e Internacional Marplatense de Psicología, organizado por la Universidad Nacional de Mar del Plata, realizado en  Diciembre de 2009. </w:t>
      </w:r>
    </w:p>
    <w:p w:rsidR="00E42A00" w:rsidRPr="00947DD3" w:rsidRDefault="00E42A00" w:rsidP="002C0B6C">
      <w:pPr>
        <w:spacing w:after="0" w:line="240" w:lineRule="auto"/>
        <w:ind w:left="709" w:hanging="709"/>
        <w:jc w:val="both"/>
        <w:rPr>
          <w:rFonts w:ascii="Arial" w:hAnsi="Arial" w:cs="Arial"/>
          <w:sz w:val="18"/>
          <w:szCs w:val="18"/>
        </w:rPr>
      </w:pPr>
      <w:proofErr w:type="spellStart"/>
      <w:r w:rsidRPr="00947DD3">
        <w:rPr>
          <w:rFonts w:ascii="Arial" w:hAnsi="Arial" w:cs="Arial"/>
          <w:sz w:val="18"/>
          <w:szCs w:val="18"/>
        </w:rPr>
        <w:t>Visca</w:t>
      </w:r>
      <w:proofErr w:type="spellEnd"/>
      <w:r w:rsidRPr="00947DD3">
        <w:rPr>
          <w:rFonts w:ascii="Arial" w:hAnsi="Arial" w:cs="Arial"/>
          <w:sz w:val="18"/>
          <w:szCs w:val="18"/>
        </w:rPr>
        <w:t xml:space="preserve">, J. 1997 </w:t>
      </w:r>
      <w:proofErr w:type="spellStart"/>
      <w:r w:rsidRPr="00947DD3">
        <w:rPr>
          <w:rFonts w:ascii="Arial" w:hAnsi="Arial" w:cs="Arial"/>
          <w:sz w:val="18"/>
          <w:szCs w:val="18"/>
        </w:rPr>
        <w:t>Ambitos</w:t>
      </w:r>
      <w:proofErr w:type="spellEnd"/>
      <w:r w:rsidRPr="00947DD3">
        <w:rPr>
          <w:rFonts w:ascii="Arial" w:hAnsi="Arial" w:cs="Arial"/>
          <w:sz w:val="18"/>
          <w:szCs w:val="18"/>
        </w:rPr>
        <w:t xml:space="preserve"> de la Psicopedagogía. En </w:t>
      </w:r>
      <w:proofErr w:type="spellStart"/>
      <w:r w:rsidRPr="00947DD3">
        <w:rPr>
          <w:rFonts w:ascii="Arial" w:hAnsi="Arial" w:cs="Arial"/>
          <w:sz w:val="18"/>
          <w:szCs w:val="18"/>
        </w:rPr>
        <w:t>Boggio</w:t>
      </w:r>
      <w:proofErr w:type="spellEnd"/>
      <w:r w:rsidRPr="00947DD3">
        <w:rPr>
          <w:rFonts w:ascii="Arial" w:hAnsi="Arial" w:cs="Arial"/>
          <w:sz w:val="18"/>
          <w:szCs w:val="18"/>
        </w:rPr>
        <w:t xml:space="preserve">, R. y otros </w:t>
      </w:r>
      <w:r w:rsidRPr="00947DD3">
        <w:rPr>
          <w:rFonts w:ascii="Arial" w:hAnsi="Arial" w:cs="Arial"/>
          <w:i/>
          <w:sz w:val="18"/>
          <w:szCs w:val="18"/>
        </w:rPr>
        <w:t>Perspectivas Teóricas en torno al aprendizaje</w:t>
      </w:r>
      <w:r w:rsidRPr="00947DD3">
        <w:rPr>
          <w:rFonts w:ascii="Arial" w:hAnsi="Arial" w:cs="Arial"/>
          <w:sz w:val="18"/>
          <w:szCs w:val="18"/>
        </w:rPr>
        <w:t xml:space="preserve">. </w:t>
      </w:r>
      <w:proofErr w:type="spellStart"/>
      <w:r w:rsidRPr="00947DD3">
        <w:rPr>
          <w:rFonts w:ascii="Arial" w:hAnsi="Arial" w:cs="Arial"/>
          <w:sz w:val="18"/>
          <w:szCs w:val="18"/>
        </w:rPr>
        <w:t>Paideia</w:t>
      </w:r>
      <w:proofErr w:type="spellEnd"/>
      <w:r w:rsidRPr="00947DD3">
        <w:rPr>
          <w:rFonts w:ascii="Arial" w:hAnsi="Arial" w:cs="Arial"/>
          <w:sz w:val="18"/>
          <w:szCs w:val="18"/>
        </w:rPr>
        <w:t>. Santa Fe.</w:t>
      </w:r>
    </w:p>
    <w:p w:rsidR="00E42A00" w:rsidRPr="002C0B6C" w:rsidRDefault="00E42A00" w:rsidP="002C0B6C">
      <w:pPr>
        <w:spacing w:after="0" w:line="240" w:lineRule="auto"/>
        <w:ind w:left="709" w:hanging="709"/>
        <w:jc w:val="both"/>
        <w:rPr>
          <w:rFonts w:ascii="Arial" w:hAnsi="Arial" w:cs="Arial"/>
          <w:sz w:val="18"/>
          <w:szCs w:val="18"/>
        </w:rPr>
      </w:pPr>
      <w:proofErr w:type="spellStart"/>
      <w:r w:rsidRPr="00947DD3">
        <w:rPr>
          <w:rFonts w:ascii="Arial" w:hAnsi="Arial" w:cs="Arial"/>
          <w:sz w:val="18"/>
          <w:szCs w:val="18"/>
        </w:rPr>
        <w:t>Ziperovich</w:t>
      </w:r>
      <w:proofErr w:type="spellEnd"/>
      <w:r w:rsidRPr="00947DD3">
        <w:rPr>
          <w:rFonts w:ascii="Arial" w:hAnsi="Arial" w:cs="Arial"/>
          <w:sz w:val="18"/>
          <w:szCs w:val="18"/>
        </w:rPr>
        <w:t xml:space="preserve">, Cecilia 2010 </w:t>
      </w:r>
      <w:r w:rsidRPr="00947DD3">
        <w:rPr>
          <w:rFonts w:ascii="Arial" w:hAnsi="Arial" w:cs="Arial"/>
          <w:i/>
          <w:sz w:val="18"/>
          <w:szCs w:val="18"/>
        </w:rPr>
        <w:t>Aprendizajes. Aportes para pensar pedagógicamente su complejidad.</w:t>
      </w:r>
      <w:r w:rsidRPr="00947DD3">
        <w:rPr>
          <w:rFonts w:ascii="Arial" w:hAnsi="Arial" w:cs="Arial"/>
          <w:sz w:val="18"/>
          <w:szCs w:val="18"/>
        </w:rPr>
        <w:t xml:space="preserve"> Editorial Brujas. Córdoba.</w:t>
      </w:r>
    </w:p>
    <w:p w:rsidR="001F1399" w:rsidRDefault="00E42A00" w:rsidP="00E42A00">
      <w:pPr>
        <w:rPr>
          <w:rStyle w:val="Textoennegrita"/>
          <w:rFonts w:ascii="Arial" w:hAnsi="Arial" w:cs="Arial"/>
        </w:rPr>
      </w:pPr>
      <w:r>
        <w:rPr>
          <w:rFonts w:ascii="Arial" w:hAnsi="Arial" w:cs="Arial"/>
          <w:sz w:val="18"/>
          <w:szCs w:val="18"/>
        </w:rPr>
        <w:br w:type="page"/>
      </w:r>
    </w:p>
    <w:p w:rsidR="009C5A64" w:rsidRPr="004B3D92" w:rsidRDefault="00D55C37">
      <w:pPr>
        <w:rPr>
          <w:rFonts w:ascii="Arial" w:hAnsi="Arial" w:cs="Arial"/>
          <w:sz w:val="20"/>
          <w:szCs w:val="20"/>
        </w:rPr>
      </w:pPr>
      <w:r w:rsidRPr="004B3D92">
        <w:rPr>
          <w:rStyle w:val="Textoennegrita"/>
          <w:rFonts w:ascii="Arial" w:hAnsi="Arial" w:cs="Arial"/>
          <w:sz w:val="20"/>
          <w:szCs w:val="20"/>
        </w:rPr>
        <w:lastRenderedPageBreak/>
        <w:t>2</w:t>
      </w:r>
      <w:r w:rsidR="009C5A64" w:rsidRPr="004B3D92">
        <w:rPr>
          <w:rStyle w:val="Textoennegrita"/>
          <w:rFonts w:ascii="Arial" w:hAnsi="Arial" w:cs="Arial"/>
          <w:sz w:val="20"/>
          <w:szCs w:val="20"/>
        </w:rPr>
        <w:t xml:space="preserve">. OBJETIVOS </w:t>
      </w:r>
    </w:p>
    <w:p w:rsidR="001F1399" w:rsidRPr="004B3D92" w:rsidRDefault="001F1399"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r w:rsidRPr="004B3D92">
        <w:rPr>
          <w:rFonts w:ascii="Arial" w:hAnsi="Arial" w:cs="Times New Roman"/>
          <w:sz w:val="20"/>
          <w:szCs w:val="20"/>
          <w:lang w:val="es-ES_tradnl" w:eastAsia="es-ES"/>
        </w:rPr>
        <w:t xml:space="preserve">Se pretende que </w:t>
      </w:r>
      <w:r w:rsidR="004B3D92" w:rsidRPr="004B3D92">
        <w:rPr>
          <w:rFonts w:ascii="Arial" w:hAnsi="Arial" w:cs="Times New Roman"/>
          <w:sz w:val="20"/>
          <w:szCs w:val="20"/>
          <w:lang w:val="es-ES_tradnl" w:eastAsia="es-ES"/>
        </w:rPr>
        <w:t xml:space="preserve">las y los estudiantes: </w:t>
      </w:r>
    </w:p>
    <w:p w:rsidR="001F1399" w:rsidRPr="004B3D92" w:rsidRDefault="001F1399"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
    <w:p w:rsidR="001F1399" w:rsidRPr="004B3D92" w:rsidRDefault="004B3D92" w:rsidP="004B3D92">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r w:rsidRPr="004B3D92">
        <w:rPr>
          <w:rFonts w:ascii="Arial" w:hAnsi="Arial" w:cs="Times New Roman"/>
          <w:sz w:val="20"/>
          <w:szCs w:val="20"/>
          <w:lang w:val="es-ES_tradnl" w:eastAsia="es-ES"/>
        </w:rPr>
        <w:t>a)  Revisen</w:t>
      </w:r>
      <w:r w:rsidR="001F1399" w:rsidRPr="004B3D92">
        <w:rPr>
          <w:rFonts w:ascii="Arial" w:hAnsi="Arial" w:cs="Times New Roman"/>
          <w:sz w:val="20"/>
          <w:szCs w:val="20"/>
          <w:lang w:val="es-ES_tradnl" w:eastAsia="es-ES"/>
        </w:rPr>
        <w:t>, modifi</w:t>
      </w:r>
      <w:r w:rsidRPr="004B3D92">
        <w:rPr>
          <w:rFonts w:ascii="Arial" w:hAnsi="Arial" w:cs="Times New Roman"/>
          <w:sz w:val="20"/>
          <w:szCs w:val="20"/>
          <w:lang w:val="es-ES_tradnl" w:eastAsia="es-ES"/>
        </w:rPr>
        <w:t xml:space="preserve">quen y </w:t>
      </w:r>
      <w:r w:rsidR="001F1399" w:rsidRPr="004B3D92">
        <w:rPr>
          <w:rFonts w:ascii="Arial" w:hAnsi="Arial" w:cs="Times New Roman"/>
          <w:sz w:val="20"/>
          <w:szCs w:val="20"/>
          <w:lang w:val="es-ES_tradnl" w:eastAsia="es-ES"/>
        </w:rPr>
        <w:t>diversifi</w:t>
      </w:r>
      <w:r w:rsidRPr="004B3D92">
        <w:rPr>
          <w:rFonts w:ascii="Arial" w:hAnsi="Arial" w:cs="Times New Roman"/>
          <w:sz w:val="20"/>
          <w:szCs w:val="20"/>
          <w:lang w:val="es-ES_tradnl" w:eastAsia="es-ES"/>
        </w:rPr>
        <w:t xml:space="preserve">quen </w:t>
      </w:r>
      <w:r w:rsidR="001F1399" w:rsidRPr="004B3D92">
        <w:rPr>
          <w:rFonts w:ascii="Arial" w:hAnsi="Arial" w:cs="Times New Roman"/>
          <w:sz w:val="20"/>
          <w:szCs w:val="20"/>
          <w:lang w:val="es-ES_tradnl" w:eastAsia="es-ES"/>
        </w:rPr>
        <w:t>las significaciones iniciales</w:t>
      </w:r>
      <w:r w:rsidR="00246777" w:rsidRPr="004B3D92">
        <w:rPr>
          <w:rFonts w:ascii="Arial" w:hAnsi="Arial" w:cs="Times New Roman"/>
          <w:sz w:val="20"/>
          <w:szCs w:val="20"/>
          <w:lang w:val="es-ES_tradnl" w:eastAsia="es-ES"/>
        </w:rPr>
        <w:t xml:space="preserve"> acerca de la Psicopedagogía</w:t>
      </w:r>
      <w:r w:rsidR="001F1399" w:rsidRPr="004B3D92">
        <w:rPr>
          <w:rFonts w:ascii="Arial" w:hAnsi="Arial" w:cs="Times New Roman"/>
          <w:sz w:val="20"/>
          <w:szCs w:val="20"/>
          <w:lang w:val="es-ES_tradnl" w:eastAsia="es-ES"/>
        </w:rPr>
        <w:t xml:space="preserve"> </w:t>
      </w:r>
      <w:r w:rsidRPr="004B3D92">
        <w:rPr>
          <w:rFonts w:ascii="Arial" w:hAnsi="Arial" w:cs="Times New Roman"/>
          <w:sz w:val="20"/>
          <w:szCs w:val="20"/>
          <w:lang w:val="es-ES_tradnl" w:eastAsia="es-ES"/>
        </w:rPr>
        <w:t xml:space="preserve">y construyan </w:t>
      </w:r>
      <w:r w:rsidR="001F1399" w:rsidRPr="004B3D92">
        <w:rPr>
          <w:rFonts w:ascii="Arial" w:hAnsi="Arial" w:cs="Times New Roman"/>
          <w:sz w:val="20"/>
          <w:szCs w:val="20"/>
          <w:lang w:val="es-ES_tradnl" w:eastAsia="es-ES"/>
        </w:rPr>
        <w:t>otras en función de información diversa proveniente de contextos prácticos o teóricos ofrecidos</w:t>
      </w:r>
    </w:p>
    <w:p w:rsidR="001F1399" w:rsidRPr="004B3D92" w:rsidRDefault="001F1399"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
    <w:p w:rsidR="001F1399" w:rsidRPr="004B3D92" w:rsidRDefault="00246777"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r w:rsidRPr="004B3D92">
        <w:rPr>
          <w:rFonts w:ascii="Arial" w:hAnsi="Arial" w:cs="Times New Roman"/>
          <w:sz w:val="20"/>
          <w:szCs w:val="20"/>
          <w:lang w:val="es-ES_tradnl" w:eastAsia="es-ES"/>
        </w:rPr>
        <w:t>b</w:t>
      </w:r>
      <w:r w:rsidR="001F1399" w:rsidRPr="004B3D92">
        <w:rPr>
          <w:rFonts w:ascii="Arial" w:hAnsi="Arial" w:cs="Times New Roman"/>
          <w:sz w:val="20"/>
          <w:szCs w:val="20"/>
          <w:lang w:val="es-ES_tradnl" w:eastAsia="es-ES"/>
        </w:rPr>
        <w:t>) Conceptualice</w:t>
      </w:r>
      <w:r w:rsidR="004B3D92" w:rsidRPr="004B3D92">
        <w:rPr>
          <w:rFonts w:ascii="Arial" w:hAnsi="Arial" w:cs="Times New Roman"/>
          <w:sz w:val="20"/>
          <w:szCs w:val="20"/>
          <w:lang w:val="es-ES_tradnl" w:eastAsia="es-ES"/>
        </w:rPr>
        <w:t>n</w:t>
      </w:r>
      <w:r w:rsidR="001F1399" w:rsidRPr="004B3D92">
        <w:rPr>
          <w:rFonts w:ascii="Arial" w:hAnsi="Arial" w:cs="Times New Roman"/>
          <w:sz w:val="20"/>
          <w:szCs w:val="20"/>
          <w:lang w:val="es-ES_tradnl" w:eastAsia="es-ES"/>
        </w:rPr>
        <w:t xml:space="preserve"> a la Psicopedagogía como un campo de actuaciones profesionales diversas,  estructuradas en torno a situaciones de aprendizaje, atravesadas por saberes conceptuales, procedimentales y éticos </w:t>
      </w:r>
    </w:p>
    <w:p w:rsidR="001F1399" w:rsidRPr="004B3D92" w:rsidRDefault="001F1399"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
    <w:p w:rsidR="001F1399" w:rsidRPr="004B3D92" w:rsidRDefault="00246777"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r w:rsidRPr="004B3D92">
        <w:rPr>
          <w:rFonts w:ascii="Arial" w:hAnsi="Arial" w:cs="Times New Roman"/>
          <w:sz w:val="20"/>
          <w:szCs w:val="20"/>
          <w:lang w:val="es-ES_tradnl" w:eastAsia="es-ES"/>
        </w:rPr>
        <w:t>c</w:t>
      </w:r>
      <w:r w:rsidR="001F1399" w:rsidRPr="004B3D92">
        <w:rPr>
          <w:rFonts w:ascii="Arial" w:hAnsi="Arial" w:cs="Times New Roman"/>
          <w:sz w:val="20"/>
          <w:szCs w:val="20"/>
          <w:lang w:val="es-ES_tradnl" w:eastAsia="es-ES"/>
        </w:rPr>
        <w:t>) Reflexione</w:t>
      </w:r>
      <w:r w:rsidR="004B3D92" w:rsidRPr="004B3D92">
        <w:rPr>
          <w:rFonts w:ascii="Arial" w:hAnsi="Arial" w:cs="Times New Roman"/>
          <w:sz w:val="20"/>
          <w:szCs w:val="20"/>
          <w:lang w:val="es-ES_tradnl" w:eastAsia="es-ES"/>
        </w:rPr>
        <w:t>n</w:t>
      </w:r>
      <w:r w:rsidR="001F1399" w:rsidRPr="004B3D92">
        <w:rPr>
          <w:rFonts w:ascii="Arial" w:hAnsi="Arial" w:cs="Times New Roman"/>
          <w:sz w:val="20"/>
          <w:szCs w:val="20"/>
          <w:lang w:val="es-ES_tradnl" w:eastAsia="es-ES"/>
        </w:rPr>
        <w:t xml:space="preserve"> acerca de la responsabilidad social que le cabe al psicopedagogo </w:t>
      </w:r>
    </w:p>
    <w:p w:rsidR="001F1399" w:rsidRPr="004B3D92" w:rsidRDefault="001F1399"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
    <w:p w:rsidR="001F1399" w:rsidRPr="004B3D92" w:rsidRDefault="00246777"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r w:rsidRPr="004B3D92">
        <w:rPr>
          <w:rFonts w:ascii="Arial" w:hAnsi="Arial" w:cs="Times New Roman"/>
          <w:sz w:val="20"/>
          <w:szCs w:val="20"/>
          <w:lang w:val="es-ES_tradnl" w:eastAsia="es-ES"/>
        </w:rPr>
        <w:t>d</w:t>
      </w:r>
      <w:r w:rsidR="001F1399" w:rsidRPr="004B3D92">
        <w:rPr>
          <w:rFonts w:ascii="Arial" w:hAnsi="Arial" w:cs="Times New Roman"/>
          <w:sz w:val="20"/>
          <w:szCs w:val="20"/>
          <w:lang w:val="es-ES_tradnl" w:eastAsia="es-ES"/>
        </w:rPr>
        <w:t>) Profundice</w:t>
      </w:r>
      <w:r w:rsidR="004B3D92" w:rsidRPr="004B3D92">
        <w:rPr>
          <w:rFonts w:ascii="Arial" w:hAnsi="Arial" w:cs="Times New Roman"/>
          <w:sz w:val="20"/>
          <w:szCs w:val="20"/>
          <w:lang w:val="es-ES_tradnl" w:eastAsia="es-ES"/>
        </w:rPr>
        <w:t>n</w:t>
      </w:r>
      <w:r w:rsidR="001F1399" w:rsidRPr="004B3D92">
        <w:rPr>
          <w:rFonts w:ascii="Arial" w:hAnsi="Arial" w:cs="Times New Roman"/>
          <w:sz w:val="20"/>
          <w:szCs w:val="20"/>
          <w:lang w:val="es-ES_tradnl" w:eastAsia="es-ES"/>
        </w:rPr>
        <w:t xml:space="preserve"> su conocimiento sobre el plan de estudio de la carrera</w:t>
      </w:r>
    </w:p>
    <w:p w:rsidR="001F1399" w:rsidRPr="004B3D92" w:rsidRDefault="001F1399"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
    <w:p w:rsidR="001F1399" w:rsidRPr="004B3D92" w:rsidRDefault="00246777" w:rsidP="001F1399">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r w:rsidRPr="004B3D92">
        <w:rPr>
          <w:rFonts w:ascii="Arial" w:hAnsi="Arial" w:cs="Times New Roman"/>
          <w:sz w:val="20"/>
          <w:szCs w:val="20"/>
          <w:lang w:val="es-ES_tradnl" w:eastAsia="es-ES"/>
        </w:rPr>
        <w:t>e</w:t>
      </w:r>
      <w:r w:rsidR="001F1399" w:rsidRPr="004B3D92">
        <w:rPr>
          <w:rFonts w:ascii="Arial" w:hAnsi="Arial" w:cs="Times New Roman"/>
          <w:sz w:val="20"/>
          <w:szCs w:val="20"/>
          <w:lang w:val="es-ES_tradnl" w:eastAsia="es-ES"/>
        </w:rPr>
        <w:t>) Establezca</w:t>
      </w:r>
      <w:r w:rsidR="004B3D92" w:rsidRPr="004B3D92">
        <w:rPr>
          <w:rFonts w:ascii="Arial" w:hAnsi="Arial" w:cs="Times New Roman"/>
          <w:sz w:val="20"/>
          <w:szCs w:val="20"/>
          <w:lang w:val="es-ES_tradnl" w:eastAsia="es-ES"/>
        </w:rPr>
        <w:t>n</w:t>
      </w:r>
      <w:r w:rsidR="001F1399" w:rsidRPr="004B3D92">
        <w:rPr>
          <w:rFonts w:ascii="Arial" w:hAnsi="Arial" w:cs="Times New Roman"/>
          <w:sz w:val="20"/>
          <w:szCs w:val="20"/>
          <w:lang w:val="es-ES_tradnl" w:eastAsia="es-ES"/>
        </w:rPr>
        <w:t xml:space="preserve"> una relación con los posibles ámbitos de actuación profesional psicopedagógica que favorezca su decisión vocacional inicial y que optimice su posterior definición profesional</w:t>
      </w:r>
    </w:p>
    <w:p w:rsidR="001F1399" w:rsidRPr="001F1399" w:rsidRDefault="001F1399" w:rsidP="001F1399">
      <w:pPr>
        <w:overflowPunct w:val="0"/>
        <w:autoSpaceDE w:val="0"/>
        <w:autoSpaceDN w:val="0"/>
        <w:adjustRightInd w:val="0"/>
        <w:spacing w:after="0" w:line="240" w:lineRule="auto"/>
        <w:jc w:val="both"/>
        <w:textAlignment w:val="baseline"/>
        <w:rPr>
          <w:rFonts w:ascii="Arial" w:hAnsi="Arial" w:cs="Times New Roman"/>
          <w:lang w:val="es-ES_tradnl" w:eastAsia="es-ES"/>
        </w:rPr>
      </w:pPr>
    </w:p>
    <w:p w:rsidR="00C43E87" w:rsidRPr="00C81E70" w:rsidRDefault="00D55C37" w:rsidP="00C43E87">
      <w:pPr>
        <w:rPr>
          <w:rStyle w:val="Textoennegrita"/>
          <w:rFonts w:ascii="Arial" w:hAnsi="Arial" w:cs="Arial"/>
          <w:b w:val="0"/>
          <w:sz w:val="20"/>
          <w:szCs w:val="20"/>
          <w:vertAlign w:val="superscript"/>
        </w:rPr>
      </w:pPr>
      <w:r w:rsidRPr="00C81E70">
        <w:rPr>
          <w:rStyle w:val="Textoennegrita"/>
          <w:rFonts w:ascii="Arial" w:hAnsi="Arial" w:cs="Arial"/>
          <w:sz w:val="20"/>
          <w:szCs w:val="20"/>
        </w:rPr>
        <w:t>3</w:t>
      </w:r>
      <w:r w:rsidR="009C5A64" w:rsidRPr="00C81E70">
        <w:rPr>
          <w:rStyle w:val="Textoennegrita"/>
          <w:rFonts w:ascii="Arial" w:hAnsi="Arial" w:cs="Arial"/>
          <w:sz w:val="20"/>
          <w:szCs w:val="20"/>
        </w:rPr>
        <w:t>. CONTENIDOS</w:t>
      </w:r>
      <w:r w:rsidR="00C43E87" w:rsidRPr="00C81E70">
        <w:rPr>
          <w:rStyle w:val="Textoennegrita"/>
          <w:rFonts w:ascii="Arial" w:hAnsi="Arial" w:cs="Arial"/>
          <w:sz w:val="20"/>
          <w:szCs w:val="20"/>
        </w:rPr>
        <w:t xml:space="preserve"> </w:t>
      </w:r>
      <w:r w:rsidR="00890B9E" w:rsidRPr="00C81E70">
        <w:rPr>
          <w:rStyle w:val="Textoennegrita"/>
          <w:rFonts w:ascii="Arial" w:hAnsi="Arial" w:cs="Arial"/>
          <w:sz w:val="20"/>
          <w:szCs w:val="20"/>
        </w:rPr>
        <w:t>MINIMOS</w:t>
      </w: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b/>
          <w:sz w:val="20"/>
          <w:szCs w:val="20"/>
          <w:lang w:val="es-ES_tradnl" w:eastAsia="es-ES"/>
        </w:rPr>
      </w:pPr>
      <w:r w:rsidRPr="00C81E70">
        <w:rPr>
          <w:rFonts w:ascii="Arial" w:hAnsi="Arial" w:cs="Arial"/>
          <w:b/>
          <w:sz w:val="20"/>
          <w:szCs w:val="20"/>
          <w:lang w:val="es-ES_tradnl" w:eastAsia="es-ES"/>
        </w:rPr>
        <w:t xml:space="preserve">Unidad 1: </w:t>
      </w:r>
      <w:r w:rsidRPr="00C81E70">
        <w:rPr>
          <w:rFonts w:ascii="Arial" w:hAnsi="Arial" w:cs="Arial"/>
          <w:b/>
          <w:i/>
          <w:sz w:val="20"/>
          <w:szCs w:val="20"/>
          <w:lang w:val="es-ES_tradnl" w:eastAsia="es-ES"/>
        </w:rPr>
        <w:t>Una aproximación a la Psicopedagogía como ámbito de teorización y de intervención</w:t>
      </w:r>
      <w:r w:rsidR="00386611" w:rsidRPr="00C81E70">
        <w:rPr>
          <w:rFonts w:ascii="Arial" w:hAnsi="Arial" w:cs="Arial"/>
          <w:b/>
          <w:i/>
          <w:sz w:val="20"/>
          <w:szCs w:val="20"/>
          <w:lang w:val="es-ES_tradnl" w:eastAsia="es-ES"/>
        </w:rPr>
        <w:t>… ¿de qué hablamos cuando hablamos de Psicopedagogía?</w:t>
      </w: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1F1399" w:rsidRPr="00C81E70" w:rsidRDefault="008C7BED"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C81E70">
        <w:rPr>
          <w:rFonts w:ascii="Arial" w:hAnsi="Arial" w:cs="Arial"/>
          <w:sz w:val="20"/>
          <w:szCs w:val="20"/>
          <w:lang w:val="es-ES_tradnl" w:eastAsia="es-ES"/>
        </w:rPr>
        <w:t>1.</w:t>
      </w:r>
      <w:r w:rsidR="001F1399" w:rsidRPr="00C81E70">
        <w:rPr>
          <w:rFonts w:ascii="Arial" w:hAnsi="Arial" w:cs="Arial"/>
          <w:sz w:val="20"/>
          <w:szCs w:val="20"/>
          <w:lang w:val="es-ES_tradnl" w:eastAsia="es-ES"/>
        </w:rPr>
        <w:t xml:space="preserve">  La naturaleza multidimensional del objeto</w:t>
      </w:r>
      <w:r w:rsidR="001E2896" w:rsidRPr="00C81E70">
        <w:rPr>
          <w:rFonts w:ascii="Arial" w:hAnsi="Arial" w:cs="Arial"/>
          <w:sz w:val="20"/>
          <w:szCs w:val="20"/>
          <w:lang w:val="es-ES_tradnl" w:eastAsia="es-ES"/>
        </w:rPr>
        <w:t xml:space="preserve"> de reflexión e intervención</w:t>
      </w:r>
      <w:r w:rsidR="001F1399" w:rsidRPr="00C81E70">
        <w:rPr>
          <w:rFonts w:ascii="Arial" w:hAnsi="Arial" w:cs="Arial"/>
          <w:sz w:val="20"/>
          <w:szCs w:val="20"/>
          <w:lang w:val="es-ES_tradnl" w:eastAsia="es-ES"/>
        </w:rPr>
        <w:t xml:space="preserve"> de la Psicopedagogía</w:t>
      </w: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C81E70">
        <w:rPr>
          <w:rFonts w:ascii="Arial" w:hAnsi="Arial" w:cs="Arial"/>
          <w:sz w:val="20"/>
          <w:szCs w:val="20"/>
          <w:lang w:val="es-ES_tradnl" w:eastAsia="es-ES"/>
        </w:rPr>
        <w:t xml:space="preserve">2. La diversidad de prácticas. La ampliación progresiva de funciones. Algunos ejes conceptuales que permiten su categorización. </w:t>
      </w: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C81E70">
        <w:rPr>
          <w:rFonts w:ascii="Arial" w:hAnsi="Arial" w:cs="Arial"/>
          <w:sz w:val="20"/>
          <w:szCs w:val="20"/>
          <w:lang w:val="es-ES_tradnl" w:eastAsia="es-ES"/>
        </w:rPr>
        <w:t xml:space="preserve">3. Los referentes teóricos de la intervención. Convergencias conceptuales. </w:t>
      </w:r>
    </w:p>
    <w:p w:rsidR="00AD4B2F" w:rsidRPr="00C81E70" w:rsidRDefault="00246777" w:rsidP="00AD4B2F">
      <w:pPr>
        <w:overflowPunct w:val="0"/>
        <w:autoSpaceDE w:val="0"/>
        <w:autoSpaceDN w:val="0"/>
        <w:adjustRightInd w:val="0"/>
        <w:spacing w:after="0" w:line="240" w:lineRule="auto"/>
        <w:jc w:val="both"/>
        <w:textAlignment w:val="baseline"/>
        <w:rPr>
          <w:rFonts w:ascii="Arial" w:hAnsi="Arial" w:cs="Arial"/>
          <w:sz w:val="20"/>
          <w:szCs w:val="20"/>
          <w:highlight w:val="yellow"/>
          <w:lang w:val="es-ES_tradnl" w:eastAsia="es-ES"/>
        </w:rPr>
      </w:pPr>
      <w:r w:rsidRPr="00C81E70">
        <w:rPr>
          <w:rFonts w:ascii="Arial" w:hAnsi="Arial" w:cs="Arial"/>
          <w:sz w:val="20"/>
          <w:szCs w:val="20"/>
          <w:lang w:val="es-ES_tradnl" w:eastAsia="es-ES"/>
        </w:rPr>
        <w:t>4</w:t>
      </w:r>
      <w:r w:rsidR="00AD4B2F" w:rsidRPr="00C81E70">
        <w:rPr>
          <w:rFonts w:ascii="Arial" w:hAnsi="Arial" w:cs="Arial"/>
          <w:sz w:val="20"/>
          <w:szCs w:val="20"/>
          <w:lang w:val="es-ES_tradnl" w:eastAsia="es-ES"/>
        </w:rPr>
        <w:t>. Las particularidades del conocimiento profesional psicopedagógico</w:t>
      </w:r>
      <w:r w:rsidR="00966AAB" w:rsidRPr="00C81E70">
        <w:rPr>
          <w:rFonts w:ascii="Arial" w:hAnsi="Arial" w:cs="Arial"/>
          <w:sz w:val="20"/>
          <w:szCs w:val="20"/>
          <w:lang w:val="es-ES_tradnl" w:eastAsia="es-ES"/>
        </w:rPr>
        <w:t>. La construcción de saberes teóricos, procedimentales y éticos.</w:t>
      </w:r>
    </w:p>
    <w:p w:rsidR="009B3FD9" w:rsidRPr="00C81E70" w:rsidRDefault="009B3FD9" w:rsidP="001F1399">
      <w:pPr>
        <w:overflowPunct w:val="0"/>
        <w:autoSpaceDE w:val="0"/>
        <w:autoSpaceDN w:val="0"/>
        <w:adjustRightInd w:val="0"/>
        <w:spacing w:after="0" w:line="240" w:lineRule="auto"/>
        <w:jc w:val="both"/>
        <w:textAlignment w:val="baseline"/>
        <w:rPr>
          <w:rFonts w:ascii="Arial" w:hAnsi="Arial" w:cs="Arial"/>
          <w:strike/>
          <w:color w:val="FF0066"/>
          <w:sz w:val="20"/>
          <w:szCs w:val="20"/>
          <w:lang w:val="es-ES_tradnl" w:eastAsia="es-ES"/>
        </w:rPr>
      </w:pP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b/>
          <w:i/>
          <w:sz w:val="20"/>
          <w:szCs w:val="20"/>
          <w:lang w:val="es-ES_tradnl" w:eastAsia="es-ES"/>
        </w:rPr>
      </w:pPr>
      <w:r w:rsidRPr="00C81E70">
        <w:rPr>
          <w:rFonts w:ascii="Arial" w:hAnsi="Arial" w:cs="Arial"/>
          <w:b/>
          <w:sz w:val="20"/>
          <w:szCs w:val="20"/>
          <w:lang w:val="es-ES_tradnl" w:eastAsia="es-ES"/>
        </w:rPr>
        <w:t xml:space="preserve">Unidad 2: </w:t>
      </w:r>
      <w:r w:rsidRPr="00C81E70">
        <w:rPr>
          <w:rFonts w:ascii="Arial" w:hAnsi="Arial" w:cs="Arial"/>
          <w:b/>
          <w:i/>
          <w:sz w:val="20"/>
          <w:szCs w:val="20"/>
          <w:lang w:val="es-ES_tradnl" w:eastAsia="es-ES"/>
        </w:rPr>
        <w:t>Las situaciones de</w:t>
      </w:r>
      <w:r w:rsidRPr="00C81E70">
        <w:rPr>
          <w:rFonts w:ascii="Arial" w:hAnsi="Arial" w:cs="Arial"/>
          <w:b/>
          <w:sz w:val="20"/>
          <w:szCs w:val="20"/>
          <w:lang w:val="es-ES_tradnl" w:eastAsia="es-ES"/>
        </w:rPr>
        <w:t xml:space="preserve"> </w:t>
      </w:r>
      <w:r w:rsidRPr="00C81E70">
        <w:rPr>
          <w:rFonts w:ascii="Arial" w:hAnsi="Arial" w:cs="Arial"/>
          <w:b/>
          <w:i/>
          <w:sz w:val="20"/>
          <w:szCs w:val="20"/>
          <w:lang w:val="es-ES_tradnl" w:eastAsia="es-ES"/>
        </w:rPr>
        <w:t>aprendizaje como objeto de reflexión y de intervención psicopedagógica</w:t>
      </w: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C81E70">
        <w:rPr>
          <w:rFonts w:ascii="Arial" w:hAnsi="Arial" w:cs="Arial"/>
          <w:sz w:val="20"/>
          <w:szCs w:val="20"/>
          <w:lang w:val="es-ES_tradnl" w:eastAsia="es-ES"/>
        </w:rPr>
        <w:t xml:space="preserve">1. El aprendizaje como fenómeno complejo. Algunos referentes para su análisis: el sujeto que aprende, el contenido de lo que se aprende y la participación de los otros en la posibilidad de aprender.  </w:t>
      </w:r>
    </w:p>
    <w:p w:rsidR="001F1399" w:rsidRPr="00C81E70" w:rsidRDefault="00D71B76"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C81E70">
        <w:rPr>
          <w:rFonts w:ascii="Arial" w:hAnsi="Arial" w:cs="Arial"/>
          <w:sz w:val="20"/>
          <w:szCs w:val="20"/>
          <w:lang w:val="es-ES_tradnl" w:eastAsia="es-ES"/>
        </w:rPr>
        <w:t>2</w:t>
      </w:r>
      <w:r w:rsidR="001F1399" w:rsidRPr="00C81E70">
        <w:rPr>
          <w:rFonts w:ascii="Arial" w:hAnsi="Arial" w:cs="Arial"/>
          <w:sz w:val="20"/>
          <w:szCs w:val="20"/>
          <w:lang w:val="es-ES_tradnl" w:eastAsia="es-ES"/>
        </w:rPr>
        <w:t>. El aprendizaje escolar como objeto de la intervención psicopedagógica. Rasgos que lo caracterizan.</w:t>
      </w:r>
      <w:r w:rsidRPr="00C81E70">
        <w:rPr>
          <w:rFonts w:ascii="Arial" w:hAnsi="Arial" w:cs="Arial"/>
          <w:sz w:val="20"/>
          <w:szCs w:val="20"/>
          <w:lang w:val="es-ES_tradnl" w:eastAsia="es-ES"/>
        </w:rPr>
        <w:t xml:space="preserve"> El fracaso escolar: interpretaciones diversas.</w:t>
      </w: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b/>
          <w:sz w:val="20"/>
          <w:szCs w:val="20"/>
          <w:lang w:val="es-ES_tradnl" w:eastAsia="es-ES"/>
        </w:rPr>
      </w:pP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b/>
          <w:i/>
          <w:sz w:val="20"/>
          <w:szCs w:val="20"/>
          <w:lang w:val="es-ES_tradnl" w:eastAsia="es-ES"/>
        </w:rPr>
      </w:pPr>
      <w:r w:rsidRPr="00C81E70">
        <w:rPr>
          <w:rFonts w:ascii="Arial" w:hAnsi="Arial" w:cs="Arial"/>
          <w:b/>
          <w:sz w:val="20"/>
          <w:szCs w:val="20"/>
          <w:lang w:val="es-ES_tradnl" w:eastAsia="es-ES"/>
        </w:rPr>
        <w:t xml:space="preserve">Unidad 3: </w:t>
      </w:r>
      <w:r w:rsidR="008B3A8D" w:rsidRPr="00C81E70">
        <w:rPr>
          <w:rFonts w:ascii="Arial" w:hAnsi="Arial" w:cs="Arial"/>
          <w:b/>
          <w:i/>
          <w:sz w:val="20"/>
          <w:szCs w:val="20"/>
          <w:lang w:val="es-ES_tradnl" w:eastAsia="es-ES"/>
        </w:rPr>
        <w:t xml:space="preserve">La </w:t>
      </w:r>
      <w:r w:rsidRPr="00C81E70">
        <w:rPr>
          <w:rFonts w:ascii="Arial" w:hAnsi="Arial" w:cs="Arial"/>
          <w:b/>
          <w:i/>
          <w:sz w:val="20"/>
          <w:szCs w:val="20"/>
          <w:lang w:val="es-ES_tradnl" w:eastAsia="es-ES"/>
        </w:rPr>
        <w:t>int</w:t>
      </w:r>
      <w:r w:rsidR="0097554E" w:rsidRPr="00C81E70">
        <w:rPr>
          <w:rFonts w:ascii="Arial" w:hAnsi="Arial" w:cs="Arial"/>
          <w:b/>
          <w:i/>
          <w:sz w:val="20"/>
          <w:szCs w:val="20"/>
          <w:lang w:val="es-ES_tradnl" w:eastAsia="es-ES"/>
        </w:rPr>
        <w:t xml:space="preserve">ervención psicopedagógica en </w:t>
      </w:r>
      <w:r w:rsidRPr="00C81E70">
        <w:rPr>
          <w:rFonts w:ascii="Arial" w:hAnsi="Arial" w:cs="Arial"/>
          <w:b/>
          <w:i/>
          <w:sz w:val="20"/>
          <w:szCs w:val="20"/>
          <w:lang w:val="es-ES_tradnl" w:eastAsia="es-ES"/>
        </w:rPr>
        <w:t xml:space="preserve"> ámbitos</w:t>
      </w:r>
      <w:r w:rsidR="0097554E" w:rsidRPr="00C81E70">
        <w:rPr>
          <w:rFonts w:ascii="Arial" w:hAnsi="Arial" w:cs="Arial"/>
          <w:b/>
          <w:i/>
          <w:sz w:val="20"/>
          <w:szCs w:val="20"/>
          <w:lang w:val="es-ES_tradnl" w:eastAsia="es-ES"/>
        </w:rPr>
        <w:t xml:space="preserve"> diversos</w:t>
      </w:r>
      <w:r w:rsidR="00386611" w:rsidRPr="00C81E70">
        <w:rPr>
          <w:rFonts w:ascii="Arial" w:hAnsi="Arial" w:cs="Arial"/>
          <w:b/>
          <w:i/>
          <w:sz w:val="20"/>
          <w:szCs w:val="20"/>
          <w:lang w:val="es-ES_tradnl" w:eastAsia="es-ES"/>
        </w:rPr>
        <w:t>… un intento imperfecto de categorizar la</w:t>
      </w:r>
      <w:r w:rsidR="0097554E" w:rsidRPr="00C81E70">
        <w:rPr>
          <w:rFonts w:ascii="Arial" w:hAnsi="Arial" w:cs="Arial"/>
          <w:b/>
          <w:i/>
          <w:sz w:val="20"/>
          <w:szCs w:val="20"/>
          <w:lang w:val="es-ES_tradnl" w:eastAsia="es-ES"/>
        </w:rPr>
        <w:t>s</w:t>
      </w:r>
      <w:r w:rsidR="00386611" w:rsidRPr="00C81E70">
        <w:rPr>
          <w:rFonts w:ascii="Arial" w:hAnsi="Arial" w:cs="Arial"/>
          <w:b/>
          <w:i/>
          <w:sz w:val="20"/>
          <w:szCs w:val="20"/>
          <w:lang w:val="es-ES_tradnl" w:eastAsia="es-ES"/>
        </w:rPr>
        <w:t xml:space="preserve"> práctica</w:t>
      </w:r>
      <w:r w:rsidR="0097554E" w:rsidRPr="00C81E70">
        <w:rPr>
          <w:rFonts w:ascii="Arial" w:hAnsi="Arial" w:cs="Arial"/>
          <w:b/>
          <w:i/>
          <w:sz w:val="20"/>
          <w:szCs w:val="20"/>
          <w:lang w:val="es-ES_tradnl" w:eastAsia="es-ES"/>
        </w:rPr>
        <w:t>s</w:t>
      </w:r>
      <w:r w:rsidR="00386611" w:rsidRPr="00C81E70">
        <w:rPr>
          <w:rFonts w:ascii="Arial" w:hAnsi="Arial" w:cs="Arial"/>
          <w:b/>
          <w:i/>
          <w:sz w:val="20"/>
          <w:szCs w:val="20"/>
          <w:lang w:val="es-ES_tradnl" w:eastAsia="es-ES"/>
        </w:rPr>
        <w:t>.</w:t>
      </w:r>
      <w:r w:rsidR="00F322AE" w:rsidRPr="00C81E70">
        <w:rPr>
          <w:rFonts w:ascii="Arial" w:hAnsi="Arial" w:cs="Arial"/>
          <w:b/>
          <w:i/>
          <w:sz w:val="20"/>
          <w:szCs w:val="20"/>
          <w:lang w:val="es-ES_tradnl" w:eastAsia="es-ES"/>
        </w:rPr>
        <w:t xml:space="preserve">   </w:t>
      </w:r>
    </w:p>
    <w:p w:rsidR="00F322AE" w:rsidRPr="00C81E70" w:rsidRDefault="00F322AE"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780604" w:rsidRPr="00C81E70" w:rsidRDefault="00780604" w:rsidP="00780604">
      <w:pPr>
        <w:overflowPunct w:val="0"/>
        <w:autoSpaceDE w:val="0"/>
        <w:autoSpaceDN w:val="0"/>
        <w:adjustRightInd w:val="0"/>
        <w:spacing w:after="0" w:line="240" w:lineRule="auto"/>
        <w:jc w:val="both"/>
        <w:textAlignment w:val="baseline"/>
        <w:rPr>
          <w:rFonts w:ascii="Arial" w:hAnsi="Arial" w:cs="Arial"/>
          <w:sz w:val="20"/>
          <w:szCs w:val="20"/>
          <w:lang w:eastAsia="es-ES"/>
        </w:rPr>
      </w:pPr>
      <w:r w:rsidRPr="00C81E70">
        <w:rPr>
          <w:rFonts w:ascii="Arial" w:hAnsi="Arial" w:cs="Arial"/>
          <w:sz w:val="20"/>
          <w:szCs w:val="20"/>
          <w:lang w:val="es-ES_tradnl" w:eastAsia="es-ES"/>
        </w:rPr>
        <w:t xml:space="preserve">1. </w:t>
      </w:r>
      <w:r w:rsidR="00A5608F" w:rsidRPr="00C81E70">
        <w:rPr>
          <w:rFonts w:ascii="Arial" w:hAnsi="Arial" w:cs="Arial"/>
          <w:bCs/>
          <w:sz w:val="20"/>
          <w:szCs w:val="20"/>
          <w:lang w:val="es-AR"/>
        </w:rPr>
        <w:t>Intervención psicopedagógica en el contexto escolar: concepciones y prácticas diversas. La problemática de la inclusión educativa.</w:t>
      </w:r>
      <w:r w:rsidR="00C81E70" w:rsidRPr="00C81E70">
        <w:rPr>
          <w:rFonts w:ascii="Arial" w:hAnsi="Arial" w:cs="Arial"/>
          <w:bCs/>
          <w:color w:val="F79646" w:themeColor="accent6"/>
          <w:sz w:val="20"/>
          <w:szCs w:val="20"/>
          <w:lang w:val="es-AR"/>
        </w:rPr>
        <w:t xml:space="preserve"> </w:t>
      </w:r>
    </w:p>
    <w:p w:rsidR="00780604" w:rsidRPr="00C81E70" w:rsidRDefault="00780604" w:rsidP="001F1399">
      <w:pPr>
        <w:overflowPunct w:val="0"/>
        <w:autoSpaceDE w:val="0"/>
        <w:autoSpaceDN w:val="0"/>
        <w:adjustRightInd w:val="0"/>
        <w:spacing w:after="0" w:line="240" w:lineRule="auto"/>
        <w:jc w:val="both"/>
        <w:textAlignment w:val="baseline"/>
        <w:rPr>
          <w:rFonts w:ascii="Arial" w:hAnsi="Arial" w:cs="Arial"/>
          <w:sz w:val="20"/>
          <w:szCs w:val="20"/>
          <w:lang w:eastAsia="es-ES"/>
        </w:rPr>
      </w:pPr>
    </w:p>
    <w:p w:rsidR="001F1399" w:rsidRPr="00C81E70" w:rsidRDefault="00386611" w:rsidP="00487300">
      <w:pPr>
        <w:overflowPunct w:val="0"/>
        <w:autoSpaceDE w:val="0"/>
        <w:autoSpaceDN w:val="0"/>
        <w:adjustRightInd w:val="0"/>
        <w:spacing w:after="0" w:line="240" w:lineRule="auto"/>
        <w:jc w:val="both"/>
        <w:textAlignment w:val="baseline"/>
        <w:rPr>
          <w:rFonts w:ascii="Arial" w:hAnsi="Arial" w:cs="Arial"/>
          <w:sz w:val="20"/>
          <w:szCs w:val="20"/>
          <w:lang w:eastAsia="es-ES"/>
        </w:rPr>
      </w:pPr>
      <w:r w:rsidRPr="00C81E70">
        <w:rPr>
          <w:rFonts w:ascii="Arial" w:hAnsi="Arial" w:cs="Arial"/>
          <w:sz w:val="20"/>
          <w:szCs w:val="20"/>
          <w:lang w:eastAsia="es-ES"/>
        </w:rPr>
        <w:t>2. Intervenciones psicopedagógicas en contextos de salud.</w:t>
      </w:r>
      <w:r w:rsidR="00487300" w:rsidRPr="00C81E70">
        <w:rPr>
          <w:rFonts w:ascii="Arial" w:hAnsi="Arial" w:cs="Arial"/>
          <w:sz w:val="20"/>
          <w:szCs w:val="20"/>
          <w:lang w:eastAsia="es-ES"/>
        </w:rPr>
        <w:t xml:space="preserve"> </w:t>
      </w:r>
      <w:r w:rsidR="001F1399" w:rsidRPr="00C81E70">
        <w:rPr>
          <w:rFonts w:ascii="Arial" w:hAnsi="Arial" w:cs="Arial"/>
          <w:sz w:val="20"/>
          <w:szCs w:val="20"/>
          <w:lang w:eastAsia="es-ES"/>
        </w:rPr>
        <w:t>Psicopedagogía Clínica</w:t>
      </w:r>
      <w:r w:rsidR="001E2896" w:rsidRPr="00C81E70">
        <w:rPr>
          <w:rFonts w:ascii="Arial" w:hAnsi="Arial" w:cs="Arial"/>
          <w:sz w:val="20"/>
          <w:szCs w:val="20"/>
          <w:lang w:eastAsia="es-ES"/>
        </w:rPr>
        <w:t>.</w:t>
      </w:r>
      <w:r w:rsidR="00AD4B2F" w:rsidRPr="00C81E70">
        <w:rPr>
          <w:rFonts w:ascii="Arial" w:hAnsi="Arial" w:cs="Arial"/>
          <w:sz w:val="20"/>
          <w:szCs w:val="20"/>
          <w:lang w:eastAsia="es-ES"/>
        </w:rPr>
        <w:t xml:space="preserve"> </w:t>
      </w:r>
      <w:r w:rsidR="00494018" w:rsidRPr="00C81E70">
        <w:rPr>
          <w:rFonts w:ascii="Arial" w:hAnsi="Arial" w:cs="Arial"/>
          <w:sz w:val="20"/>
          <w:szCs w:val="20"/>
          <w:lang w:eastAsia="es-ES"/>
        </w:rPr>
        <w:t>Diagnóstico e intervención: más allá de las categorías diagnósticas. Psicopedagogía clínica y escuela.</w:t>
      </w:r>
      <w:r w:rsidR="001E2896" w:rsidRPr="00C81E70">
        <w:rPr>
          <w:rFonts w:ascii="Arial" w:hAnsi="Arial" w:cs="Arial"/>
          <w:sz w:val="20"/>
          <w:szCs w:val="20"/>
          <w:lang w:eastAsia="es-ES"/>
        </w:rPr>
        <w:t xml:space="preserve"> </w:t>
      </w:r>
    </w:p>
    <w:p w:rsidR="00487300" w:rsidRPr="00C81E70" w:rsidRDefault="00487300" w:rsidP="001F1399">
      <w:pPr>
        <w:overflowPunct w:val="0"/>
        <w:autoSpaceDE w:val="0"/>
        <w:autoSpaceDN w:val="0"/>
        <w:adjustRightInd w:val="0"/>
        <w:spacing w:after="0" w:line="240" w:lineRule="auto"/>
        <w:textAlignment w:val="baseline"/>
        <w:rPr>
          <w:rFonts w:ascii="Arial" w:hAnsi="Arial" w:cs="Arial"/>
          <w:sz w:val="20"/>
          <w:szCs w:val="20"/>
          <w:lang w:eastAsia="es-ES"/>
        </w:rPr>
      </w:pPr>
    </w:p>
    <w:p w:rsidR="001F1399" w:rsidRPr="00C81E70" w:rsidRDefault="00947EAE" w:rsidP="001F1399">
      <w:pPr>
        <w:overflowPunct w:val="0"/>
        <w:autoSpaceDE w:val="0"/>
        <w:autoSpaceDN w:val="0"/>
        <w:adjustRightInd w:val="0"/>
        <w:spacing w:after="0" w:line="240" w:lineRule="auto"/>
        <w:textAlignment w:val="baseline"/>
        <w:rPr>
          <w:rFonts w:ascii="Arial" w:hAnsi="Arial" w:cs="Arial"/>
          <w:sz w:val="20"/>
          <w:szCs w:val="20"/>
          <w:lang w:eastAsia="es-ES"/>
        </w:rPr>
      </w:pPr>
      <w:r w:rsidRPr="00C81E70">
        <w:rPr>
          <w:rFonts w:ascii="Arial" w:hAnsi="Arial" w:cs="Arial"/>
          <w:sz w:val="20"/>
          <w:szCs w:val="20"/>
          <w:lang w:eastAsia="es-ES"/>
        </w:rPr>
        <w:t>3</w:t>
      </w:r>
      <w:r w:rsidR="001F1399" w:rsidRPr="00C81E70">
        <w:rPr>
          <w:rFonts w:ascii="Arial" w:hAnsi="Arial" w:cs="Arial"/>
          <w:sz w:val="20"/>
          <w:szCs w:val="20"/>
          <w:lang w:eastAsia="es-ES"/>
        </w:rPr>
        <w:t>. La Orientación Vocacional Ocupacional como modalidad de intervención psicopedagógica</w:t>
      </w:r>
      <w:r w:rsidR="00AD4B2F" w:rsidRPr="00C81E70">
        <w:rPr>
          <w:rFonts w:ascii="Arial" w:hAnsi="Arial" w:cs="Arial"/>
          <w:sz w:val="20"/>
          <w:szCs w:val="20"/>
          <w:lang w:eastAsia="es-ES"/>
        </w:rPr>
        <w:t xml:space="preserve"> en </w:t>
      </w:r>
      <w:r w:rsidR="008B3A8D" w:rsidRPr="00C81E70">
        <w:rPr>
          <w:rFonts w:ascii="Arial" w:hAnsi="Arial" w:cs="Arial"/>
          <w:sz w:val="20"/>
          <w:szCs w:val="20"/>
          <w:lang w:eastAsia="es-ES"/>
        </w:rPr>
        <w:t xml:space="preserve">diferentes </w:t>
      </w:r>
      <w:r w:rsidR="00AD4B2F" w:rsidRPr="00C81E70">
        <w:rPr>
          <w:rFonts w:ascii="Arial" w:hAnsi="Arial" w:cs="Arial"/>
          <w:sz w:val="20"/>
          <w:szCs w:val="20"/>
          <w:lang w:eastAsia="es-ES"/>
        </w:rPr>
        <w:t>ámbitos</w:t>
      </w:r>
      <w:r w:rsidR="00CC2E15" w:rsidRPr="00C81E70">
        <w:rPr>
          <w:rFonts w:ascii="Arial" w:hAnsi="Arial" w:cs="Arial"/>
          <w:sz w:val="20"/>
          <w:szCs w:val="20"/>
          <w:lang w:eastAsia="es-ES"/>
        </w:rPr>
        <w:t>: propósitos, destinatarios e intervenciones posibles.</w:t>
      </w:r>
    </w:p>
    <w:p w:rsidR="001F1399" w:rsidRPr="00C81E70" w:rsidRDefault="001F1399" w:rsidP="001F1399">
      <w:pPr>
        <w:overflowPunct w:val="0"/>
        <w:autoSpaceDE w:val="0"/>
        <w:autoSpaceDN w:val="0"/>
        <w:adjustRightInd w:val="0"/>
        <w:spacing w:after="0" w:line="240" w:lineRule="auto"/>
        <w:textAlignment w:val="baseline"/>
        <w:rPr>
          <w:rFonts w:ascii="Arial" w:hAnsi="Arial" w:cs="Arial"/>
          <w:sz w:val="20"/>
          <w:szCs w:val="20"/>
          <w:lang w:eastAsia="es-ES"/>
        </w:rPr>
      </w:pPr>
    </w:p>
    <w:p w:rsidR="00487300" w:rsidRPr="00C81E70" w:rsidRDefault="00947EAE" w:rsidP="00C825E6">
      <w:pPr>
        <w:overflowPunct w:val="0"/>
        <w:autoSpaceDE w:val="0"/>
        <w:autoSpaceDN w:val="0"/>
        <w:adjustRightInd w:val="0"/>
        <w:spacing w:after="0" w:line="240" w:lineRule="auto"/>
        <w:jc w:val="both"/>
        <w:textAlignment w:val="baseline"/>
        <w:rPr>
          <w:rFonts w:ascii="Arial" w:hAnsi="Arial" w:cs="Arial"/>
          <w:sz w:val="20"/>
          <w:szCs w:val="20"/>
          <w:lang w:eastAsia="es-ES"/>
        </w:rPr>
      </w:pPr>
      <w:r w:rsidRPr="00C81E70">
        <w:rPr>
          <w:rFonts w:ascii="Arial" w:hAnsi="Arial" w:cs="Arial"/>
          <w:sz w:val="20"/>
          <w:szCs w:val="20"/>
          <w:lang w:eastAsia="es-ES"/>
        </w:rPr>
        <w:t>4</w:t>
      </w:r>
      <w:r w:rsidR="000B7D89" w:rsidRPr="00C81E70">
        <w:rPr>
          <w:rFonts w:ascii="Arial" w:hAnsi="Arial" w:cs="Arial"/>
          <w:sz w:val="20"/>
          <w:szCs w:val="20"/>
          <w:lang w:eastAsia="es-ES"/>
        </w:rPr>
        <w:t xml:space="preserve">. </w:t>
      </w:r>
      <w:r w:rsidR="00F322AE" w:rsidRPr="00C81E70">
        <w:rPr>
          <w:rFonts w:ascii="Arial" w:hAnsi="Arial" w:cs="Arial"/>
          <w:sz w:val="20"/>
          <w:szCs w:val="20"/>
          <w:lang w:eastAsia="es-ES"/>
        </w:rPr>
        <w:t>Intervenci</w:t>
      </w:r>
      <w:r w:rsidR="00386611" w:rsidRPr="00C81E70">
        <w:rPr>
          <w:rFonts w:ascii="Arial" w:hAnsi="Arial" w:cs="Arial"/>
          <w:sz w:val="20"/>
          <w:szCs w:val="20"/>
          <w:lang w:eastAsia="es-ES"/>
        </w:rPr>
        <w:t>o</w:t>
      </w:r>
      <w:r w:rsidR="00F322AE" w:rsidRPr="00C81E70">
        <w:rPr>
          <w:rFonts w:ascii="Arial" w:hAnsi="Arial" w:cs="Arial"/>
          <w:sz w:val="20"/>
          <w:szCs w:val="20"/>
          <w:lang w:eastAsia="es-ES"/>
        </w:rPr>
        <w:t>n</w:t>
      </w:r>
      <w:r w:rsidR="00386611" w:rsidRPr="00C81E70">
        <w:rPr>
          <w:rFonts w:ascii="Arial" w:hAnsi="Arial" w:cs="Arial"/>
          <w:sz w:val="20"/>
          <w:szCs w:val="20"/>
          <w:lang w:eastAsia="es-ES"/>
        </w:rPr>
        <w:t>es</w:t>
      </w:r>
      <w:r w:rsidR="00F322AE" w:rsidRPr="00C81E70">
        <w:rPr>
          <w:rFonts w:ascii="Arial" w:hAnsi="Arial" w:cs="Arial"/>
          <w:sz w:val="20"/>
          <w:szCs w:val="20"/>
          <w:lang w:eastAsia="es-ES"/>
        </w:rPr>
        <w:t xml:space="preserve"> psicopedagógica</w:t>
      </w:r>
      <w:r w:rsidR="00386611" w:rsidRPr="00C81E70">
        <w:rPr>
          <w:rFonts w:ascii="Arial" w:hAnsi="Arial" w:cs="Arial"/>
          <w:sz w:val="20"/>
          <w:szCs w:val="20"/>
          <w:lang w:eastAsia="es-ES"/>
        </w:rPr>
        <w:t>s</w:t>
      </w:r>
      <w:r w:rsidR="00F322AE" w:rsidRPr="00C81E70">
        <w:rPr>
          <w:rFonts w:ascii="Arial" w:hAnsi="Arial" w:cs="Arial"/>
          <w:sz w:val="20"/>
          <w:szCs w:val="20"/>
          <w:lang w:eastAsia="es-ES"/>
        </w:rPr>
        <w:t xml:space="preserve"> en contextos de educación no formal.</w:t>
      </w:r>
      <w:r w:rsidR="003F1A68" w:rsidRPr="00C81E70">
        <w:rPr>
          <w:rFonts w:ascii="Arial" w:hAnsi="Arial" w:cs="Arial"/>
          <w:sz w:val="20"/>
          <w:szCs w:val="20"/>
          <w:lang w:eastAsia="es-ES"/>
        </w:rPr>
        <w:t xml:space="preserve"> Aprendizajes implicados, demandas, destinatarios y</w:t>
      </w:r>
      <w:r w:rsidR="00CC2E15" w:rsidRPr="00C81E70">
        <w:rPr>
          <w:rFonts w:ascii="Arial" w:hAnsi="Arial" w:cs="Arial"/>
          <w:sz w:val="20"/>
          <w:szCs w:val="20"/>
          <w:lang w:eastAsia="es-ES"/>
        </w:rPr>
        <w:t xml:space="preserve"> propuestas de intervención.</w:t>
      </w:r>
      <w:r w:rsidR="00C825E6" w:rsidRPr="00C81E70">
        <w:rPr>
          <w:rFonts w:ascii="Arial" w:hAnsi="Arial" w:cs="Arial"/>
          <w:sz w:val="20"/>
          <w:szCs w:val="20"/>
          <w:lang w:eastAsia="es-ES"/>
        </w:rPr>
        <w:t xml:space="preserve"> </w:t>
      </w:r>
    </w:p>
    <w:p w:rsidR="001F1399" w:rsidRPr="00C81E70" w:rsidRDefault="001F1399" w:rsidP="001F1399">
      <w:pPr>
        <w:overflowPunct w:val="0"/>
        <w:autoSpaceDE w:val="0"/>
        <w:autoSpaceDN w:val="0"/>
        <w:adjustRightInd w:val="0"/>
        <w:spacing w:after="0" w:line="240" w:lineRule="auto"/>
        <w:textAlignment w:val="baseline"/>
        <w:rPr>
          <w:rFonts w:ascii="Arial" w:hAnsi="Arial" w:cs="Arial"/>
          <w:sz w:val="20"/>
          <w:szCs w:val="20"/>
          <w:lang w:eastAsia="es-ES"/>
        </w:rPr>
      </w:pP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b/>
          <w:i/>
          <w:sz w:val="20"/>
          <w:szCs w:val="20"/>
          <w:lang w:val="es-ES_tradnl" w:eastAsia="es-ES"/>
        </w:rPr>
      </w:pPr>
      <w:r w:rsidRPr="00C81E70">
        <w:rPr>
          <w:rFonts w:ascii="Arial" w:hAnsi="Arial" w:cs="Arial"/>
          <w:b/>
          <w:sz w:val="20"/>
          <w:szCs w:val="20"/>
          <w:lang w:val="es-ES_tradnl" w:eastAsia="es-ES"/>
        </w:rPr>
        <w:lastRenderedPageBreak/>
        <w:t>Unidad  4:</w:t>
      </w:r>
      <w:r w:rsidRPr="00C81E70">
        <w:rPr>
          <w:rFonts w:ascii="Arial" w:hAnsi="Arial" w:cs="Arial"/>
          <w:b/>
          <w:i/>
          <w:sz w:val="20"/>
          <w:szCs w:val="20"/>
          <w:lang w:val="es-ES_tradnl" w:eastAsia="es-ES"/>
        </w:rPr>
        <w:t xml:space="preserve"> Normativización de la actuación profesional</w:t>
      </w:r>
    </w:p>
    <w:p w:rsidR="001F1399" w:rsidRPr="00C81E70" w:rsidRDefault="001F1399" w:rsidP="001F1399">
      <w:pPr>
        <w:overflowPunct w:val="0"/>
        <w:autoSpaceDE w:val="0"/>
        <w:autoSpaceDN w:val="0"/>
        <w:adjustRightInd w:val="0"/>
        <w:spacing w:after="0" w:line="240" w:lineRule="auto"/>
        <w:jc w:val="both"/>
        <w:textAlignment w:val="baseline"/>
        <w:rPr>
          <w:rFonts w:ascii="Arial" w:hAnsi="Arial" w:cs="Arial"/>
          <w:b/>
          <w:i/>
          <w:strike/>
          <w:sz w:val="20"/>
          <w:szCs w:val="20"/>
          <w:lang w:val="es-ES_tradnl" w:eastAsia="es-ES"/>
        </w:rPr>
      </w:pPr>
    </w:p>
    <w:p w:rsidR="001F1399" w:rsidRPr="00C81E70" w:rsidRDefault="008C7BED"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C81E70">
        <w:rPr>
          <w:rFonts w:ascii="Arial" w:hAnsi="Arial" w:cs="Arial"/>
          <w:sz w:val="20"/>
          <w:szCs w:val="20"/>
          <w:lang w:val="es-ES_tradnl" w:eastAsia="es-ES"/>
        </w:rPr>
        <w:t>1</w:t>
      </w:r>
      <w:r w:rsidR="00AD4B2F" w:rsidRPr="00C81E70">
        <w:rPr>
          <w:rFonts w:ascii="Arial" w:hAnsi="Arial" w:cs="Arial"/>
          <w:sz w:val="20"/>
          <w:szCs w:val="20"/>
          <w:lang w:val="es-ES_tradnl" w:eastAsia="es-ES"/>
        </w:rPr>
        <w:t xml:space="preserve">. </w:t>
      </w:r>
      <w:r w:rsidR="001F1399" w:rsidRPr="00C81E70">
        <w:rPr>
          <w:rFonts w:ascii="Arial" w:hAnsi="Arial" w:cs="Arial"/>
          <w:sz w:val="20"/>
          <w:szCs w:val="20"/>
          <w:lang w:val="es-ES_tradnl" w:eastAsia="es-ES"/>
        </w:rPr>
        <w:t>Ley de Ejercicio Profesional</w:t>
      </w:r>
      <w:r w:rsidR="00AD4B2F" w:rsidRPr="00C81E70">
        <w:rPr>
          <w:rFonts w:ascii="Arial" w:hAnsi="Arial" w:cs="Arial"/>
          <w:sz w:val="20"/>
          <w:szCs w:val="20"/>
          <w:lang w:val="es-ES_tradnl" w:eastAsia="es-ES"/>
        </w:rPr>
        <w:t>. El Colegio Profesional de Psicopedagogos.</w:t>
      </w:r>
    </w:p>
    <w:p w:rsidR="001F1399" w:rsidRPr="00C81E70" w:rsidRDefault="008C7BED" w:rsidP="001F1399">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C81E70">
        <w:rPr>
          <w:rFonts w:ascii="Arial" w:hAnsi="Arial" w:cs="Arial"/>
          <w:sz w:val="20"/>
          <w:szCs w:val="20"/>
          <w:lang w:val="es-ES_tradnl" w:eastAsia="es-ES"/>
        </w:rPr>
        <w:t>2</w:t>
      </w:r>
      <w:r w:rsidR="001F1399" w:rsidRPr="00C81E70">
        <w:rPr>
          <w:rFonts w:ascii="Arial" w:hAnsi="Arial" w:cs="Arial"/>
          <w:sz w:val="20"/>
          <w:szCs w:val="20"/>
          <w:lang w:val="es-ES_tradnl" w:eastAsia="es-ES"/>
        </w:rPr>
        <w:t>. Actitudes y comportamientos éticos en las distintas prácticas de actuación profesional.</w:t>
      </w:r>
    </w:p>
    <w:p w:rsidR="009C5A64" w:rsidRPr="00947DD3" w:rsidRDefault="009C5A64">
      <w:pPr>
        <w:rPr>
          <w:rFonts w:ascii="Arial" w:hAnsi="Arial" w:cs="Arial"/>
          <w:sz w:val="20"/>
          <w:szCs w:val="20"/>
          <w:lang w:val="es-ES_tradnl"/>
        </w:rPr>
      </w:pPr>
    </w:p>
    <w:p w:rsidR="003C563E" w:rsidRDefault="00D55C37">
      <w:pPr>
        <w:rPr>
          <w:rStyle w:val="Textoennegrita"/>
          <w:rFonts w:ascii="Arial" w:hAnsi="Arial" w:cs="Arial"/>
          <w:sz w:val="20"/>
          <w:szCs w:val="20"/>
        </w:rPr>
      </w:pPr>
      <w:r w:rsidRPr="00947DD3">
        <w:rPr>
          <w:rStyle w:val="Textoennegrita"/>
          <w:rFonts w:ascii="Arial" w:hAnsi="Arial" w:cs="Arial"/>
          <w:sz w:val="20"/>
          <w:szCs w:val="20"/>
        </w:rPr>
        <w:t>4</w:t>
      </w:r>
      <w:r w:rsidR="00CC40D6" w:rsidRPr="00947DD3">
        <w:rPr>
          <w:rStyle w:val="Textoennegrita"/>
          <w:rFonts w:ascii="Arial" w:hAnsi="Arial" w:cs="Arial"/>
          <w:sz w:val="20"/>
          <w:szCs w:val="20"/>
        </w:rPr>
        <w:t xml:space="preserve">. </w:t>
      </w:r>
      <w:r w:rsidR="009C5A64" w:rsidRPr="00947DD3">
        <w:rPr>
          <w:rStyle w:val="Textoennegrita"/>
          <w:rFonts w:ascii="Arial" w:hAnsi="Arial" w:cs="Arial"/>
          <w:sz w:val="20"/>
          <w:szCs w:val="20"/>
        </w:rPr>
        <w:t xml:space="preserve"> </w:t>
      </w:r>
      <w:bookmarkStart w:id="2" w:name="Texto15"/>
      <w:r w:rsidR="00890B9E" w:rsidRPr="00947DD3">
        <w:rPr>
          <w:rStyle w:val="Textoennegrita"/>
          <w:rFonts w:ascii="Arial" w:hAnsi="Arial" w:cs="Arial"/>
          <w:sz w:val="20"/>
          <w:szCs w:val="20"/>
        </w:rPr>
        <w:t>PROPUESTA METODOLÓGICA</w:t>
      </w:r>
    </w:p>
    <w:p w:rsidR="00C81E70" w:rsidRDefault="00E628CB" w:rsidP="00C81E70">
      <w:pPr>
        <w:spacing w:after="120" w:line="240" w:lineRule="auto"/>
        <w:jc w:val="both"/>
        <w:rPr>
          <w:rStyle w:val="Textoennegrita"/>
          <w:rFonts w:ascii="Arial" w:hAnsi="Arial" w:cs="Arial"/>
          <w:b w:val="0"/>
          <w:sz w:val="20"/>
          <w:szCs w:val="20"/>
        </w:rPr>
      </w:pPr>
      <w:r w:rsidRPr="00E628CB">
        <w:rPr>
          <w:rStyle w:val="Textoennegrita"/>
          <w:rFonts w:ascii="Arial" w:hAnsi="Arial" w:cs="Arial"/>
          <w:b w:val="0"/>
          <w:sz w:val="20"/>
          <w:szCs w:val="20"/>
        </w:rPr>
        <w:t>En términos generales la propuesta metodológica consistió en ofrecer a través de la plataforma EVELIA</w:t>
      </w:r>
      <w:r>
        <w:rPr>
          <w:rStyle w:val="Textoennegrita"/>
          <w:rFonts w:ascii="Arial" w:hAnsi="Arial" w:cs="Arial"/>
          <w:b w:val="0"/>
          <w:sz w:val="20"/>
          <w:szCs w:val="20"/>
        </w:rPr>
        <w:t xml:space="preserve"> (en Materiales o Actividades)</w:t>
      </w:r>
      <w:r w:rsidRPr="00E628CB">
        <w:rPr>
          <w:rStyle w:val="Textoennegrita"/>
          <w:rFonts w:ascii="Arial" w:hAnsi="Arial" w:cs="Arial"/>
          <w:b w:val="0"/>
          <w:sz w:val="20"/>
          <w:szCs w:val="20"/>
        </w:rPr>
        <w:t xml:space="preserve">, una vez por semana, en el día correspondiente para el dictado de la materia en contextos presenciales, los siguientes materiales: un documento en el que se contextualizaba el tema que era objeto de tratamiento, se ofrecían las consignas y materiales de análisis para el desarrollo de actividades de aprendizaje y se indicaban los textos de la bibliografía que correspondían a ese tema en particular. Por otra parte, y en el mismo momento, se ponían a disposición las versiones digitales de los textos en el aula virtual así como cualquier otro material (presentaciones de </w:t>
      </w:r>
      <w:proofErr w:type="spellStart"/>
      <w:r w:rsidRPr="00E628CB">
        <w:rPr>
          <w:rStyle w:val="Textoennegrita"/>
          <w:rFonts w:ascii="Arial" w:hAnsi="Arial" w:cs="Arial"/>
          <w:b w:val="0"/>
          <w:sz w:val="20"/>
          <w:szCs w:val="20"/>
        </w:rPr>
        <w:t>power</w:t>
      </w:r>
      <w:proofErr w:type="spellEnd"/>
      <w:r w:rsidRPr="00E628CB">
        <w:rPr>
          <w:rStyle w:val="Textoennegrita"/>
          <w:rFonts w:ascii="Arial" w:hAnsi="Arial" w:cs="Arial"/>
          <w:b w:val="0"/>
          <w:sz w:val="20"/>
          <w:szCs w:val="20"/>
        </w:rPr>
        <w:t xml:space="preserve"> </w:t>
      </w:r>
      <w:proofErr w:type="spellStart"/>
      <w:r w:rsidRPr="00E628CB">
        <w:rPr>
          <w:rStyle w:val="Textoennegrita"/>
          <w:rFonts w:ascii="Arial" w:hAnsi="Arial" w:cs="Arial"/>
          <w:b w:val="0"/>
          <w:sz w:val="20"/>
          <w:szCs w:val="20"/>
        </w:rPr>
        <w:t>point</w:t>
      </w:r>
      <w:proofErr w:type="spellEnd"/>
      <w:r w:rsidR="007C70D9">
        <w:rPr>
          <w:rStyle w:val="Textoennegrita"/>
          <w:rFonts w:ascii="Arial" w:hAnsi="Arial" w:cs="Arial"/>
          <w:b w:val="0"/>
          <w:sz w:val="20"/>
          <w:szCs w:val="20"/>
        </w:rPr>
        <w:t>,</w:t>
      </w:r>
      <w:r w:rsidRPr="00E628CB">
        <w:rPr>
          <w:rStyle w:val="Textoennegrita"/>
          <w:rFonts w:ascii="Arial" w:hAnsi="Arial" w:cs="Arial"/>
          <w:b w:val="0"/>
          <w:sz w:val="20"/>
          <w:szCs w:val="20"/>
        </w:rPr>
        <w:t xml:space="preserve"> </w:t>
      </w:r>
      <w:r w:rsidR="007C70D9">
        <w:rPr>
          <w:rStyle w:val="Textoennegrita"/>
          <w:rFonts w:ascii="Arial" w:hAnsi="Arial" w:cs="Arial"/>
          <w:b w:val="0"/>
          <w:sz w:val="20"/>
          <w:szCs w:val="20"/>
        </w:rPr>
        <w:t xml:space="preserve"> con  y sin audio, y</w:t>
      </w:r>
      <w:r w:rsidRPr="00E628CB">
        <w:rPr>
          <w:rStyle w:val="Textoennegrita"/>
          <w:rFonts w:ascii="Arial" w:hAnsi="Arial" w:cs="Arial"/>
          <w:b w:val="0"/>
          <w:sz w:val="20"/>
          <w:szCs w:val="20"/>
        </w:rPr>
        <w:t xml:space="preserve"> enlaces a sitios puntuales).</w:t>
      </w:r>
      <w:r>
        <w:rPr>
          <w:rStyle w:val="Textoennegrita"/>
          <w:rFonts w:ascii="Arial" w:hAnsi="Arial" w:cs="Arial"/>
          <w:b w:val="0"/>
          <w:sz w:val="20"/>
          <w:szCs w:val="20"/>
        </w:rPr>
        <w:t xml:space="preserve"> La totalidad de documentos y materiales que se publicaban en EVELIA también eran enviados a los estudiantes a través del correo electrónico.</w:t>
      </w:r>
      <w:r w:rsidR="00C81E70">
        <w:rPr>
          <w:rStyle w:val="Textoennegrita"/>
          <w:rFonts w:ascii="Arial" w:hAnsi="Arial" w:cs="Arial"/>
          <w:b w:val="0"/>
          <w:sz w:val="20"/>
          <w:szCs w:val="20"/>
        </w:rPr>
        <w:t xml:space="preserve"> </w:t>
      </w:r>
    </w:p>
    <w:p w:rsidR="00E628CB" w:rsidRDefault="00E628CB" w:rsidP="00C81E70">
      <w:pPr>
        <w:spacing w:after="120" w:line="240" w:lineRule="auto"/>
        <w:jc w:val="both"/>
        <w:rPr>
          <w:rStyle w:val="Textoennegrita"/>
          <w:rFonts w:ascii="Arial" w:hAnsi="Arial" w:cs="Arial"/>
          <w:b w:val="0"/>
          <w:sz w:val="20"/>
          <w:szCs w:val="20"/>
        </w:rPr>
      </w:pPr>
      <w:r>
        <w:rPr>
          <w:rStyle w:val="Textoennegrita"/>
          <w:rFonts w:ascii="Arial" w:hAnsi="Arial" w:cs="Arial"/>
          <w:b w:val="0"/>
          <w:sz w:val="20"/>
          <w:szCs w:val="20"/>
        </w:rPr>
        <w:t xml:space="preserve">Se </w:t>
      </w:r>
      <w:r w:rsidR="007C70D9">
        <w:rPr>
          <w:rStyle w:val="Textoennegrita"/>
          <w:rFonts w:ascii="Arial" w:hAnsi="Arial" w:cs="Arial"/>
          <w:b w:val="0"/>
          <w:sz w:val="20"/>
          <w:szCs w:val="20"/>
        </w:rPr>
        <w:t>sugería</w:t>
      </w:r>
      <w:r>
        <w:rPr>
          <w:rStyle w:val="Textoennegrita"/>
          <w:rFonts w:ascii="Arial" w:hAnsi="Arial" w:cs="Arial"/>
          <w:b w:val="0"/>
          <w:sz w:val="20"/>
          <w:szCs w:val="20"/>
        </w:rPr>
        <w:t xml:space="preserve"> a los estudiantes que, en el transcurso de la semana, luego de haber publicado los materiales y los textos, </w:t>
      </w:r>
      <w:r w:rsidR="007C70D9">
        <w:rPr>
          <w:rStyle w:val="Textoennegrita"/>
          <w:rFonts w:ascii="Arial" w:hAnsi="Arial" w:cs="Arial"/>
          <w:b w:val="0"/>
          <w:sz w:val="20"/>
          <w:szCs w:val="20"/>
        </w:rPr>
        <w:t>los leyeran y resolvieran las actividades propuestas. Cumplida una semana de la publicación, se generaba un encuentro virtual en la sala de video conferencia destinada a intercambiar con los estudiantes, atender a sus dudas y sistematizar el tema asignado.</w:t>
      </w:r>
    </w:p>
    <w:p w:rsidR="00976202" w:rsidRDefault="00976202" w:rsidP="00C81E70">
      <w:pPr>
        <w:spacing w:after="120" w:line="240" w:lineRule="auto"/>
        <w:jc w:val="both"/>
        <w:rPr>
          <w:rStyle w:val="Textoennegrita"/>
          <w:rFonts w:ascii="Arial" w:hAnsi="Arial" w:cs="Arial"/>
          <w:b w:val="0"/>
          <w:sz w:val="20"/>
          <w:szCs w:val="20"/>
        </w:rPr>
      </w:pPr>
      <w:r>
        <w:rPr>
          <w:rStyle w:val="Textoennegrita"/>
          <w:rFonts w:ascii="Arial" w:hAnsi="Arial" w:cs="Arial"/>
          <w:b w:val="0"/>
          <w:sz w:val="20"/>
          <w:szCs w:val="20"/>
        </w:rPr>
        <w:t xml:space="preserve">Fue  muy importante en el sostenimiento de la propuesta la vinculación permanente con el grupo de estudiantes a través de dos representantes por ellos oportunamente definidas. Esa comunicación se estableció a través de un grupo de </w:t>
      </w:r>
      <w:proofErr w:type="spellStart"/>
      <w:r>
        <w:rPr>
          <w:rStyle w:val="Textoennegrita"/>
          <w:rFonts w:ascii="Arial" w:hAnsi="Arial" w:cs="Arial"/>
          <w:b w:val="0"/>
          <w:sz w:val="20"/>
          <w:szCs w:val="20"/>
        </w:rPr>
        <w:t>WhatsApp</w:t>
      </w:r>
      <w:proofErr w:type="spellEnd"/>
      <w:r>
        <w:rPr>
          <w:rStyle w:val="Textoennegrita"/>
          <w:rFonts w:ascii="Arial" w:hAnsi="Arial" w:cs="Arial"/>
          <w:b w:val="0"/>
          <w:sz w:val="20"/>
          <w:szCs w:val="20"/>
        </w:rPr>
        <w:t xml:space="preserve">. </w:t>
      </w:r>
    </w:p>
    <w:p w:rsidR="00947DD3" w:rsidRPr="007C70D9" w:rsidRDefault="007C70D9" w:rsidP="00C81E70">
      <w:pPr>
        <w:spacing w:after="120" w:line="240" w:lineRule="auto"/>
        <w:jc w:val="both"/>
        <w:rPr>
          <w:rFonts w:ascii="Arial" w:hAnsi="Arial" w:cs="Times New Roman"/>
          <w:bCs/>
          <w:sz w:val="20"/>
          <w:szCs w:val="20"/>
          <w:lang w:val="es-AR" w:eastAsia="es-ES"/>
        </w:rPr>
      </w:pPr>
      <w:r>
        <w:rPr>
          <w:rStyle w:val="Textoennegrita"/>
          <w:rFonts w:ascii="Arial" w:hAnsi="Arial" w:cs="Arial"/>
          <w:b w:val="0"/>
          <w:sz w:val="20"/>
          <w:szCs w:val="20"/>
        </w:rPr>
        <w:t xml:space="preserve">Por otra parte, interesa señalar que en la asignatura cobran </w:t>
      </w:r>
      <w:r w:rsidR="00947DD3" w:rsidRPr="007C70D9">
        <w:rPr>
          <w:rFonts w:ascii="Arial" w:hAnsi="Arial" w:cs="Times New Roman"/>
          <w:bCs/>
          <w:sz w:val="20"/>
          <w:szCs w:val="20"/>
          <w:lang w:val="es-AR" w:eastAsia="es-ES"/>
        </w:rPr>
        <w:t xml:space="preserve">especial importancia los textos que conceptualizan prácticas de intervención, los relatos de experiencias profesionales y los registros empíricos de distintas instancias de intervención, que trascienden las prácticas más reconocidas para abarcar también alternativas emergentes.  Muchos de ellos son materiales que circulan en el ámbito de la formación y difusión de conocimiento profesional y otros son seleccionados o elaborados por nosotros en virtud de nuestra participación en actividades profesionales psicopedagógicas o en otras materias estrechamente relacionadas con la intervención profesional. </w:t>
      </w:r>
    </w:p>
    <w:p w:rsidR="00947DD3" w:rsidRPr="007C70D9" w:rsidRDefault="00947DD3" w:rsidP="00C81E70">
      <w:pPr>
        <w:overflowPunct w:val="0"/>
        <w:autoSpaceDE w:val="0"/>
        <w:autoSpaceDN w:val="0"/>
        <w:adjustRightInd w:val="0"/>
        <w:spacing w:after="120" w:line="240" w:lineRule="auto"/>
        <w:jc w:val="both"/>
        <w:textAlignment w:val="baseline"/>
        <w:rPr>
          <w:rFonts w:ascii="Arial" w:hAnsi="Arial" w:cs="Times New Roman"/>
          <w:i/>
          <w:sz w:val="20"/>
          <w:szCs w:val="20"/>
          <w:lang w:val="es-ES_tradnl" w:eastAsia="es-ES"/>
        </w:rPr>
      </w:pPr>
      <w:r w:rsidRPr="007C70D9">
        <w:rPr>
          <w:rFonts w:ascii="Arial" w:hAnsi="Arial" w:cs="Times New Roman"/>
          <w:bCs/>
          <w:sz w:val="20"/>
          <w:szCs w:val="20"/>
          <w:lang w:val="es-AR" w:eastAsia="es-ES"/>
        </w:rPr>
        <w:t xml:space="preserve">Algunos de los registros que disponemos están presentados a modo de relato de experiencia en el que el psicopedagogo autor se muestra como alguien que construye su propia actuación profesional y comparte pensamientos y decisiones. </w:t>
      </w:r>
      <w:r w:rsidRPr="007C70D9">
        <w:rPr>
          <w:rFonts w:ascii="Arial" w:hAnsi="Arial" w:cs="Times New Roman"/>
          <w:sz w:val="20"/>
          <w:szCs w:val="20"/>
          <w:lang w:val="es-ES_tradnl" w:eastAsia="es-ES"/>
        </w:rPr>
        <w:t>En este tipo de materiales, frecuentemente narrativos, los profesionales proyectan un saber práctico que informa de sus acciones.</w:t>
      </w:r>
      <w:r w:rsidRPr="00545D56">
        <w:rPr>
          <w:rFonts w:ascii="Arial" w:hAnsi="Arial" w:cs="Times New Roman"/>
          <w:color w:val="F79646" w:themeColor="accent6"/>
          <w:sz w:val="20"/>
          <w:szCs w:val="20"/>
          <w:lang w:val="es-ES_tradnl" w:eastAsia="es-ES"/>
        </w:rPr>
        <w:t xml:space="preserve"> </w:t>
      </w:r>
    </w:p>
    <w:p w:rsidR="00947DD3" w:rsidRPr="007C70D9" w:rsidRDefault="00947DD3" w:rsidP="00C81E70">
      <w:pPr>
        <w:overflowPunct w:val="0"/>
        <w:autoSpaceDE w:val="0"/>
        <w:autoSpaceDN w:val="0"/>
        <w:adjustRightInd w:val="0"/>
        <w:spacing w:after="120" w:line="240" w:lineRule="auto"/>
        <w:jc w:val="both"/>
        <w:textAlignment w:val="baseline"/>
        <w:rPr>
          <w:rFonts w:ascii="Arial" w:hAnsi="Arial" w:cs="Times New Roman"/>
          <w:i/>
          <w:sz w:val="20"/>
          <w:szCs w:val="20"/>
          <w:lang w:val="es-AR" w:eastAsia="es-ES"/>
        </w:rPr>
      </w:pPr>
      <w:r w:rsidRPr="007C70D9">
        <w:rPr>
          <w:rFonts w:ascii="Arial" w:hAnsi="Arial" w:cs="Times New Roman"/>
          <w:sz w:val="20"/>
          <w:szCs w:val="20"/>
          <w:lang w:val="es-AR" w:eastAsia="es-ES"/>
        </w:rPr>
        <w:t>Creemos que la lectura y análisis de los registros y relatos de intervención psicopedagógica enriquecen el aprendizaje de nuestros estudiantes al menos en dos sentidos: por un lado los ubica en posición de intérpretes del mundo relatado por el psicopedagogo experto y por otro les ofrece uno de los modos discursivos propios empleados por la comunidad profesional en la generación y difusión del saber profesional psicopedagógico.</w:t>
      </w:r>
    </w:p>
    <w:bookmarkEnd w:id="2"/>
    <w:p w:rsidR="00F94C97" w:rsidRPr="0012519C" w:rsidRDefault="0060203A">
      <w:pPr>
        <w:rPr>
          <w:rFonts w:ascii="Arial" w:hAnsi="Arial" w:cs="Arial"/>
          <w:b/>
          <w:sz w:val="20"/>
          <w:szCs w:val="20"/>
          <w:lang w:val="es-ES_tradnl"/>
        </w:rPr>
      </w:pPr>
      <w:r w:rsidRPr="0012519C">
        <w:rPr>
          <w:rFonts w:ascii="Arial" w:hAnsi="Arial" w:cs="Arial"/>
          <w:b/>
          <w:sz w:val="20"/>
          <w:szCs w:val="20"/>
          <w:lang w:val="es-ES_tradnl"/>
        </w:rPr>
        <w:t>Nómina de Trabajos Prácticos</w:t>
      </w:r>
      <w:r w:rsidR="00F94C97" w:rsidRPr="0012519C">
        <w:rPr>
          <w:rFonts w:ascii="Arial" w:hAnsi="Arial" w:cs="Arial"/>
          <w:b/>
          <w:sz w:val="20"/>
          <w:szCs w:val="20"/>
          <w:lang w:val="es-ES_tradnl"/>
        </w:rPr>
        <w:t xml:space="preserve"> (actividades de aprendizaje</w:t>
      </w:r>
      <w:r w:rsidR="00CD7004" w:rsidRPr="0012519C">
        <w:rPr>
          <w:rFonts w:ascii="Arial" w:hAnsi="Arial" w:cs="Arial"/>
          <w:b/>
          <w:sz w:val="20"/>
          <w:szCs w:val="20"/>
          <w:lang w:val="es-ES_tradnl"/>
        </w:rPr>
        <w:t xml:space="preserve"> </w:t>
      </w:r>
      <w:r w:rsidR="00F94C97" w:rsidRPr="0012519C">
        <w:rPr>
          <w:rFonts w:ascii="Arial" w:hAnsi="Arial" w:cs="Arial"/>
          <w:b/>
          <w:sz w:val="20"/>
          <w:szCs w:val="20"/>
          <w:lang w:val="es-ES_tradnl"/>
        </w:rPr>
        <w:t xml:space="preserve"> no evaluativas)</w:t>
      </w:r>
      <w:r w:rsidR="0012519C" w:rsidRPr="0012519C">
        <w:rPr>
          <w:rFonts w:ascii="Arial" w:hAnsi="Arial" w:cs="Arial"/>
          <w:b/>
          <w:sz w:val="20"/>
          <w:szCs w:val="20"/>
          <w:lang w:val="es-ES_tradnl"/>
        </w:rPr>
        <w:t xml:space="preserve">. Plataforma: EVELIA </w:t>
      </w:r>
    </w:p>
    <w:tbl>
      <w:tblPr>
        <w:tblStyle w:val="Tablaconcuadrcula"/>
        <w:tblW w:w="0" w:type="auto"/>
        <w:tblLook w:val="04A0" w:firstRow="1" w:lastRow="0" w:firstColumn="1" w:lastColumn="0" w:noHBand="0" w:noVBand="1"/>
      </w:tblPr>
      <w:tblGrid>
        <w:gridCol w:w="9060"/>
      </w:tblGrid>
      <w:tr w:rsidR="00F94C97" w:rsidRPr="0012519C" w:rsidTr="00A5608F">
        <w:tc>
          <w:tcPr>
            <w:tcW w:w="9060" w:type="dxa"/>
            <w:shd w:val="clear" w:color="auto" w:fill="C2D69B" w:themeFill="accent3" w:themeFillTint="99"/>
          </w:tcPr>
          <w:p w:rsidR="00F94C97" w:rsidRPr="0012519C" w:rsidRDefault="00F94C97">
            <w:pPr>
              <w:rPr>
                <w:rFonts w:ascii="Arial" w:hAnsi="Arial" w:cs="Arial"/>
                <w:b/>
                <w:sz w:val="20"/>
                <w:szCs w:val="20"/>
                <w:lang w:val="es-ES_tradnl"/>
              </w:rPr>
            </w:pPr>
            <w:r w:rsidRPr="0012519C">
              <w:rPr>
                <w:rFonts w:ascii="Arial" w:hAnsi="Arial" w:cs="Arial"/>
                <w:b/>
                <w:sz w:val="20"/>
                <w:szCs w:val="20"/>
                <w:lang w:val="es-ES_tradnl"/>
              </w:rPr>
              <w:t>Unidad 1</w:t>
            </w:r>
          </w:p>
        </w:tc>
      </w:tr>
      <w:tr w:rsidR="00F94C97" w:rsidRPr="0012519C" w:rsidTr="00F94C97">
        <w:tc>
          <w:tcPr>
            <w:tcW w:w="9060" w:type="dxa"/>
          </w:tcPr>
          <w:p w:rsidR="00F94C97" w:rsidRPr="0012519C" w:rsidRDefault="00A5608F"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Elaboración de caracterizaciones iniciales de la Psicopedagogía</w:t>
            </w:r>
          </w:p>
          <w:p w:rsidR="00A5608F" w:rsidRPr="0012519C" w:rsidRDefault="00A5608F"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Revisión y reformulación de caracterizaciones iniciales de Psicopedagogía</w:t>
            </w:r>
          </w:p>
          <w:p w:rsidR="00A5608F" w:rsidRPr="0012519C" w:rsidRDefault="00A5608F"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Análisis de procesos diversos de intervención psicopedagógica</w:t>
            </w:r>
          </w:p>
          <w:p w:rsidR="006D5258" w:rsidRPr="0012519C" w:rsidRDefault="006D5258" w:rsidP="00627A96">
            <w:pPr>
              <w:spacing w:after="0" w:line="360" w:lineRule="auto"/>
              <w:rPr>
                <w:rFonts w:ascii="Arial" w:hAnsi="Arial" w:cs="Arial"/>
                <w:b/>
                <w:sz w:val="20"/>
                <w:szCs w:val="20"/>
                <w:lang w:val="es-ES_tradnl"/>
              </w:rPr>
            </w:pPr>
            <w:r w:rsidRPr="0012519C">
              <w:rPr>
                <w:rFonts w:ascii="Arial" w:hAnsi="Arial" w:cs="Arial"/>
                <w:sz w:val="20"/>
                <w:szCs w:val="20"/>
                <w:lang w:val="es-ES_tradnl"/>
              </w:rPr>
              <w:t>Actividades de reflexión y análisis en base a textos de la bibliografía</w:t>
            </w:r>
          </w:p>
        </w:tc>
      </w:tr>
      <w:tr w:rsidR="00F94C97" w:rsidRPr="0012519C" w:rsidTr="00A5608F">
        <w:tc>
          <w:tcPr>
            <w:tcW w:w="9060" w:type="dxa"/>
            <w:shd w:val="clear" w:color="auto" w:fill="C2D69B" w:themeFill="accent3" w:themeFillTint="99"/>
          </w:tcPr>
          <w:p w:rsidR="00F94C97" w:rsidRPr="0012519C" w:rsidRDefault="00F94C97">
            <w:pPr>
              <w:rPr>
                <w:rFonts w:ascii="Arial" w:hAnsi="Arial" w:cs="Arial"/>
                <w:b/>
                <w:sz w:val="20"/>
                <w:szCs w:val="20"/>
                <w:lang w:val="es-ES_tradnl"/>
              </w:rPr>
            </w:pPr>
            <w:r w:rsidRPr="0012519C">
              <w:rPr>
                <w:rFonts w:ascii="Arial" w:hAnsi="Arial" w:cs="Arial"/>
                <w:b/>
                <w:sz w:val="20"/>
                <w:szCs w:val="20"/>
                <w:lang w:val="es-ES_tradnl"/>
              </w:rPr>
              <w:t>Unidad 2</w:t>
            </w:r>
          </w:p>
        </w:tc>
      </w:tr>
      <w:tr w:rsidR="00F94C97" w:rsidRPr="0012519C" w:rsidTr="00F94C97">
        <w:tc>
          <w:tcPr>
            <w:tcW w:w="9060" w:type="dxa"/>
          </w:tcPr>
          <w:p w:rsidR="00F94C97" w:rsidRPr="0012519C" w:rsidRDefault="00A5608F"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lastRenderedPageBreak/>
              <w:t>Elaboración y análisis de un relato sobre una experiencia de aprendizaje que  haya resultado significativa.</w:t>
            </w:r>
          </w:p>
          <w:p w:rsidR="00A5608F" w:rsidRPr="0012519C" w:rsidRDefault="00A5608F"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Análisis de situaciones diversas de aprendizaje</w:t>
            </w:r>
          </w:p>
          <w:p w:rsidR="00A5608F" w:rsidRPr="0012519C" w:rsidRDefault="00A5608F"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Análisis del registro de un proceso de intervención psicopedagógica</w:t>
            </w:r>
            <w:r w:rsidR="001648C4" w:rsidRPr="0012519C">
              <w:rPr>
                <w:rFonts w:ascii="Arial" w:hAnsi="Arial" w:cs="Arial"/>
                <w:sz w:val="20"/>
                <w:szCs w:val="20"/>
                <w:lang w:val="es-ES_tradnl"/>
              </w:rPr>
              <w:t xml:space="preserve"> </w:t>
            </w:r>
          </w:p>
          <w:p w:rsidR="006D5258" w:rsidRPr="0012519C" w:rsidRDefault="006D5258"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Actividades de reflexión y análisis en base a textos de la bibliografía</w:t>
            </w:r>
          </w:p>
        </w:tc>
      </w:tr>
      <w:tr w:rsidR="00F94C97" w:rsidRPr="0012519C" w:rsidTr="00A5608F">
        <w:tc>
          <w:tcPr>
            <w:tcW w:w="9060" w:type="dxa"/>
            <w:shd w:val="clear" w:color="auto" w:fill="C2D69B" w:themeFill="accent3" w:themeFillTint="99"/>
          </w:tcPr>
          <w:p w:rsidR="00F94C97" w:rsidRPr="0012519C" w:rsidRDefault="00A5608F">
            <w:pPr>
              <w:rPr>
                <w:rFonts w:ascii="Arial" w:hAnsi="Arial" w:cs="Arial"/>
                <w:b/>
                <w:sz w:val="20"/>
                <w:szCs w:val="20"/>
                <w:lang w:val="es-ES_tradnl"/>
              </w:rPr>
            </w:pPr>
            <w:r w:rsidRPr="0012519C">
              <w:rPr>
                <w:rFonts w:ascii="Arial" w:hAnsi="Arial" w:cs="Arial"/>
                <w:b/>
                <w:sz w:val="20"/>
                <w:szCs w:val="20"/>
                <w:lang w:val="es-ES_tradnl"/>
              </w:rPr>
              <w:t>Unidad 3</w:t>
            </w:r>
          </w:p>
        </w:tc>
      </w:tr>
      <w:tr w:rsidR="00F94C97" w:rsidRPr="0012519C" w:rsidTr="00F94C97">
        <w:tc>
          <w:tcPr>
            <w:tcW w:w="9060" w:type="dxa"/>
          </w:tcPr>
          <w:p w:rsidR="00F94C97" w:rsidRPr="0012519C" w:rsidRDefault="001648C4"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Análisis</w:t>
            </w:r>
            <w:r w:rsidR="00A5608F" w:rsidRPr="0012519C">
              <w:rPr>
                <w:rFonts w:ascii="Arial" w:hAnsi="Arial" w:cs="Arial"/>
                <w:sz w:val="20"/>
                <w:szCs w:val="20"/>
                <w:lang w:val="es-ES_tradnl"/>
              </w:rPr>
              <w:t xml:space="preserve"> de un proceso de intervención </w:t>
            </w:r>
            <w:r w:rsidRPr="0012519C">
              <w:rPr>
                <w:rFonts w:ascii="Arial" w:hAnsi="Arial" w:cs="Arial"/>
                <w:sz w:val="20"/>
                <w:szCs w:val="20"/>
                <w:lang w:val="es-ES_tradnl"/>
              </w:rPr>
              <w:t xml:space="preserve">psicopedagógica desarrollada en el contexto escolar. </w:t>
            </w:r>
          </w:p>
          <w:p w:rsidR="001648C4" w:rsidRPr="0012519C" w:rsidRDefault="001648C4"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Análisis de un proceso de intervención psicopedagógica clínica</w:t>
            </w:r>
          </w:p>
          <w:p w:rsidR="001648C4" w:rsidRPr="0012519C" w:rsidRDefault="001648C4"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Análisis de un proceso de orientación vocacional</w:t>
            </w:r>
          </w:p>
          <w:p w:rsidR="001648C4" w:rsidRPr="0012519C" w:rsidRDefault="001648C4"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 xml:space="preserve">Análisis de  procesos de intervención psicopedagógica desarrollada en ámbitos de educación no formal. </w:t>
            </w:r>
          </w:p>
          <w:p w:rsidR="001648C4" w:rsidRPr="0012519C" w:rsidRDefault="001648C4" w:rsidP="00627A96">
            <w:pPr>
              <w:spacing w:after="0" w:line="360" w:lineRule="auto"/>
              <w:rPr>
                <w:rFonts w:ascii="Arial" w:hAnsi="Arial" w:cs="Arial"/>
                <w:b/>
                <w:sz w:val="20"/>
                <w:szCs w:val="20"/>
                <w:lang w:val="es-ES_tradnl"/>
              </w:rPr>
            </w:pPr>
            <w:r w:rsidRPr="0012519C">
              <w:rPr>
                <w:rFonts w:ascii="Arial" w:hAnsi="Arial" w:cs="Arial"/>
                <w:sz w:val="20"/>
                <w:szCs w:val="20"/>
                <w:lang w:val="es-ES_tradnl"/>
              </w:rPr>
              <w:t xml:space="preserve"> Actividades de reflexión y análisis en base a textos de la bibliografía</w:t>
            </w:r>
          </w:p>
        </w:tc>
      </w:tr>
      <w:tr w:rsidR="00F94C97" w:rsidRPr="0012519C" w:rsidTr="00A5608F">
        <w:tc>
          <w:tcPr>
            <w:tcW w:w="9060" w:type="dxa"/>
            <w:shd w:val="clear" w:color="auto" w:fill="C2D69B" w:themeFill="accent3" w:themeFillTint="99"/>
          </w:tcPr>
          <w:p w:rsidR="00F94C97" w:rsidRPr="0012519C" w:rsidRDefault="00A5608F">
            <w:pPr>
              <w:rPr>
                <w:rFonts w:ascii="Arial" w:hAnsi="Arial" w:cs="Arial"/>
                <w:b/>
                <w:sz w:val="20"/>
                <w:szCs w:val="20"/>
                <w:lang w:val="es-ES_tradnl"/>
              </w:rPr>
            </w:pPr>
            <w:r w:rsidRPr="0012519C">
              <w:rPr>
                <w:rFonts w:ascii="Arial" w:hAnsi="Arial" w:cs="Arial"/>
                <w:b/>
                <w:sz w:val="20"/>
                <w:szCs w:val="20"/>
                <w:lang w:val="es-ES_tradnl"/>
              </w:rPr>
              <w:t>Unidad 4</w:t>
            </w:r>
          </w:p>
        </w:tc>
      </w:tr>
      <w:tr w:rsidR="00F94C97" w:rsidRPr="0012519C" w:rsidTr="00F94C97">
        <w:tc>
          <w:tcPr>
            <w:tcW w:w="9060" w:type="dxa"/>
          </w:tcPr>
          <w:p w:rsidR="006D5258" w:rsidRPr="0012519C" w:rsidRDefault="006D5258" w:rsidP="00627A96">
            <w:pPr>
              <w:spacing w:after="0" w:line="360" w:lineRule="auto"/>
              <w:rPr>
                <w:rFonts w:ascii="Arial" w:hAnsi="Arial" w:cs="Arial"/>
                <w:sz w:val="20"/>
                <w:szCs w:val="20"/>
                <w:lang w:val="es-ES_tradnl"/>
              </w:rPr>
            </w:pPr>
            <w:r w:rsidRPr="0012519C">
              <w:rPr>
                <w:rFonts w:ascii="Arial" w:hAnsi="Arial" w:cs="Arial"/>
                <w:sz w:val="20"/>
                <w:szCs w:val="20"/>
                <w:lang w:val="es-ES_tradnl"/>
              </w:rPr>
              <w:t xml:space="preserve">Análisis del relato sobre incidentes críticos vivenciados por una alumna cursante de la práctica profesional psicopedagógica </w:t>
            </w:r>
          </w:p>
          <w:p w:rsidR="006D5258" w:rsidRPr="0012519C" w:rsidRDefault="006D5258" w:rsidP="00627A96">
            <w:pPr>
              <w:spacing w:after="0" w:line="360" w:lineRule="auto"/>
              <w:jc w:val="both"/>
              <w:rPr>
                <w:rFonts w:ascii="Arial" w:hAnsi="Arial" w:cs="Arial"/>
                <w:sz w:val="20"/>
                <w:szCs w:val="20"/>
                <w:lang w:val="es-ES_tradnl"/>
              </w:rPr>
            </w:pPr>
            <w:r w:rsidRPr="0012519C">
              <w:rPr>
                <w:rFonts w:ascii="Arial" w:hAnsi="Arial" w:cs="Arial"/>
                <w:sz w:val="20"/>
                <w:szCs w:val="20"/>
                <w:lang w:val="es-ES_tradnl"/>
              </w:rPr>
              <w:t>Fragmento de entrevistas desarrolladas por una alumna cursante de la práctica profesional</w:t>
            </w:r>
          </w:p>
          <w:p w:rsidR="00F94C97" w:rsidRPr="0012519C" w:rsidRDefault="006D5258" w:rsidP="00627A96">
            <w:pPr>
              <w:spacing w:after="0" w:line="360" w:lineRule="auto"/>
              <w:rPr>
                <w:rFonts w:ascii="Arial" w:hAnsi="Arial" w:cs="Arial"/>
                <w:b/>
                <w:sz w:val="20"/>
                <w:szCs w:val="20"/>
                <w:lang w:val="es-ES_tradnl"/>
              </w:rPr>
            </w:pPr>
            <w:r w:rsidRPr="0012519C">
              <w:rPr>
                <w:rFonts w:ascii="Arial" w:hAnsi="Arial" w:cs="Arial"/>
                <w:sz w:val="20"/>
                <w:szCs w:val="20"/>
                <w:lang w:val="es-ES_tradnl"/>
              </w:rPr>
              <w:t>Actividades de reflexión y análisis en base a textos de la bibliografía</w:t>
            </w:r>
          </w:p>
        </w:tc>
      </w:tr>
    </w:tbl>
    <w:p w:rsidR="0060203A" w:rsidRDefault="0060203A">
      <w:pPr>
        <w:rPr>
          <w:rFonts w:ascii="Arial" w:hAnsi="Arial" w:cs="Arial"/>
          <w:b/>
          <w:lang w:val="es-ES_tradnl"/>
        </w:rPr>
      </w:pPr>
    </w:p>
    <w:p w:rsidR="00947DD3" w:rsidRPr="00947DD3" w:rsidRDefault="00947DD3" w:rsidP="00947DD3">
      <w:pPr>
        <w:rPr>
          <w:rFonts w:ascii="Arial" w:hAnsi="Arial" w:cs="Arial"/>
          <w:b/>
          <w:bCs/>
          <w:sz w:val="20"/>
          <w:szCs w:val="20"/>
        </w:rPr>
      </w:pPr>
      <w:r w:rsidRPr="00947DD3">
        <w:rPr>
          <w:rStyle w:val="Textoennegrita"/>
          <w:rFonts w:ascii="Arial" w:hAnsi="Arial" w:cs="Arial"/>
          <w:sz w:val="20"/>
          <w:szCs w:val="20"/>
        </w:rPr>
        <w:t xml:space="preserve">5. EVALUACION </w:t>
      </w:r>
    </w:p>
    <w:p w:rsidR="00947DD3" w:rsidRPr="00947DD3" w:rsidRDefault="00947DD3" w:rsidP="00947DD3">
      <w:pPr>
        <w:overflowPunct w:val="0"/>
        <w:autoSpaceDE w:val="0"/>
        <w:autoSpaceDN w:val="0"/>
        <w:adjustRightInd w:val="0"/>
        <w:spacing w:before="120" w:after="0" w:line="240" w:lineRule="auto"/>
        <w:jc w:val="both"/>
        <w:textAlignment w:val="baseline"/>
        <w:rPr>
          <w:rFonts w:ascii="Arial" w:hAnsi="Arial" w:cs="Times New Roman"/>
          <w:i/>
          <w:sz w:val="20"/>
          <w:szCs w:val="20"/>
          <w:lang w:val="es-ES_tradnl" w:eastAsia="es-ES"/>
        </w:rPr>
      </w:pPr>
      <w:r w:rsidRPr="00947DD3">
        <w:rPr>
          <w:rFonts w:ascii="Arial" w:hAnsi="Arial" w:cs="Times New Roman"/>
          <w:i/>
          <w:sz w:val="20"/>
          <w:szCs w:val="20"/>
          <w:lang w:val="es-ES_tradnl" w:eastAsia="es-ES"/>
        </w:rPr>
        <w:t>Evaluaciones parciales</w:t>
      </w:r>
    </w:p>
    <w:p w:rsidR="00947DD3" w:rsidRPr="00947DD3" w:rsidRDefault="00947DD3" w:rsidP="00947DD3">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947DD3">
        <w:rPr>
          <w:rFonts w:ascii="Arial" w:hAnsi="Arial" w:cs="Times New Roman"/>
          <w:sz w:val="20"/>
          <w:szCs w:val="20"/>
          <w:lang w:val="es-ES_tradnl" w:eastAsia="es-ES"/>
        </w:rPr>
        <w:t xml:space="preserve">Se implementaron </w:t>
      </w:r>
      <w:r w:rsidRPr="00947DD3">
        <w:rPr>
          <w:rFonts w:ascii="Arial" w:hAnsi="Arial" w:cs="Times New Roman"/>
          <w:i/>
          <w:sz w:val="20"/>
          <w:szCs w:val="20"/>
          <w:lang w:val="es-ES_tradnl" w:eastAsia="es-ES"/>
        </w:rPr>
        <w:t>dos</w:t>
      </w:r>
      <w:r w:rsidRPr="00947DD3">
        <w:rPr>
          <w:rFonts w:ascii="Arial" w:hAnsi="Arial" w:cs="Times New Roman"/>
          <w:sz w:val="20"/>
          <w:szCs w:val="20"/>
          <w:lang w:val="es-ES_tradnl" w:eastAsia="es-ES"/>
        </w:rPr>
        <w:t xml:space="preserve"> </w:t>
      </w:r>
      <w:r w:rsidRPr="00947DD3">
        <w:rPr>
          <w:rFonts w:ascii="Arial" w:hAnsi="Arial" w:cs="Times New Roman"/>
          <w:i/>
          <w:sz w:val="20"/>
          <w:szCs w:val="20"/>
          <w:lang w:val="es-ES_tradnl" w:eastAsia="es-ES"/>
        </w:rPr>
        <w:t xml:space="preserve">evaluaciones parciales </w:t>
      </w:r>
      <w:r w:rsidRPr="00947DD3">
        <w:rPr>
          <w:rFonts w:ascii="Arial" w:hAnsi="Arial" w:cs="Times New Roman"/>
          <w:sz w:val="20"/>
          <w:szCs w:val="20"/>
          <w:lang w:val="es-ES_tradnl" w:eastAsia="es-ES"/>
        </w:rPr>
        <w:t>como instancias definitorias para acceder a la condición de alumno regular, según lo establecido en los requisitos expuestos en el punto 8.</w:t>
      </w:r>
    </w:p>
    <w:p w:rsidR="00947DD3" w:rsidRPr="00947DD3" w:rsidRDefault="00947DD3" w:rsidP="00947DD3">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947DD3">
        <w:rPr>
          <w:rFonts w:ascii="Arial" w:hAnsi="Arial" w:cs="Times New Roman"/>
          <w:sz w:val="20"/>
          <w:szCs w:val="20"/>
          <w:lang w:val="es-ES_tradnl" w:eastAsia="es-ES"/>
        </w:rPr>
        <w:t>Fueron</w:t>
      </w:r>
      <w:r w:rsidRPr="00947DD3">
        <w:rPr>
          <w:rFonts w:ascii="Arial" w:hAnsi="Arial" w:cs="Times New Roman"/>
          <w:i/>
          <w:sz w:val="20"/>
          <w:szCs w:val="20"/>
          <w:lang w:val="es-ES_tradnl" w:eastAsia="es-ES"/>
        </w:rPr>
        <w:t xml:space="preserve"> </w:t>
      </w:r>
      <w:r w:rsidRPr="00947DD3">
        <w:rPr>
          <w:rFonts w:ascii="Arial" w:hAnsi="Arial" w:cs="Times New Roman"/>
          <w:sz w:val="20"/>
          <w:szCs w:val="20"/>
          <w:lang w:val="es-ES_tradnl" w:eastAsia="es-ES"/>
        </w:rPr>
        <w:t xml:space="preserve">evaluaciones escritas, los alumnos podían optar entre resolverlas de manera individual o de manera grupal (hasta tres integrantes por grupo). Se estructuraron en torno a preguntas que demandaban reformulaciones conceptuales adecuadas de la información contenida en la bibliografía indicada y análisis ajustados de situaciones vinculadas al campo de actuación profesional. En los protocolos de las evaluaciones parciales, además de considerar los contenidos desarrollados, se retomaron los materiales y las guías de análisis propuestas a los estudiantes como actividades de aprendizaje mientras se desarrollaban los temas. </w:t>
      </w:r>
    </w:p>
    <w:p w:rsidR="00947DD3" w:rsidRDefault="000C33B1" w:rsidP="00947DD3">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92152B">
        <w:rPr>
          <w:rFonts w:ascii="Arial" w:hAnsi="Arial" w:cs="Times New Roman"/>
          <w:sz w:val="20"/>
          <w:szCs w:val="20"/>
          <w:lang w:val="es-ES_tradnl" w:eastAsia="es-ES"/>
        </w:rPr>
        <w:t>Las evaluaciones parciales se desarrollaron en la plataforma EVELIA. Dos semanas antes de la fecha establecida para el caso de la primer</w:t>
      </w:r>
      <w:r w:rsidR="0092152B" w:rsidRPr="0092152B">
        <w:rPr>
          <w:rFonts w:ascii="Arial" w:hAnsi="Arial" w:cs="Times New Roman"/>
          <w:sz w:val="20"/>
          <w:szCs w:val="20"/>
          <w:lang w:val="es-ES_tradnl" w:eastAsia="es-ES"/>
        </w:rPr>
        <w:t>a</w:t>
      </w:r>
      <w:r w:rsidRPr="0092152B">
        <w:rPr>
          <w:rFonts w:ascii="Arial" w:hAnsi="Arial" w:cs="Times New Roman"/>
          <w:sz w:val="20"/>
          <w:szCs w:val="20"/>
          <w:lang w:val="es-ES_tradnl" w:eastAsia="es-ES"/>
        </w:rPr>
        <w:t xml:space="preserve"> evaluación parcial y una semana previa a esa fecha para el caso de la segunda evaluación parcial, los alumnos disponían de </w:t>
      </w:r>
      <w:r w:rsidR="0092152B" w:rsidRPr="0092152B">
        <w:rPr>
          <w:rFonts w:ascii="Arial" w:hAnsi="Arial" w:cs="Times New Roman"/>
          <w:sz w:val="20"/>
          <w:szCs w:val="20"/>
          <w:lang w:val="es-ES_tradnl" w:eastAsia="es-ES"/>
        </w:rPr>
        <w:t xml:space="preserve">las </w:t>
      </w:r>
      <w:r w:rsidRPr="0092152B">
        <w:rPr>
          <w:rFonts w:ascii="Arial" w:hAnsi="Arial" w:cs="Times New Roman"/>
          <w:sz w:val="20"/>
          <w:szCs w:val="20"/>
          <w:lang w:val="es-ES_tradnl" w:eastAsia="es-ES"/>
        </w:rPr>
        <w:t>pautas generales</w:t>
      </w:r>
      <w:r w:rsidR="0092152B" w:rsidRPr="0092152B">
        <w:rPr>
          <w:rFonts w:ascii="Arial" w:hAnsi="Arial" w:cs="Times New Roman"/>
          <w:sz w:val="20"/>
          <w:szCs w:val="20"/>
          <w:lang w:val="es-ES_tradnl" w:eastAsia="es-ES"/>
        </w:rPr>
        <w:t xml:space="preserve"> vinculadas a la elaboración de las evaluaciones. En esas pautas se establecieron los procedimientos a seguir (condiciones de elaboración, fechas y horarios de entrega, posibilidades de consulta, herramientas de la plataforma a utilizar). Además, se especificaban los tópicos, los textos de la bibliografía y los materiales</w:t>
      </w:r>
      <w:r w:rsidR="0092152B">
        <w:rPr>
          <w:rFonts w:ascii="Arial" w:hAnsi="Arial" w:cs="Times New Roman"/>
          <w:sz w:val="20"/>
          <w:szCs w:val="20"/>
          <w:lang w:val="es-ES_tradnl" w:eastAsia="es-ES"/>
        </w:rPr>
        <w:t xml:space="preserve"> y ejes </w:t>
      </w:r>
      <w:r w:rsidR="0092152B" w:rsidRPr="0092152B">
        <w:rPr>
          <w:rFonts w:ascii="Arial" w:hAnsi="Arial" w:cs="Times New Roman"/>
          <w:sz w:val="20"/>
          <w:szCs w:val="20"/>
          <w:lang w:val="es-ES_tradnl" w:eastAsia="es-ES"/>
        </w:rPr>
        <w:t xml:space="preserve">de análisis que </w:t>
      </w:r>
      <w:r w:rsidR="0074406C" w:rsidRPr="0092152B">
        <w:rPr>
          <w:rFonts w:ascii="Arial" w:hAnsi="Arial" w:cs="Times New Roman"/>
          <w:sz w:val="20"/>
          <w:szCs w:val="20"/>
          <w:lang w:val="es-ES_tradnl" w:eastAsia="es-ES"/>
        </w:rPr>
        <w:t>serían</w:t>
      </w:r>
      <w:r w:rsidR="0092152B" w:rsidRPr="0092152B">
        <w:rPr>
          <w:rFonts w:ascii="Arial" w:hAnsi="Arial" w:cs="Times New Roman"/>
          <w:sz w:val="20"/>
          <w:szCs w:val="20"/>
          <w:lang w:val="es-ES_tradnl" w:eastAsia="es-ES"/>
        </w:rPr>
        <w:t xml:space="preserve"> considerados. </w:t>
      </w:r>
      <w:r w:rsidRPr="0092152B">
        <w:rPr>
          <w:rFonts w:ascii="Arial" w:hAnsi="Arial" w:cs="Times New Roman"/>
          <w:sz w:val="20"/>
          <w:szCs w:val="20"/>
          <w:lang w:val="es-ES_tradnl" w:eastAsia="es-ES"/>
        </w:rPr>
        <w:t xml:space="preserve">  </w:t>
      </w:r>
      <w:r w:rsidR="0092152B" w:rsidRPr="0092152B">
        <w:rPr>
          <w:rFonts w:ascii="Arial" w:hAnsi="Arial" w:cs="Times New Roman"/>
          <w:sz w:val="20"/>
          <w:szCs w:val="20"/>
          <w:lang w:val="es-ES_tradnl" w:eastAsia="es-ES"/>
        </w:rPr>
        <w:t xml:space="preserve">Los alumnos disponían de la posibilidad de consulta a través de distintos medios (correo electrónico, mensajería interna de la plataforma, espacio del foro e incluso consulta sincrónica en salas de videoconferencia durante un periodo de tiempo previamente acordado). </w:t>
      </w:r>
    </w:p>
    <w:p w:rsidR="00976202" w:rsidRDefault="00976202" w:rsidP="00947DD3">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p>
    <w:p w:rsidR="00976202" w:rsidRPr="0092152B" w:rsidRDefault="00976202" w:rsidP="00947DD3">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p>
    <w:p w:rsidR="00947DD3" w:rsidRPr="00947DD3" w:rsidRDefault="00947DD3" w:rsidP="00947DD3">
      <w:pPr>
        <w:overflowPunct w:val="0"/>
        <w:autoSpaceDE w:val="0"/>
        <w:autoSpaceDN w:val="0"/>
        <w:adjustRightInd w:val="0"/>
        <w:spacing w:before="120" w:after="0" w:line="240" w:lineRule="auto"/>
        <w:jc w:val="both"/>
        <w:textAlignment w:val="baseline"/>
        <w:rPr>
          <w:rFonts w:ascii="Arial" w:hAnsi="Arial" w:cs="Times New Roman"/>
          <w:b/>
          <w:i/>
          <w:sz w:val="20"/>
          <w:szCs w:val="20"/>
          <w:lang w:val="es-ES_tradnl" w:eastAsia="es-ES"/>
        </w:rPr>
      </w:pPr>
      <w:r w:rsidRPr="00947DD3">
        <w:rPr>
          <w:rFonts w:ascii="Arial" w:hAnsi="Arial" w:cs="Times New Roman"/>
          <w:b/>
          <w:i/>
          <w:sz w:val="20"/>
          <w:szCs w:val="20"/>
          <w:lang w:val="es-ES_tradnl" w:eastAsia="es-ES"/>
        </w:rPr>
        <w:lastRenderedPageBreak/>
        <w:t xml:space="preserve">Cronograma de Evaluaciones parciales y </w:t>
      </w:r>
      <w:proofErr w:type="spellStart"/>
      <w:r w:rsidRPr="00947DD3">
        <w:rPr>
          <w:rFonts w:ascii="Arial" w:hAnsi="Arial" w:cs="Times New Roman"/>
          <w:b/>
          <w:i/>
          <w:sz w:val="20"/>
          <w:szCs w:val="20"/>
          <w:lang w:val="es-ES_tradnl" w:eastAsia="es-ES"/>
        </w:rPr>
        <w:t>recuperatorios</w:t>
      </w:r>
      <w:proofErr w:type="spellEnd"/>
      <w:r w:rsidRPr="00947DD3">
        <w:rPr>
          <w:rFonts w:ascii="Arial" w:hAnsi="Arial" w:cs="Times New Roman"/>
          <w:b/>
          <w:i/>
          <w:sz w:val="20"/>
          <w:szCs w:val="20"/>
          <w:lang w:val="es-ES_tradnl" w:eastAsia="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2"/>
        <w:gridCol w:w="1528"/>
      </w:tblGrid>
      <w:tr w:rsidR="00947DD3" w:rsidRPr="00947DD3" w:rsidTr="00E56266">
        <w:tc>
          <w:tcPr>
            <w:tcW w:w="7192" w:type="dxa"/>
            <w:shd w:val="clear" w:color="auto" w:fill="C2D69B" w:themeFill="accent3" w:themeFillTint="99"/>
          </w:tcPr>
          <w:p w:rsidR="00947DD3" w:rsidRPr="00947DD3" w:rsidRDefault="00947DD3" w:rsidP="006E3F84">
            <w:pPr>
              <w:overflowPunct w:val="0"/>
              <w:autoSpaceDE w:val="0"/>
              <w:autoSpaceDN w:val="0"/>
              <w:adjustRightInd w:val="0"/>
              <w:spacing w:before="120" w:after="0" w:line="240" w:lineRule="auto"/>
              <w:jc w:val="both"/>
              <w:textAlignment w:val="baseline"/>
              <w:rPr>
                <w:rFonts w:ascii="Arial" w:hAnsi="Arial" w:cs="Times New Roman"/>
                <w:b/>
                <w:sz w:val="20"/>
                <w:szCs w:val="20"/>
                <w:lang w:val="es-ES_tradnl" w:eastAsia="es-ES"/>
              </w:rPr>
            </w:pPr>
            <w:r w:rsidRPr="00947DD3">
              <w:rPr>
                <w:rFonts w:ascii="Arial" w:hAnsi="Arial" w:cs="Times New Roman"/>
                <w:b/>
                <w:sz w:val="20"/>
                <w:szCs w:val="20"/>
                <w:lang w:val="es-ES_tradnl" w:eastAsia="es-ES"/>
              </w:rPr>
              <w:t>Tarea de evaluación</w:t>
            </w:r>
          </w:p>
        </w:tc>
        <w:tc>
          <w:tcPr>
            <w:tcW w:w="1528" w:type="dxa"/>
            <w:shd w:val="clear" w:color="auto" w:fill="C2D69B" w:themeFill="accent3" w:themeFillTint="99"/>
          </w:tcPr>
          <w:p w:rsidR="00947DD3" w:rsidRPr="00947DD3" w:rsidRDefault="00947DD3" w:rsidP="006E3F84">
            <w:pPr>
              <w:overflowPunct w:val="0"/>
              <w:autoSpaceDE w:val="0"/>
              <w:autoSpaceDN w:val="0"/>
              <w:adjustRightInd w:val="0"/>
              <w:spacing w:before="120" w:after="0" w:line="240" w:lineRule="auto"/>
              <w:jc w:val="both"/>
              <w:textAlignment w:val="baseline"/>
              <w:rPr>
                <w:rFonts w:ascii="Arial" w:hAnsi="Arial" w:cs="Times New Roman"/>
                <w:b/>
                <w:sz w:val="20"/>
                <w:szCs w:val="20"/>
                <w:lang w:val="es-ES_tradnl" w:eastAsia="es-ES"/>
              </w:rPr>
            </w:pPr>
            <w:r w:rsidRPr="00947DD3">
              <w:rPr>
                <w:rFonts w:ascii="Arial" w:hAnsi="Arial" w:cs="Times New Roman"/>
                <w:b/>
                <w:sz w:val="20"/>
                <w:szCs w:val="20"/>
                <w:lang w:val="es-ES_tradnl" w:eastAsia="es-ES"/>
              </w:rPr>
              <w:t>Fecha</w:t>
            </w:r>
          </w:p>
        </w:tc>
      </w:tr>
      <w:tr w:rsidR="00947DD3" w:rsidRPr="00947DD3" w:rsidTr="006E3F84">
        <w:tc>
          <w:tcPr>
            <w:tcW w:w="7192" w:type="dxa"/>
          </w:tcPr>
          <w:p w:rsidR="00947DD3" w:rsidRPr="00947DD3" w:rsidRDefault="00947DD3" w:rsidP="006E3F84">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947DD3">
              <w:rPr>
                <w:rFonts w:ascii="Arial" w:hAnsi="Arial" w:cs="Times New Roman"/>
                <w:sz w:val="20"/>
                <w:szCs w:val="20"/>
                <w:lang w:val="es-ES_tradnl" w:eastAsia="es-ES"/>
              </w:rPr>
              <w:t xml:space="preserve">Evaluación Parcial 1 </w:t>
            </w:r>
          </w:p>
        </w:tc>
        <w:tc>
          <w:tcPr>
            <w:tcW w:w="1528" w:type="dxa"/>
          </w:tcPr>
          <w:p w:rsidR="00947DD3" w:rsidRPr="00947DD3" w:rsidRDefault="00947DD3" w:rsidP="006E3F84">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947DD3">
              <w:rPr>
                <w:rFonts w:ascii="Arial" w:hAnsi="Arial" w:cs="Times New Roman"/>
                <w:sz w:val="20"/>
                <w:szCs w:val="20"/>
                <w:lang w:val="es-ES_tradnl" w:eastAsia="es-ES"/>
              </w:rPr>
              <w:t xml:space="preserve">24/04/2020 </w:t>
            </w:r>
          </w:p>
        </w:tc>
      </w:tr>
      <w:tr w:rsidR="00947DD3" w:rsidRPr="00947DD3" w:rsidTr="006E3F84">
        <w:tc>
          <w:tcPr>
            <w:tcW w:w="7192" w:type="dxa"/>
          </w:tcPr>
          <w:p w:rsidR="00947DD3" w:rsidRPr="00947DD3" w:rsidRDefault="00947DD3" w:rsidP="006E3F84">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proofErr w:type="spellStart"/>
            <w:r w:rsidRPr="00947DD3">
              <w:rPr>
                <w:rFonts w:ascii="Arial" w:hAnsi="Arial" w:cs="Times New Roman"/>
                <w:sz w:val="20"/>
                <w:szCs w:val="20"/>
                <w:lang w:val="es-ES_tradnl" w:eastAsia="es-ES"/>
              </w:rPr>
              <w:t>Recuperatorio</w:t>
            </w:r>
            <w:proofErr w:type="spellEnd"/>
            <w:r w:rsidRPr="00947DD3">
              <w:rPr>
                <w:rFonts w:ascii="Arial" w:hAnsi="Arial" w:cs="Times New Roman"/>
                <w:sz w:val="20"/>
                <w:szCs w:val="20"/>
                <w:lang w:val="es-ES_tradnl" w:eastAsia="es-ES"/>
              </w:rPr>
              <w:t xml:space="preserve"> Evaluación Parcial 1</w:t>
            </w:r>
          </w:p>
        </w:tc>
        <w:tc>
          <w:tcPr>
            <w:tcW w:w="1528" w:type="dxa"/>
          </w:tcPr>
          <w:p w:rsidR="00947DD3" w:rsidRPr="00947DD3" w:rsidRDefault="00947DD3" w:rsidP="006E3F84">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947DD3">
              <w:rPr>
                <w:rFonts w:ascii="Arial" w:hAnsi="Arial" w:cs="Times New Roman"/>
                <w:sz w:val="20"/>
                <w:szCs w:val="20"/>
                <w:lang w:val="es-ES_tradnl" w:eastAsia="es-ES"/>
              </w:rPr>
              <w:t>15/05/2020</w:t>
            </w:r>
          </w:p>
        </w:tc>
      </w:tr>
      <w:tr w:rsidR="00947DD3" w:rsidRPr="00947DD3" w:rsidTr="006E3F84">
        <w:tc>
          <w:tcPr>
            <w:tcW w:w="7192" w:type="dxa"/>
          </w:tcPr>
          <w:p w:rsidR="00947DD3" w:rsidRPr="00947DD3" w:rsidRDefault="00947DD3" w:rsidP="006E3F84">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
          <w:p w:rsidR="00947DD3" w:rsidRPr="00947DD3" w:rsidRDefault="00947DD3" w:rsidP="006E3F84">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r w:rsidRPr="00947DD3">
              <w:rPr>
                <w:rFonts w:ascii="Arial" w:hAnsi="Arial" w:cs="Times New Roman"/>
                <w:sz w:val="20"/>
                <w:szCs w:val="20"/>
                <w:lang w:val="es-ES_tradnl" w:eastAsia="es-ES"/>
              </w:rPr>
              <w:t>Evaluación Parcial 2</w:t>
            </w:r>
          </w:p>
        </w:tc>
        <w:tc>
          <w:tcPr>
            <w:tcW w:w="1528" w:type="dxa"/>
          </w:tcPr>
          <w:p w:rsidR="00947DD3" w:rsidRPr="00947DD3" w:rsidRDefault="00947DD3" w:rsidP="006E3F84">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947DD3">
              <w:rPr>
                <w:rFonts w:ascii="Arial" w:hAnsi="Arial" w:cs="Times New Roman"/>
                <w:sz w:val="20"/>
                <w:szCs w:val="20"/>
                <w:lang w:val="es-ES_tradnl" w:eastAsia="es-ES"/>
              </w:rPr>
              <w:t>29/05/2020</w:t>
            </w:r>
          </w:p>
        </w:tc>
      </w:tr>
      <w:tr w:rsidR="00947DD3" w:rsidRPr="00947DD3" w:rsidTr="006E3F84">
        <w:tc>
          <w:tcPr>
            <w:tcW w:w="7192" w:type="dxa"/>
          </w:tcPr>
          <w:p w:rsidR="00947DD3" w:rsidRPr="00947DD3" w:rsidRDefault="00947DD3" w:rsidP="006E3F84">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
          <w:p w:rsidR="00947DD3" w:rsidRPr="00947DD3" w:rsidRDefault="00947DD3" w:rsidP="006E3F84">
            <w:pPr>
              <w:overflowPunct w:val="0"/>
              <w:autoSpaceDE w:val="0"/>
              <w:autoSpaceDN w:val="0"/>
              <w:adjustRightInd w:val="0"/>
              <w:spacing w:after="0" w:line="240" w:lineRule="auto"/>
              <w:jc w:val="both"/>
              <w:textAlignment w:val="baseline"/>
              <w:rPr>
                <w:rFonts w:ascii="Arial" w:hAnsi="Arial" w:cs="Times New Roman"/>
                <w:sz w:val="20"/>
                <w:szCs w:val="20"/>
                <w:lang w:val="es-ES_tradnl" w:eastAsia="es-ES"/>
              </w:rPr>
            </w:pPr>
            <w:proofErr w:type="spellStart"/>
            <w:r w:rsidRPr="00947DD3">
              <w:rPr>
                <w:rFonts w:ascii="Arial" w:hAnsi="Arial" w:cs="Times New Roman"/>
                <w:sz w:val="20"/>
                <w:szCs w:val="20"/>
                <w:lang w:val="es-ES_tradnl" w:eastAsia="es-ES"/>
              </w:rPr>
              <w:t>Recuperatorio</w:t>
            </w:r>
            <w:proofErr w:type="spellEnd"/>
            <w:r w:rsidRPr="00947DD3">
              <w:rPr>
                <w:rFonts w:ascii="Arial" w:hAnsi="Arial" w:cs="Times New Roman"/>
                <w:sz w:val="20"/>
                <w:szCs w:val="20"/>
                <w:lang w:val="es-ES_tradnl" w:eastAsia="es-ES"/>
              </w:rPr>
              <w:t xml:space="preserve"> Evaluación Parcial 2</w:t>
            </w:r>
          </w:p>
        </w:tc>
        <w:tc>
          <w:tcPr>
            <w:tcW w:w="1528" w:type="dxa"/>
          </w:tcPr>
          <w:p w:rsidR="00947DD3" w:rsidRPr="00947DD3" w:rsidRDefault="00947DD3" w:rsidP="006E3F84">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947DD3">
              <w:rPr>
                <w:rFonts w:ascii="Arial" w:hAnsi="Arial" w:cs="Times New Roman"/>
                <w:sz w:val="20"/>
                <w:szCs w:val="20"/>
                <w:lang w:val="es-ES_tradnl" w:eastAsia="es-ES"/>
              </w:rPr>
              <w:t>26/06/2020</w:t>
            </w:r>
          </w:p>
        </w:tc>
      </w:tr>
    </w:tbl>
    <w:p w:rsidR="00947DD3" w:rsidRPr="00947DD3" w:rsidRDefault="00947DD3" w:rsidP="00947DD3">
      <w:pPr>
        <w:rPr>
          <w:rFonts w:ascii="Arial" w:hAnsi="Arial" w:cs="Arial"/>
          <w:b/>
          <w:sz w:val="20"/>
          <w:szCs w:val="20"/>
          <w:lang w:val="es-ES_tradnl"/>
        </w:rPr>
      </w:pPr>
    </w:p>
    <w:p w:rsidR="00947DD3" w:rsidRPr="00947DD3" w:rsidRDefault="00947DD3" w:rsidP="00947DD3">
      <w:pPr>
        <w:rPr>
          <w:rFonts w:ascii="Arial" w:hAnsi="Arial" w:cs="Arial"/>
          <w:i/>
          <w:sz w:val="20"/>
          <w:szCs w:val="20"/>
          <w:lang w:val="es-ES_tradnl"/>
        </w:rPr>
      </w:pPr>
      <w:r w:rsidRPr="00947DD3">
        <w:rPr>
          <w:rFonts w:ascii="Arial" w:hAnsi="Arial" w:cs="Arial"/>
          <w:i/>
          <w:sz w:val="20"/>
          <w:szCs w:val="20"/>
          <w:lang w:val="es-ES_tradnl"/>
        </w:rPr>
        <w:t>Examen final</w:t>
      </w:r>
    </w:p>
    <w:p w:rsidR="00947DD3" w:rsidRPr="00947DD3" w:rsidRDefault="00947DD3" w:rsidP="00947DD3">
      <w:pPr>
        <w:overflowPunct w:val="0"/>
        <w:autoSpaceDE w:val="0"/>
        <w:autoSpaceDN w:val="0"/>
        <w:adjustRightInd w:val="0"/>
        <w:spacing w:before="120" w:after="0" w:line="240" w:lineRule="auto"/>
        <w:jc w:val="both"/>
        <w:textAlignment w:val="baseline"/>
        <w:rPr>
          <w:rFonts w:ascii="Arial" w:hAnsi="Arial" w:cs="Times New Roman"/>
          <w:sz w:val="20"/>
          <w:szCs w:val="20"/>
          <w:lang w:val="es-ES_tradnl" w:eastAsia="es-ES"/>
        </w:rPr>
      </w:pPr>
      <w:r w:rsidRPr="00947DD3">
        <w:rPr>
          <w:rFonts w:ascii="Arial" w:hAnsi="Arial" w:cs="Times New Roman"/>
          <w:sz w:val="20"/>
          <w:szCs w:val="20"/>
          <w:lang w:val="es-ES_tradnl" w:eastAsia="es-ES"/>
        </w:rPr>
        <w:t>Finalmente, los alumnos en condición de regular,  libre o vocacional tendrán que aprobar un</w:t>
      </w:r>
      <w:r w:rsidRPr="00947DD3">
        <w:rPr>
          <w:rFonts w:ascii="Arial" w:hAnsi="Arial" w:cs="Times New Roman"/>
          <w:i/>
          <w:sz w:val="20"/>
          <w:szCs w:val="20"/>
          <w:lang w:val="es-ES_tradnl" w:eastAsia="es-ES"/>
        </w:rPr>
        <w:t xml:space="preserve"> examen final </w:t>
      </w:r>
      <w:r w:rsidRPr="00947DD3">
        <w:rPr>
          <w:rFonts w:ascii="Arial" w:hAnsi="Arial" w:cs="Times New Roman"/>
          <w:sz w:val="20"/>
          <w:szCs w:val="20"/>
          <w:lang w:val="es-ES_tradnl" w:eastAsia="es-ES"/>
        </w:rPr>
        <w:t>en las fechas establecidas por la Facultad para los exámenes generales</w:t>
      </w:r>
      <w:r w:rsidR="000C33B1">
        <w:rPr>
          <w:rFonts w:ascii="Arial" w:hAnsi="Arial" w:cs="Times New Roman"/>
          <w:sz w:val="20"/>
          <w:szCs w:val="20"/>
          <w:lang w:val="es-ES_tradnl" w:eastAsia="es-ES"/>
        </w:rPr>
        <w:t>, cuando las condiciones contextuales y la normativa institucional lo posibilite</w:t>
      </w:r>
      <w:r w:rsidR="0092152B">
        <w:rPr>
          <w:rFonts w:ascii="Arial" w:hAnsi="Arial" w:cs="Times New Roman"/>
          <w:sz w:val="20"/>
          <w:szCs w:val="20"/>
          <w:lang w:val="es-ES_tradnl" w:eastAsia="es-ES"/>
        </w:rPr>
        <w:t>n</w:t>
      </w:r>
      <w:r w:rsidRPr="00947DD3">
        <w:rPr>
          <w:rFonts w:ascii="Arial" w:hAnsi="Arial" w:cs="Times New Roman"/>
          <w:sz w:val="20"/>
          <w:szCs w:val="20"/>
          <w:lang w:val="es-ES_tradnl" w:eastAsia="es-ES"/>
        </w:rPr>
        <w:t>.</w:t>
      </w:r>
      <w:r w:rsidRPr="00947DD3">
        <w:rPr>
          <w:rFonts w:ascii="Arial" w:hAnsi="Arial" w:cs="Times New Roman"/>
          <w:i/>
          <w:sz w:val="20"/>
          <w:szCs w:val="20"/>
          <w:lang w:val="es-ES_tradnl" w:eastAsia="es-ES"/>
        </w:rPr>
        <w:t xml:space="preserve"> </w:t>
      </w:r>
      <w:r w:rsidRPr="00947DD3">
        <w:rPr>
          <w:rFonts w:ascii="Arial" w:hAnsi="Arial" w:cs="Times New Roman"/>
          <w:sz w:val="20"/>
          <w:szCs w:val="20"/>
          <w:lang w:val="es-ES_tradnl" w:eastAsia="es-ES"/>
        </w:rPr>
        <w:t>Esta evaluación es</w:t>
      </w:r>
      <w:r w:rsidRPr="00947DD3">
        <w:rPr>
          <w:rFonts w:ascii="Arial" w:hAnsi="Arial" w:cs="Times New Roman"/>
          <w:i/>
          <w:sz w:val="20"/>
          <w:szCs w:val="20"/>
          <w:lang w:val="es-ES_tradnl" w:eastAsia="es-ES"/>
        </w:rPr>
        <w:t xml:space="preserve"> </w:t>
      </w:r>
      <w:r w:rsidRPr="00947DD3">
        <w:rPr>
          <w:rFonts w:ascii="Arial" w:hAnsi="Arial" w:cs="Times New Roman"/>
          <w:sz w:val="20"/>
          <w:szCs w:val="20"/>
          <w:lang w:val="es-ES_tradnl" w:eastAsia="es-ES"/>
        </w:rPr>
        <w:t xml:space="preserve">presencial, individual, de carácter escrito, y recupera contenidos de todas las unidades del programa. Se estructura en torno a distintos ítems que requieren, de acuerdo a la naturaleza de las actividades propuestas durante el dictado de las asignaturas, desarrollo conceptual y análisis de situaciones inherentes al campo psicopedagógico. Al examen final de alumnos que rinden en condición de libre se incorporan más ítems para responder o bien se propone una instancia oral de evaluación, además de la escrita. </w:t>
      </w:r>
    </w:p>
    <w:p w:rsidR="00947DD3" w:rsidRPr="00947DD3" w:rsidRDefault="00947DD3" w:rsidP="00947DD3">
      <w:pPr>
        <w:spacing w:after="0" w:line="240" w:lineRule="auto"/>
        <w:rPr>
          <w:rFonts w:ascii="Arial" w:hAnsi="Arial" w:cs="Arial"/>
          <w:sz w:val="20"/>
          <w:szCs w:val="20"/>
        </w:rPr>
      </w:pPr>
    </w:p>
    <w:p w:rsidR="00947DD3" w:rsidRPr="00947DD3" w:rsidRDefault="00947DD3" w:rsidP="00947DD3">
      <w:pPr>
        <w:spacing w:after="0" w:line="240" w:lineRule="auto"/>
        <w:jc w:val="both"/>
        <w:rPr>
          <w:rFonts w:ascii="Arial" w:hAnsi="Arial" w:cs="Arial"/>
          <w:sz w:val="20"/>
          <w:szCs w:val="20"/>
        </w:rPr>
      </w:pPr>
      <w:r w:rsidRPr="00947DD3">
        <w:rPr>
          <w:rFonts w:ascii="Arial" w:hAnsi="Arial" w:cs="Arial"/>
          <w:sz w:val="20"/>
          <w:szCs w:val="20"/>
        </w:rPr>
        <w:t>Para la corrección de las evaluaciones parciales y del examen final  se tendrán en cuenta los siguientes criterios que, consideramos, definen el grado de ajuste a la consigna propuesta según cada caso:</w:t>
      </w:r>
    </w:p>
    <w:p w:rsidR="00947DD3" w:rsidRPr="00947DD3" w:rsidRDefault="00947DD3" w:rsidP="00947DD3">
      <w:pPr>
        <w:spacing w:after="0" w:line="240" w:lineRule="auto"/>
        <w:rPr>
          <w:rFonts w:ascii="Arial" w:hAnsi="Arial" w:cs="Arial"/>
          <w:sz w:val="20"/>
          <w:szCs w:val="20"/>
        </w:rPr>
      </w:pPr>
    </w:p>
    <w:p w:rsidR="00947DD3" w:rsidRPr="00947DD3" w:rsidRDefault="00947DD3" w:rsidP="00947DD3">
      <w:pPr>
        <w:pStyle w:val="Prrafodelista"/>
        <w:numPr>
          <w:ilvl w:val="0"/>
          <w:numId w:val="15"/>
        </w:numPr>
        <w:spacing w:after="0" w:line="240" w:lineRule="auto"/>
        <w:rPr>
          <w:rFonts w:ascii="Arial" w:hAnsi="Arial" w:cs="Arial"/>
          <w:sz w:val="20"/>
          <w:szCs w:val="20"/>
        </w:rPr>
      </w:pPr>
      <w:r w:rsidRPr="00947DD3">
        <w:rPr>
          <w:rFonts w:ascii="Arial" w:hAnsi="Arial" w:cs="Arial"/>
          <w:sz w:val="20"/>
          <w:szCs w:val="20"/>
        </w:rPr>
        <w:t>Pertinencia de la información que se expone</w:t>
      </w:r>
    </w:p>
    <w:p w:rsidR="00947DD3" w:rsidRPr="00947DD3" w:rsidRDefault="00947DD3" w:rsidP="00947DD3">
      <w:pPr>
        <w:numPr>
          <w:ilvl w:val="0"/>
          <w:numId w:val="15"/>
        </w:numPr>
        <w:spacing w:after="0" w:line="240" w:lineRule="auto"/>
        <w:jc w:val="both"/>
        <w:rPr>
          <w:rFonts w:ascii="Arial" w:hAnsi="Arial" w:cs="Arial"/>
          <w:sz w:val="20"/>
          <w:szCs w:val="20"/>
        </w:rPr>
      </w:pPr>
      <w:r w:rsidRPr="00947DD3">
        <w:rPr>
          <w:rFonts w:ascii="Arial" w:hAnsi="Arial" w:cs="Arial"/>
          <w:sz w:val="20"/>
          <w:szCs w:val="20"/>
        </w:rPr>
        <w:t>Precisión conceptual en el desarrollo de las ideas que se presentan</w:t>
      </w:r>
    </w:p>
    <w:p w:rsidR="00947DD3" w:rsidRPr="00947DD3" w:rsidRDefault="00947DD3" w:rsidP="00947DD3">
      <w:pPr>
        <w:numPr>
          <w:ilvl w:val="0"/>
          <w:numId w:val="15"/>
        </w:numPr>
        <w:spacing w:after="0" w:line="240" w:lineRule="auto"/>
        <w:jc w:val="both"/>
        <w:rPr>
          <w:rFonts w:ascii="Arial" w:hAnsi="Arial" w:cs="Arial"/>
          <w:sz w:val="20"/>
          <w:szCs w:val="20"/>
        </w:rPr>
      </w:pPr>
      <w:r w:rsidRPr="00947DD3">
        <w:rPr>
          <w:rFonts w:ascii="Arial" w:hAnsi="Arial" w:cs="Arial"/>
          <w:sz w:val="20"/>
          <w:szCs w:val="20"/>
        </w:rPr>
        <w:t>Nivel de articulación teórico práctica alcanzado</w:t>
      </w:r>
    </w:p>
    <w:p w:rsidR="00947DD3" w:rsidRPr="00947DD3" w:rsidRDefault="00947DD3" w:rsidP="00947DD3">
      <w:pPr>
        <w:numPr>
          <w:ilvl w:val="0"/>
          <w:numId w:val="15"/>
        </w:numPr>
        <w:spacing w:after="0" w:line="240" w:lineRule="auto"/>
        <w:jc w:val="both"/>
        <w:rPr>
          <w:rFonts w:ascii="Arial" w:hAnsi="Arial" w:cs="Arial"/>
          <w:sz w:val="20"/>
          <w:szCs w:val="20"/>
        </w:rPr>
      </w:pPr>
      <w:r w:rsidRPr="00947DD3">
        <w:rPr>
          <w:rFonts w:ascii="Arial" w:hAnsi="Arial" w:cs="Arial"/>
          <w:sz w:val="20"/>
          <w:szCs w:val="20"/>
        </w:rPr>
        <w:t>Grado de adecuación de las estrategias de reformulación de los textos fuente</w:t>
      </w:r>
    </w:p>
    <w:p w:rsidR="00947DD3" w:rsidRDefault="00947DD3">
      <w:pPr>
        <w:rPr>
          <w:rFonts w:ascii="Arial" w:hAnsi="Arial" w:cs="Arial"/>
          <w:b/>
          <w:lang w:val="es-ES_tradnl"/>
        </w:rPr>
      </w:pPr>
    </w:p>
    <w:p w:rsidR="007C0896" w:rsidRPr="0012519C" w:rsidRDefault="007C0896" w:rsidP="007C0896">
      <w:pPr>
        <w:rPr>
          <w:rStyle w:val="Textoennegrita"/>
          <w:rFonts w:ascii="Arial" w:hAnsi="Arial" w:cs="Arial"/>
          <w:sz w:val="20"/>
          <w:szCs w:val="20"/>
        </w:rPr>
      </w:pPr>
      <w:r w:rsidRPr="0012519C">
        <w:rPr>
          <w:rStyle w:val="Textoennegrita"/>
          <w:rFonts w:ascii="Arial" w:hAnsi="Arial" w:cs="Arial"/>
          <w:sz w:val="20"/>
          <w:szCs w:val="20"/>
        </w:rPr>
        <w:t>6. BIBLIOGRAFÍA</w:t>
      </w:r>
    </w:p>
    <w:p w:rsidR="007C0896" w:rsidRPr="0012519C" w:rsidRDefault="007C0896" w:rsidP="007C0896">
      <w:pPr>
        <w:rPr>
          <w:rFonts w:ascii="Arial" w:hAnsi="Arial" w:cs="Arial"/>
          <w:sz w:val="20"/>
          <w:szCs w:val="20"/>
        </w:rPr>
      </w:pPr>
      <w:r w:rsidRPr="0012519C">
        <w:rPr>
          <w:rStyle w:val="Textoennegrita"/>
          <w:rFonts w:ascii="Arial" w:hAnsi="Arial" w:cs="Arial"/>
          <w:sz w:val="20"/>
          <w:szCs w:val="20"/>
        </w:rPr>
        <w:t>6.1. BIBLIOGRAFIA OBLIGATORIA</w:t>
      </w:r>
      <w:r w:rsidR="00AA7867" w:rsidRPr="0012519C">
        <w:rPr>
          <w:rStyle w:val="Textoennegrita"/>
          <w:rFonts w:ascii="Arial" w:hAnsi="Arial" w:cs="Arial"/>
          <w:sz w:val="20"/>
          <w:szCs w:val="20"/>
        </w:rPr>
        <w:t xml:space="preserve"> Y MATERIALES EDUCATIVOS MULTIMEDIALES</w:t>
      </w:r>
    </w:p>
    <w:p w:rsidR="00973BBC" w:rsidRPr="0012519C" w:rsidRDefault="00973BBC" w:rsidP="007C0896">
      <w:pPr>
        <w:overflowPunct w:val="0"/>
        <w:autoSpaceDE w:val="0"/>
        <w:autoSpaceDN w:val="0"/>
        <w:adjustRightInd w:val="0"/>
        <w:spacing w:after="0" w:line="240" w:lineRule="auto"/>
        <w:jc w:val="both"/>
        <w:textAlignment w:val="baseline"/>
        <w:rPr>
          <w:rFonts w:ascii="Arial" w:hAnsi="Arial" w:cs="Arial"/>
          <w:b/>
          <w:sz w:val="20"/>
          <w:szCs w:val="20"/>
          <w:lang w:val="es-ES_tradnl" w:eastAsia="es-ES"/>
        </w:rPr>
      </w:pP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b/>
          <w:sz w:val="20"/>
          <w:szCs w:val="20"/>
          <w:lang w:val="es-ES_tradnl" w:eastAsia="es-ES"/>
        </w:rPr>
      </w:pPr>
      <w:r w:rsidRPr="0012519C">
        <w:rPr>
          <w:rFonts w:ascii="Arial" w:hAnsi="Arial" w:cs="Arial"/>
          <w:b/>
          <w:sz w:val="20"/>
          <w:szCs w:val="20"/>
          <w:lang w:val="es-ES_tradnl" w:eastAsia="es-ES"/>
        </w:rPr>
        <w:t xml:space="preserve">Unidad 1: </w:t>
      </w:r>
      <w:r w:rsidRPr="0012519C">
        <w:rPr>
          <w:rFonts w:ascii="Arial" w:hAnsi="Arial" w:cs="Arial"/>
          <w:b/>
          <w:i/>
          <w:sz w:val="20"/>
          <w:szCs w:val="20"/>
          <w:lang w:val="es-ES_tradnl" w:eastAsia="es-ES"/>
        </w:rPr>
        <w:t>Una aproximación a la Psicopedagogía como ámbito de teorización y de intervención… ¿de qué hablamos cuando hablamos de Psicopedagogía?</w:t>
      </w:r>
    </w:p>
    <w:p w:rsidR="003656BD" w:rsidRPr="0012519C" w:rsidRDefault="003656BD" w:rsidP="003656BD">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3656BD" w:rsidRPr="0012519C" w:rsidRDefault="003656BD" w:rsidP="003656BD">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1.  La naturaleza multidimensional del objeto de reflexión e intervención de la Psicopedagogía</w:t>
      </w:r>
    </w:p>
    <w:p w:rsidR="003656BD" w:rsidRPr="0012519C" w:rsidRDefault="003656BD" w:rsidP="003656BD">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2. La diversidad de prácticas. La ampliación progresiva de funciones. Algunos ejes conceptuales que permiten su categorización. </w:t>
      </w:r>
    </w:p>
    <w:p w:rsidR="003656BD" w:rsidRPr="0012519C" w:rsidRDefault="003656BD" w:rsidP="003656BD">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3. Los referentes teóricos de la intervención. Convergencias conceptuales. </w:t>
      </w:r>
    </w:p>
    <w:p w:rsidR="003656BD" w:rsidRPr="0012519C" w:rsidRDefault="003656BD" w:rsidP="003656BD">
      <w:pPr>
        <w:overflowPunct w:val="0"/>
        <w:autoSpaceDE w:val="0"/>
        <w:autoSpaceDN w:val="0"/>
        <w:adjustRightInd w:val="0"/>
        <w:spacing w:after="0" w:line="240" w:lineRule="auto"/>
        <w:jc w:val="both"/>
        <w:textAlignment w:val="baseline"/>
        <w:rPr>
          <w:rFonts w:ascii="Arial" w:hAnsi="Arial" w:cs="Arial"/>
          <w:sz w:val="20"/>
          <w:szCs w:val="20"/>
          <w:highlight w:val="yellow"/>
          <w:lang w:val="es-ES_tradnl" w:eastAsia="es-ES"/>
        </w:rPr>
      </w:pPr>
      <w:r w:rsidRPr="0012519C">
        <w:rPr>
          <w:rFonts w:ascii="Arial" w:hAnsi="Arial" w:cs="Arial"/>
          <w:sz w:val="20"/>
          <w:szCs w:val="20"/>
          <w:lang w:val="es-ES_tradnl" w:eastAsia="es-ES"/>
        </w:rPr>
        <w:t>4. Las particularidades del conocimiento profesional psicopedagógico. La construcción de saberes teóricos, procedimentales y éticos.</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3656BD" w:rsidRPr="0012519C" w:rsidRDefault="003656BD"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Bertrán, A. 2006 50 años de historia, de caminos recorridos, construidos, reconstruidos por la Psicopedagogía. </w:t>
      </w:r>
      <w:r w:rsidRPr="0012519C">
        <w:rPr>
          <w:rFonts w:ascii="Arial" w:hAnsi="Arial" w:cs="Arial"/>
          <w:i/>
          <w:sz w:val="20"/>
          <w:szCs w:val="20"/>
          <w:lang w:val="es-ES_tradnl" w:eastAsia="es-ES"/>
        </w:rPr>
        <w:t xml:space="preserve">Aprendizaje Hoy. </w:t>
      </w:r>
      <w:r w:rsidRPr="0012519C">
        <w:rPr>
          <w:rFonts w:ascii="Arial" w:hAnsi="Arial" w:cs="Arial"/>
          <w:sz w:val="20"/>
          <w:szCs w:val="20"/>
          <w:lang w:val="es-ES_tradnl" w:eastAsia="es-ES"/>
        </w:rPr>
        <w:t xml:space="preserve">Año XXVI N˚64:11-13. Material compilado para </w:t>
      </w:r>
      <w:r w:rsidR="009E3405" w:rsidRPr="0012519C">
        <w:rPr>
          <w:rFonts w:ascii="Arial" w:hAnsi="Arial" w:cs="Arial"/>
          <w:sz w:val="20"/>
          <w:szCs w:val="20"/>
          <w:lang w:val="es-ES_tradnl" w:eastAsia="es-ES"/>
        </w:rPr>
        <w:t>las Actividades de Ingreso 2020</w:t>
      </w:r>
      <w:r w:rsidR="00F8578A" w:rsidRPr="0012519C">
        <w:rPr>
          <w:rFonts w:ascii="Arial" w:hAnsi="Arial" w:cs="Arial"/>
          <w:sz w:val="20"/>
          <w:szCs w:val="20"/>
          <w:lang w:val="es-ES_tradnl" w:eastAsia="es-ES"/>
        </w:rPr>
        <w:t xml:space="preserve"> – Eje 1</w:t>
      </w:r>
      <w:r w:rsidRPr="0012519C">
        <w:rPr>
          <w:rFonts w:ascii="Arial" w:hAnsi="Arial" w:cs="Arial"/>
          <w:sz w:val="20"/>
          <w:szCs w:val="20"/>
          <w:lang w:val="es-ES_tradnl" w:eastAsia="es-ES"/>
        </w:rPr>
        <w:t>.</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Matteoda</w:t>
      </w:r>
      <w:proofErr w:type="spellEnd"/>
      <w:r w:rsidRPr="0012519C">
        <w:rPr>
          <w:rFonts w:ascii="Arial" w:hAnsi="Arial" w:cs="Arial"/>
          <w:sz w:val="20"/>
          <w:szCs w:val="20"/>
          <w:lang w:val="es-ES_tradnl" w:eastAsia="es-ES"/>
        </w:rPr>
        <w:t>, M. 1998 Consideraciones acerca de la Práctica, la formación y la investigación psicopedagógica.</w:t>
      </w:r>
      <w:r w:rsidRPr="0012519C">
        <w:rPr>
          <w:rFonts w:ascii="Arial" w:hAnsi="Arial" w:cs="Arial"/>
          <w:i/>
          <w:sz w:val="20"/>
          <w:szCs w:val="20"/>
          <w:lang w:val="es-ES_tradnl" w:eastAsia="es-ES"/>
        </w:rPr>
        <w:t xml:space="preserve"> Contextos de Educación </w:t>
      </w:r>
      <w:r w:rsidRPr="0012519C">
        <w:rPr>
          <w:rFonts w:ascii="Arial" w:hAnsi="Arial" w:cs="Arial"/>
          <w:sz w:val="20"/>
          <w:szCs w:val="20"/>
          <w:lang w:val="es-ES_tradnl" w:eastAsia="es-ES"/>
        </w:rPr>
        <w:t xml:space="preserve">1: 112-121. Departamento de Ciencias de la Educación. FCH. UNRC. </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lastRenderedPageBreak/>
        <w:t>Jakob, I. 2015 (versión revisada de Valle, M. y Jakob, I. 2006) Celebración de un encuentro</w:t>
      </w:r>
      <w:r w:rsidRPr="0012519C">
        <w:rPr>
          <w:rFonts w:ascii="Arial" w:hAnsi="Arial" w:cs="Arial"/>
          <w:i/>
          <w:sz w:val="20"/>
          <w:szCs w:val="20"/>
          <w:lang w:val="es-ES_tradnl" w:eastAsia="es-ES"/>
        </w:rPr>
        <w:t>. La Psicopedagogía: Procesos constitutivos y desafíos actuales.</w:t>
      </w:r>
      <w:r w:rsidRPr="0012519C">
        <w:rPr>
          <w:rFonts w:ascii="Arial" w:hAnsi="Arial" w:cs="Arial"/>
          <w:sz w:val="20"/>
          <w:szCs w:val="20"/>
          <w:lang w:val="es-ES_tradnl" w:eastAsia="es-ES"/>
        </w:rPr>
        <w:t xml:space="preserve"> </w:t>
      </w:r>
      <w:r w:rsidRPr="0012519C">
        <w:rPr>
          <w:rFonts w:ascii="Arial" w:hAnsi="Arial" w:cs="Arial"/>
          <w:i/>
          <w:sz w:val="20"/>
          <w:szCs w:val="20"/>
          <w:lang w:val="es-ES_tradnl" w:eastAsia="es-ES"/>
        </w:rPr>
        <w:t>Ficha de Curso de ingreso:</w:t>
      </w:r>
      <w:r w:rsidRPr="0012519C">
        <w:rPr>
          <w:rFonts w:ascii="Arial" w:hAnsi="Arial" w:cs="Arial"/>
          <w:sz w:val="20"/>
          <w:szCs w:val="20"/>
          <w:lang w:val="es-ES_tradnl" w:eastAsia="es-ES"/>
        </w:rPr>
        <w:t xml:space="preserve"> Puntos 3, 7, 8 y 9. Material compilado para las Act</w:t>
      </w:r>
      <w:r w:rsidR="009E3405" w:rsidRPr="0012519C">
        <w:rPr>
          <w:rFonts w:ascii="Arial" w:hAnsi="Arial" w:cs="Arial"/>
          <w:sz w:val="20"/>
          <w:szCs w:val="20"/>
          <w:lang w:val="es-ES_tradnl" w:eastAsia="es-ES"/>
        </w:rPr>
        <w:t>ividades de Ingreso 2020</w:t>
      </w:r>
      <w:r w:rsidR="00F8578A" w:rsidRPr="0012519C">
        <w:rPr>
          <w:rFonts w:ascii="Arial" w:hAnsi="Arial" w:cs="Arial"/>
          <w:sz w:val="20"/>
          <w:szCs w:val="20"/>
          <w:lang w:val="es-ES_tradnl" w:eastAsia="es-ES"/>
        </w:rPr>
        <w:t xml:space="preserve"> – Eje 1</w:t>
      </w:r>
      <w:r w:rsidRPr="0012519C">
        <w:rPr>
          <w:rFonts w:ascii="Arial" w:hAnsi="Arial" w:cs="Arial"/>
          <w:sz w:val="20"/>
          <w:szCs w:val="20"/>
          <w:lang w:val="es-ES_tradnl" w:eastAsia="es-ES"/>
        </w:rPr>
        <w:t>.</w:t>
      </w:r>
    </w:p>
    <w:p w:rsidR="007C0896" w:rsidRPr="0012519C" w:rsidRDefault="007C0896" w:rsidP="007C0896">
      <w:pPr>
        <w:autoSpaceDE w:val="0"/>
        <w:autoSpaceDN w:val="0"/>
        <w:adjustRightInd w:val="0"/>
        <w:spacing w:after="0" w:line="240" w:lineRule="auto"/>
        <w:ind w:left="709" w:hanging="709"/>
        <w:jc w:val="both"/>
        <w:rPr>
          <w:rFonts w:ascii="Arial" w:hAnsi="Arial" w:cs="Arial"/>
          <w:strike/>
          <w:sz w:val="20"/>
          <w:szCs w:val="20"/>
        </w:rPr>
      </w:pPr>
      <w:proofErr w:type="spellStart"/>
      <w:r w:rsidRPr="0012519C">
        <w:rPr>
          <w:rFonts w:ascii="Arial" w:hAnsi="Arial" w:cs="Arial"/>
          <w:sz w:val="20"/>
          <w:szCs w:val="20"/>
          <w:lang w:val="es-ES_tradnl" w:eastAsia="es-ES"/>
        </w:rPr>
        <w:t>Moyetta</w:t>
      </w:r>
      <w:proofErr w:type="spellEnd"/>
      <w:r w:rsidRPr="0012519C">
        <w:rPr>
          <w:rFonts w:ascii="Arial" w:hAnsi="Arial" w:cs="Arial"/>
          <w:sz w:val="20"/>
          <w:szCs w:val="20"/>
          <w:lang w:val="es-ES_tradnl" w:eastAsia="es-ES"/>
        </w:rPr>
        <w:t xml:space="preserve">, L.; M. Valle, M. </w:t>
      </w:r>
      <w:proofErr w:type="spellStart"/>
      <w:r w:rsidRPr="0012519C">
        <w:rPr>
          <w:rFonts w:ascii="Arial" w:hAnsi="Arial" w:cs="Arial"/>
          <w:sz w:val="20"/>
          <w:szCs w:val="20"/>
          <w:lang w:val="es-ES_tradnl" w:eastAsia="es-ES"/>
        </w:rPr>
        <w:t>e</w:t>
      </w:r>
      <w:proofErr w:type="spellEnd"/>
      <w:r w:rsidRPr="0012519C">
        <w:rPr>
          <w:rFonts w:ascii="Arial" w:hAnsi="Arial" w:cs="Arial"/>
          <w:sz w:val="20"/>
          <w:szCs w:val="20"/>
          <w:lang w:val="es-ES_tradnl" w:eastAsia="es-ES"/>
        </w:rPr>
        <w:t xml:space="preserve"> I. Jakob 2007 Prácticas en la realidad social. El valor de las problemáticas contextualizadas en el aprendizaje de la Práctica Profesional Psicopedagógica. En A. </w:t>
      </w:r>
      <w:proofErr w:type="spellStart"/>
      <w:r w:rsidRPr="0012519C">
        <w:rPr>
          <w:rFonts w:ascii="Arial" w:hAnsi="Arial" w:cs="Arial"/>
          <w:sz w:val="20"/>
          <w:szCs w:val="20"/>
          <w:lang w:val="es-ES_tradnl" w:eastAsia="es-ES"/>
        </w:rPr>
        <w:t>Rivarosa</w:t>
      </w:r>
      <w:proofErr w:type="spellEnd"/>
      <w:r w:rsidRPr="0012519C">
        <w:rPr>
          <w:rFonts w:ascii="Arial" w:hAnsi="Arial" w:cs="Arial"/>
          <w:sz w:val="20"/>
          <w:szCs w:val="20"/>
          <w:lang w:val="es-ES_tradnl" w:eastAsia="es-ES"/>
        </w:rPr>
        <w:t xml:space="preserve"> (Comp.) </w:t>
      </w:r>
      <w:r w:rsidRPr="0012519C">
        <w:rPr>
          <w:rFonts w:ascii="Arial" w:hAnsi="Arial" w:cs="Arial"/>
          <w:i/>
          <w:sz w:val="20"/>
          <w:szCs w:val="20"/>
          <w:lang w:val="es-ES_tradnl" w:eastAsia="es-ES"/>
        </w:rPr>
        <w:t>Estaciones para el debate.</w:t>
      </w:r>
      <w:r w:rsidRPr="0012519C">
        <w:rPr>
          <w:rFonts w:ascii="Arial" w:hAnsi="Arial" w:cs="Arial"/>
          <w:sz w:val="20"/>
          <w:szCs w:val="20"/>
          <w:lang w:val="es-ES_tradnl" w:eastAsia="es-ES"/>
        </w:rPr>
        <w:t xml:space="preserve"> </w:t>
      </w:r>
      <w:r w:rsidRPr="0012519C">
        <w:rPr>
          <w:rFonts w:ascii="Arial" w:hAnsi="Arial" w:cs="Arial"/>
          <w:i/>
          <w:sz w:val="20"/>
          <w:szCs w:val="20"/>
          <w:lang w:val="es-ES_tradnl" w:eastAsia="es-ES"/>
        </w:rPr>
        <w:t>Un mapa de diálogo de diálogo con la cultura universitaria.</w:t>
      </w:r>
      <w:r w:rsidRPr="0012519C">
        <w:rPr>
          <w:rFonts w:ascii="Arial" w:hAnsi="Arial" w:cs="Arial"/>
          <w:sz w:val="20"/>
          <w:szCs w:val="20"/>
          <w:lang w:val="es-ES_tradnl" w:eastAsia="es-ES"/>
        </w:rPr>
        <w:t xml:space="preserve"> Universidad Nacional de Río Cuarto. </w:t>
      </w:r>
      <w:r w:rsidRPr="0012519C">
        <w:rPr>
          <w:rFonts w:ascii="Arial" w:hAnsi="Arial" w:cs="Arial"/>
          <w:sz w:val="20"/>
          <w:szCs w:val="20"/>
        </w:rPr>
        <w:t>Disponible en: http://www.unrc.edu.ar/unrc/academica/pdf/cuadernillo10.pdf</w:t>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trike/>
          <w:color w:val="FF0066"/>
          <w:sz w:val="20"/>
          <w:szCs w:val="20"/>
          <w:lang w:val="es-ES_tradnl" w:eastAsia="es-ES"/>
        </w:rPr>
      </w:pP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b/>
          <w:i/>
          <w:sz w:val="20"/>
          <w:szCs w:val="20"/>
          <w:lang w:val="es-ES_tradnl" w:eastAsia="es-ES"/>
        </w:rPr>
      </w:pPr>
      <w:r w:rsidRPr="0012519C">
        <w:rPr>
          <w:rFonts w:ascii="Arial" w:hAnsi="Arial" w:cs="Arial"/>
          <w:b/>
          <w:sz w:val="20"/>
          <w:szCs w:val="20"/>
          <w:lang w:val="es-ES_tradnl" w:eastAsia="es-ES"/>
        </w:rPr>
        <w:t xml:space="preserve">Unidad 2: </w:t>
      </w:r>
      <w:r w:rsidRPr="0012519C">
        <w:rPr>
          <w:rFonts w:ascii="Arial" w:hAnsi="Arial" w:cs="Arial"/>
          <w:b/>
          <w:i/>
          <w:sz w:val="20"/>
          <w:szCs w:val="20"/>
          <w:lang w:val="es-ES_tradnl" w:eastAsia="es-ES"/>
        </w:rPr>
        <w:t>Las situaciones de</w:t>
      </w:r>
      <w:r w:rsidRPr="0012519C">
        <w:rPr>
          <w:rFonts w:ascii="Arial" w:hAnsi="Arial" w:cs="Arial"/>
          <w:b/>
          <w:sz w:val="20"/>
          <w:szCs w:val="20"/>
          <w:lang w:val="es-ES_tradnl" w:eastAsia="es-ES"/>
        </w:rPr>
        <w:t xml:space="preserve"> </w:t>
      </w:r>
      <w:r w:rsidRPr="0012519C">
        <w:rPr>
          <w:rFonts w:ascii="Arial" w:hAnsi="Arial" w:cs="Arial"/>
          <w:b/>
          <w:i/>
          <w:sz w:val="20"/>
          <w:szCs w:val="20"/>
          <w:lang w:val="es-ES_tradnl" w:eastAsia="es-ES"/>
        </w:rPr>
        <w:t>aprendizaje como objeto de reflexión y de intervención psicopedagógica</w:t>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7C0896" w:rsidRPr="0012519C" w:rsidRDefault="007C0896" w:rsidP="003656BD">
      <w:pPr>
        <w:pStyle w:val="Prrafodelista"/>
        <w:numPr>
          <w:ilvl w:val="0"/>
          <w:numId w:val="25"/>
        </w:num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El aprendizaje como fenómeno complejo. Algunos referentes para su análisis: el sujeto que aprende, el contenido de lo que se aprende y la participación de los otros en la posibilidad de aprender.  </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Baquero, R. y M. Limón Luque 2001 </w:t>
      </w:r>
      <w:r w:rsidRPr="0012519C">
        <w:rPr>
          <w:rFonts w:ascii="Arial" w:hAnsi="Arial" w:cs="Arial"/>
          <w:i/>
          <w:sz w:val="20"/>
          <w:szCs w:val="20"/>
          <w:lang w:val="es-ES_tradnl" w:eastAsia="es-ES"/>
        </w:rPr>
        <w:t>Introducción a la psicología del aprendizaje escolar</w:t>
      </w:r>
      <w:r w:rsidRPr="0012519C">
        <w:rPr>
          <w:rFonts w:ascii="Arial" w:hAnsi="Arial" w:cs="Arial"/>
          <w:sz w:val="20"/>
          <w:szCs w:val="20"/>
          <w:lang w:val="es-ES_tradnl" w:eastAsia="es-ES"/>
        </w:rPr>
        <w:t>. Universidad Nacional de Quilmes Ediciones. Buenos Aires. Páginas 11 a la 18.</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Delval</w:t>
      </w:r>
      <w:proofErr w:type="spellEnd"/>
      <w:r w:rsidRPr="0012519C">
        <w:rPr>
          <w:rFonts w:ascii="Arial" w:hAnsi="Arial" w:cs="Arial"/>
          <w:sz w:val="20"/>
          <w:szCs w:val="20"/>
          <w:lang w:val="es-ES_tradnl" w:eastAsia="es-ES"/>
        </w:rPr>
        <w:t xml:space="preserve">, J. 2000 </w:t>
      </w:r>
      <w:r w:rsidRPr="0012519C">
        <w:rPr>
          <w:rFonts w:ascii="Arial" w:hAnsi="Arial" w:cs="Arial"/>
          <w:i/>
          <w:sz w:val="20"/>
          <w:szCs w:val="20"/>
          <w:lang w:val="es-ES_tradnl" w:eastAsia="es-ES"/>
        </w:rPr>
        <w:t>Aprender en la vida y en la escuela</w:t>
      </w:r>
      <w:r w:rsidRPr="0012519C">
        <w:rPr>
          <w:rFonts w:ascii="Arial" w:hAnsi="Arial" w:cs="Arial"/>
          <w:sz w:val="20"/>
          <w:szCs w:val="20"/>
          <w:lang w:val="es-ES_tradnl" w:eastAsia="es-ES"/>
        </w:rPr>
        <w:t>. Ed. Morata, Madrid. Páginas 30 a la 39.</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Huertas, J. A. </w:t>
      </w:r>
      <w:proofErr w:type="spellStart"/>
      <w:r w:rsidRPr="0012519C">
        <w:rPr>
          <w:rFonts w:ascii="Arial" w:hAnsi="Arial" w:cs="Arial"/>
          <w:sz w:val="20"/>
          <w:szCs w:val="20"/>
          <w:lang w:val="es-ES_tradnl" w:eastAsia="es-ES"/>
        </w:rPr>
        <w:t>e</w:t>
      </w:r>
      <w:proofErr w:type="spellEnd"/>
      <w:r w:rsidRPr="0012519C">
        <w:rPr>
          <w:rFonts w:ascii="Arial" w:hAnsi="Arial" w:cs="Arial"/>
          <w:sz w:val="20"/>
          <w:szCs w:val="20"/>
          <w:lang w:val="es-ES_tradnl" w:eastAsia="es-ES"/>
        </w:rPr>
        <w:t xml:space="preserve"> I. Montero 2001 ¿Es tan sencillo eso de aprender y querer aprender? En Huertas, J. A. </w:t>
      </w:r>
      <w:proofErr w:type="spellStart"/>
      <w:r w:rsidRPr="0012519C">
        <w:rPr>
          <w:rFonts w:ascii="Arial" w:hAnsi="Arial" w:cs="Arial"/>
          <w:sz w:val="20"/>
          <w:szCs w:val="20"/>
          <w:lang w:val="es-ES_tradnl" w:eastAsia="es-ES"/>
        </w:rPr>
        <w:t>e</w:t>
      </w:r>
      <w:proofErr w:type="spellEnd"/>
      <w:r w:rsidRPr="0012519C">
        <w:rPr>
          <w:rFonts w:ascii="Arial" w:hAnsi="Arial" w:cs="Arial"/>
          <w:sz w:val="20"/>
          <w:szCs w:val="20"/>
          <w:lang w:val="es-ES_tradnl" w:eastAsia="es-ES"/>
        </w:rPr>
        <w:t xml:space="preserve"> I. Montero </w:t>
      </w:r>
      <w:r w:rsidRPr="0012519C">
        <w:rPr>
          <w:rFonts w:ascii="Arial" w:hAnsi="Arial" w:cs="Arial"/>
          <w:i/>
          <w:sz w:val="20"/>
          <w:szCs w:val="20"/>
          <w:lang w:val="es-ES_tradnl" w:eastAsia="es-ES"/>
        </w:rPr>
        <w:t>La interacción en el aula</w:t>
      </w:r>
      <w:r w:rsidRPr="0012519C">
        <w:rPr>
          <w:rFonts w:ascii="Arial" w:hAnsi="Arial" w:cs="Arial"/>
          <w:sz w:val="20"/>
          <w:szCs w:val="20"/>
          <w:lang w:val="es-ES_tradnl" w:eastAsia="es-ES"/>
        </w:rPr>
        <w:t xml:space="preserve">. </w:t>
      </w:r>
      <w:proofErr w:type="spellStart"/>
      <w:r w:rsidRPr="0012519C">
        <w:rPr>
          <w:rFonts w:ascii="Arial" w:hAnsi="Arial" w:cs="Arial"/>
          <w:sz w:val="20"/>
          <w:szCs w:val="20"/>
          <w:lang w:val="es-ES_tradnl" w:eastAsia="es-ES"/>
        </w:rPr>
        <w:t>Aique</w:t>
      </w:r>
      <w:proofErr w:type="spellEnd"/>
      <w:r w:rsidRPr="0012519C">
        <w:rPr>
          <w:rFonts w:ascii="Arial" w:hAnsi="Arial" w:cs="Arial"/>
          <w:sz w:val="20"/>
          <w:szCs w:val="20"/>
          <w:lang w:val="es-ES_tradnl" w:eastAsia="es-ES"/>
        </w:rPr>
        <w:t>. Buenos Aires. Páginas 31 a 35.</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Ziperovich</w:t>
      </w:r>
      <w:proofErr w:type="spellEnd"/>
      <w:r w:rsidRPr="0012519C">
        <w:rPr>
          <w:rFonts w:ascii="Arial" w:hAnsi="Arial" w:cs="Arial"/>
          <w:sz w:val="20"/>
          <w:szCs w:val="20"/>
          <w:lang w:val="es-ES_tradnl" w:eastAsia="es-ES"/>
        </w:rPr>
        <w:t>, C. 2010 Aprendizajes. Aportes para pensar pedagógicamente su complejidad. Editorial Brujas. Córdoba. Páginas 61 a 66.</w:t>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EC2132" w:rsidRPr="0012519C" w:rsidRDefault="00EC2132"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2. El aprendizaje escolar como objeto de la intervención psicopedagógica. Rasgos que lo caracterizan. El fracaso escolar: interpretaciones diversas.</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Baquero, R. y M. Limón Luque 2001 </w:t>
      </w:r>
      <w:r w:rsidRPr="0012519C">
        <w:rPr>
          <w:rFonts w:ascii="Arial" w:hAnsi="Arial" w:cs="Arial"/>
          <w:i/>
          <w:sz w:val="20"/>
          <w:szCs w:val="20"/>
          <w:lang w:val="es-ES_tradnl" w:eastAsia="es-ES"/>
        </w:rPr>
        <w:t>Introducción a la psicología del aprendizaje escolar</w:t>
      </w:r>
      <w:r w:rsidRPr="0012519C">
        <w:rPr>
          <w:rFonts w:ascii="Arial" w:hAnsi="Arial" w:cs="Arial"/>
          <w:sz w:val="20"/>
          <w:szCs w:val="20"/>
          <w:lang w:val="es-ES_tradnl" w:eastAsia="es-ES"/>
        </w:rPr>
        <w:t>. Universidad Nacional de Quilmes Ediciones. Buenos Aires. Páginas 11 a la 18 (ya consignado en el punto 1 de esta unidad).</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Bendersky</w:t>
      </w:r>
      <w:proofErr w:type="spellEnd"/>
      <w:r w:rsidRPr="0012519C">
        <w:rPr>
          <w:rFonts w:ascii="Arial" w:hAnsi="Arial" w:cs="Arial"/>
          <w:sz w:val="20"/>
          <w:szCs w:val="20"/>
          <w:lang w:val="es-ES_tradnl" w:eastAsia="es-ES"/>
        </w:rPr>
        <w:t xml:space="preserve">, B. 2001 Escuela: ¿un espacio natural? En </w:t>
      </w:r>
      <w:proofErr w:type="spellStart"/>
      <w:r w:rsidRPr="0012519C">
        <w:rPr>
          <w:rFonts w:ascii="Arial" w:hAnsi="Arial" w:cs="Arial"/>
          <w:sz w:val="20"/>
          <w:szCs w:val="20"/>
          <w:lang w:val="es-ES_tradnl" w:eastAsia="es-ES"/>
        </w:rPr>
        <w:t>Elichiry</w:t>
      </w:r>
      <w:proofErr w:type="spellEnd"/>
      <w:r w:rsidRPr="0012519C">
        <w:rPr>
          <w:rFonts w:ascii="Arial" w:hAnsi="Arial" w:cs="Arial"/>
          <w:sz w:val="20"/>
          <w:szCs w:val="20"/>
          <w:lang w:val="es-ES_tradnl" w:eastAsia="es-ES"/>
        </w:rPr>
        <w:t xml:space="preserve">, N. (Comp.) </w:t>
      </w:r>
      <w:r w:rsidRPr="0012519C">
        <w:rPr>
          <w:rFonts w:ascii="Arial" w:hAnsi="Arial" w:cs="Arial"/>
          <w:i/>
          <w:sz w:val="20"/>
          <w:szCs w:val="20"/>
          <w:lang w:val="es-ES_tradnl" w:eastAsia="es-ES"/>
        </w:rPr>
        <w:t>¿Dónde y cómo se aprende? Temas de Psicología Educacional</w:t>
      </w:r>
      <w:r w:rsidRPr="0012519C">
        <w:rPr>
          <w:rFonts w:ascii="Arial" w:hAnsi="Arial" w:cs="Arial"/>
          <w:sz w:val="20"/>
          <w:szCs w:val="20"/>
          <w:lang w:val="es-ES_tradnl" w:eastAsia="es-ES"/>
        </w:rPr>
        <w:t xml:space="preserve">. </w:t>
      </w:r>
      <w:proofErr w:type="spellStart"/>
      <w:r w:rsidRPr="0012519C">
        <w:rPr>
          <w:rFonts w:ascii="Arial" w:hAnsi="Arial" w:cs="Arial"/>
          <w:sz w:val="20"/>
          <w:szCs w:val="20"/>
          <w:lang w:val="es-ES_tradnl" w:eastAsia="es-ES"/>
        </w:rPr>
        <w:t>Eudeba</w:t>
      </w:r>
      <w:proofErr w:type="spellEnd"/>
      <w:r w:rsidRPr="0012519C">
        <w:rPr>
          <w:rFonts w:ascii="Arial" w:hAnsi="Arial" w:cs="Arial"/>
          <w:sz w:val="20"/>
          <w:szCs w:val="20"/>
          <w:lang w:val="es-ES_tradnl" w:eastAsia="es-ES"/>
        </w:rPr>
        <w:t>. Buenos Aires.</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Valle, M. y L. </w:t>
      </w:r>
      <w:proofErr w:type="spellStart"/>
      <w:r w:rsidRPr="0012519C">
        <w:rPr>
          <w:rFonts w:ascii="Arial" w:hAnsi="Arial" w:cs="Arial"/>
          <w:sz w:val="20"/>
          <w:szCs w:val="20"/>
          <w:lang w:val="es-ES_tradnl" w:eastAsia="es-ES"/>
        </w:rPr>
        <w:t>Moyetta</w:t>
      </w:r>
      <w:proofErr w:type="spellEnd"/>
      <w:r w:rsidRPr="0012519C">
        <w:rPr>
          <w:rFonts w:ascii="Arial" w:hAnsi="Arial" w:cs="Arial"/>
          <w:sz w:val="20"/>
          <w:szCs w:val="20"/>
          <w:lang w:val="es-ES_tradnl" w:eastAsia="es-ES"/>
        </w:rPr>
        <w:t xml:space="preserve"> 2009 Fracaso escolar e intervenciones profesionales. En </w:t>
      </w:r>
      <w:proofErr w:type="spellStart"/>
      <w:r w:rsidRPr="0012519C">
        <w:rPr>
          <w:rFonts w:ascii="Arial" w:hAnsi="Arial" w:cs="Arial"/>
          <w:sz w:val="20"/>
          <w:szCs w:val="20"/>
          <w:lang w:val="es-ES_tradnl" w:eastAsia="es-ES"/>
        </w:rPr>
        <w:t>Vogliotti</w:t>
      </w:r>
      <w:proofErr w:type="spellEnd"/>
      <w:r w:rsidRPr="0012519C">
        <w:rPr>
          <w:rFonts w:ascii="Arial" w:hAnsi="Arial" w:cs="Arial"/>
          <w:sz w:val="20"/>
          <w:szCs w:val="20"/>
          <w:lang w:val="es-ES_tradnl" w:eastAsia="es-ES"/>
        </w:rPr>
        <w:t xml:space="preserve">, A. (Comp.) </w:t>
      </w:r>
      <w:r w:rsidRPr="0012519C">
        <w:rPr>
          <w:rFonts w:ascii="Arial" w:hAnsi="Arial" w:cs="Arial"/>
          <w:i/>
          <w:sz w:val="20"/>
          <w:szCs w:val="20"/>
          <w:lang w:val="es-ES_tradnl" w:eastAsia="es-ES"/>
        </w:rPr>
        <w:t>¿Quién fracasa en la escuela?</w:t>
      </w:r>
      <w:r w:rsidRPr="0012519C">
        <w:rPr>
          <w:rFonts w:ascii="Arial" w:hAnsi="Arial" w:cs="Arial"/>
          <w:sz w:val="20"/>
          <w:szCs w:val="20"/>
          <w:lang w:val="es-ES_tradnl" w:eastAsia="es-ES"/>
        </w:rPr>
        <w:t xml:space="preserve"> Jorge Sarmiento Editor. Córdoba. </w:t>
      </w:r>
    </w:p>
    <w:p w:rsidR="00EC2132" w:rsidRPr="0012519C" w:rsidRDefault="00EC2132"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EC2132" w:rsidRPr="000C33B1" w:rsidRDefault="00EC2132" w:rsidP="00EC2132">
      <w:pPr>
        <w:pStyle w:val="Default"/>
        <w:jc w:val="both"/>
        <w:rPr>
          <w:b/>
          <w:i/>
          <w:iCs/>
          <w:sz w:val="20"/>
          <w:szCs w:val="20"/>
        </w:rPr>
      </w:pPr>
      <w:r w:rsidRPr="000C33B1">
        <w:rPr>
          <w:b/>
          <w:i/>
          <w:iCs/>
          <w:sz w:val="20"/>
          <w:szCs w:val="20"/>
        </w:rPr>
        <w:t xml:space="preserve">Materiales educativos </w:t>
      </w:r>
      <w:proofErr w:type="spellStart"/>
      <w:r w:rsidRPr="000C33B1">
        <w:rPr>
          <w:b/>
          <w:i/>
          <w:iCs/>
          <w:sz w:val="20"/>
          <w:szCs w:val="20"/>
        </w:rPr>
        <w:t>multimediales</w:t>
      </w:r>
      <w:proofErr w:type="spellEnd"/>
    </w:p>
    <w:p w:rsidR="00EC2132" w:rsidRPr="0012519C" w:rsidRDefault="00EC2132" w:rsidP="00EC2132">
      <w:pPr>
        <w:pStyle w:val="Default"/>
        <w:jc w:val="both"/>
        <w:rPr>
          <w:i/>
          <w:iCs/>
          <w:sz w:val="20"/>
          <w:szCs w:val="20"/>
        </w:rPr>
      </w:pPr>
    </w:p>
    <w:p w:rsidR="00EC2132" w:rsidRPr="0012519C" w:rsidRDefault="00EC2132" w:rsidP="00EC2132">
      <w:pPr>
        <w:pStyle w:val="Default"/>
        <w:jc w:val="both"/>
        <w:rPr>
          <w:sz w:val="20"/>
          <w:szCs w:val="20"/>
        </w:rPr>
      </w:pPr>
      <w:r w:rsidRPr="0012519C">
        <w:rPr>
          <w:iCs/>
          <w:sz w:val="20"/>
          <w:szCs w:val="20"/>
        </w:rPr>
        <w:t>Video: Criterios en torno a los problemas de aprendizaje – Caminos de tiza.</w:t>
      </w:r>
      <w:r w:rsidRPr="0012519C">
        <w:rPr>
          <w:i/>
          <w:iCs/>
          <w:sz w:val="20"/>
          <w:szCs w:val="20"/>
        </w:rPr>
        <w:t xml:space="preserve"> </w:t>
      </w:r>
      <w:r w:rsidRPr="0012519C">
        <w:rPr>
          <w:sz w:val="20"/>
          <w:szCs w:val="20"/>
        </w:rPr>
        <w:t xml:space="preserve">El tema central son las dificultades de aprendizaje, se advierten perspectivas particulares desde las que se piensan esas dificultades (psicoanalítica, constructivista, educativa), se discute la categoría dislexia como dificultad de aprendizaje. Es un acercamiento a la complejidad inherente al aprendizaje y sus dificultades. </w:t>
      </w:r>
    </w:p>
    <w:p w:rsidR="00EC2132" w:rsidRPr="0012519C" w:rsidRDefault="00EC2132" w:rsidP="00EC2132">
      <w:pPr>
        <w:overflowPunct w:val="0"/>
        <w:autoSpaceDE w:val="0"/>
        <w:autoSpaceDN w:val="0"/>
        <w:adjustRightInd w:val="0"/>
        <w:spacing w:after="0" w:line="240" w:lineRule="auto"/>
        <w:jc w:val="both"/>
        <w:textAlignment w:val="baseline"/>
        <w:rPr>
          <w:rFonts w:ascii="Arial" w:hAnsi="Arial" w:cs="Arial"/>
          <w:sz w:val="20"/>
          <w:szCs w:val="20"/>
        </w:rPr>
      </w:pPr>
      <w:r w:rsidRPr="0012519C">
        <w:rPr>
          <w:rFonts w:ascii="Arial" w:hAnsi="Arial" w:cs="Arial"/>
          <w:sz w:val="20"/>
          <w:szCs w:val="20"/>
        </w:rPr>
        <w:t xml:space="preserve">Disponible en </w:t>
      </w:r>
      <w:hyperlink r:id="rId8" w:history="1">
        <w:r w:rsidRPr="0012519C">
          <w:rPr>
            <w:rStyle w:val="Hipervnculo"/>
            <w:rFonts w:ascii="Arial" w:hAnsi="Arial" w:cs="Arial"/>
            <w:sz w:val="20"/>
            <w:szCs w:val="20"/>
          </w:rPr>
          <w:t>https://www.youtube.com/watch?v=mdHmVT_Nuf8&amp;t=10s</w:t>
        </w:r>
      </w:hyperlink>
    </w:p>
    <w:p w:rsidR="00EC2132" w:rsidRPr="0012519C" w:rsidRDefault="00EC2132" w:rsidP="00EC2132">
      <w:pPr>
        <w:pStyle w:val="Default"/>
        <w:rPr>
          <w:sz w:val="20"/>
          <w:szCs w:val="20"/>
        </w:rPr>
      </w:pPr>
    </w:p>
    <w:p w:rsidR="00EC2132" w:rsidRPr="0012519C" w:rsidRDefault="00EC2132" w:rsidP="00EC2132">
      <w:pPr>
        <w:pStyle w:val="Default"/>
        <w:jc w:val="both"/>
        <w:rPr>
          <w:sz w:val="20"/>
          <w:szCs w:val="20"/>
        </w:rPr>
      </w:pPr>
      <w:r w:rsidRPr="0012519C">
        <w:rPr>
          <w:sz w:val="20"/>
          <w:szCs w:val="20"/>
        </w:rPr>
        <w:t xml:space="preserve">Video: Problemas de aprendizaje – Caminos de tiza. Problematizan la idea de fracaso escolar, perspectiva que considera fuertemente la consideración de la propuesta educativa. Muy pertinente para complementar el tema: “El fracaso escolar: interpretaciones diversas”. También hay una participación de </w:t>
      </w:r>
      <w:proofErr w:type="spellStart"/>
      <w:r w:rsidRPr="0012519C">
        <w:rPr>
          <w:sz w:val="20"/>
          <w:szCs w:val="20"/>
        </w:rPr>
        <w:t>Schlemenson</w:t>
      </w:r>
      <w:proofErr w:type="spellEnd"/>
      <w:r w:rsidRPr="0012519C">
        <w:rPr>
          <w:sz w:val="20"/>
          <w:szCs w:val="20"/>
        </w:rPr>
        <w:t xml:space="preserve"> quien alude a la complejidad del aprendizaje. Disponible en: </w:t>
      </w:r>
    </w:p>
    <w:p w:rsidR="00EC2132" w:rsidRPr="0012519C" w:rsidRDefault="00EC2132" w:rsidP="00EC2132">
      <w:pPr>
        <w:pStyle w:val="Default"/>
        <w:rPr>
          <w:sz w:val="20"/>
          <w:szCs w:val="20"/>
        </w:rPr>
      </w:pPr>
      <w:r w:rsidRPr="0012519C">
        <w:rPr>
          <w:sz w:val="20"/>
          <w:szCs w:val="20"/>
        </w:rPr>
        <w:t xml:space="preserve">https://www.youtube.com/watch?v=lfAPI9qB_yw </w:t>
      </w:r>
    </w:p>
    <w:p w:rsidR="00EC2132" w:rsidRPr="0012519C" w:rsidRDefault="00EC2132" w:rsidP="00EC2132">
      <w:pPr>
        <w:pStyle w:val="Default"/>
        <w:pageBreakBefore/>
        <w:jc w:val="both"/>
        <w:rPr>
          <w:sz w:val="20"/>
          <w:szCs w:val="20"/>
        </w:rPr>
      </w:pPr>
      <w:r w:rsidRPr="0012519C">
        <w:rPr>
          <w:iCs/>
          <w:sz w:val="20"/>
          <w:szCs w:val="20"/>
        </w:rPr>
        <w:lastRenderedPageBreak/>
        <w:t xml:space="preserve">Película “Estrellas en la tierra” es una buena alternativa para pensar y hacer jugar los conceptos e ideas abordados a lo largo de esta unidad: aprendizaje escolar, componentes, particularidades del aprendizaje escolar, perspectivas sobre fracaso escolar. </w:t>
      </w:r>
    </w:p>
    <w:p w:rsidR="00EC2132" w:rsidRPr="0012519C" w:rsidRDefault="00EC2132" w:rsidP="00EC2132">
      <w:pPr>
        <w:pStyle w:val="Default"/>
        <w:rPr>
          <w:sz w:val="20"/>
          <w:szCs w:val="20"/>
        </w:rPr>
      </w:pPr>
      <w:r w:rsidRPr="0012519C">
        <w:rPr>
          <w:iCs/>
          <w:sz w:val="20"/>
          <w:szCs w:val="20"/>
        </w:rPr>
        <w:t xml:space="preserve">Disponible en: </w:t>
      </w:r>
    </w:p>
    <w:p w:rsidR="00EC2132" w:rsidRPr="0012519C" w:rsidRDefault="00EC2132" w:rsidP="00EC2132">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12519C">
        <w:rPr>
          <w:rFonts w:ascii="Arial" w:hAnsi="Arial" w:cs="Arial"/>
          <w:sz w:val="20"/>
          <w:szCs w:val="20"/>
        </w:rPr>
        <w:t>https://www.youtube.com/watch?time_continue=2&amp;v=uEZfUy1QRaE</w:t>
      </w:r>
    </w:p>
    <w:p w:rsidR="00EC2132" w:rsidRPr="0012519C" w:rsidRDefault="00EC2132"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b/>
          <w:i/>
          <w:sz w:val="20"/>
          <w:szCs w:val="20"/>
          <w:lang w:val="es-ES_tradnl" w:eastAsia="es-ES"/>
        </w:rPr>
      </w:pPr>
      <w:r w:rsidRPr="0012519C">
        <w:rPr>
          <w:rFonts w:ascii="Arial" w:hAnsi="Arial" w:cs="Arial"/>
          <w:b/>
          <w:sz w:val="20"/>
          <w:szCs w:val="20"/>
          <w:lang w:val="es-ES_tradnl" w:eastAsia="es-ES"/>
        </w:rPr>
        <w:t xml:space="preserve">Unidad 3: </w:t>
      </w:r>
      <w:r w:rsidRPr="0012519C">
        <w:rPr>
          <w:rFonts w:ascii="Arial" w:hAnsi="Arial" w:cs="Arial"/>
          <w:b/>
          <w:i/>
          <w:sz w:val="20"/>
          <w:szCs w:val="20"/>
          <w:lang w:val="es-ES_tradnl" w:eastAsia="es-ES"/>
        </w:rPr>
        <w:t xml:space="preserve">La intervención psicopedagógica en  ámbitos diversos… un intento imperfecto de categorizar las prácticas.   </w:t>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A5608F" w:rsidRPr="0012519C" w:rsidRDefault="007C0896" w:rsidP="00A5608F">
      <w:pPr>
        <w:overflowPunct w:val="0"/>
        <w:autoSpaceDE w:val="0"/>
        <w:autoSpaceDN w:val="0"/>
        <w:adjustRightInd w:val="0"/>
        <w:spacing w:after="0" w:line="240" w:lineRule="auto"/>
        <w:jc w:val="both"/>
        <w:textAlignment w:val="baseline"/>
        <w:rPr>
          <w:rFonts w:ascii="Arial" w:hAnsi="Arial" w:cs="Arial"/>
          <w:sz w:val="20"/>
          <w:szCs w:val="20"/>
          <w:lang w:eastAsia="es-ES"/>
        </w:rPr>
      </w:pPr>
      <w:r w:rsidRPr="0012519C">
        <w:rPr>
          <w:rFonts w:ascii="Arial" w:hAnsi="Arial" w:cs="Arial"/>
          <w:sz w:val="20"/>
          <w:szCs w:val="20"/>
          <w:lang w:val="es-ES_tradnl" w:eastAsia="es-ES"/>
        </w:rPr>
        <w:t xml:space="preserve">1. </w:t>
      </w:r>
      <w:r w:rsidR="00A5608F" w:rsidRPr="0012519C">
        <w:rPr>
          <w:rFonts w:ascii="Arial" w:hAnsi="Arial" w:cs="Arial"/>
          <w:bCs/>
          <w:sz w:val="20"/>
          <w:szCs w:val="20"/>
          <w:lang w:val="es-AR"/>
        </w:rPr>
        <w:t>Intervención psicopedagógica en el contexto escolar: concepciones y prácticas diversas. La problemática de la inclusión educativa.</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Aizencang</w:t>
      </w:r>
      <w:proofErr w:type="spellEnd"/>
      <w:r w:rsidRPr="0012519C">
        <w:rPr>
          <w:rFonts w:ascii="Arial" w:hAnsi="Arial" w:cs="Arial"/>
          <w:sz w:val="20"/>
          <w:szCs w:val="20"/>
          <w:lang w:val="es-ES_tradnl" w:eastAsia="es-ES"/>
        </w:rPr>
        <w:t xml:space="preserve">, N y B. </w:t>
      </w:r>
      <w:proofErr w:type="spellStart"/>
      <w:r w:rsidRPr="0012519C">
        <w:rPr>
          <w:rFonts w:ascii="Arial" w:hAnsi="Arial" w:cs="Arial"/>
          <w:sz w:val="20"/>
          <w:szCs w:val="20"/>
          <w:lang w:val="es-ES_tradnl" w:eastAsia="es-ES"/>
        </w:rPr>
        <w:t>Bendersky</w:t>
      </w:r>
      <w:proofErr w:type="spellEnd"/>
      <w:r w:rsidRPr="0012519C">
        <w:rPr>
          <w:rFonts w:ascii="Arial" w:hAnsi="Arial" w:cs="Arial"/>
          <w:sz w:val="20"/>
          <w:szCs w:val="20"/>
          <w:lang w:val="es-ES_tradnl" w:eastAsia="es-ES"/>
        </w:rPr>
        <w:t xml:space="preserve"> 2013 Escuelas y prácticas inclusivas. Intervenciones </w:t>
      </w:r>
      <w:proofErr w:type="spellStart"/>
      <w:r w:rsidRPr="0012519C">
        <w:rPr>
          <w:rFonts w:ascii="Arial" w:hAnsi="Arial" w:cs="Arial"/>
          <w:sz w:val="20"/>
          <w:szCs w:val="20"/>
          <w:lang w:val="es-ES_tradnl" w:eastAsia="es-ES"/>
        </w:rPr>
        <w:t>psicoeducativas</w:t>
      </w:r>
      <w:proofErr w:type="spellEnd"/>
      <w:r w:rsidRPr="0012519C">
        <w:rPr>
          <w:rFonts w:ascii="Arial" w:hAnsi="Arial" w:cs="Arial"/>
          <w:sz w:val="20"/>
          <w:szCs w:val="20"/>
          <w:lang w:val="es-ES_tradnl" w:eastAsia="es-ES"/>
        </w:rPr>
        <w:t xml:space="preserve"> que posibilitan. Manantial. Bs. As. Cap. 1. Intervenciones </w:t>
      </w:r>
      <w:proofErr w:type="spellStart"/>
      <w:r w:rsidRPr="0012519C">
        <w:rPr>
          <w:rFonts w:ascii="Arial" w:hAnsi="Arial" w:cs="Arial"/>
          <w:sz w:val="20"/>
          <w:szCs w:val="20"/>
          <w:lang w:val="es-ES_tradnl" w:eastAsia="es-ES"/>
        </w:rPr>
        <w:t>psicoeducativas</w:t>
      </w:r>
      <w:proofErr w:type="spellEnd"/>
      <w:r w:rsidRPr="0012519C">
        <w:rPr>
          <w:rFonts w:ascii="Arial" w:hAnsi="Arial" w:cs="Arial"/>
          <w:sz w:val="20"/>
          <w:szCs w:val="20"/>
          <w:lang w:val="es-ES_tradnl" w:eastAsia="es-ES"/>
        </w:rPr>
        <w:t xml:space="preserve"> en la escuela (</w:t>
      </w:r>
      <w:proofErr w:type="spellStart"/>
      <w:r w:rsidRPr="0012519C">
        <w:rPr>
          <w:rFonts w:ascii="Arial" w:hAnsi="Arial" w:cs="Arial"/>
          <w:sz w:val="20"/>
          <w:szCs w:val="20"/>
          <w:lang w:val="es-ES_tradnl" w:eastAsia="es-ES"/>
        </w:rPr>
        <w:t>pag</w:t>
      </w:r>
      <w:proofErr w:type="spellEnd"/>
      <w:r w:rsidRPr="0012519C">
        <w:rPr>
          <w:rFonts w:ascii="Arial" w:hAnsi="Arial" w:cs="Arial"/>
          <w:sz w:val="20"/>
          <w:szCs w:val="20"/>
          <w:lang w:val="es-ES_tradnl" w:eastAsia="es-ES"/>
        </w:rPr>
        <w:t>. 25 a 38). Cap. 3 (</w:t>
      </w:r>
      <w:proofErr w:type="spellStart"/>
      <w:r w:rsidRPr="0012519C">
        <w:rPr>
          <w:rFonts w:ascii="Arial" w:hAnsi="Arial" w:cs="Arial"/>
          <w:sz w:val="20"/>
          <w:szCs w:val="20"/>
          <w:lang w:val="es-ES_tradnl" w:eastAsia="es-ES"/>
        </w:rPr>
        <w:t>pag</w:t>
      </w:r>
      <w:proofErr w:type="spellEnd"/>
      <w:r w:rsidRPr="0012519C">
        <w:rPr>
          <w:rFonts w:ascii="Arial" w:hAnsi="Arial" w:cs="Arial"/>
          <w:sz w:val="20"/>
          <w:szCs w:val="20"/>
          <w:lang w:val="es-ES_tradnl" w:eastAsia="es-ES"/>
        </w:rPr>
        <w:t>. 67 a 69). Cap. 4. Punto 3 (</w:t>
      </w:r>
      <w:proofErr w:type="spellStart"/>
      <w:r w:rsidRPr="0012519C">
        <w:rPr>
          <w:rFonts w:ascii="Arial" w:hAnsi="Arial" w:cs="Arial"/>
          <w:sz w:val="20"/>
          <w:szCs w:val="20"/>
          <w:lang w:val="es-ES_tradnl" w:eastAsia="es-ES"/>
        </w:rPr>
        <w:t>pag</w:t>
      </w:r>
      <w:proofErr w:type="spellEnd"/>
      <w:r w:rsidRPr="0012519C">
        <w:rPr>
          <w:rFonts w:ascii="Arial" w:hAnsi="Arial" w:cs="Arial"/>
          <w:sz w:val="20"/>
          <w:szCs w:val="20"/>
          <w:lang w:val="es-ES_tradnl" w:eastAsia="es-ES"/>
        </w:rPr>
        <w:t>. 88 a 90)</w:t>
      </w:r>
    </w:p>
    <w:p w:rsidR="000679E5" w:rsidRPr="0012519C" w:rsidRDefault="004B734E" w:rsidP="007C0896">
      <w:pPr>
        <w:spacing w:after="0" w:line="240" w:lineRule="auto"/>
        <w:ind w:left="709" w:hanging="709"/>
        <w:jc w:val="both"/>
        <w:rPr>
          <w:rFonts w:ascii="Arial" w:hAnsi="Arial" w:cs="Arial"/>
          <w:sz w:val="20"/>
          <w:szCs w:val="20"/>
          <w:lang w:val="es-ES_tradnl"/>
        </w:rPr>
      </w:pPr>
      <w:r w:rsidRPr="0012519C">
        <w:rPr>
          <w:rFonts w:ascii="Arial" w:hAnsi="Arial" w:cs="Arial"/>
          <w:sz w:val="20"/>
          <w:szCs w:val="20"/>
          <w:lang w:val="es-ES_tradnl" w:eastAsia="es-ES"/>
        </w:rPr>
        <w:t xml:space="preserve">Valle, M. y L. </w:t>
      </w:r>
      <w:proofErr w:type="spellStart"/>
      <w:r w:rsidRPr="0012519C">
        <w:rPr>
          <w:rFonts w:ascii="Arial" w:hAnsi="Arial" w:cs="Arial"/>
          <w:sz w:val="20"/>
          <w:szCs w:val="20"/>
          <w:lang w:val="es-ES_tradnl" w:eastAsia="es-ES"/>
        </w:rPr>
        <w:t>Moyetta</w:t>
      </w:r>
      <w:proofErr w:type="spellEnd"/>
      <w:r w:rsidRPr="0012519C">
        <w:rPr>
          <w:rFonts w:ascii="Arial" w:hAnsi="Arial" w:cs="Arial"/>
          <w:sz w:val="20"/>
          <w:szCs w:val="20"/>
          <w:lang w:val="es-ES_tradnl" w:eastAsia="es-ES"/>
        </w:rPr>
        <w:t xml:space="preserve"> 2009 Fracaso escolar e intervenciones profesionales. En </w:t>
      </w:r>
      <w:proofErr w:type="spellStart"/>
      <w:r w:rsidRPr="0012519C">
        <w:rPr>
          <w:rFonts w:ascii="Arial" w:hAnsi="Arial" w:cs="Arial"/>
          <w:sz w:val="20"/>
          <w:szCs w:val="20"/>
          <w:lang w:val="es-ES_tradnl" w:eastAsia="es-ES"/>
        </w:rPr>
        <w:t>Vogliotti</w:t>
      </w:r>
      <w:proofErr w:type="spellEnd"/>
      <w:r w:rsidRPr="0012519C">
        <w:rPr>
          <w:rFonts w:ascii="Arial" w:hAnsi="Arial" w:cs="Arial"/>
          <w:sz w:val="20"/>
          <w:szCs w:val="20"/>
          <w:lang w:val="es-ES_tradnl" w:eastAsia="es-ES"/>
        </w:rPr>
        <w:t xml:space="preserve">, A. (Comp.) </w:t>
      </w:r>
      <w:r w:rsidRPr="0012519C">
        <w:rPr>
          <w:rFonts w:ascii="Arial" w:hAnsi="Arial" w:cs="Arial"/>
          <w:i/>
          <w:sz w:val="20"/>
          <w:szCs w:val="20"/>
          <w:lang w:val="es-ES_tradnl" w:eastAsia="es-ES"/>
        </w:rPr>
        <w:t>¿Quién fracasa en la escuela?</w:t>
      </w:r>
      <w:r w:rsidRPr="0012519C">
        <w:rPr>
          <w:rFonts w:ascii="Arial" w:hAnsi="Arial" w:cs="Arial"/>
          <w:sz w:val="20"/>
          <w:szCs w:val="20"/>
          <w:lang w:val="es-ES_tradnl" w:eastAsia="es-ES"/>
        </w:rPr>
        <w:t xml:space="preserve"> Jorge Sarmiento Editor. Córdoba.</w:t>
      </w:r>
      <w:r w:rsidR="006A47A2" w:rsidRPr="0012519C">
        <w:rPr>
          <w:rFonts w:ascii="Arial" w:hAnsi="Arial" w:cs="Arial"/>
          <w:sz w:val="20"/>
          <w:szCs w:val="20"/>
          <w:lang w:val="es-ES_tradnl" w:eastAsia="es-ES"/>
        </w:rPr>
        <w:t xml:space="preserve"> (</w:t>
      </w:r>
      <w:r w:rsidR="00C02A4E" w:rsidRPr="0012519C">
        <w:rPr>
          <w:rFonts w:ascii="Arial" w:hAnsi="Arial" w:cs="Arial"/>
          <w:sz w:val="20"/>
          <w:szCs w:val="20"/>
          <w:lang w:val="es-ES_tradnl" w:eastAsia="es-ES"/>
        </w:rPr>
        <w:t>Disponible en Unidad 2)</w:t>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eastAsia="es-ES"/>
        </w:rPr>
      </w:pP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eastAsia="es-ES"/>
        </w:rPr>
      </w:pPr>
      <w:r w:rsidRPr="0012519C">
        <w:rPr>
          <w:rFonts w:ascii="Arial" w:hAnsi="Arial" w:cs="Arial"/>
          <w:sz w:val="20"/>
          <w:szCs w:val="20"/>
          <w:lang w:eastAsia="es-ES"/>
        </w:rPr>
        <w:t xml:space="preserve">2. Intervenciones psicopedagógicas en contextos de salud. Psicopedagogía Clínica. Diagnóstico e intervención: más allá de las categorías diagnósticas. Psicopedagogía clínica y escuela. </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Filidoro</w:t>
      </w:r>
      <w:proofErr w:type="spellEnd"/>
      <w:r w:rsidRPr="0012519C">
        <w:rPr>
          <w:rFonts w:ascii="Arial" w:hAnsi="Arial" w:cs="Arial"/>
          <w:sz w:val="20"/>
          <w:szCs w:val="20"/>
          <w:lang w:val="es-ES_tradnl" w:eastAsia="es-ES"/>
        </w:rPr>
        <w:t xml:space="preserve">, N. 2016 Entre tantos nombre… un nombre propio. En </w:t>
      </w:r>
      <w:proofErr w:type="spellStart"/>
      <w:r w:rsidRPr="0012519C">
        <w:rPr>
          <w:rFonts w:ascii="Arial" w:hAnsi="Arial" w:cs="Arial"/>
          <w:sz w:val="20"/>
          <w:szCs w:val="20"/>
          <w:lang w:val="es-ES_tradnl" w:eastAsia="es-ES"/>
        </w:rPr>
        <w:t>Filidoro</w:t>
      </w:r>
      <w:proofErr w:type="spellEnd"/>
      <w:r w:rsidRPr="0012519C">
        <w:rPr>
          <w:rFonts w:ascii="Arial" w:hAnsi="Arial" w:cs="Arial"/>
          <w:sz w:val="20"/>
          <w:szCs w:val="20"/>
          <w:lang w:val="es-ES_tradnl" w:eastAsia="es-ES"/>
        </w:rPr>
        <w:t xml:space="preserve">, N.; P. </w:t>
      </w:r>
      <w:proofErr w:type="spellStart"/>
      <w:r w:rsidRPr="0012519C">
        <w:rPr>
          <w:rFonts w:ascii="Arial" w:hAnsi="Arial" w:cs="Arial"/>
          <w:sz w:val="20"/>
          <w:szCs w:val="20"/>
          <w:lang w:val="es-ES_tradnl" w:eastAsia="es-ES"/>
        </w:rPr>
        <w:t>Enright</w:t>
      </w:r>
      <w:proofErr w:type="spellEnd"/>
      <w:r w:rsidRPr="0012519C">
        <w:rPr>
          <w:rFonts w:ascii="Arial" w:hAnsi="Arial" w:cs="Arial"/>
          <w:sz w:val="20"/>
          <w:szCs w:val="20"/>
          <w:lang w:val="es-ES_tradnl" w:eastAsia="es-ES"/>
        </w:rPr>
        <w:t xml:space="preserve"> y L. Volando Prácticas Psicopedagógicas. Interrogantes y reflexiones desde/hacia la complejidad. Editorial </w:t>
      </w:r>
      <w:proofErr w:type="spellStart"/>
      <w:r w:rsidRPr="0012519C">
        <w:rPr>
          <w:rFonts w:ascii="Arial" w:hAnsi="Arial" w:cs="Arial"/>
          <w:sz w:val="20"/>
          <w:szCs w:val="20"/>
          <w:lang w:val="es-ES_tradnl" w:eastAsia="es-ES"/>
        </w:rPr>
        <w:t>Biblos</w:t>
      </w:r>
      <w:proofErr w:type="spellEnd"/>
      <w:r w:rsidRPr="0012519C">
        <w:rPr>
          <w:rFonts w:ascii="Arial" w:hAnsi="Arial" w:cs="Arial"/>
          <w:sz w:val="20"/>
          <w:szCs w:val="20"/>
          <w:lang w:val="es-ES_tradnl" w:eastAsia="es-ES"/>
        </w:rPr>
        <w:t>. Buenos Aires.</w:t>
      </w:r>
    </w:p>
    <w:p w:rsidR="007C0896" w:rsidRPr="0012519C" w:rsidRDefault="007C0896" w:rsidP="007C0896">
      <w:pPr>
        <w:spacing w:after="0" w:line="240" w:lineRule="auto"/>
        <w:ind w:left="709" w:hanging="709"/>
        <w:jc w:val="both"/>
        <w:rPr>
          <w:rFonts w:ascii="Arial" w:hAnsi="Arial" w:cs="Arial"/>
          <w:sz w:val="20"/>
          <w:szCs w:val="20"/>
        </w:rPr>
      </w:pPr>
      <w:r w:rsidRPr="0012519C">
        <w:rPr>
          <w:rFonts w:ascii="Arial" w:hAnsi="Arial" w:cs="Arial"/>
          <w:sz w:val="20"/>
          <w:szCs w:val="20"/>
        </w:rPr>
        <w:t xml:space="preserve">Fusca, C. 2017 Los contenidos escolares en la clínica psicopedagógica. En </w:t>
      </w:r>
      <w:proofErr w:type="spellStart"/>
      <w:r w:rsidRPr="0012519C">
        <w:rPr>
          <w:rFonts w:ascii="Arial" w:hAnsi="Arial" w:cs="Arial"/>
          <w:sz w:val="20"/>
          <w:szCs w:val="20"/>
          <w:lang w:val="es-ES_tradnl" w:eastAsia="es-ES"/>
        </w:rPr>
        <w:t>Filidoro</w:t>
      </w:r>
      <w:proofErr w:type="spellEnd"/>
      <w:r w:rsidRPr="0012519C">
        <w:rPr>
          <w:rFonts w:ascii="Arial" w:hAnsi="Arial" w:cs="Arial"/>
          <w:sz w:val="20"/>
          <w:szCs w:val="20"/>
          <w:lang w:val="es-ES_tradnl" w:eastAsia="es-ES"/>
        </w:rPr>
        <w:t xml:space="preserve">, N.; S. </w:t>
      </w:r>
      <w:proofErr w:type="spellStart"/>
      <w:r w:rsidRPr="0012519C">
        <w:rPr>
          <w:rFonts w:ascii="Arial" w:hAnsi="Arial" w:cs="Arial"/>
          <w:sz w:val="20"/>
          <w:szCs w:val="20"/>
          <w:lang w:val="es-ES_tradnl" w:eastAsia="es-ES"/>
        </w:rPr>
        <w:t>Dubrovsky</w:t>
      </w:r>
      <w:proofErr w:type="spellEnd"/>
      <w:r w:rsidRPr="0012519C">
        <w:rPr>
          <w:rFonts w:ascii="Arial" w:hAnsi="Arial" w:cs="Arial"/>
          <w:sz w:val="20"/>
          <w:szCs w:val="20"/>
          <w:lang w:val="es-ES_tradnl" w:eastAsia="es-ES"/>
        </w:rPr>
        <w:t xml:space="preserve">, V. </w:t>
      </w:r>
      <w:proofErr w:type="spellStart"/>
      <w:r w:rsidRPr="0012519C">
        <w:rPr>
          <w:rFonts w:ascii="Arial" w:hAnsi="Arial" w:cs="Arial"/>
          <w:sz w:val="20"/>
          <w:szCs w:val="20"/>
          <w:lang w:val="es-ES_tradnl" w:eastAsia="es-ES"/>
        </w:rPr>
        <w:t>Rusler</w:t>
      </w:r>
      <w:proofErr w:type="spellEnd"/>
      <w:r w:rsidRPr="0012519C">
        <w:rPr>
          <w:rFonts w:ascii="Arial" w:hAnsi="Arial" w:cs="Arial"/>
          <w:sz w:val="20"/>
          <w:szCs w:val="20"/>
          <w:lang w:val="es-ES_tradnl" w:eastAsia="es-ES"/>
        </w:rPr>
        <w:t xml:space="preserve">, C. Lanza, S. </w:t>
      </w:r>
      <w:proofErr w:type="spellStart"/>
      <w:r w:rsidRPr="0012519C">
        <w:rPr>
          <w:rFonts w:ascii="Arial" w:hAnsi="Arial" w:cs="Arial"/>
          <w:sz w:val="20"/>
          <w:szCs w:val="20"/>
          <w:lang w:val="es-ES_tradnl" w:eastAsia="es-ES"/>
        </w:rPr>
        <w:t>Mantegazza</w:t>
      </w:r>
      <w:proofErr w:type="spellEnd"/>
      <w:r w:rsidRPr="0012519C">
        <w:rPr>
          <w:rFonts w:ascii="Arial" w:hAnsi="Arial" w:cs="Arial"/>
          <w:sz w:val="20"/>
          <w:szCs w:val="20"/>
          <w:lang w:val="es-ES_tradnl" w:eastAsia="es-ES"/>
        </w:rPr>
        <w:t>, B. Pereyra, y C. Serra (</w:t>
      </w:r>
      <w:proofErr w:type="spellStart"/>
      <w:r w:rsidRPr="0012519C">
        <w:rPr>
          <w:rFonts w:ascii="Arial" w:hAnsi="Arial" w:cs="Arial"/>
          <w:sz w:val="20"/>
          <w:szCs w:val="20"/>
          <w:lang w:val="es-ES_tradnl" w:eastAsia="es-ES"/>
        </w:rPr>
        <w:t>Comps</w:t>
      </w:r>
      <w:proofErr w:type="spellEnd"/>
      <w:r w:rsidRPr="0012519C">
        <w:rPr>
          <w:rFonts w:ascii="Arial" w:hAnsi="Arial" w:cs="Arial"/>
          <w:sz w:val="20"/>
          <w:szCs w:val="20"/>
          <w:lang w:val="es-ES_tradnl" w:eastAsia="es-ES"/>
        </w:rPr>
        <w:t xml:space="preserve">.) </w:t>
      </w:r>
      <w:r w:rsidRPr="0012519C">
        <w:rPr>
          <w:rFonts w:ascii="Arial" w:hAnsi="Arial" w:cs="Arial"/>
          <w:i/>
          <w:sz w:val="20"/>
          <w:szCs w:val="20"/>
          <w:lang w:val="es-ES_tradnl" w:eastAsia="es-ES"/>
        </w:rPr>
        <w:t>Pensar las prácticas educativas y psicopedagógicas</w:t>
      </w:r>
      <w:r w:rsidRPr="0012519C">
        <w:rPr>
          <w:rFonts w:ascii="Arial" w:hAnsi="Arial" w:cs="Arial"/>
          <w:sz w:val="20"/>
          <w:szCs w:val="20"/>
          <w:lang w:val="es-ES_tradnl" w:eastAsia="es-ES"/>
        </w:rPr>
        <w:t xml:space="preserve">. I Jornada de Educación y Psicopedagogía </w:t>
      </w:r>
      <w:proofErr w:type="spellStart"/>
      <w:r w:rsidRPr="0012519C">
        <w:rPr>
          <w:rFonts w:ascii="Arial" w:hAnsi="Arial" w:cs="Arial"/>
          <w:sz w:val="20"/>
          <w:szCs w:val="20"/>
          <w:lang w:val="es-ES_tradnl" w:eastAsia="es-ES"/>
        </w:rPr>
        <w:t>FFy</w:t>
      </w:r>
      <w:proofErr w:type="spellEnd"/>
      <w:r w:rsidRPr="0012519C">
        <w:rPr>
          <w:rFonts w:ascii="Arial" w:hAnsi="Arial" w:cs="Arial"/>
          <w:sz w:val="20"/>
          <w:szCs w:val="20"/>
          <w:lang w:val="es-ES_tradnl" w:eastAsia="es-ES"/>
        </w:rPr>
        <w:t xml:space="preserve"> L, UBA. Bs. As.</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eastAsia="es-ES"/>
        </w:rPr>
      </w:pPr>
      <w:proofErr w:type="spellStart"/>
      <w:r w:rsidRPr="0012519C">
        <w:rPr>
          <w:rFonts w:ascii="Arial" w:hAnsi="Arial" w:cs="Arial"/>
          <w:sz w:val="20"/>
          <w:szCs w:val="20"/>
          <w:lang w:val="es-ES_tradnl" w:eastAsia="es-ES"/>
        </w:rPr>
        <w:t>Muller</w:t>
      </w:r>
      <w:proofErr w:type="spellEnd"/>
      <w:r w:rsidRPr="0012519C">
        <w:rPr>
          <w:rFonts w:ascii="Arial" w:hAnsi="Arial" w:cs="Arial"/>
          <w:sz w:val="20"/>
          <w:szCs w:val="20"/>
          <w:lang w:val="es-ES_tradnl" w:eastAsia="es-ES"/>
        </w:rPr>
        <w:t xml:space="preserve">, M. 1994 </w:t>
      </w:r>
      <w:r w:rsidRPr="0012519C">
        <w:rPr>
          <w:rFonts w:ascii="Arial" w:hAnsi="Arial" w:cs="Arial"/>
          <w:i/>
          <w:sz w:val="20"/>
          <w:szCs w:val="20"/>
          <w:lang w:val="es-ES_tradnl" w:eastAsia="es-ES"/>
        </w:rPr>
        <w:t>Aprender para ser</w:t>
      </w:r>
      <w:r w:rsidRPr="0012519C">
        <w:rPr>
          <w:rFonts w:ascii="Arial" w:hAnsi="Arial" w:cs="Arial"/>
          <w:sz w:val="20"/>
          <w:szCs w:val="20"/>
          <w:lang w:val="es-ES_tradnl" w:eastAsia="es-ES"/>
        </w:rPr>
        <w:t>. Editorial</w:t>
      </w:r>
      <w:r w:rsidRPr="0012519C">
        <w:rPr>
          <w:rFonts w:ascii="Arial" w:hAnsi="Arial" w:cs="Arial"/>
          <w:sz w:val="20"/>
          <w:szCs w:val="20"/>
          <w:lang w:eastAsia="es-ES"/>
        </w:rPr>
        <w:t xml:space="preserve"> </w:t>
      </w:r>
      <w:proofErr w:type="spellStart"/>
      <w:r w:rsidRPr="0012519C">
        <w:rPr>
          <w:rFonts w:ascii="Arial" w:hAnsi="Arial" w:cs="Arial"/>
          <w:sz w:val="20"/>
          <w:szCs w:val="20"/>
          <w:lang w:eastAsia="es-ES"/>
        </w:rPr>
        <w:t>Bonum</w:t>
      </w:r>
      <w:proofErr w:type="spellEnd"/>
      <w:r w:rsidRPr="0012519C">
        <w:rPr>
          <w:rFonts w:ascii="Arial" w:hAnsi="Arial" w:cs="Arial"/>
          <w:sz w:val="20"/>
          <w:szCs w:val="20"/>
          <w:lang w:eastAsia="es-ES"/>
        </w:rPr>
        <w:t>. Bs. As .Caps. 1 y 5</w:t>
      </w:r>
    </w:p>
    <w:p w:rsidR="007C0896" w:rsidRPr="0012519C" w:rsidRDefault="007C0896" w:rsidP="007C0896">
      <w:pPr>
        <w:overflowPunct w:val="0"/>
        <w:autoSpaceDE w:val="0"/>
        <w:autoSpaceDN w:val="0"/>
        <w:adjustRightInd w:val="0"/>
        <w:spacing w:after="0" w:line="240" w:lineRule="auto"/>
        <w:textAlignment w:val="baseline"/>
        <w:rPr>
          <w:rFonts w:ascii="Arial" w:hAnsi="Arial" w:cs="Arial"/>
          <w:sz w:val="20"/>
          <w:szCs w:val="20"/>
          <w:lang w:eastAsia="es-ES"/>
        </w:rPr>
      </w:pPr>
    </w:p>
    <w:p w:rsidR="007C0896" w:rsidRPr="0012519C" w:rsidRDefault="007C0896" w:rsidP="007C0896">
      <w:pPr>
        <w:overflowPunct w:val="0"/>
        <w:autoSpaceDE w:val="0"/>
        <w:autoSpaceDN w:val="0"/>
        <w:adjustRightInd w:val="0"/>
        <w:spacing w:after="0" w:line="240" w:lineRule="auto"/>
        <w:textAlignment w:val="baseline"/>
        <w:rPr>
          <w:rFonts w:ascii="Arial" w:hAnsi="Arial" w:cs="Arial"/>
          <w:sz w:val="20"/>
          <w:szCs w:val="20"/>
          <w:lang w:eastAsia="es-ES"/>
        </w:rPr>
      </w:pPr>
    </w:p>
    <w:p w:rsidR="007C0896" w:rsidRPr="0012519C" w:rsidRDefault="007C0896" w:rsidP="007C0896">
      <w:pPr>
        <w:overflowPunct w:val="0"/>
        <w:autoSpaceDE w:val="0"/>
        <w:autoSpaceDN w:val="0"/>
        <w:adjustRightInd w:val="0"/>
        <w:spacing w:after="0" w:line="240" w:lineRule="auto"/>
        <w:textAlignment w:val="baseline"/>
        <w:rPr>
          <w:rFonts w:ascii="Arial" w:hAnsi="Arial" w:cs="Arial"/>
          <w:sz w:val="20"/>
          <w:szCs w:val="20"/>
          <w:lang w:eastAsia="es-ES"/>
        </w:rPr>
      </w:pPr>
      <w:r w:rsidRPr="0012519C">
        <w:rPr>
          <w:rFonts w:ascii="Arial" w:hAnsi="Arial" w:cs="Arial"/>
          <w:sz w:val="20"/>
          <w:szCs w:val="20"/>
          <w:lang w:eastAsia="es-ES"/>
        </w:rPr>
        <w:t>3. La Orientación Vocacional Ocupacional como modalidad de intervención psicopedagógica en diferentes ámbitos: propósitos, destinatarios e intervenciones posibles.</w:t>
      </w:r>
    </w:p>
    <w:p w:rsidR="007C0896" w:rsidRPr="0012519C" w:rsidRDefault="007C0896" w:rsidP="007C0896">
      <w:pPr>
        <w:overflowPunct w:val="0"/>
        <w:autoSpaceDE w:val="0"/>
        <w:autoSpaceDN w:val="0"/>
        <w:adjustRightInd w:val="0"/>
        <w:spacing w:after="0" w:line="240" w:lineRule="auto"/>
        <w:textAlignment w:val="baseline"/>
        <w:rPr>
          <w:rFonts w:ascii="Arial" w:hAnsi="Arial" w:cs="Arial"/>
          <w:sz w:val="20"/>
          <w:szCs w:val="20"/>
          <w:lang w:eastAsia="es-ES"/>
        </w:rPr>
      </w:pP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Ponti</w:t>
      </w:r>
      <w:proofErr w:type="spellEnd"/>
      <w:r w:rsidRPr="0012519C">
        <w:rPr>
          <w:rFonts w:ascii="Arial" w:hAnsi="Arial" w:cs="Arial"/>
          <w:sz w:val="20"/>
          <w:szCs w:val="20"/>
          <w:lang w:val="es-ES_tradnl" w:eastAsia="es-ES"/>
        </w:rPr>
        <w:t xml:space="preserve">, L., S. Luján,  A. Sánchez Malo y  R. </w:t>
      </w:r>
      <w:proofErr w:type="spellStart"/>
      <w:r w:rsidRPr="0012519C">
        <w:rPr>
          <w:rFonts w:ascii="Arial" w:hAnsi="Arial" w:cs="Arial"/>
          <w:sz w:val="20"/>
          <w:szCs w:val="20"/>
          <w:lang w:val="es-ES_tradnl" w:eastAsia="es-ES"/>
        </w:rPr>
        <w:t>Vasquetto</w:t>
      </w:r>
      <w:proofErr w:type="spellEnd"/>
      <w:r w:rsidRPr="0012519C">
        <w:rPr>
          <w:rFonts w:ascii="Arial" w:hAnsi="Arial" w:cs="Arial"/>
          <w:sz w:val="20"/>
          <w:szCs w:val="20"/>
          <w:lang w:val="es-ES_tradnl" w:eastAsia="es-ES"/>
        </w:rPr>
        <w:t xml:space="preserve">   2001 Sobre la  Función de la Orientación Vocacional-Ocupacional. Material Inédito. Área de Orientación Vocacional. Secretaría Académica. UNRC.</w:t>
      </w:r>
    </w:p>
    <w:p w:rsidR="007C0896" w:rsidRPr="0012519C" w:rsidRDefault="007C0896" w:rsidP="008127C1">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Ponti</w:t>
      </w:r>
      <w:proofErr w:type="spellEnd"/>
      <w:r w:rsidRPr="0012519C">
        <w:rPr>
          <w:rFonts w:ascii="Arial" w:hAnsi="Arial" w:cs="Arial"/>
          <w:sz w:val="20"/>
          <w:szCs w:val="20"/>
          <w:lang w:val="es-ES_tradnl" w:eastAsia="es-ES"/>
        </w:rPr>
        <w:t xml:space="preserve">, L., S. Luján,  A. Sánchez Malo, J. </w:t>
      </w:r>
      <w:proofErr w:type="spellStart"/>
      <w:r w:rsidRPr="0012519C">
        <w:rPr>
          <w:rFonts w:ascii="Arial" w:hAnsi="Arial" w:cs="Arial"/>
          <w:sz w:val="20"/>
          <w:szCs w:val="20"/>
          <w:lang w:val="es-ES_tradnl" w:eastAsia="es-ES"/>
        </w:rPr>
        <w:t>Cervetto</w:t>
      </w:r>
      <w:proofErr w:type="spellEnd"/>
      <w:r w:rsidRPr="0012519C">
        <w:rPr>
          <w:rFonts w:ascii="Arial" w:hAnsi="Arial" w:cs="Arial"/>
          <w:sz w:val="20"/>
          <w:szCs w:val="20"/>
          <w:lang w:val="es-ES_tradnl" w:eastAsia="es-ES"/>
        </w:rPr>
        <w:t xml:space="preserve"> y M. E. Nieva 2013 </w:t>
      </w:r>
      <w:r w:rsidRPr="0012519C">
        <w:rPr>
          <w:rFonts w:ascii="Arial" w:hAnsi="Arial" w:cs="Arial"/>
          <w:i/>
          <w:sz w:val="20"/>
          <w:szCs w:val="20"/>
          <w:lang w:val="es-ES_tradnl" w:eastAsia="es-ES"/>
        </w:rPr>
        <w:t>El rol del área de Orientación Vocacional en la Universidad Nacional de Río Cuarto: funciones, actividades y destinatarios</w:t>
      </w:r>
      <w:r w:rsidRPr="0012519C">
        <w:rPr>
          <w:rFonts w:ascii="Arial" w:hAnsi="Arial" w:cs="Arial"/>
          <w:sz w:val="20"/>
          <w:szCs w:val="20"/>
          <w:lang w:val="es-ES_tradnl" w:eastAsia="es-ES"/>
        </w:rPr>
        <w:t xml:space="preserve">. Ponencia presentada en el Encuentro Nacional de Servicios de Orientación Universitarios. Nuevas interpelaciones. Búsqueda de nuevas perspectivas. Facultad de Ciencias Políticas  y Sociales. </w:t>
      </w:r>
      <w:proofErr w:type="spellStart"/>
      <w:r w:rsidRPr="0012519C">
        <w:rPr>
          <w:rFonts w:ascii="Arial" w:hAnsi="Arial" w:cs="Arial"/>
          <w:sz w:val="20"/>
          <w:szCs w:val="20"/>
          <w:lang w:val="es-ES_tradnl" w:eastAsia="es-ES"/>
        </w:rPr>
        <w:t>UNCuyo</w:t>
      </w:r>
      <w:proofErr w:type="spellEnd"/>
      <w:r w:rsidRPr="0012519C">
        <w:rPr>
          <w:rFonts w:ascii="Arial" w:hAnsi="Arial" w:cs="Arial"/>
          <w:sz w:val="20"/>
          <w:szCs w:val="20"/>
          <w:lang w:val="es-ES_tradnl" w:eastAsia="es-ES"/>
        </w:rPr>
        <w:t>. Mendoza, 20 y 21 de Septiembre de 2013.</w:t>
      </w:r>
    </w:p>
    <w:p w:rsidR="008127C1" w:rsidRPr="0012519C" w:rsidRDefault="008127C1" w:rsidP="008127C1">
      <w:pPr>
        <w:spacing w:after="0" w:line="240" w:lineRule="auto"/>
        <w:ind w:left="709" w:hanging="709"/>
        <w:jc w:val="both"/>
        <w:rPr>
          <w:rFonts w:ascii="Arial" w:hAnsi="Arial" w:cs="Arial"/>
          <w:sz w:val="20"/>
          <w:szCs w:val="20"/>
        </w:rPr>
      </w:pPr>
      <w:proofErr w:type="spellStart"/>
      <w:r w:rsidRPr="0012519C">
        <w:rPr>
          <w:rFonts w:ascii="Arial" w:hAnsi="Arial" w:cs="Arial"/>
          <w:sz w:val="20"/>
          <w:szCs w:val="20"/>
        </w:rPr>
        <w:t>Rascovan</w:t>
      </w:r>
      <w:proofErr w:type="spellEnd"/>
      <w:r w:rsidRPr="0012519C">
        <w:rPr>
          <w:rFonts w:ascii="Arial" w:hAnsi="Arial" w:cs="Arial"/>
          <w:sz w:val="20"/>
          <w:szCs w:val="20"/>
        </w:rPr>
        <w:t xml:space="preserve">, Sergio (2016) La orientación vocacional como experiencia </w:t>
      </w:r>
      <w:proofErr w:type="spellStart"/>
      <w:r w:rsidRPr="0012519C">
        <w:rPr>
          <w:rFonts w:ascii="Arial" w:hAnsi="Arial" w:cs="Arial"/>
          <w:sz w:val="20"/>
          <w:szCs w:val="20"/>
        </w:rPr>
        <w:t>subjetivante</w:t>
      </w:r>
      <w:proofErr w:type="spellEnd"/>
      <w:r w:rsidRPr="0012519C">
        <w:rPr>
          <w:rFonts w:ascii="Arial" w:hAnsi="Arial" w:cs="Arial"/>
          <w:sz w:val="20"/>
          <w:szCs w:val="20"/>
        </w:rPr>
        <w:t>. Paidós. Bs.As. Cap. 1 (pags.23 a 35) y Cap. 6 (pags.231 a 239)</w:t>
      </w:r>
    </w:p>
    <w:p w:rsidR="008127C1" w:rsidRPr="0012519C" w:rsidRDefault="008127C1" w:rsidP="008127C1">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1648C4" w:rsidRPr="000C33B1" w:rsidRDefault="001648C4" w:rsidP="001648C4">
      <w:pPr>
        <w:spacing w:after="0" w:line="240" w:lineRule="auto"/>
        <w:jc w:val="both"/>
        <w:rPr>
          <w:rFonts w:ascii="Arial" w:hAnsi="Arial" w:cs="Arial"/>
          <w:b/>
          <w:i/>
          <w:sz w:val="20"/>
          <w:szCs w:val="20"/>
        </w:rPr>
      </w:pPr>
      <w:r w:rsidRPr="000C33B1">
        <w:rPr>
          <w:rFonts w:ascii="Arial" w:hAnsi="Arial" w:cs="Arial"/>
          <w:b/>
          <w:i/>
          <w:sz w:val="20"/>
          <w:szCs w:val="20"/>
        </w:rPr>
        <w:t xml:space="preserve">Material educativo </w:t>
      </w:r>
      <w:proofErr w:type="spellStart"/>
      <w:r w:rsidRPr="000C33B1">
        <w:rPr>
          <w:rFonts w:ascii="Arial" w:hAnsi="Arial" w:cs="Arial"/>
          <w:b/>
          <w:i/>
          <w:sz w:val="20"/>
          <w:szCs w:val="20"/>
        </w:rPr>
        <w:t>multimedial</w:t>
      </w:r>
      <w:proofErr w:type="spellEnd"/>
    </w:p>
    <w:p w:rsidR="001648C4" w:rsidRPr="0012519C" w:rsidRDefault="001648C4" w:rsidP="001648C4">
      <w:pPr>
        <w:spacing w:after="0" w:line="240" w:lineRule="auto"/>
        <w:jc w:val="both"/>
        <w:rPr>
          <w:rFonts w:ascii="Arial" w:hAnsi="Arial" w:cs="Arial"/>
          <w:sz w:val="20"/>
          <w:szCs w:val="20"/>
        </w:rPr>
      </w:pPr>
      <w:r w:rsidRPr="0012519C">
        <w:rPr>
          <w:rFonts w:ascii="Arial" w:hAnsi="Arial" w:cs="Arial"/>
          <w:sz w:val="20"/>
          <w:szCs w:val="20"/>
        </w:rPr>
        <w:t xml:space="preserve">Película: Las chicas de la lencería. Película suiza (2006), en la que se pone de manifiesto que las elecciones relacionadas a un que-hacer otorgan un sentido </w:t>
      </w:r>
      <w:proofErr w:type="spellStart"/>
      <w:r w:rsidRPr="0012519C">
        <w:rPr>
          <w:rFonts w:ascii="Arial" w:hAnsi="Arial" w:cs="Arial"/>
          <w:sz w:val="20"/>
          <w:szCs w:val="20"/>
        </w:rPr>
        <w:t>subjetivante</w:t>
      </w:r>
      <w:proofErr w:type="spellEnd"/>
      <w:r w:rsidRPr="0012519C">
        <w:rPr>
          <w:rFonts w:ascii="Arial" w:hAnsi="Arial" w:cs="Arial"/>
          <w:sz w:val="20"/>
          <w:szCs w:val="20"/>
        </w:rPr>
        <w:t xml:space="preserve"> a la vida cuando a través de ese hacer, se despliega un deseo personal entramado en lo sociocultural. Y que ello sucede en cualquier momento de la vida.  Además, la historia presenta a la edad y al género como dos dimensiones que han operado como obstaculizadoras para los proyectos de vida, durante mucho tiempo. Desde allí se hace evidente el entramado que constituye a las elecciones vocacionales, y aún más, al propio deseo. No se pretende generar un análisis académico, sólo un disparador para pensar en la problemática que hemos desarrollado en este punto. Aclaración: Disculpen que no tenga los subtítulos originales, no encontramos la posibilidad de incluirlos. </w:t>
      </w:r>
    </w:p>
    <w:p w:rsidR="001648C4" w:rsidRPr="006E3F84" w:rsidRDefault="001648C4" w:rsidP="001648C4">
      <w:pPr>
        <w:spacing w:after="0" w:line="240" w:lineRule="auto"/>
        <w:jc w:val="both"/>
        <w:rPr>
          <w:rFonts w:ascii="Arial" w:hAnsi="Arial" w:cs="Arial"/>
          <w:sz w:val="20"/>
          <w:szCs w:val="20"/>
          <w:lang w:val="en-US"/>
        </w:rPr>
      </w:pPr>
      <w:r w:rsidRPr="006E3F84">
        <w:rPr>
          <w:rFonts w:ascii="Arial" w:hAnsi="Arial" w:cs="Arial"/>
          <w:sz w:val="20"/>
          <w:szCs w:val="20"/>
          <w:lang w:val="en-US"/>
        </w:rPr>
        <w:t xml:space="preserve">Enlace: </w:t>
      </w:r>
    </w:p>
    <w:p w:rsidR="001648C4" w:rsidRPr="00B635A4" w:rsidRDefault="00426CD4" w:rsidP="001648C4">
      <w:pPr>
        <w:spacing w:after="0" w:line="240" w:lineRule="auto"/>
        <w:jc w:val="both"/>
        <w:rPr>
          <w:rFonts w:ascii="Arial" w:hAnsi="Arial" w:cs="Arial"/>
          <w:sz w:val="20"/>
          <w:szCs w:val="20"/>
          <w:lang w:val="en-US"/>
        </w:rPr>
      </w:pPr>
      <w:hyperlink r:id="rId9" w:history="1">
        <w:r w:rsidR="001648C4" w:rsidRPr="006E3F84">
          <w:rPr>
            <w:rFonts w:ascii="Arial" w:hAnsi="Arial" w:cs="Arial"/>
            <w:sz w:val="20"/>
            <w:szCs w:val="20"/>
            <w:lang w:val="en-US"/>
          </w:rPr>
          <w:t>https://www.youtube.com/watch?v=5xo4Ej1QswE&amp;list=PLu15NW-iehM1n96BknaZqo91w5go42XeL&amp;index=2&amp;t=0s</w:t>
        </w:r>
      </w:hyperlink>
    </w:p>
    <w:p w:rsidR="00C23CE7" w:rsidRPr="00B635A4" w:rsidRDefault="00C23CE7" w:rsidP="001648C4">
      <w:pPr>
        <w:spacing w:after="0" w:line="240" w:lineRule="auto"/>
        <w:jc w:val="both"/>
        <w:rPr>
          <w:rFonts w:ascii="Arial" w:hAnsi="Arial" w:cs="Arial"/>
          <w:sz w:val="20"/>
          <w:szCs w:val="20"/>
          <w:lang w:val="en-US"/>
        </w:rPr>
      </w:pPr>
    </w:p>
    <w:p w:rsidR="002A097F" w:rsidRPr="002A097F" w:rsidRDefault="00C23CE7" w:rsidP="00603E38">
      <w:pPr>
        <w:spacing w:after="0" w:line="240" w:lineRule="auto"/>
        <w:jc w:val="both"/>
        <w:rPr>
          <w:rFonts w:ascii="Arial" w:hAnsi="Arial" w:cs="Arial"/>
          <w:sz w:val="20"/>
          <w:szCs w:val="20"/>
          <w:lang w:val="es-AR"/>
        </w:rPr>
      </w:pPr>
      <w:r w:rsidRPr="00C23CE7">
        <w:rPr>
          <w:rFonts w:ascii="Arial" w:hAnsi="Arial" w:cs="Arial"/>
          <w:sz w:val="20"/>
          <w:szCs w:val="20"/>
          <w:lang w:val="es-AR"/>
        </w:rPr>
        <w:t>Video</w:t>
      </w:r>
      <w:r w:rsidR="00603E38">
        <w:rPr>
          <w:rFonts w:ascii="Arial" w:hAnsi="Arial" w:cs="Arial"/>
          <w:sz w:val="20"/>
          <w:szCs w:val="20"/>
          <w:lang w:val="es-AR"/>
        </w:rPr>
        <w:t xml:space="preserve">: </w:t>
      </w:r>
      <w:r w:rsidRPr="00C23CE7">
        <w:rPr>
          <w:rFonts w:ascii="Arial" w:hAnsi="Arial" w:cs="Arial"/>
          <w:sz w:val="20"/>
          <w:szCs w:val="20"/>
          <w:lang w:val="es-AR"/>
        </w:rPr>
        <w:t xml:space="preserve">La vocación. </w:t>
      </w:r>
      <w:r w:rsidR="002A097F" w:rsidRPr="002A097F">
        <w:rPr>
          <w:rFonts w:ascii="Arial" w:hAnsi="Arial" w:cs="Arial"/>
          <w:sz w:val="20"/>
          <w:szCs w:val="20"/>
          <w:lang w:val="es-AR"/>
        </w:rPr>
        <w:t>P</w:t>
      </w:r>
      <w:r w:rsidRPr="002A097F">
        <w:rPr>
          <w:rFonts w:ascii="Arial" w:hAnsi="Arial" w:cs="Arial"/>
          <w:sz w:val="20"/>
          <w:szCs w:val="20"/>
          <w:lang w:val="es-AR"/>
        </w:rPr>
        <w:t>rogra</w:t>
      </w:r>
      <w:r w:rsidR="002A097F" w:rsidRPr="002A097F">
        <w:rPr>
          <w:rFonts w:ascii="Arial" w:hAnsi="Arial" w:cs="Arial"/>
          <w:sz w:val="20"/>
          <w:szCs w:val="20"/>
          <w:lang w:val="es-AR"/>
        </w:rPr>
        <w:t xml:space="preserve">ma </w:t>
      </w:r>
      <w:r w:rsidR="002A097F">
        <w:rPr>
          <w:rFonts w:ascii="Arial" w:hAnsi="Arial" w:cs="Arial"/>
          <w:sz w:val="20"/>
          <w:szCs w:val="20"/>
          <w:lang w:val="es-AR"/>
        </w:rPr>
        <w:t>M</w:t>
      </w:r>
      <w:r w:rsidR="002A097F" w:rsidRPr="002A097F">
        <w:rPr>
          <w:rFonts w:ascii="Arial" w:hAnsi="Arial" w:cs="Arial"/>
          <w:sz w:val="20"/>
          <w:szCs w:val="20"/>
          <w:lang w:val="es-AR"/>
        </w:rPr>
        <w:t>ejor hablar de ciertas cosas</w:t>
      </w:r>
      <w:r w:rsidR="003868DB">
        <w:rPr>
          <w:rFonts w:ascii="Arial" w:hAnsi="Arial" w:cs="Arial"/>
          <w:sz w:val="20"/>
          <w:szCs w:val="20"/>
          <w:lang w:val="es-AR"/>
        </w:rPr>
        <w:t xml:space="preserve"> III</w:t>
      </w:r>
      <w:r w:rsidR="002A097F" w:rsidRPr="002A097F">
        <w:rPr>
          <w:rFonts w:ascii="Arial" w:hAnsi="Arial" w:cs="Arial"/>
          <w:sz w:val="20"/>
          <w:szCs w:val="20"/>
          <w:lang w:val="es-AR"/>
        </w:rPr>
        <w:t xml:space="preserve">, </w:t>
      </w:r>
      <w:r w:rsidR="003868DB">
        <w:rPr>
          <w:rFonts w:ascii="Arial" w:hAnsi="Arial" w:cs="Arial"/>
          <w:sz w:val="20"/>
          <w:szCs w:val="20"/>
          <w:lang w:val="es-AR"/>
        </w:rPr>
        <w:t xml:space="preserve">capítulo I. </w:t>
      </w:r>
      <w:r w:rsidR="002A097F" w:rsidRPr="002A097F">
        <w:rPr>
          <w:rFonts w:ascii="Arial" w:hAnsi="Arial" w:cs="Arial"/>
          <w:sz w:val="20"/>
          <w:szCs w:val="20"/>
          <w:lang w:val="es-AR"/>
        </w:rPr>
        <w:t>Canal Encuentro.</w:t>
      </w:r>
      <w:r w:rsidR="002A097F" w:rsidRPr="002A097F">
        <w:t xml:space="preserve"> </w:t>
      </w:r>
      <w:r w:rsidR="00FE0108">
        <w:rPr>
          <w:rFonts w:ascii="Times New Roman" w:hAnsi="Times New Roman" w:cs="Times New Roman"/>
          <w:sz w:val="24"/>
          <w:szCs w:val="24"/>
          <w:lang w:val="es-AR"/>
        </w:rPr>
        <w:t xml:space="preserve"> Enlace</w:t>
      </w:r>
      <w:r w:rsidR="002A097F" w:rsidRPr="002A097F">
        <w:rPr>
          <w:rFonts w:ascii="Times New Roman" w:hAnsi="Times New Roman" w:cs="Times New Roman"/>
          <w:sz w:val="24"/>
          <w:szCs w:val="24"/>
          <w:lang w:val="es-AR"/>
        </w:rPr>
        <w:t>:</w:t>
      </w:r>
      <w:r w:rsidR="002A097F">
        <w:rPr>
          <w:rFonts w:ascii="Times New Roman" w:hAnsi="Times New Roman" w:cs="Times New Roman"/>
          <w:sz w:val="24"/>
          <w:szCs w:val="24"/>
          <w:lang w:val="es-AR"/>
        </w:rPr>
        <w:t xml:space="preserve"> </w:t>
      </w:r>
      <w:r w:rsidR="002A097F" w:rsidRPr="002A097F">
        <w:rPr>
          <w:rFonts w:ascii="Times New Roman" w:hAnsi="Times New Roman" w:cs="Times New Roman"/>
          <w:sz w:val="24"/>
          <w:szCs w:val="24"/>
          <w:lang w:val="en-US"/>
        </w:rPr>
        <w:fldChar w:fldCharType="begin"/>
      </w:r>
      <w:r w:rsidR="002A097F" w:rsidRPr="002A097F">
        <w:rPr>
          <w:rFonts w:ascii="Times New Roman" w:hAnsi="Times New Roman" w:cs="Times New Roman"/>
          <w:sz w:val="24"/>
          <w:szCs w:val="24"/>
          <w:lang w:val="es-AR"/>
        </w:rPr>
        <w:instrText xml:space="preserve"> HYPERLINK "https://www.youtube.com/watch?v=O2tZxs58tOI" </w:instrText>
      </w:r>
      <w:r w:rsidR="002A097F" w:rsidRPr="002A097F">
        <w:rPr>
          <w:rFonts w:ascii="Times New Roman" w:hAnsi="Times New Roman" w:cs="Times New Roman"/>
          <w:sz w:val="24"/>
          <w:szCs w:val="24"/>
          <w:lang w:val="en-US"/>
        </w:rPr>
        <w:fldChar w:fldCharType="separate"/>
      </w:r>
      <w:r w:rsidR="002A097F" w:rsidRPr="002A097F">
        <w:rPr>
          <w:rFonts w:ascii="Arial" w:hAnsi="Arial" w:cs="Arial"/>
          <w:sz w:val="20"/>
          <w:szCs w:val="20"/>
          <w:shd w:val="clear" w:color="auto" w:fill="FFFFFF"/>
          <w:lang w:val="es-AR"/>
        </w:rPr>
        <w:t xml:space="preserve">vocación_parte1.wmv </w:t>
      </w:r>
      <w:r w:rsidR="002A097F">
        <w:rPr>
          <w:rFonts w:ascii="Arial" w:hAnsi="Arial" w:cs="Arial"/>
          <w:sz w:val="20"/>
          <w:szCs w:val="20"/>
          <w:shd w:val="clear" w:color="auto" w:fill="FFFFFF"/>
          <w:lang w:val="es-AR"/>
        </w:rPr>
        <w:t>–</w:t>
      </w:r>
      <w:r w:rsidR="002A097F" w:rsidRPr="002A097F">
        <w:rPr>
          <w:rFonts w:ascii="Arial" w:hAnsi="Arial" w:cs="Arial"/>
          <w:sz w:val="20"/>
          <w:szCs w:val="20"/>
          <w:shd w:val="clear" w:color="auto" w:fill="FFFFFF"/>
          <w:lang w:val="es-AR"/>
        </w:rPr>
        <w:t xml:space="preserve"> YouTube</w:t>
      </w:r>
      <w:r w:rsidR="002A097F">
        <w:rPr>
          <w:rFonts w:ascii="Arial" w:hAnsi="Arial" w:cs="Arial"/>
          <w:sz w:val="20"/>
          <w:szCs w:val="20"/>
          <w:shd w:val="clear" w:color="auto" w:fill="FFFFFF"/>
          <w:lang w:val="es-AR"/>
        </w:rPr>
        <w:t>.</w:t>
      </w:r>
      <w:r w:rsidR="003868DB">
        <w:rPr>
          <w:rFonts w:ascii="Arial" w:hAnsi="Arial" w:cs="Arial"/>
          <w:sz w:val="20"/>
          <w:szCs w:val="20"/>
          <w:shd w:val="clear" w:color="auto" w:fill="FFFFFF"/>
          <w:lang w:val="es-AR"/>
        </w:rPr>
        <w:t xml:space="preserve"> </w:t>
      </w:r>
      <w:r w:rsidR="002A097F">
        <w:rPr>
          <w:rFonts w:ascii="Arial" w:hAnsi="Arial" w:cs="Arial"/>
          <w:sz w:val="20"/>
          <w:szCs w:val="20"/>
          <w:shd w:val="clear" w:color="auto" w:fill="FFFFFF"/>
          <w:lang w:val="es-AR"/>
        </w:rPr>
        <w:t xml:space="preserve"> En este video se presentan diferentes representaciones sobre el concepto vocación, en niños, adolescentes y especialistas de educación y psicología que abordan esta temática.</w:t>
      </w:r>
    </w:p>
    <w:p w:rsidR="001648C4" w:rsidRPr="002A097F" w:rsidRDefault="002A097F" w:rsidP="00603E38">
      <w:pPr>
        <w:overflowPunct w:val="0"/>
        <w:autoSpaceDE w:val="0"/>
        <w:autoSpaceDN w:val="0"/>
        <w:adjustRightInd w:val="0"/>
        <w:spacing w:after="0" w:line="240" w:lineRule="auto"/>
        <w:ind w:left="709" w:hanging="709"/>
        <w:jc w:val="both"/>
        <w:textAlignment w:val="baseline"/>
        <w:rPr>
          <w:rFonts w:ascii="Arial" w:hAnsi="Arial" w:cs="Arial"/>
          <w:sz w:val="20"/>
          <w:szCs w:val="20"/>
          <w:lang w:val="es-AR" w:eastAsia="es-ES"/>
        </w:rPr>
      </w:pPr>
      <w:r w:rsidRPr="002A097F">
        <w:rPr>
          <w:rFonts w:ascii="Times New Roman" w:hAnsi="Times New Roman" w:cs="Times New Roman"/>
          <w:sz w:val="24"/>
          <w:szCs w:val="24"/>
          <w:lang w:val="en-US"/>
        </w:rPr>
        <w:fldChar w:fldCharType="end"/>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eastAsia="es-ES"/>
        </w:rPr>
      </w:pPr>
      <w:r w:rsidRPr="0012519C">
        <w:rPr>
          <w:rFonts w:ascii="Arial" w:hAnsi="Arial" w:cs="Arial"/>
          <w:sz w:val="20"/>
          <w:szCs w:val="20"/>
          <w:lang w:eastAsia="es-ES"/>
        </w:rPr>
        <w:t xml:space="preserve">4. Intervenciones psicopedagógicas en contextos de educación no formal. Aprendizajes implicados, demandas, destinatarios y propuestas de intervención. </w:t>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eastAsia="es-ES"/>
        </w:rPr>
      </w:pP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rPr>
        <w:t xml:space="preserve">Gómez, M. B 2011 La práctica profesional psicopedagógica en el contexto educativo no formal. Sobre provocaciones y desafíos. </w:t>
      </w:r>
      <w:r w:rsidRPr="0012519C">
        <w:rPr>
          <w:rFonts w:ascii="Arial" w:hAnsi="Arial" w:cs="Arial"/>
          <w:sz w:val="20"/>
          <w:szCs w:val="20"/>
          <w:lang w:val="es-ES_tradnl" w:eastAsia="es-ES"/>
        </w:rPr>
        <w:t xml:space="preserve">Trabajo Final de Licenciatura en Psicopedagogía. Directora: Liliana </w:t>
      </w:r>
      <w:proofErr w:type="spellStart"/>
      <w:r w:rsidRPr="0012519C">
        <w:rPr>
          <w:rFonts w:ascii="Arial" w:hAnsi="Arial" w:cs="Arial"/>
          <w:sz w:val="20"/>
          <w:szCs w:val="20"/>
          <w:lang w:val="es-ES_tradnl" w:eastAsia="es-ES"/>
        </w:rPr>
        <w:t>Moyetta</w:t>
      </w:r>
      <w:proofErr w:type="spellEnd"/>
      <w:r w:rsidRPr="0012519C">
        <w:rPr>
          <w:rFonts w:ascii="Arial" w:hAnsi="Arial" w:cs="Arial"/>
          <w:sz w:val="20"/>
          <w:szCs w:val="20"/>
          <w:lang w:val="es-ES_tradnl" w:eastAsia="es-ES"/>
        </w:rPr>
        <w:t>. Departamento de Ciencias de</w:t>
      </w:r>
      <w:r w:rsidR="00425E12" w:rsidRPr="0012519C">
        <w:rPr>
          <w:rFonts w:ascii="Arial" w:hAnsi="Arial" w:cs="Arial"/>
          <w:sz w:val="20"/>
          <w:szCs w:val="20"/>
          <w:lang w:val="es-ES_tradnl" w:eastAsia="es-ES"/>
        </w:rPr>
        <w:t xml:space="preserve"> la Educación. FCH. UNRC. </w:t>
      </w:r>
      <w:proofErr w:type="spellStart"/>
      <w:r w:rsidR="00425E12" w:rsidRPr="0012519C">
        <w:rPr>
          <w:rFonts w:ascii="Arial" w:hAnsi="Arial" w:cs="Arial"/>
          <w:sz w:val="20"/>
          <w:szCs w:val="20"/>
          <w:lang w:val="es-ES_tradnl" w:eastAsia="es-ES"/>
        </w:rPr>
        <w:t>Pag</w:t>
      </w:r>
      <w:proofErr w:type="spellEnd"/>
      <w:r w:rsidR="00425E12" w:rsidRPr="0012519C">
        <w:rPr>
          <w:rFonts w:ascii="Arial" w:hAnsi="Arial" w:cs="Arial"/>
          <w:sz w:val="20"/>
          <w:szCs w:val="20"/>
          <w:lang w:val="es-ES_tradnl" w:eastAsia="es-ES"/>
        </w:rPr>
        <w:t>. 20</w:t>
      </w:r>
      <w:r w:rsidRPr="0012519C">
        <w:rPr>
          <w:rFonts w:ascii="Arial" w:hAnsi="Arial" w:cs="Arial"/>
          <w:sz w:val="20"/>
          <w:szCs w:val="20"/>
          <w:lang w:val="es-ES_tradnl" w:eastAsia="es-ES"/>
        </w:rPr>
        <w:t xml:space="preserve"> a 2</w:t>
      </w:r>
      <w:r w:rsidR="00425E12" w:rsidRPr="0012519C">
        <w:rPr>
          <w:rFonts w:ascii="Arial" w:hAnsi="Arial" w:cs="Arial"/>
          <w:sz w:val="20"/>
          <w:szCs w:val="20"/>
          <w:lang w:val="es-ES_tradnl" w:eastAsia="es-ES"/>
        </w:rPr>
        <w:t>6.</w:t>
      </w:r>
      <w:r w:rsidRPr="0012519C">
        <w:rPr>
          <w:rFonts w:ascii="Arial" w:hAnsi="Arial" w:cs="Arial"/>
          <w:sz w:val="20"/>
          <w:szCs w:val="20"/>
          <w:lang w:val="es-ES_tradnl" w:eastAsia="es-ES"/>
        </w:rPr>
        <w:t xml:space="preserve"> </w:t>
      </w:r>
    </w:p>
    <w:p w:rsidR="009B3433" w:rsidRPr="0012519C" w:rsidRDefault="009B3433"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Informe de Proyecto de Práctica Socio Comunitaria</w:t>
      </w:r>
      <w:r w:rsidR="007F2575" w:rsidRPr="0012519C">
        <w:rPr>
          <w:rFonts w:ascii="Arial" w:hAnsi="Arial" w:cs="Arial"/>
          <w:sz w:val="20"/>
          <w:szCs w:val="20"/>
          <w:lang w:val="es-ES_tradnl" w:eastAsia="es-ES"/>
        </w:rPr>
        <w:t xml:space="preserve"> (Secretaría de Planeamiento – UNRC)</w:t>
      </w:r>
      <w:r w:rsidRPr="0012519C">
        <w:rPr>
          <w:rFonts w:ascii="Arial" w:hAnsi="Arial" w:cs="Arial"/>
          <w:sz w:val="20"/>
          <w:szCs w:val="20"/>
          <w:lang w:val="es-ES_tradnl" w:eastAsia="es-ES"/>
        </w:rPr>
        <w:t>. Práctica Profesional Psicopedagógica en Educación. FCH. UNRC</w:t>
      </w:r>
    </w:p>
    <w:p w:rsidR="007C0896" w:rsidRPr="0012519C" w:rsidRDefault="008F7783" w:rsidP="00C02A4E">
      <w:pPr>
        <w:autoSpaceDE w:val="0"/>
        <w:autoSpaceDN w:val="0"/>
        <w:adjustRightInd w:val="0"/>
        <w:spacing w:after="120" w:line="240" w:lineRule="auto"/>
        <w:ind w:left="709" w:hanging="709"/>
        <w:jc w:val="both"/>
        <w:rPr>
          <w:rFonts w:ascii="Arial" w:hAnsi="Arial" w:cs="Arial"/>
          <w:sz w:val="20"/>
          <w:szCs w:val="20"/>
        </w:rPr>
      </w:pPr>
      <w:proofErr w:type="spellStart"/>
      <w:r w:rsidRPr="0012519C">
        <w:rPr>
          <w:rFonts w:ascii="Arial" w:hAnsi="Arial" w:cs="Arial"/>
          <w:sz w:val="20"/>
          <w:szCs w:val="20"/>
        </w:rPr>
        <w:t>Kantor</w:t>
      </w:r>
      <w:proofErr w:type="spellEnd"/>
      <w:r w:rsidRPr="0012519C">
        <w:rPr>
          <w:rFonts w:ascii="Arial" w:hAnsi="Arial" w:cs="Arial"/>
          <w:sz w:val="20"/>
          <w:szCs w:val="20"/>
        </w:rPr>
        <w:t>, D. 2008 Variaciones para educar adolescentes y jóvenes. Cap.  6.  Del Estante Editorial. Buenos Aires.</w:t>
      </w:r>
      <w:r w:rsidR="00973BBC" w:rsidRPr="0012519C">
        <w:rPr>
          <w:rFonts w:ascii="Arial" w:hAnsi="Arial" w:cs="Arial"/>
          <w:sz w:val="20"/>
          <w:szCs w:val="20"/>
        </w:rPr>
        <w:t xml:space="preserve"> </w:t>
      </w:r>
    </w:p>
    <w:p w:rsidR="00976202" w:rsidRDefault="00976202" w:rsidP="007C0896">
      <w:pPr>
        <w:overflowPunct w:val="0"/>
        <w:autoSpaceDE w:val="0"/>
        <w:autoSpaceDN w:val="0"/>
        <w:adjustRightInd w:val="0"/>
        <w:spacing w:after="0" w:line="240" w:lineRule="auto"/>
        <w:jc w:val="both"/>
        <w:textAlignment w:val="baseline"/>
        <w:rPr>
          <w:rFonts w:ascii="Arial" w:hAnsi="Arial" w:cs="Arial"/>
          <w:b/>
          <w:sz w:val="20"/>
          <w:szCs w:val="20"/>
          <w:lang w:val="es-ES_tradnl" w:eastAsia="es-ES"/>
        </w:rPr>
      </w:pP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b/>
          <w:i/>
          <w:sz w:val="20"/>
          <w:szCs w:val="20"/>
          <w:lang w:val="es-ES_tradnl" w:eastAsia="es-ES"/>
        </w:rPr>
      </w:pPr>
      <w:r w:rsidRPr="0012519C">
        <w:rPr>
          <w:rFonts w:ascii="Arial" w:hAnsi="Arial" w:cs="Arial"/>
          <w:b/>
          <w:sz w:val="20"/>
          <w:szCs w:val="20"/>
          <w:lang w:val="es-ES_tradnl" w:eastAsia="es-ES"/>
        </w:rPr>
        <w:t>Unidad  4:</w:t>
      </w:r>
      <w:r w:rsidRPr="0012519C">
        <w:rPr>
          <w:rFonts w:ascii="Arial" w:hAnsi="Arial" w:cs="Arial"/>
          <w:b/>
          <w:i/>
          <w:sz w:val="20"/>
          <w:szCs w:val="20"/>
          <w:lang w:val="es-ES_tradnl" w:eastAsia="es-ES"/>
        </w:rPr>
        <w:t xml:space="preserve"> Normativización de la actuación profesional</w:t>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7C0896" w:rsidRPr="0012519C" w:rsidRDefault="003656BD"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1</w:t>
      </w:r>
      <w:r w:rsidR="007C0896" w:rsidRPr="0012519C">
        <w:rPr>
          <w:rFonts w:ascii="Arial" w:hAnsi="Arial" w:cs="Arial"/>
          <w:sz w:val="20"/>
          <w:szCs w:val="20"/>
          <w:lang w:val="es-ES_tradnl" w:eastAsia="es-ES"/>
        </w:rPr>
        <w:t>. Ley de Ejercicio Profesional. El Colegio Profesional de Psicopedagogos.</w:t>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Ley de Ejercicio Profesional de la Psicopedagogía. Ley N</w:t>
      </w:r>
      <w:r w:rsidRPr="0012519C">
        <w:rPr>
          <w:rFonts w:ascii="Arial" w:hAnsi="Arial" w:cs="Arial"/>
          <w:sz w:val="20"/>
          <w:szCs w:val="20"/>
          <w:lang w:val="es-ES_tradnl" w:eastAsia="es-ES"/>
        </w:rPr>
        <w:sym w:font="Symbol" w:char="F0B0"/>
      </w:r>
      <w:r w:rsidRPr="0012519C">
        <w:rPr>
          <w:rFonts w:ascii="Arial" w:hAnsi="Arial" w:cs="Arial"/>
          <w:sz w:val="20"/>
          <w:szCs w:val="20"/>
          <w:lang w:val="es-ES_tradnl" w:eastAsia="es-ES"/>
        </w:rPr>
        <w:t>76619/87 de la Provincia de Córdoba.</w:t>
      </w:r>
    </w:p>
    <w:p w:rsidR="007C0896" w:rsidRPr="0012519C"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7C0896" w:rsidRPr="0012519C" w:rsidRDefault="003656BD"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2</w:t>
      </w:r>
      <w:r w:rsidR="007C0896" w:rsidRPr="0012519C">
        <w:rPr>
          <w:rFonts w:ascii="Arial" w:hAnsi="Arial" w:cs="Arial"/>
          <w:sz w:val="20"/>
          <w:szCs w:val="20"/>
          <w:lang w:val="es-ES_tradnl" w:eastAsia="es-ES"/>
        </w:rPr>
        <w:t>. Actitudes y comportamientos éticos en las distintas prácticas de actuación profesional.</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Bonals</w:t>
      </w:r>
      <w:proofErr w:type="spellEnd"/>
      <w:r w:rsidRPr="0012519C">
        <w:rPr>
          <w:rFonts w:ascii="Arial" w:hAnsi="Arial" w:cs="Arial"/>
          <w:sz w:val="20"/>
          <w:szCs w:val="20"/>
          <w:lang w:val="es-ES_tradnl" w:eastAsia="es-ES"/>
        </w:rPr>
        <w:t xml:space="preserve"> Pica J. y J. De Diego </w:t>
      </w:r>
      <w:proofErr w:type="spellStart"/>
      <w:r w:rsidRPr="0012519C">
        <w:rPr>
          <w:rFonts w:ascii="Arial" w:hAnsi="Arial" w:cs="Arial"/>
          <w:sz w:val="20"/>
          <w:szCs w:val="20"/>
          <w:lang w:val="es-ES_tradnl" w:eastAsia="es-ES"/>
        </w:rPr>
        <w:t>Navalón</w:t>
      </w:r>
      <w:proofErr w:type="spellEnd"/>
      <w:r w:rsidRPr="0012519C">
        <w:rPr>
          <w:rFonts w:ascii="Arial" w:hAnsi="Arial" w:cs="Arial"/>
          <w:sz w:val="20"/>
          <w:szCs w:val="20"/>
          <w:lang w:val="es-ES_tradnl" w:eastAsia="es-ES"/>
        </w:rPr>
        <w:t xml:space="preserve"> 1996 </w:t>
      </w:r>
      <w:proofErr w:type="spellStart"/>
      <w:r w:rsidRPr="0012519C">
        <w:rPr>
          <w:rFonts w:ascii="Arial" w:hAnsi="Arial" w:cs="Arial"/>
          <w:sz w:val="20"/>
          <w:szCs w:val="20"/>
          <w:lang w:val="es-ES_tradnl" w:eastAsia="es-ES"/>
        </w:rPr>
        <w:t>Etica</w:t>
      </w:r>
      <w:proofErr w:type="spellEnd"/>
      <w:r w:rsidRPr="0012519C">
        <w:rPr>
          <w:rFonts w:ascii="Arial" w:hAnsi="Arial" w:cs="Arial"/>
          <w:sz w:val="20"/>
          <w:szCs w:val="20"/>
          <w:lang w:val="es-ES_tradnl" w:eastAsia="es-ES"/>
        </w:rPr>
        <w:t xml:space="preserve"> y Estética de una profesión en Desarrollo. En </w:t>
      </w:r>
      <w:proofErr w:type="spellStart"/>
      <w:r w:rsidRPr="0012519C">
        <w:rPr>
          <w:rFonts w:ascii="Arial" w:hAnsi="Arial" w:cs="Arial"/>
          <w:sz w:val="20"/>
          <w:szCs w:val="20"/>
          <w:lang w:val="es-ES_tradnl" w:eastAsia="es-ES"/>
        </w:rPr>
        <w:t>Monereo</w:t>
      </w:r>
      <w:proofErr w:type="spellEnd"/>
      <w:r w:rsidRPr="0012519C">
        <w:rPr>
          <w:rFonts w:ascii="Arial" w:hAnsi="Arial" w:cs="Arial"/>
          <w:sz w:val="20"/>
          <w:szCs w:val="20"/>
          <w:lang w:val="es-ES_tradnl" w:eastAsia="es-ES"/>
        </w:rPr>
        <w:t xml:space="preserve">, C. </w:t>
      </w:r>
      <w:proofErr w:type="spellStart"/>
      <w:r w:rsidRPr="0012519C">
        <w:rPr>
          <w:rFonts w:ascii="Arial" w:hAnsi="Arial" w:cs="Arial"/>
          <w:sz w:val="20"/>
          <w:szCs w:val="20"/>
          <w:lang w:val="es-ES_tradnl" w:eastAsia="es-ES"/>
        </w:rPr>
        <w:t>e</w:t>
      </w:r>
      <w:proofErr w:type="spellEnd"/>
      <w:r w:rsidRPr="0012519C">
        <w:rPr>
          <w:rFonts w:ascii="Arial" w:hAnsi="Arial" w:cs="Arial"/>
          <w:sz w:val="20"/>
          <w:szCs w:val="20"/>
          <w:lang w:val="es-ES_tradnl" w:eastAsia="es-ES"/>
        </w:rPr>
        <w:t xml:space="preserve"> I. Solé (</w:t>
      </w:r>
      <w:proofErr w:type="spellStart"/>
      <w:r w:rsidRPr="0012519C">
        <w:rPr>
          <w:rFonts w:ascii="Arial" w:hAnsi="Arial" w:cs="Arial"/>
          <w:sz w:val="20"/>
          <w:szCs w:val="20"/>
          <w:lang w:val="es-ES_tradnl" w:eastAsia="es-ES"/>
        </w:rPr>
        <w:t>Coords</w:t>
      </w:r>
      <w:proofErr w:type="spellEnd"/>
      <w:r w:rsidRPr="0012519C">
        <w:rPr>
          <w:rFonts w:ascii="Arial" w:hAnsi="Arial" w:cs="Arial"/>
          <w:sz w:val="20"/>
          <w:szCs w:val="20"/>
          <w:lang w:val="es-ES_tradnl" w:eastAsia="es-ES"/>
        </w:rPr>
        <w:t xml:space="preserve">) </w:t>
      </w:r>
      <w:r w:rsidRPr="0012519C">
        <w:rPr>
          <w:rFonts w:ascii="Arial" w:hAnsi="Arial" w:cs="Arial"/>
          <w:i/>
          <w:sz w:val="20"/>
          <w:szCs w:val="20"/>
          <w:lang w:val="es-ES_tradnl" w:eastAsia="es-ES"/>
        </w:rPr>
        <w:t xml:space="preserve">El asesoramiento psicopedagógico: una perspectiva profesional y constructivista. </w:t>
      </w:r>
      <w:r w:rsidRPr="0012519C">
        <w:rPr>
          <w:rFonts w:ascii="Arial" w:hAnsi="Arial" w:cs="Arial"/>
          <w:sz w:val="20"/>
          <w:szCs w:val="20"/>
          <w:lang w:val="es-ES_tradnl" w:eastAsia="es-ES"/>
        </w:rPr>
        <w:t>Alianza. Madrid.</w:t>
      </w:r>
    </w:p>
    <w:p w:rsidR="003656BD" w:rsidRPr="0012519C" w:rsidRDefault="003656BD" w:rsidP="003656BD">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Código de Ética. Ley de Ejercicio Profesional de la Psicopedagogía. Ley N</w:t>
      </w:r>
      <w:r w:rsidRPr="0012519C">
        <w:rPr>
          <w:rFonts w:ascii="Arial" w:hAnsi="Arial" w:cs="Arial"/>
          <w:sz w:val="20"/>
          <w:szCs w:val="20"/>
          <w:lang w:val="es-ES_tradnl" w:eastAsia="es-ES"/>
        </w:rPr>
        <w:sym w:font="Symbol" w:char="F0B0"/>
      </w:r>
      <w:r w:rsidRPr="0012519C">
        <w:rPr>
          <w:rFonts w:ascii="Arial" w:hAnsi="Arial" w:cs="Arial"/>
          <w:sz w:val="20"/>
          <w:szCs w:val="20"/>
          <w:lang w:val="es-ES_tradnl" w:eastAsia="es-ES"/>
        </w:rPr>
        <w:t>76619/87 de la Provincia de Córdoba.</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Filidoro</w:t>
      </w:r>
      <w:proofErr w:type="spellEnd"/>
      <w:r w:rsidRPr="0012519C">
        <w:rPr>
          <w:rFonts w:ascii="Arial" w:hAnsi="Arial" w:cs="Arial"/>
          <w:sz w:val="20"/>
          <w:szCs w:val="20"/>
          <w:lang w:val="es-ES_tradnl" w:eastAsia="es-ES"/>
        </w:rPr>
        <w:t xml:space="preserve">, N. 2017 </w:t>
      </w:r>
      <w:proofErr w:type="spellStart"/>
      <w:r w:rsidRPr="0012519C">
        <w:rPr>
          <w:rFonts w:ascii="Arial" w:hAnsi="Arial" w:cs="Arial"/>
          <w:sz w:val="20"/>
          <w:szCs w:val="20"/>
          <w:lang w:val="es-ES_tradnl" w:eastAsia="es-ES"/>
        </w:rPr>
        <w:t>Etica</w:t>
      </w:r>
      <w:proofErr w:type="spellEnd"/>
      <w:r w:rsidRPr="0012519C">
        <w:rPr>
          <w:rFonts w:ascii="Arial" w:hAnsi="Arial" w:cs="Arial"/>
          <w:sz w:val="20"/>
          <w:szCs w:val="20"/>
          <w:lang w:val="es-ES_tradnl" w:eastAsia="es-ES"/>
        </w:rPr>
        <w:t xml:space="preserve"> profesional: responder a lo incalculable. </w:t>
      </w:r>
      <w:proofErr w:type="spellStart"/>
      <w:r w:rsidRPr="0012519C">
        <w:rPr>
          <w:rFonts w:ascii="Arial" w:hAnsi="Arial" w:cs="Arial"/>
          <w:sz w:val="20"/>
          <w:szCs w:val="20"/>
          <w:lang w:val="es-ES_tradnl" w:eastAsia="es-ES"/>
        </w:rPr>
        <w:t>Filidoro</w:t>
      </w:r>
      <w:proofErr w:type="spellEnd"/>
      <w:r w:rsidRPr="0012519C">
        <w:rPr>
          <w:rFonts w:ascii="Arial" w:hAnsi="Arial" w:cs="Arial"/>
          <w:sz w:val="20"/>
          <w:szCs w:val="20"/>
          <w:lang w:val="es-ES_tradnl" w:eastAsia="es-ES"/>
        </w:rPr>
        <w:t xml:space="preserve">, N.; S. </w:t>
      </w:r>
      <w:proofErr w:type="spellStart"/>
      <w:r w:rsidRPr="0012519C">
        <w:rPr>
          <w:rFonts w:ascii="Arial" w:hAnsi="Arial" w:cs="Arial"/>
          <w:sz w:val="20"/>
          <w:szCs w:val="20"/>
          <w:lang w:val="es-ES_tradnl" w:eastAsia="es-ES"/>
        </w:rPr>
        <w:t>Dubrovsky</w:t>
      </w:r>
      <w:proofErr w:type="spellEnd"/>
      <w:r w:rsidRPr="0012519C">
        <w:rPr>
          <w:rFonts w:ascii="Arial" w:hAnsi="Arial" w:cs="Arial"/>
          <w:sz w:val="20"/>
          <w:szCs w:val="20"/>
          <w:lang w:val="es-ES_tradnl" w:eastAsia="es-ES"/>
        </w:rPr>
        <w:t xml:space="preserve">, V. </w:t>
      </w:r>
      <w:proofErr w:type="spellStart"/>
      <w:r w:rsidRPr="0012519C">
        <w:rPr>
          <w:rFonts w:ascii="Arial" w:hAnsi="Arial" w:cs="Arial"/>
          <w:sz w:val="20"/>
          <w:szCs w:val="20"/>
          <w:lang w:val="es-ES_tradnl" w:eastAsia="es-ES"/>
        </w:rPr>
        <w:t>Rusler</w:t>
      </w:r>
      <w:proofErr w:type="spellEnd"/>
      <w:r w:rsidRPr="0012519C">
        <w:rPr>
          <w:rFonts w:ascii="Arial" w:hAnsi="Arial" w:cs="Arial"/>
          <w:sz w:val="20"/>
          <w:szCs w:val="20"/>
          <w:lang w:val="es-ES_tradnl" w:eastAsia="es-ES"/>
        </w:rPr>
        <w:t xml:space="preserve">, C. Lanza, S. </w:t>
      </w:r>
      <w:proofErr w:type="spellStart"/>
      <w:r w:rsidRPr="0012519C">
        <w:rPr>
          <w:rFonts w:ascii="Arial" w:hAnsi="Arial" w:cs="Arial"/>
          <w:sz w:val="20"/>
          <w:szCs w:val="20"/>
          <w:lang w:val="es-ES_tradnl" w:eastAsia="es-ES"/>
        </w:rPr>
        <w:t>Mantegazza</w:t>
      </w:r>
      <w:proofErr w:type="spellEnd"/>
      <w:r w:rsidRPr="0012519C">
        <w:rPr>
          <w:rFonts w:ascii="Arial" w:hAnsi="Arial" w:cs="Arial"/>
          <w:sz w:val="20"/>
          <w:szCs w:val="20"/>
          <w:lang w:val="es-ES_tradnl" w:eastAsia="es-ES"/>
        </w:rPr>
        <w:t>, B. Pereyra, y C. Serra (</w:t>
      </w:r>
      <w:proofErr w:type="spellStart"/>
      <w:r w:rsidRPr="0012519C">
        <w:rPr>
          <w:rFonts w:ascii="Arial" w:hAnsi="Arial" w:cs="Arial"/>
          <w:sz w:val="20"/>
          <w:szCs w:val="20"/>
          <w:lang w:val="es-ES_tradnl" w:eastAsia="es-ES"/>
        </w:rPr>
        <w:t>Comps</w:t>
      </w:r>
      <w:proofErr w:type="spellEnd"/>
      <w:r w:rsidRPr="0012519C">
        <w:rPr>
          <w:rFonts w:ascii="Arial" w:hAnsi="Arial" w:cs="Arial"/>
          <w:sz w:val="20"/>
          <w:szCs w:val="20"/>
          <w:lang w:val="es-ES_tradnl" w:eastAsia="es-ES"/>
        </w:rPr>
        <w:t xml:space="preserve">.) </w:t>
      </w:r>
      <w:r w:rsidRPr="0012519C">
        <w:rPr>
          <w:rFonts w:ascii="Arial" w:hAnsi="Arial" w:cs="Arial"/>
          <w:i/>
          <w:sz w:val="20"/>
          <w:szCs w:val="20"/>
          <w:lang w:val="es-ES_tradnl" w:eastAsia="es-ES"/>
        </w:rPr>
        <w:t>Pensar las prácticas educativas y psicopedagógicas</w:t>
      </w:r>
      <w:r w:rsidRPr="0012519C">
        <w:rPr>
          <w:rFonts w:ascii="Arial" w:hAnsi="Arial" w:cs="Arial"/>
          <w:sz w:val="20"/>
          <w:szCs w:val="20"/>
          <w:lang w:val="es-ES_tradnl" w:eastAsia="es-ES"/>
        </w:rPr>
        <w:t xml:space="preserve">. I Jornada de Educación y Psicopedagogía </w:t>
      </w:r>
      <w:proofErr w:type="spellStart"/>
      <w:r w:rsidRPr="0012519C">
        <w:rPr>
          <w:rFonts w:ascii="Arial" w:hAnsi="Arial" w:cs="Arial"/>
          <w:sz w:val="20"/>
          <w:szCs w:val="20"/>
          <w:lang w:val="es-ES_tradnl" w:eastAsia="es-ES"/>
        </w:rPr>
        <w:t>FFy</w:t>
      </w:r>
      <w:proofErr w:type="spellEnd"/>
      <w:r w:rsidRPr="0012519C">
        <w:rPr>
          <w:rFonts w:ascii="Arial" w:hAnsi="Arial" w:cs="Arial"/>
          <w:sz w:val="20"/>
          <w:szCs w:val="20"/>
          <w:lang w:val="es-ES_tradnl" w:eastAsia="es-ES"/>
        </w:rPr>
        <w:t xml:space="preserve"> L, UBA. Bs. As.</w:t>
      </w:r>
    </w:p>
    <w:p w:rsidR="006D5258" w:rsidRPr="0012519C" w:rsidRDefault="006D5258"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6D5258" w:rsidRPr="000C33B1" w:rsidRDefault="006D5258" w:rsidP="007C0896">
      <w:pPr>
        <w:overflowPunct w:val="0"/>
        <w:autoSpaceDE w:val="0"/>
        <w:autoSpaceDN w:val="0"/>
        <w:adjustRightInd w:val="0"/>
        <w:spacing w:after="0" w:line="240" w:lineRule="auto"/>
        <w:ind w:left="709" w:hanging="709"/>
        <w:jc w:val="both"/>
        <w:textAlignment w:val="baseline"/>
        <w:rPr>
          <w:rFonts w:ascii="Arial" w:hAnsi="Arial" w:cs="Arial"/>
          <w:b/>
          <w:i/>
          <w:sz w:val="20"/>
          <w:szCs w:val="20"/>
          <w:lang w:val="es-ES_tradnl" w:eastAsia="es-ES"/>
        </w:rPr>
      </w:pPr>
      <w:r w:rsidRPr="000C33B1">
        <w:rPr>
          <w:rFonts w:ascii="Arial" w:hAnsi="Arial" w:cs="Arial"/>
          <w:b/>
          <w:i/>
          <w:sz w:val="20"/>
          <w:szCs w:val="20"/>
          <w:lang w:val="es-ES_tradnl" w:eastAsia="es-ES"/>
        </w:rPr>
        <w:t xml:space="preserve">Material educativo </w:t>
      </w:r>
      <w:proofErr w:type="spellStart"/>
      <w:r w:rsidRPr="000C33B1">
        <w:rPr>
          <w:rFonts w:ascii="Arial" w:hAnsi="Arial" w:cs="Arial"/>
          <w:b/>
          <w:i/>
          <w:sz w:val="20"/>
          <w:szCs w:val="20"/>
          <w:lang w:val="es-ES_tradnl" w:eastAsia="es-ES"/>
        </w:rPr>
        <w:t>multimedial</w:t>
      </w:r>
      <w:proofErr w:type="spellEnd"/>
    </w:p>
    <w:p w:rsidR="006D5258" w:rsidRPr="0012519C" w:rsidRDefault="006D5258" w:rsidP="006D5258">
      <w:pPr>
        <w:jc w:val="both"/>
        <w:rPr>
          <w:rFonts w:ascii="Arial" w:hAnsi="Arial" w:cs="Arial"/>
          <w:sz w:val="20"/>
          <w:szCs w:val="20"/>
        </w:rPr>
      </w:pPr>
      <w:r w:rsidRPr="0012519C">
        <w:rPr>
          <w:rFonts w:ascii="Arial" w:hAnsi="Arial" w:cs="Arial"/>
          <w:sz w:val="20"/>
          <w:szCs w:val="20"/>
          <w:lang w:val="es-ES_tradnl" w:eastAsia="es-ES"/>
        </w:rPr>
        <w:t>Página web de la Regional Rio Cuarto del Colegio de Psicopedagogos de la Provincia de Córdoba:</w:t>
      </w:r>
      <w:r w:rsidRPr="0012519C">
        <w:rPr>
          <w:rFonts w:ascii="Arial" w:hAnsi="Arial" w:cs="Arial"/>
          <w:sz w:val="20"/>
          <w:szCs w:val="20"/>
        </w:rPr>
        <w:t xml:space="preserve">  </w:t>
      </w:r>
      <w:hyperlink r:id="rId10" w:history="1">
        <w:r w:rsidRPr="0012519C">
          <w:rPr>
            <w:rStyle w:val="Hipervnculo"/>
            <w:rFonts w:ascii="Arial" w:hAnsi="Arial" w:cs="Arial"/>
            <w:sz w:val="20"/>
            <w:szCs w:val="20"/>
          </w:rPr>
          <w:t>http://psicopedagogosrioiv.com.ar/</w:t>
        </w:r>
      </w:hyperlink>
    </w:p>
    <w:p w:rsidR="006D5258" w:rsidRPr="0012519C" w:rsidRDefault="006D5258"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
    <w:p w:rsidR="007C0896" w:rsidRPr="0012519C" w:rsidRDefault="007C0896" w:rsidP="007C0896">
      <w:pPr>
        <w:rPr>
          <w:rStyle w:val="Textoennegrita"/>
          <w:rFonts w:ascii="Arial" w:hAnsi="Arial" w:cs="Arial"/>
          <w:sz w:val="20"/>
          <w:szCs w:val="20"/>
        </w:rPr>
      </w:pPr>
      <w:r w:rsidRPr="0012519C">
        <w:rPr>
          <w:rStyle w:val="Textoennegrita"/>
          <w:rFonts w:ascii="Arial" w:hAnsi="Arial" w:cs="Arial"/>
          <w:sz w:val="20"/>
          <w:szCs w:val="20"/>
        </w:rPr>
        <w:t xml:space="preserve">6.2. BIBLIOGRAFIA </w:t>
      </w:r>
      <w:r w:rsidR="008A5748">
        <w:rPr>
          <w:rStyle w:val="Textoennegrita"/>
          <w:rFonts w:ascii="Arial" w:hAnsi="Arial" w:cs="Arial"/>
          <w:sz w:val="20"/>
          <w:szCs w:val="20"/>
        </w:rPr>
        <w:t>COMPLEMENTARIA</w:t>
      </w:r>
    </w:p>
    <w:p w:rsidR="008127C1" w:rsidRPr="0012519C" w:rsidRDefault="008127C1" w:rsidP="008127C1">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Aizencang</w:t>
      </w:r>
      <w:proofErr w:type="spellEnd"/>
      <w:r w:rsidRPr="0012519C">
        <w:rPr>
          <w:rFonts w:ascii="Arial" w:hAnsi="Arial" w:cs="Arial"/>
          <w:sz w:val="20"/>
          <w:szCs w:val="20"/>
          <w:lang w:val="es-ES_tradnl" w:eastAsia="es-ES"/>
        </w:rPr>
        <w:t xml:space="preserve">, N. 2001 Los procesos de aprendizaje en contextos escolares: particularidades, problemas y desafíos. En </w:t>
      </w:r>
      <w:proofErr w:type="spellStart"/>
      <w:r w:rsidRPr="0012519C">
        <w:rPr>
          <w:rFonts w:ascii="Arial" w:hAnsi="Arial" w:cs="Arial"/>
          <w:sz w:val="20"/>
          <w:szCs w:val="20"/>
          <w:lang w:val="es-ES_tradnl" w:eastAsia="es-ES"/>
        </w:rPr>
        <w:t>Elichiry</w:t>
      </w:r>
      <w:proofErr w:type="spellEnd"/>
      <w:r w:rsidRPr="0012519C">
        <w:rPr>
          <w:rFonts w:ascii="Arial" w:hAnsi="Arial" w:cs="Arial"/>
          <w:sz w:val="20"/>
          <w:szCs w:val="20"/>
          <w:lang w:val="es-ES_tradnl" w:eastAsia="es-ES"/>
        </w:rPr>
        <w:t xml:space="preserve">, N. (Comp.) </w:t>
      </w:r>
      <w:r w:rsidRPr="0012519C">
        <w:rPr>
          <w:rFonts w:ascii="Arial" w:hAnsi="Arial" w:cs="Arial"/>
          <w:i/>
          <w:sz w:val="20"/>
          <w:szCs w:val="20"/>
          <w:lang w:val="es-ES_tradnl" w:eastAsia="es-ES"/>
        </w:rPr>
        <w:t>¿Dónde y cómo se aprende? Temas de Psicología Educacional</w:t>
      </w:r>
      <w:r w:rsidRPr="0012519C">
        <w:rPr>
          <w:rFonts w:ascii="Arial" w:hAnsi="Arial" w:cs="Arial"/>
          <w:sz w:val="20"/>
          <w:szCs w:val="20"/>
          <w:lang w:val="es-ES_tradnl" w:eastAsia="es-ES"/>
        </w:rPr>
        <w:t xml:space="preserve">. </w:t>
      </w:r>
      <w:proofErr w:type="spellStart"/>
      <w:r w:rsidRPr="0012519C">
        <w:rPr>
          <w:rFonts w:ascii="Arial" w:hAnsi="Arial" w:cs="Arial"/>
          <w:sz w:val="20"/>
          <w:szCs w:val="20"/>
          <w:lang w:val="es-ES_tradnl" w:eastAsia="es-ES"/>
        </w:rPr>
        <w:t>Eudeba</w:t>
      </w:r>
      <w:proofErr w:type="spellEnd"/>
      <w:r w:rsidRPr="0012519C">
        <w:rPr>
          <w:rFonts w:ascii="Arial" w:hAnsi="Arial" w:cs="Arial"/>
          <w:sz w:val="20"/>
          <w:szCs w:val="20"/>
          <w:lang w:val="es-ES_tradnl" w:eastAsia="es-ES"/>
        </w:rPr>
        <w:t>. Buenos Aires.</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Amitrano</w:t>
      </w:r>
      <w:proofErr w:type="spellEnd"/>
      <w:r w:rsidRPr="0012519C">
        <w:rPr>
          <w:rFonts w:ascii="Arial" w:hAnsi="Arial" w:cs="Arial"/>
          <w:sz w:val="20"/>
          <w:szCs w:val="20"/>
          <w:lang w:val="es-ES_tradnl" w:eastAsia="es-ES"/>
        </w:rPr>
        <w:t xml:space="preserve"> C. y G. </w:t>
      </w:r>
      <w:proofErr w:type="spellStart"/>
      <w:r w:rsidRPr="0012519C">
        <w:rPr>
          <w:rFonts w:ascii="Arial" w:hAnsi="Arial" w:cs="Arial"/>
          <w:sz w:val="20"/>
          <w:szCs w:val="20"/>
          <w:lang w:val="es-ES_tradnl" w:eastAsia="es-ES"/>
        </w:rPr>
        <w:t>Rother</w:t>
      </w:r>
      <w:proofErr w:type="spellEnd"/>
      <w:r w:rsidRPr="0012519C">
        <w:rPr>
          <w:rFonts w:ascii="Arial" w:hAnsi="Arial" w:cs="Arial"/>
          <w:sz w:val="20"/>
          <w:szCs w:val="20"/>
          <w:lang w:val="es-ES_tradnl" w:eastAsia="es-ES"/>
        </w:rPr>
        <w:t xml:space="preserve"> 1996 </w:t>
      </w:r>
      <w:r w:rsidRPr="0012519C">
        <w:rPr>
          <w:rFonts w:ascii="Arial" w:hAnsi="Arial" w:cs="Arial"/>
          <w:i/>
          <w:sz w:val="20"/>
          <w:szCs w:val="20"/>
          <w:lang w:val="es-ES_tradnl" w:eastAsia="es-ES"/>
        </w:rPr>
        <w:t>Tratamiento Psicopedagógico</w:t>
      </w:r>
      <w:r w:rsidRPr="0012519C">
        <w:rPr>
          <w:rFonts w:ascii="Arial" w:hAnsi="Arial" w:cs="Arial"/>
          <w:sz w:val="20"/>
          <w:szCs w:val="20"/>
          <w:lang w:val="es-ES_tradnl" w:eastAsia="es-ES"/>
        </w:rPr>
        <w:t xml:space="preserve">. </w:t>
      </w:r>
      <w:proofErr w:type="spellStart"/>
      <w:r w:rsidRPr="0012519C">
        <w:rPr>
          <w:rFonts w:ascii="Arial" w:hAnsi="Arial" w:cs="Arial"/>
          <w:sz w:val="20"/>
          <w:szCs w:val="20"/>
          <w:lang w:val="es-ES_tradnl" w:eastAsia="es-ES"/>
        </w:rPr>
        <w:t>Psicoteca</w:t>
      </w:r>
      <w:proofErr w:type="spellEnd"/>
      <w:r w:rsidRPr="0012519C">
        <w:rPr>
          <w:rFonts w:ascii="Arial" w:hAnsi="Arial" w:cs="Arial"/>
          <w:sz w:val="20"/>
          <w:szCs w:val="20"/>
          <w:lang w:val="es-ES_tradnl" w:eastAsia="es-ES"/>
        </w:rPr>
        <w:t xml:space="preserve"> editorial. Buenos Aires. Prólogo y páginas 46 a 62 del Capítulo Tratamiento Psicopedagógico.</w:t>
      </w:r>
    </w:p>
    <w:p w:rsidR="007C0896" w:rsidRPr="0012519C" w:rsidRDefault="007C0896" w:rsidP="007C0896">
      <w:pPr>
        <w:spacing w:after="0" w:line="240" w:lineRule="auto"/>
        <w:ind w:left="709" w:hanging="709"/>
        <w:jc w:val="both"/>
        <w:rPr>
          <w:rFonts w:ascii="Arial" w:hAnsi="Arial" w:cs="Arial"/>
          <w:sz w:val="20"/>
          <w:szCs w:val="20"/>
        </w:rPr>
      </w:pPr>
      <w:proofErr w:type="spellStart"/>
      <w:r w:rsidRPr="0012519C">
        <w:rPr>
          <w:rFonts w:ascii="Arial" w:hAnsi="Arial" w:cs="Arial"/>
          <w:sz w:val="20"/>
          <w:szCs w:val="20"/>
        </w:rPr>
        <w:t>Aldonca</w:t>
      </w:r>
      <w:proofErr w:type="spellEnd"/>
      <w:r w:rsidRPr="0012519C">
        <w:rPr>
          <w:rFonts w:ascii="Arial" w:hAnsi="Arial" w:cs="Arial"/>
          <w:sz w:val="20"/>
          <w:szCs w:val="20"/>
        </w:rPr>
        <w:t xml:space="preserve">, M.; A. Arza, Z. </w:t>
      </w:r>
      <w:proofErr w:type="spellStart"/>
      <w:r w:rsidRPr="0012519C">
        <w:rPr>
          <w:rFonts w:ascii="Arial" w:hAnsi="Arial" w:cs="Arial"/>
          <w:sz w:val="20"/>
          <w:szCs w:val="20"/>
        </w:rPr>
        <w:t>Bongiovanni</w:t>
      </w:r>
      <w:proofErr w:type="spellEnd"/>
      <w:r w:rsidRPr="0012519C">
        <w:rPr>
          <w:rFonts w:ascii="Arial" w:hAnsi="Arial" w:cs="Arial"/>
          <w:sz w:val="20"/>
          <w:szCs w:val="20"/>
        </w:rPr>
        <w:t xml:space="preserve"> (</w:t>
      </w:r>
      <w:proofErr w:type="spellStart"/>
      <w:r w:rsidRPr="0012519C">
        <w:rPr>
          <w:rFonts w:ascii="Arial" w:hAnsi="Arial" w:cs="Arial"/>
          <w:sz w:val="20"/>
          <w:szCs w:val="20"/>
        </w:rPr>
        <w:t>Comps</w:t>
      </w:r>
      <w:proofErr w:type="spellEnd"/>
      <w:r w:rsidRPr="0012519C">
        <w:rPr>
          <w:rFonts w:ascii="Arial" w:hAnsi="Arial" w:cs="Arial"/>
          <w:sz w:val="20"/>
          <w:szCs w:val="20"/>
        </w:rPr>
        <w:t xml:space="preserve">.) 2010 </w:t>
      </w:r>
      <w:r w:rsidRPr="0012519C">
        <w:rPr>
          <w:rFonts w:ascii="Arial" w:hAnsi="Arial" w:cs="Arial"/>
          <w:i/>
          <w:sz w:val="20"/>
          <w:szCs w:val="20"/>
        </w:rPr>
        <w:t>Psicopedagogía y marco social</w:t>
      </w:r>
      <w:r w:rsidRPr="0012519C">
        <w:rPr>
          <w:rFonts w:ascii="Arial" w:hAnsi="Arial" w:cs="Arial"/>
          <w:sz w:val="20"/>
          <w:szCs w:val="20"/>
        </w:rPr>
        <w:t>. Lugar Editorial. Bs. As.</w:t>
      </w:r>
    </w:p>
    <w:p w:rsidR="007C0896" w:rsidRPr="0012519C" w:rsidRDefault="007C0896" w:rsidP="007C0896">
      <w:pPr>
        <w:spacing w:after="0" w:line="240" w:lineRule="auto"/>
        <w:ind w:left="709" w:hanging="709"/>
        <w:jc w:val="both"/>
        <w:rPr>
          <w:rFonts w:ascii="Arial" w:hAnsi="Arial" w:cs="Arial"/>
          <w:sz w:val="20"/>
          <w:szCs w:val="20"/>
        </w:rPr>
      </w:pPr>
      <w:proofErr w:type="spellStart"/>
      <w:r w:rsidRPr="0012519C">
        <w:rPr>
          <w:rStyle w:val="Textoennegrita"/>
          <w:rFonts w:ascii="Arial" w:hAnsi="Arial" w:cs="Arial"/>
          <w:b w:val="0"/>
          <w:sz w:val="20"/>
          <w:szCs w:val="20"/>
        </w:rPr>
        <w:t>Artacho</w:t>
      </w:r>
      <w:proofErr w:type="spellEnd"/>
      <w:r w:rsidRPr="0012519C">
        <w:rPr>
          <w:rStyle w:val="Textoennegrita"/>
          <w:rFonts w:ascii="Arial" w:hAnsi="Arial" w:cs="Arial"/>
          <w:b w:val="0"/>
          <w:sz w:val="20"/>
          <w:szCs w:val="20"/>
        </w:rPr>
        <w:t xml:space="preserve">, J. A. y A. C. Ventura 2011 Psicopedagogía e </w:t>
      </w:r>
      <w:proofErr w:type="spellStart"/>
      <w:r w:rsidRPr="0012519C">
        <w:rPr>
          <w:rStyle w:val="Textoennegrita"/>
          <w:rFonts w:ascii="Arial" w:hAnsi="Arial" w:cs="Arial"/>
          <w:b w:val="0"/>
          <w:sz w:val="20"/>
          <w:szCs w:val="20"/>
        </w:rPr>
        <w:t>interdisciplina</w:t>
      </w:r>
      <w:proofErr w:type="spellEnd"/>
      <w:r w:rsidRPr="0012519C">
        <w:rPr>
          <w:rStyle w:val="Textoennegrita"/>
          <w:rFonts w:ascii="Arial" w:hAnsi="Arial" w:cs="Arial"/>
          <w:b w:val="0"/>
          <w:sz w:val="20"/>
          <w:szCs w:val="20"/>
        </w:rPr>
        <w:t xml:space="preserve">. Reflexiones desde una perspectiva </w:t>
      </w:r>
      <w:proofErr w:type="spellStart"/>
      <w:r w:rsidRPr="0012519C">
        <w:rPr>
          <w:rStyle w:val="Textoennegrita"/>
          <w:rFonts w:ascii="Arial" w:hAnsi="Arial" w:cs="Arial"/>
          <w:b w:val="0"/>
          <w:sz w:val="20"/>
          <w:szCs w:val="20"/>
        </w:rPr>
        <w:t>epistemolótica</w:t>
      </w:r>
      <w:proofErr w:type="spellEnd"/>
      <w:r w:rsidRPr="0012519C">
        <w:rPr>
          <w:rStyle w:val="Textoennegrita"/>
          <w:rFonts w:ascii="Arial" w:hAnsi="Arial" w:cs="Arial"/>
          <w:b w:val="0"/>
          <w:sz w:val="20"/>
          <w:szCs w:val="20"/>
        </w:rPr>
        <w:t>.</w:t>
      </w:r>
      <w:r w:rsidRPr="0012519C">
        <w:rPr>
          <w:rStyle w:val="Textoennegrita"/>
          <w:rFonts w:ascii="Arial" w:hAnsi="Arial" w:cs="Arial"/>
          <w:b w:val="0"/>
          <w:i/>
          <w:sz w:val="20"/>
          <w:szCs w:val="20"/>
        </w:rPr>
        <w:t xml:space="preserve"> Aprendizaje H</w:t>
      </w:r>
      <w:r w:rsidRPr="0012519C">
        <w:rPr>
          <w:rFonts w:ascii="Arial" w:hAnsi="Arial" w:cs="Arial"/>
          <w:i/>
          <w:sz w:val="20"/>
          <w:szCs w:val="20"/>
        </w:rPr>
        <w:t xml:space="preserve">oy </w:t>
      </w:r>
      <w:r w:rsidRPr="0012519C">
        <w:rPr>
          <w:rFonts w:ascii="Arial" w:hAnsi="Arial" w:cs="Arial"/>
          <w:sz w:val="20"/>
          <w:szCs w:val="20"/>
        </w:rPr>
        <w:t>Año XXXI  Nº 80: 7 – 16</w:t>
      </w:r>
    </w:p>
    <w:p w:rsidR="007C0896" w:rsidRPr="0012519C" w:rsidRDefault="007C0896" w:rsidP="007C0896">
      <w:pPr>
        <w:spacing w:after="0" w:line="240" w:lineRule="auto"/>
        <w:ind w:left="709" w:hanging="709"/>
        <w:jc w:val="both"/>
        <w:rPr>
          <w:rFonts w:ascii="Arial" w:hAnsi="Arial" w:cs="Arial"/>
          <w:sz w:val="20"/>
          <w:szCs w:val="20"/>
        </w:rPr>
      </w:pPr>
      <w:r w:rsidRPr="0012519C">
        <w:rPr>
          <w:rFonts w:ascii="Arial" w:hAnsi="Arial" w:cs="Arial"/>
          <w:sz w:val="20"/>
          <w:szCs w:val="20"/>
        </w:rPr>
        <w:t xml:space="preserve">Baeza, S. 2011 Psicopedagogía: nuevos desafíos hoy… “hacia las mejores prácticas del mañana”. </w:t>
      </w:r>
      <w:r w:rsidRPr="0012519C">
        <w:rPr>
          <w:rStyle w:val="Textoennegrita"/>
          <w:rFonts w:ascii="Arial" w:hAnsi="Arial" w:cs="Arial"/>
          <w:b w:val="0"/>
          <w:i/>
          <w:sz w:val="20"/>
          <w:szCs w:val="20"/>
        </w:rPr>
        <w:t>Aprendizaje H</w:t>
      </w:r>
      <w:r w:rsidRPr="0012519C">
        <w:rPr>
          <w:rFonts w:ascii="Arial" w:hAnsi="Arial" w:cs="Arial"/>
          <w:i/>
          <w:sz w:val="20"/>
          <w:szCs w:val="20"/>
        </w:rPr>
        <w:t xml:space="preserve">oy </w:t>
      </w:r>
      <w:r w:rsidRPr="0012519C">
        <w:rPr>
          <w:rFonts w:ascii="Arial" w:hAnsi="Arial" w:cs="Arial"/>
          <w:sz w:val="20"/>
          <w:szCs w:val="20"/>
        </w:rPr>
        <w:t>Año XXXI  Nº 81: 7 – 16</w:t>
      </w:r>
    </w:p>
    <w:p w:rsidR="007C0896" w:rsidRPr="0012519C" w:rsidRDefault="007C0896" w:rsidP="007C0896">
      <w:pPr>
        <w:spacing w:after="0" w:line="240" w:lineRule="auto"/>
        <w:ind w:left="709" w:hanging="709"/>
        <w:jc w:val="both"/>
        <w:rPr>
          <w:rFonts w:ascii="Arial" w:hAnsi="Arial" w:cs="Arial"/>
          <w:sz w:val="20"/>
          <w:szCs w:val="20"/>
        </w:rPr>
      </w:pPr>
      <w:r w:rsidRPr="0012519C">
        <w:rPr>
          <w:rFonts w:ascii="Arial" w:hAnsi="Arial" w:cs="Arial"/>
          <w:sz w:val="20"/>
          <w:szCs w:val="20"/>
        </w:rPr>
        <w:lastRenderedPageBreak/>
        <w:t xml:space="preserve">Baquero, R; Pérez, A. y A. G. Toscano 2008 </w:t>
      </w:r>
      <w:r w:rsidRPr="0012519C">
        <w:rPr>
          <w:rFonts w:ascii="Arial" w:hAnsi="Arial" w:cs="Arial"/>
          <w:i/>
          <w:sz w:val="20"/>
          <w:szCs w:val="20"/>
        </w:rPr>
        <w:t>Construyendo posibilidad.</w:t>
      </w:r>
      <w:r w:rsidRPr="0012519C">
        <w:rPr>
          <w:rFonts w:ascii="Arial" w:hAnsi="Arial" w:cs="Arial"/>
          <w:sz w:val="20"/>
          <w:szCs w:val="20"/>
        </w:rPr>
        <w:t xml:space="preserve"> Homo Sapiens. Rosario.</w:t>
      </w:r>
    </w:p>
    <w:p w:rsidR="007C0896" w:rsidRPr="0012519C" w:rsidRDefault="007C0896" w:rsidP="007C0896">
      <w:pPr>
        <w:spacing w:after="0" w:line="240" w:lineRule="auto"/>
        <w:ind w:left="709" w:hanging="709"/>
        <w:jc w:val="both"/>
        <w:rPr>
          <w:rFonts w:ascii="Arial" w:hAnsi="Arial" w:cs="Arial"/>
          <w:sz w:val="20"/>
          <w:szCs w:val="20"/>
        </w:rPr>
      </w:pPr>
      <w:proofErr w:type="spellStart"/>
      <w:r w:rsidRPr="0012519C">
        <w:rPr>
          <w:rFonts w:ascii="Arial" w:hAnsi="Arial" w:cs="Arial"/>
          <w:sz w:val="20"/>
          <w:szCs w:val="20"/>
        </w:rPr>
        <w:t>Bin</w:t>
      </w:r>
      <w:proofErr w:type="spellEnd"/>
      <w:r w:rsidRPr="0012519C">
        <w:rPr>
          <w:rFonts w:ascii="Arial" w:hAnsi="Arial" w:cs="Arial"/>
          <w:sz w:val="20"/>
          <w:szCs w:val="20"/>
        </w:rPr>
        <w:t xml:space="preserve">, L. (Comp.) 2011 </w:t>
      </w:r>
      <w:r w:rsidRPr="0012519C">
        <w:rPr>
          <w:rFonts w:ascii="Arial" w:hAnsi="Arial" w:cs="Arial"/>
          <w:i/>
          <w:sz w:val="20"/>
          <w:szCs w:val="20"/>
        </w:rPr>
        <w:t>Psicopedagogía en salud</w:t>
      </w:r>
      <w:r w:rsidRPr="0012519C">
        <w:rPr>
          <w:rFonts w:ascii="Arial" w:hAnsi="Arial" w:cs="Arial"/>
          <w:sz w:val="20"/>
          <w:szCs w:val="20"/>
        </w:rPr>
        <w:t>. Lugar Editorial. Bs. As.</w:t>
      </w:r>
    </w:p>
    <w:p w:rsidR="00B47F19" w:rsidRPr="0012519C" w:rsidRDefault="00B47F19" w:rsidP="00B47F19">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Castorina, J. A. 2017 Los obstáculos epistemológicos en la constitución de la psicopedagogía. En </w:t>
      </w:r>
      <w:proofErr w:type="spellStart"/>
      <w:r w:rsidRPr="0012519C">
        <w:rPr>
          <w:rFonts w:ascii="Arial" w:hAnsi="Arial" w:cs="Arial"/>
          <w:sz w:val="20"/>
          <w:szCs w:val="20"/>
          <w:lang w:val="es-ES_tradnl" w:eastAsia="es-ES"/>
        </w:rPr>
        <w:t>Filidoro</w:t>
      </w:r>
      <w:proofErr w:type="spellEnd"/>
      <w:r w:rsidRPr="0012519C">
        <w:rPr>
          <w:rFonts w:ascii="Arial" w:hAnsi="Arial" w:cs="Arial"/>
          <w:sz w:val="20"/>
          <w:szCs w:val="20"/>
          <w:lang w:val="es-ES_tradnl" w:eastAsia="es-ES"/>
        </w:rPr>
        <w:t xml:space="preserve">, N.; S. </w:t>
      </w:r>
      <w:proofErr w:type="spellStart"/>
      <w:r w:rsidRPr="0012519C">
        <w:rPr>
          <w:rFonts w:ascii="Arial" w:hAnsi="Arial" w:cs="Arial"/>
          <w:sz w:val="20"/>
          <w:szCs w:val="20"/>
          <w:lang w:val="es-ES_tradnl" w:eastAsia="es-ES"/>
        </w:rPr>
        <w:t>Dubrovsky</w:t>
      </w:r>
      <w:proofErr w:type="spellEnd"/>
      <w:r w:rsidRPr="0012519C">
        <w:rPr>
          <w:rFonts w:ascii="Arial" w:hAnsi="Arial" w:cs="Arial"/>
          <w:sz w:val="20"/>
          <w:szCs w:val="20"/>
          <w:lang w:val="es-ES_tradnl" w:eastAsia="es-ES"/>
        </w:rPr>
        <w:t xml:space="preserve">, V. </w:t>
      </w:r>
      <w:proofErr w:type="spellStart"/>
      <w:r w:rsidRPr="0012519C">
        <w:rPr>
          <w:rFonts w:ascii="Arial" w:hAnsi="Arial" w:cs="Arial"/>
          <w:sz w:val="20"/>
          <w:szCs w:val="20"/>
          <w:lang w:val="es-ES_tradnl" w:eastAsia="es-ES"/>
        </w:rPr>
        <w:t>Rusler</w:t>
      </w:r>
      <w:proofErr w:type="spellEnd"/>
      <w:r w:rsidRPr="0012519C">
        <w:rPr>
          <w:rFonts w:ascii="Arial" w:hAnsi="Arial" w:cs="Arial"/>
          <w:sz w:val="20"/>
          <w:szCs w:val="20"/>
          <w:lang w:val="es-ES_tradnl" w:eastAsia="es-ES"/>
        </w:rPr>
        <w:t xml:space="preserve">, C. Lanza, S. </w:t>
      </w:r>
      <w:proofErr w:type="spellStart"/>
      <w:r w:rsidRPr="0012519C">
        <w:rPr>
          <w:rFonts w:ascii="Arial" w:hAnsi="Arial" w:cs="Arial"/>
          <w:sz w:val="20"/>
          <w:szCs w:val="20"/>
          <w:lang w:val="es-ES_tradnl" w:eastAsia="es-ES"/>
        </w:rPr>
        <w:t>Mantegazza</w:t>
      </w:r>
      <w:proofErr w:type="spellEnd"/>
      <w:r w:rsidRPr="0012519C">
        <w:rPr>
          <w:rFonts w:ascii="Arial" w:hAnsi="Arial" w:cs="Arial"/>
          <w:sz w:val="20"/>
          <w:szCs w:val="20"/>
          <w:lang w:val="es-ES_tradnl" w:eastAsia="es-ES"/>
        </w:rPr>
        <w:t>, B. Pereyra, y C. Serra (</w:t>
      </w:r>
      <w:proofErr w:type="spellStart"/>
      <w:r w:rsidRPr="0012519C">
        <w:rPr>
          <w:rFonts w:ascii="Arial" w:hAnsi="Arial" w:cs="Arial"/>
          <w:sz w:val="20"/>
          <w:szCs w:val="20"/>
          <w:lang w:val="es-ES_tradnl" w:eastAsia="es-ES"/>
        </w:rPr>
        <w:t>Comps</w:t>
      </w:r>
      <w:proofErr w:type="spellEnd"/>
      <w:r w:rsidRPr="0012519C">
        <w:rPr>
          <w:rFonts w:ascii="Arial" w:hAnsi="Arial" w:cs="Arial"/>
          <w:sz w:val="20"/>
          <w:szCs w:val="20"/>
          <w:lang w:val="es-ES_tradnl" w:eastAsia="es-ES"/>
        </w:rPr>
        <w:t xml:space="preserve">.) </w:t>
      </w:r>
      <w:r w:rsidRPr="0012519C">
        <w:rPr>
          <w:rFonts w:ascii="Arial" w:hAnsi="Arial" w:cs="Arial"/>
          <w:i/>
          <w:sz w:val="20"/>
          <w:szCs w:val="20"/>
          <w:lang w:val="es-ES_tradnl" w:eastAsia="es-ES"/>
        </w:rPr>
        <w:t>Pensar las prácticas educativas y psicopedagógicas</w:t>
      </w:r>
      <w:r w:rsidRPr="0012519C">
        <w:rPr>
          <w:rFonts w:ascii="Arial" w:hAnsi="Arial" w:cs="Arial"/>
          <w:sz w:val="20"/>
          <w:szCs w:val="20"/>
          <w:lang w:val="es-ES_tradnl" w:eastAsia="es-ES"/>
        </w:rPr>
        <w:t xml:space="preserve">. I Jornada de Educación y Psicopedagogía </w:t>
      </w:r>
      <w:proofErr w:type="spellStart"/>
      <w:r w:rsidRPr="0012519C">
        <w:rPr>
          <w:rFonts w:ascii="Arial" w:hAnsi="Arial" w:cs="Arial"/>
          <w:sz w:val="20"/>
          <w:szCs w:val="20"/>
          <w:lang w:val="es-ES_tradnl" w:eastAsia="es-ES"/>
        </w:rPr>
        <w:t>FFy</w:t>
      </w:r>
      <w:proofErr w:type="spellEnd"/>
      <w:r w:rsidRPr="0012519C">
        <w:rPr>
          <w:rFonts w:ascii="Arial" w:hAnsi="Arial" w:cs="Arial"/>
          <w:sz w:val="20"/>
          <w:szCs w:val="20"/>
          <w:lang w:val="es-ES_tradnl" w:eastAsia="es-ES"/>
        </w:rPr>
        <w:t xml:space="preserve"> L, UBA. Bs. As.</w:t>
      </w:r>
    </w:p>
    <w:p w:rsidR="008127C1" w:rsidRPr="0012519C" w:rsidRDefault="008127C1" w:rsidP="008127C1">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r w:rsidRPr="0012519C">
        <w:rPr>
          <w:rFonts w:ascii="Arial" w:hAnsi="Arial" w:cs="Arial"/>
          <w:sz w:val="20"/>
          <w:szCs w:val="20"/>
          <w:lang w:val="es-ES_tradnl" w:eastAsia="es-ES"/>
        </w:rPr>
        <w:t xml:space="preserve">Cipriano, M. 2001 Sobre la especificidad clínica de las dificultades de aprendizaje. En </w:t>
      </w:r>
      <w:proofErr w:type="spellStart"/>
      <w:r w:rsidRPr="0012519C">
        <w:rPr>
          <w:rFonts w:ascii="Arial" w:hAnsi="Arial" w:cs="Arial"/>
          <w:sz w:val="20"/>
          <w:szCs w:val="20"/>
          <w:lang w:val="es-ES_tradnl" w:eastAsia="es-ES"/>
        </w:rPr>
        <w:t>Schlemenson</w:t>
      </w:r>
      <w:proofErr w:type="spellEnd"/>
      <w:r w:rsidRPr="0012519C">
        <w:rPr>
          <w:rFonts w:ascii="Arial" w:hAnsi="Arial" w:cs="Arial"/>
          <w:sz w:val="20"/>
          <w:szCs w:val="20"/>
          <w:lang w:val="es-ES_tradnl" w:eastAsia="es-ES"/>
        </w:rPr>
        <w:t xml:space="preserve">, S. (Comp.) </w:t>
      </w:r>
      <w:r w:rsidRPr="0012519C">
        <w:rPr>
          <w:rFonts w:ascii="Arial" w:hAnsi="Arial" w:cs="Arial"/>
          <w:i/>
          <w:sz w:val="20"/>
          <w:szCs w:val="20"/>
          <w:lang w:val="es-ES_tradnl" w:eastAsia="es-ES"/>
        </w:rPr>
        <w:t>Niños que no aprenden. Actualizaciones en el diagnóstico psicopedagógico.</w:t>
      </w:r>
      <w:r w:rsidRPr="0012519C">
        <w:rPr>
          <w:rFonts w:ascii="Arial" w:hAnsi="Arial" w:cs="Arial"/>
          <w:sz w:val="20"/>
          <w:szCs w:val="20"/>
          <w:lang w:val="es-ES_tradnl" w:eastAsia="es-ES"/>
        </w:rPr>
        <w:t xml:space="preserve"> Paidós. Buenos Aires.</w:t>
      </w:r>
    </w:p>
    <w:p w:rsidR="00B47F19" w:rsidRPr="0012519C" w:rsidRDefault="00B47F19" w:rsidP="00B47F19">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Coll</w:t>
      </w:r>
      <w:proofErr w:type="spellEnd"/>
      <w:r w:rsidRPr="0012519C">
        <w:rPr>
          <w:rFonts w:ascii="Arial" w:hAnsi="Arial" w:cs="Arial"/>
          <w:sz w:val="20"/>
          <w:szCs w:val="20"/>
          <w:lang w:val="es-ES_tradnl" w:eastAsia="es-ES"/>
        </w:rPr>
        <w:t xml:space="preserve">, C. 1989 </w:t>
      </w:r>
      <w:r w:rsidRPr="0012519C">
        <w:rPr>
          <w:rFonts w:ascii="Arial" w:hAnsi="Arial" w:cs="Arial"/>
          <w:i/>
          <w:sz w:val="20"/>
          <w:szCs w:val="20"/>
          <w:lang w:val="es-ES_tradnl" w:eastAsia="es-ES"/>
        </w:rPr>
        <w:t xml:space="preserve">Conocimiento Psicológico y Práctica Educativa. </w:t>
      </w:r>
      <w:proofErr w:type="spellStart"/>
      <w:r w:rsidRPr="0012519C">
        <w:rPr>
          <w:rFonts w:ascii="Arial" w:hAnsi="Arial" w:cs="Arial"/>
          <w:sz w:val="20"/>
          <w:szCs w:val="20"/>
          <w:lang w:val="es-ES_tradnl" w:eastAsia="es-ES"/>
        </w:rPr>
        <w:t>Barcanova</w:t>
      </w:r>
      <w:proofErr w:type="spellEnd"/>
      <w:r w:rsidRPr="0012519C">
        <w:rPr>
          <w:rFonts w:ascii="Arial" w:hAnsi="Arial" w:cs="Arial"/>
          <w:sz w:val="20"/>
          <w:szCs w:val="20"/>
          <w:lang w:val="es-ES_tradnl" w:eastAsia="es-ES"/>
        </w:rPr>
        <w:t>. Barcelona Cap. 7.Pags. 321-336.</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D’Anna</w:t>
      </w:r>
      <w:proofErr w:type="spellEnd"/>
      <w:r w:rsidRPr="0012519C">
        <w:rPr>
          <w:rFonts w:ascii="Arial" w:hAnsi="Arial" w:cs="Arial"/>
          <w:sz w:val="20"/>
          <w:szCs w:val="20"/>
          <w:lang w:val="es-ES_tradnl" w:eastAsia="es-ES"/>
        </w:rPr>
        <w:t xml:space="preserve">, S. y L. </w:t>
      </w:r>
      <w:proofErr w:type="spellStart"/>
      <w:r w:rsidRPr="0012519C">
        <w:rPr>
          <w:rFonts w:ascii="Arial" w:hAnsi="Arial" w:cs="Arial"/>
          <w:sz w:val="20"/>
          <w:szCs w:val="20"/>
          <w:lang w:val="es-ES_tradnl" w:eastAsia="es-ES"/>
        </w:rPr>
        <w:t>Hernandez</w:t>
      </w:r>
      <w:proofErr w:type="spellEnd"/>
      <w:r w:rsidRPr="0012519C">
        <w:rPr>
          <w:rFonts w:ascii="Arial" w:hAnsi="Arial" w:cs="Arial"/>
          <w:sz w:val="20"/>
          <w:szCs w:val="20"/>
          <w:lang w:val="es-ES_tradnl" w:eastAsia="es-ES"/>
        </w:rPr>
        <w:t>. 1998  Introducción a la Psicopedagogía Laboral. Ed. Aprendizaje Hoy. Buenos Aires.</w:t>
      </w:r>
    </w:p>
    <w:p w:rsidR="007C0896" w:rsidRPr="0012519C" w:rsidRDefault="007C0896" w:rsidP="007C0896">
      <w:pPr>
        <w:spacing w:after="0" w:line="240" w:lineRule="auto"/>
        <w:ind w:left="709" w:hanging="709"/>
        <w:jc w:val="both"/>
        <w:rPr>
          <w:rFonts w:ascii="Arial" w:hAnsi="Arial" w:cs="Arial"/>
          <w:sz w:val="20"/>
          <w:szCs w:val="20"/>
          <w:lang w:val="es-AR"/>
        </w:rPr>
      </w:pPr>
      <w:r w:rsidRPr="0012519C">
        <w:rPr>
          <w:rFonts w:ascii="Arial" w:hAnsi="Arial" w:cs="Arial"/>
          <w:sz w:val="20"/>
          <w:szCs w:val="20"/>
        </w:rPr>
        <w:t xml:space="preserve">De la Vega. E. 2009 </w:t>
      </w:r>
      <w:r w:rsidRPr="0012519C">
        <w:rPr>
          <w:rFonts w:ascii="Arial" w:hAnsi="Arial" w:cs="Arial"/>
          <w:i/>
          <w:sz w:val="20"/>
          <w:szCs w:val="20"/>
        </w:rPr>
        <w:t xml:space="preserve">La intervención </w:t>
      </w:r>
      <w:proofErr w:type="spellStart"/>
      <w:r w:rsidRPr="0012519C">
        <w:rPr>
          <w:rFonts w:ascii="Arial" w:hAnsi="Arial" w:cs="Arial"/>
          <w:i/>
          <w:sz w:val="20"/>
          <w:szCs w:val="20"/>
        </w:rPr>
        <w:t>psicoeducativa</w:t>
      </w:r>
      <w:proofErr w:type="spellEnd"/>
      <w:r w:rsidRPr="0012519C">
        <w:rPr>
          <w:rFonts w:ascii="Arial" w:hAnsi="Arial" w:cs="Arial"/>
          <w:sz w:val="20"/>
          <w:szCs w:val="20"/>
        </w:rPr>
        <w:t xml:space="preserve">. </w:t>
      </w:r>
      <w:proofErr w:type="spellStart"/>
      <w:r w:rsidRPr="0012519C">
        <w:rPr>
          <w:rFonts w:ascii="Arial" w:hAnsi="Arial" w:cs="Arial"/>
          <w:sz w:val="20"/>
          <w:szCs w:val="20"/>
        </w:rPr>
        <w:t>Novedu</w:t>
      </w:r>
      <w:proofErr w:type="spellEnd"/>
      <w:r w:rsidRPr="0012519C">
        <w:rPr>
          <w:rFonts w:ascii="Arial" w:hAnsi="Arial" w:cs="Arial"/>
          <w:sz w:val="20"/>
          <w:szCs w:val="20"/>
        </w:rPr>
        <w:t xml:space="preserve">. </w:t>
      </w:r>
      <w:r w:rsidRPr="0012519C">
        <w:rPr>
          <w:rFonts w:ascii="Arial" w:hAnsi="Arial" w:cs="Arial"/>
          <w:sz w:val="20"/>
          <w:szCs w:val="20"/>
          <w:lang w:val="es-AR"/>
        </w:rPr>
        <w:t>Bs. As.</w:t>
      </w:r>
    </w:p>
    <w:p w:rsidR="00B47F19" w:rsidRPr="0012519C" w:rsidRDefault="00B47F19" w:rsidP="00B47F19">
      <w:pPr>
        <w:overflowPunct w:val="0"/>
        <w:autoSpaceDE w:val="0"/>
        <w:autoSpaceDN w:val="0"/>
        <w:adjustRightInd w:val="0"/>
        <w:spacing w:after="0" w:line="240" w:lineRule="auto"/>
        <w:ind w:left="709" w:hanging="709"/>
        <w:jc w:val="both"/>
        <w:textAlignment w:val="baseline"/>
        <w:rPr>
          <w:rFonts w:ascii="Arial" w:hAnsi="Arial" w:cs="Arial"/>
          <w:sz w:val="20"/>
          <w:szCs w:val="20"/>
          <w:lang w:eastAsia="es-ES"/>
        </w:rPr>
      </w:pPr>
      <w:proofErr w:type="spellStart"/>
      <w:r w:rsidRPr="0012519C">
        <w:rPr>
          <w:rFonts w:ascii="Arial" w:hAnsi="Arial" w:cs="Arial"/>
          <w:sz w:val="20"/>
          <w:szCs w:val="20"/>
          <w:lang w:eastAsia="es-ES"/>
        </w:rPr>
        <w:t>Dubrovsky</w:t>
      </w:r>
      <w:proofErr w:type="spellEnd"/>
      <w:r w:rsidRPr="0012519C">
        <w:rPr>
          <w:rFonts w:ascii="Arial" w:hAnsi="Arial" w:cs="Arial"/>
          <w:sz w:val="20"/>
          <w:szCs w:val="20"/>
          <w:lang w:eastAsia="es-ES"/>
        </w:rPr>
        <w:t xml:space="preserve">, S. 2017 Políticas públicas que atraviesan las intervenciones psicopedagógicas. </w:t>
      </w:r>
      <w:r w:rsidRPr="0012519C">
        <w:rPr>
          <w:rFonts w:ascii="Arial" w:hAnsi="Arial" w:cs="Arial"/>
          <w:sz w:val="20"/>
          <w:szCs w:val="20"/>
          <w:lang w:val="es-ES_tradnl" w:eastAsia="es-ES"/>
        </w:rPr>
        <w:t xml:space="preserve">En </w:t>
      </w:r>
      <w:proofErr w:type="spellStart"/>
      <w:r w:rsidRPr="0012519C">
        <w:rPr>
          <w:rFonts w:ascii="Arial" w:hAnsi="Arial" w:cs="Arial"/>
          <w:sz w:val="20"/>
          <w:szCs w:val="20"/>
          <w:lang w:val="es-ES_tradnl" w:eastAsia="es-ES"/>
        </w:rPr>
        <w:t>Filidoro</w:t>
      </w:r>
      <w:proofErr w:type="spellEnd"/>
      <w:r w:rsidRPr="0012519C">
        <w:rPr>
          <w:rFonts w:ascii="Arial" w:hAnsi="Arial" w:cs="Arial"/>
          <w:sz w:val="20"/>
          <w:szCs w:val="20"/>
          <w:lang w:val="es-ES_tradnl" w:eastAsia="es-ES"/>
        </w:rPr>
        <w:t xml:space="preserve">, N.; S. </w:t>
      </w:r>
      <w:proofErr w:type="spellStart"/>
      <w:r w:rsidRPr="0012519C">
        <w:rPr>
          <w:rFonts w:ascii="Arial" w:hAnsi="Arial" w:cs="Arial"/>
          <w:sz w:val="20"/>
          <w:szCs w:val="20"/>
          <w:lang w:val="es-ES_tradnl" w:eastAsia="es-ES"/>
        </w:rPr>
        <w:t>Dubrovsky</w:t>
      </w:r>
      <w:proofErr w:type="spellEnd"/>
      <w:r w:rsidRPr="0012519C">
        <w:rPr>
          <w:rFonts w:ascii="Arial" w:hAnsi="Arial" w:cs="Arial"/>
          <w:sz w:val="20"/>
          <w:szCs w:val="20"/>
          <w:lang w:val="es-ES_tradnl" w:eastAsia="es-ES"/>
        </w:rPr>
        <w:t xml:space="preserve">, V. </w:t>
      </w:r>
      <w:proofErr w:type="spellStart"/>
      <w:r w:rsidRPr="0012519C">
        <w:rPr>
          <w:rFonts w:ascii="Arial" w:hAnsi="Arial" w:cs="Arial"/>
          <w:sz w:val="20"/>
          <w:szCs w:val="20"/>
          <w:lang w:val="es-ES_tradnl" w:eastAsia="es-ES"/>
        </w:rPr>
        <w:t>Rusler</w:t>
      </w:r>
      <w:proofErr w:type="spellEnd"/>
      <w:r w:rsidRPr="0012519C">
        <w:rPr>
          <w:rFonts w:ascii="Arial" w:hAnsi="Arial" w:cs="Arial"/>
          <w:sz w:val="20"/>
          <w:szCs w:val="20"/>
          <w:lang w:val="es-ES_tradnl" w:eastAsia="es-ES"/>
        </w:rPr>
        <w:t xml:space="preserve">, C. Lanza, S. </w:t>
      </w:r>
      <w:proofErr w:type="spellStart"/>
      <w:r w:rsidRPr="0012519C">
        <w:rPr>
          <w:rFonts w:ascii="Arial" w:hAnsi="Arial" w:cs="Arial"/>
          <w:sz w:val="20"/>
          <w:szCs w:val="20"/>
          <w:lang w:val="es-ES_tradnl" w:eastAsia="es-ES"/>
        </w:rPr>
        <w:t>Mantegazza</w:t>
      </w:r>
      <w:proofErr w:type="spellEnd"/>
      <w:r w:rsidRPr="0012519C">
        <w:rPr>
          <w:rFonts w:ascii="Arial" w:hAnsi="Arial" w:cs="Arial"/>
          <w:sz w:val="20"/>
          <w:szCs w:val="20"/>
          <w:lang w:val="es-ES_tradnl" w:eastAsia="es-ES"/>
        </w:rPr>
        <w:t>, B. Pereyra, y C. Serra (</w:t>
      </w:r>
      <w:proofErr w:type="spellStart"/>
      <w:r w:rsidRPr="0012519C">
        <w:rPr>
          <w:rFonts w:ascii="Arial" w:hAnsi="Arial" w:cs="Arial"/>
          <w:sz w:val="20"/>
          <w:szCs w:val="20"/>
          <w:lang w:val="es-ES_tradnl" w:eastAsia="es-ES"/>
        </w:rPr>
        <w:t>Comps</w:t>
      </w:r>
      <w:proofErr w:type="spellEnd"/>
      <w:r w:rsidRPr="0012519C">
        <w:rPr>
          <w:rFonts w:ascii="Arial" w:hAnsi="Arial" w:cs="Arial"/>
          <w:sz w:val="20"/>
          <w:szCs w:val="20"/>
          <w:lang w:val="es-ES_tradnl" w:eastAsia="es-ES"/>
        </w:rPr>
        <w:t xml:space="preserve">.) </w:t>
      </w:r>
      <w:r w:rsidRPr="0012519C">
        <w:rPr>
          <w:rFonts w:ascii="Arial" w:hAnsi="Arial" w:cs="Arial"/>
          <w:i/>
          <w:sz w:val="20"/>
          <w:szCs w:val="20"/>
          <w:lang w:val="es-ES_tradnl" w:eastAsia="es-ES"/>
        </w:rPr>
        <w:t>Pensar las prácticas educativas y psicopedagógicas</w:t>
      </w:r>
      <w:r w:rsidRPr="0012519C">
        <w:rPr>
          <w:rFonts w:ascii="Arial" w:hAnsi="Arial" w:cs="Arial"/>
          <w:sz w:val="20"/>
          <w:szCs w:val="20"/>
          <w:lang w:val="es-ES_tradnl" w:eastAsia="es-ES"/>
        </w:rPr>
        <w:t xml:space="preserve">. I Jornada de Educación y Psicopedagogía </w:t>
      </w:r>
      <w:proofErr w:type="spellStart"/>
      <w:r w:rsidRPr="0012519C">
        <w:rPr>
          <w:rFonts w:ascii="Arial" w:hAnsi="Arial" w:cs="Arial"/>
          <w:sz w:val="20"/>
          <w:szCs w:val="20"/>
          <w:lang w:val="es-ES_tradnl" w:eastAsia="es-ES"/>
        </w:rPr>
        <w:t>FFy</w:t>
      </w:r>
      <w:proofErr w:type="spellEnd"/>
      <w:r w:rsidRPr="0012519C">
        <w:rPr>
          <w:rFonts w:ascii="Arial" w:hAnsi="Arial" w:cs="Arial"/>
          <w:sz w:val="20"/>
          <w:szCs w:val="20"/>
          <w:lang w:val="es-ES_tradnl" w:eastAsia="es-ES"/>
        </w:rPr>
        <w:t xml:space="preserve"> L, UBA. Bs. As.</w:t>
      </w:r>
    </w:p>
    <w:p w:rsidR="007C0896" w:rsidRPr="0012519C" w:rsidRDefault="007C0896" w:rsidP="007C0896">
      <w:pPr>
        <w:spacing w:after="0" w:line="240" w:lineRule="auto"/>
        <w:ind w:left="709" w:hanging="709"/>
        <w:jc w:val="both"/>
        <w:rPr>
          <w:rFonts w:ascii="Arial" w:hAnsi="Arial" w:cs="Arial"/>
          <w:sz w:val="20"/>
          <w:szCs w:val="20"/>
        </w:rPr>
      </w:pPr>
      <w:r w:rsidRPr="0012519C">
        <w:rPr>
          <w:rStyle w:val="Textoennegrita"/>
          <w:rFonts w:ascii="Arial" w:hAnsi="Arial" w:cs="Arial"/>
          <w:b w:val="0"/>
          <w:sz w:val="20"/>
          <w:szCs w:val="20"/>
        </w:rPr>
        <w:t xml:space="preserve">Dueñas, G. 2010 La </w:t>
      </w:r>
      <w:proofErr w:type="spellStart"/>
      <w:r w:rsidRPr="0012519C">
        <w:rPr>
          <w:rStyle w:val="Textoennegrita"/>
          <w:rFonts w:ascii="Arial" w:hAnsi="Arial" w:cs="Arial"/>
          <w:b w:val="0"/>
          <w:sz w:val="20"/>
          <w:szCs w:val="20"/>
        </w:rPr>
        <w:t>patologización</w:t>
      </w:r>
      <w:proofErr w:type="spellEnd"/>
      <w:r w:rsidRPr="0012519C">
        <w:rPr>
          <w:rStyle w:val="Textoennegrita"/>
          <w:rFonts w:ascii="Arial" w:hAnsi="Arial" w:cs="Arial"/>
          <w:b w:val="0"/>
          <w:sz w:val="20"/>
          <w:szCs w:val="20"/>
        </w:rPr>
        <w:t xml:space="preserve"> y medicalización de la infancia y los “derechos del niño” en juego.  </w:t>
      </w:r>
      <w:r w:rsidRPr="0012519C">
        <w:rPr>
          <w:rStyle w:val="Textoennegrita"/>
          <w:rFonts w:ascii="Arial" w:hAnsi="Arial" w:cs="Arial"/>
          <w:b w:val="0"/>
          <w:i/>
          <w:sz w:val="20"/>
          <w:szCs w:val="20"/>
        </w:rPr>
        <w:t>Aprendizaje H</w:t>
      </w:r>
      <w:r w:rsidRPr="0012519C">
        <w:rPr>
          <w:rFonts w:ascii="Arial" w:hAnsi="Arial" w:cs="Arial"/>
          <w:i/>
          <w:sz w:val="20"/>
          <w:szCs w:val="20"/>
        </w:rPr>
        <w:t xml:space="preserve">oy </w:t>
      </w:r>
      <w:r w:rsidRPr="0012519C">
        <w:rPr>
          <w:rFonts w:ascii="Arial" w:hAnsi="Arial" w:cs="Arial"/>
          <w:sz w:val="20"/>
          <w:szCs w:val="20"/>
        </w:rPr>
        <w:t>Año XXX Nº 77: 17 – 24</w:t>
      </w:r>
    </w:p>
    <w:p w:rsidR="007C0896" w:rsidRPr="0012519C" w:rsidRDefault="007C0896" w:rsidP="007C0896">
      <w:pPr>
        <w:spacing w:after="0" w:line="240" w:lineRule="auto"/>
        <w:ind w:left="709" w:hanging="709"/>
        <w:jc w:val="both"/>
        <w:rPr>
          <w:rFonts w:ascii="Arial" w:hAnsi="Arial" w:cs="Arial"/>
          <w:sz w:val="20"/>
          <w:szCs w:val="20"/>
        </w:rPr>
      </w:pPr>
      <w:proofErr w:type="spellStart"/>
      <w:r w:rsidRPr="0012519C">
        <w:rPr>
          <w:rFonts w:ascii="Arial" w:hAnsi="Arial" w:cs="Arial"/>
          <w:sz w:val="20"/>
          <w:szCs w:val="20"/>
          <w:lang w:val="es-AR"/>
        </w:rPr>
        <w:t>Elichiry</w:t>
      </w:r>
      <w:proofErr w:type="spellEnd"/>
      <w:r w:rsidRPr="0012519C">
        <w:rPr>
          <w:rFonts w:ascii="Arial" w:hAnsi="Arial" w:cs="Arial"/>
          <w:sz w:val="20"/>
          <w:szCs w:val="20"/>
          <w:lang w:val="es-AR"/>
        </w:rPr>
        <w:t xml:space="preserve">, N. (Comp.)  </w:t>
      </w:r>
      <w:r w:rsidRPr="0012519C">
        <w:rPr>
          <w:rFonts w:ascii="Arial" w:hAnsi="Arial" w:cs="Arial"/>
          <w:sz w:val="20"/>
          <w:szCs w:val="20"/>
        </w:rPr>
        <w:t xml:space="preserve">2004 </w:t>
      </w:r>
      <w:r w:rsidRPr="0012519C">
        <w:rPr>
          <w:rFonts w:ascii="Arial" w:hAnsi="Arial" w:cs="Arial"/>
          <w:i/>
          <w:sz w:val="20"/>
          <w:szCs w:val="20"/>
        </w:rPr>
        <w:t>Aprendizajes escolares</w:t>
      </w:r>
      <w:r w:rsidRPr="0012519C">
        <w:rPr>
          <w:rFonts w:ascii="Arial" w:hAnsi="Arial" w:cs="Arial"/>
          <w:sz w:val="20"/>
          <w:szCs w:val="20"/>
        </w:rPr>
        <w:t>. Manantial. Bs. As.</w:t>
      </w:r>
    </w:p>
    <w:p w:rsidR="007C0896" w:rsidRPr="0012519C" w:rsidRDefault="007C0896" w:rsidP="007C0896">
      <w:pPr>
        <w:spacing w:after="0" w:line="240" w:lineRule="auto"/>
        <w:ind w:left="709" w:hanging="709"/>
        <w:jc w:val="both"/>
        <w:rPr>
          <w:rFonts w:ascii="Arial" w:hAnsi="Arial" w:cs="Arial"/>
          <w:sz w:val="20"/>
          <w:szCs w:val="20"/>
        </w:rPr>
      </w:pPr>
      <w:proofErr w:type="spellStart"/>
      <w:r w:rsidRPr="0012519C">
        <w:rPr>
          <w:rFonts w:ascii="Arial" w:hAnsi="Arial" w:cs="Arial"/>
          <w:sz w:val="20"/>
          <w:szCs w:val="20"/>
        </w:rPr>
        <w:t>Elichiry</w:t>
      </w:r>
      <w:proofErr w:type="spellEnd"/>
      <w:r w:rsidRPr="0012519C">
        <w:rPr>
          <w:rFonts w:ascii="Arial" w:hAnsi="Arial" w:cs="Arial"/>
          <w:sz w:val="20"/>
          <w:szCs w:val="20"/>
        </w:rPr>
        <w:t xml:space="preserve">, N. 2009 </w:t>
      </w:r>
      <w:r w:rsidRPr="0012519C">
        <w:rPr>
          <w:rFonts w:ascii="Arial" w:hAnsi="Arial" w:cs="Arial"/>
          <w:i/>
          <w:sz w:val="20"/>
          <w:szCs w:val="20"/>
        </w:rPr>
        <w:t>Escuela y aprendizajes</w:t>
      </w:r>
      <w:r w:rsidRPr="0012519C">
        <w:rPr>
          <w:rFonts w:ascii="Arial" w:hAnsi="Arial" w:cs="Arial"/>
          <w:sz w:val="20"/>
          <w:szCs w:val="20"/>
        </w:rPr>
        <w:t>. Manantial. Bs. As.</w:t>
      </w:r>
    </w:p>
    <w:p w:rsidR="007C0896" w:rsidRPr="0012519C" w:rsidRDefault="007C0896" w:rsidP="007C0896">
      <w:pPr>
        <w:spacing w:after="0" w:line="240" w:lineRule="auto"/>
        <w:ind w:left="709" w:hanging="709"/>
        <w:jc w:val="both"/>
        <w:rPr>
          <w:rFonts w:ascii="Arial" w:hAnsi="Arial" w:cs="Arial"/>
          <w:sz w:val="20"/>
          <w:szCs w:val="20"/>
        </w:rPr>
      </w:pPr>
      <w:r w:rsidRPr="0012519C">
        <w:rPr>
          <w:rFonts w:ascii="Arial" w:hAnsi="Arial" w:cs="Arial"/>
          <w:sz w:val="20"/>
          <w:szCs w:val="20"/>
        </w:rPr>
        <w:t>Fernández, A.2010</w:t>
      </w:r>
      <w:r w:rsidRPr="0012519C">
        <w:rPr>
          <w:rFonts w:ascii="Arial" w:hAnsi="Arial" w:cs="Arial"/>
          <w:i/>
          <w:sz w:val="20"/>
          <w:szCs w:val="20"/>
        </w:rPr>
        <w:t xml:space="preserve"> Los idiomas del aprendiente. </w:t>
      </w:r>
      <w:r w:rsidRPr="0012519C">
        <w:rPr>
          <w:rFonts w:ascii="Arial" w:hAnsi="Arial" w:cs="Arial"/>
          <w:sz w:val="20"/>
          <w:szCs w:val="20"/>
        </w:rPr>
        <w:t>Nueva Visión. Bs. As.</w:t>
      </w:r>
    </w:p>
    <w:p w:rsidR="007C0896" w:rsidRPr="0012519C" w:rsidRDefault="007C0896" w:rsidP="007C0896">
      <w:pPr>
        <w:spacing w:after="0" w:line="240" w:lineRule="auto"/>
        <w:ind w:left="709" w:hanging="709"/>
        <w:jc w:val="both"/>
        <w:rPr>
          <w:rFonts w:ascii="Arial" w:hAnsi="Arial" w:cs="Arial"/>
          <w:sz w:val="20"/>
          <w:szCs w:val="20"/>
        </w:rPr>
      </w:pPr>
      <w:proofErr w:type="spellStart"/>
      <w:r w:rsidRPr="0012519C">
        <w:rPr>
          <w:rFonts w:ascii="Arial" w:hAnsi="Arial" w:cs="Arial"/>
          <w:sz w:val="20"/>
          <w:szCs w:val="20"/>
        </w:rPr>
        <w:t>Filidoro</w:t>
      </w:r>
      <w:proofErr w:type="spellEnd"/>
      <w:r w:rsidRPr="0012519C">
        <w:rPr>
          <w:rFonts w:ascii="Arial" w:hAnsi="Arial" w:cs="Arial"/>
          <w:sz w:val="20"/>
          <w:szCs w:val="20"/>
        </w:rPr>
        <w:t xml:space="preserve">, N. 2004 </w:t>
      </w:r>
      <w:r w:rsidRPr="0012519C">
        <w:rPr>
          <w:rFonts w:ascii="Arial" w:hAnsi="Arial" w:cs="Arial"/>
          <w:i/>
          <w:sz w:val="20"/>
          <w:szCs w:val="20"/>
        </w:rPr>
        <w:t>Psicopedagogía: conceptos y problemas</w:t>
      </w:r>
      <w:r w:rsidRPr="0012519C">
        <w:rPr>
          <w:rFonts w:ascii="Arial" w:hAnsi="Arial" w:cs="Arial"/>
          <w:sz w:val="20"/>
          <w:szCs w:val="20"/>
        </w:rPr>
        <w:t xml:space="preserve">. Editorial </w:t>
      </w:r>
      <w:proofErr w:type="spellStart"/>
      <w:r w:rsidRPr="0012519C">
        <w:rPr>
          <w:rFonts w:ascii="Arial" w:hAnsi="Arial" w:cs="Arial"/>
          <w:sz w:val="20"/>
          <w:szCs w:val="20"/>
        </w:rPr>
        <w:t>Biblos</w:t>
      </w:r>
      <w:proofErr w:type="spellEnd"/>
      <w:r w:rsidRPr="0012519C">
        <w:rPr>
          <w:rFonts w:ascii="Arial" w:hAnsi="Arial" w:cs="Arial"/>
          <w:sz w:val="20"/>
          <w:szCs w:val="20"/>
        </w:rPr>
        <w:t>. Bs. As. 2da edición.</w:t>
      </w:r>
    </w:p>
    <w:p w:rsidR="007C0896" w:rsidRPr="0012519C" w:rsidRDefault="007C0896" w:rsidP="007C0896">
      <w:pPr>
        <w:spacing w:after="0" w:line="240" w:lineRule="auto"/>
        <w:ind w:left="709" w:hanging="709"/>
        <w:jc w:val="both"/>
        <w:rPr>
          <w:rFonts w:ascii="Arial" w:hAnsi="Arial" w:cs="Arial"/>
          <w:sz w:val="20"/>
          <w:szCs w:val="20"/>
        </w:rPr>
      </w:pPr>
      <w:proofErr w:type="spellStart"/>
      <w:r w:rsidRPr="0012519C">
        <w:rPr>
          <w:rFonts w:ascii="Arial" w:hAnsi="Arial" w:cs="Arial"/>
          <w:sz w:val="20"/>
          <w:szCs w:val="20"/>
        </w:rPr>
        <w:t>Filidoro</w:t>
      </w:r>
      <w:proofErr w:type="spellEnd"/>
      <w:r w:rsidRPr="0012519C">
        <w:rPr>
          <w:rFonts w:ascii="Arial" w:hAnsi="Arial" w:cs="Arial"/>
          <w:sz w:val="20"/>
          <w:szCs w:val="20"/>
        </w:rPr>
        <w:t xml:space="preserve">, N. 2008 </w:t>
      </w:r>
      <w:r w:rsidRPr="0012519C">
        <w:rPr>
          <w:rFonts w:ascii="Arial" w:hAnsi="Arial" w:cs="Arial"/>
          <w:i/>
          <w:sz w:val="20"/>
          <w:szCs w:val="20"/>
        </w:rPr>
        <w:t>Diagnóstico psicopedagógico: los contenidos escolares</w:t>
      </w:r>
      <w:r w:rsidRPr="0012519C">
        <w:rPr>
          <w:rFonts w:ascii="Arial" w:hAnsi="Arial" w:cs="Arial"/>
          <w:sz w:val="20"/>
          <w:szCs w:val="20"/>
        </w:rPr>
        <w:t xml:space="preserve">. Editorial </w:t>
      </w:r>
      <w:proofErr w:type="spellStart"/>
      <w:r w:rsidRPr="0012519C">
        <w:rPr>
          <w:rFonts w:ascii="Arial" w:hAnsi="Arial" w:cs="Arial"/>
          <w:sz w:val="20"/>
          <w:szCs w:val="20"/>
        </w:rPr>
        <w:t>Biblos</w:t>
      </w:r>
      <w:proofErr w:type="spellEnd"/>
      <w:r w:rsidRPr="0012519C">
        <w:rPr>
          <w:rFonts w:ascii="Arial" w:hAnsi="Arial" w:cs="Arial"/>
          <w:sz w:val="20"/>
          <w:szCs w:val="20"/>
        </w:rPr>
        <w:t>. Bs. As.</w:t>
      </w:r>
    </w:p>
    <w:p w:rsidR="007C0896" w:rsidRPr="0012519C" w:rsidRDefault="007C0896" w:rsidP="007C0896">
      <w:pPr>
        <w:autoSpaceDE w:val="0"/>
        <w:autoSpaceDN w:val="0"/>
        <w:adjustRightInd w:val="0"/>
        <w:spacing w:after="0" w:line="240" w:lineRule="auto"/>
        <w:ind w:left="709" w:hanging="709"/>
        <w:jc w:val="both"/>
        <w:rPr>
          <w:rFonts w:ascii="Arial" w:hAnsi="Arial" w:cs="Arial"/>
          <w:sz w:val="20"/>
          <w:szCs w:val="20"/>
          <w:lang w:eastAsia="es-ES"/>
        </w:rPr>
      </w:pPr>
      <w:proofErr w:type="spellStart"/>
      <w:r w:rsidRPr="0012519C">
        <w:rPr>
          <w:rFonts w:ascii="Arial" w:hAnsi="Arial" w:cs="Arial"/>
          <w:sz w:val="20"/>
          <w:szCs w:val="20"/>
          <w:lang w:eastAsia="es-ES"/>
        </w:rPr>
        <w:t>Follari</w:t>
      </w:r>
      <w:proofErr w:type="spellEnd"/>
      <w:r w:rsidRPr="0012519C">
        <w:rPr>
          <w:rFonts w:ascii="Arial" w:hAnsi="Arial" w:cs="Arial"/>
          <w:sz w:val="20"/>
          <w:szCs w:val="20"/>
          <w:lang w:eastAsia="es-ES"/>
        </w:rPr>
        <w:t xml:space="preserve">, R. 2016 </w:t>
      </w:r>
      <w:r w:rsidRPr="0012519C">
        <w:rPr>
          <w:rFonts w:ascii="Arial" w:eastAsia="Calibri" w:hAnsi="Arial" w:cs="Arial"/>
          <w:sz w:val="20"/>
          <w:szCs w:val="20"/>
          <w:lang w:val="es-AR" w:eastAsia="es-AR"/>
        </w:rPr>
        <w:t xml:space="preserve">Teoría científica y práctica profesional: relaciones no lineales e imprescindibles. Revista Pilquen </w:t>
      </w:r>
      <w:r w:rsidRPr="0012519C">
        <w:rPr>
          <w:rFonts w:ascii="Arial" w:eastAsia="Calibri" w:hAnsi="Arial" w:cs="Arial"/>
          <w:bCs/>
          <w:sz w:val="20"/>
          <w:szCs w:val="20"/>
          <w:lang w:val="es-AR" w:eastAsia="es-AR"/>
        </w:rPr>
        <w:t xml:space="preserve">Sección Psicopedagogía • Vol. 13 Nº 2 • 2016. Disponible en </w:t>
      </w:r>
      <w:r w:rsidRPr="0012519C">
        <w:rPr>
          <w:rFonts w:ascii="Arial" w:eastAsia="Calibri" w:hAnsi="Arial" w:cs="Arial"/>
          <w:sz w:val="20"/>
          <w:szCs w:val="20"/>
          <w:lang w:val="es-AR" w:eastAsia="es-AR"/>
        </w:rPr>
        <w:t>http://www.curza.net/revistapilquen/index.php/Psico</w:t>
      </w:r>
    </w:p>
    <w:p w:rsidR="00B47F19" w:rsidRPr="0012519C" w:rsidRDefault="00B47F19" w:rsidP="00B47F19">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eastAsia="es-ES"/>
        </w:rPr>
        <w:t>Galli</w:t>
      </w:r>
      <w:proofErr w:type="spellEnd"/>
      <w:r w:rsidRPr="0012519C">
        <w:rPr>
          <w:rFonts w:ascii="Arial" w:hAnsi="Arial" w:cs="Arial"/>
          <w:sz w:val="20"/>
          <w:szCs w:val="20"/>
          <w:lang w:eastAsia="es-ES"/>
        </w:rPr>
        <w:t xml:space="preserve">, G. 2017 Políticas de infancias y escuela: entre el sujeto y la institución. </w:t>
      </w:r>
      <w:r w:rsidRPr="0012519C">
        <w:rPr>
          <w:rFonts w:ascii="Arial" w:hAnsi="Arial" w:cs="Arial"/>
          <w:sz w:val="20"/>
          <w:szCs w:val="20"/>
          <w:lang w:val="es-ES_tradnl" w:eastAsia="es-ES"/>
        </w:rPr>
        <w:t xml:space="preserve">En </w:t>
      </w:r>
      <w:proofErr w:type="spellStart"/>
      <w:r w:rsidRPr="0012519C">
        <w:rPr>
          <w:rFonts w:ascii="Arial" w:hAnsi="Arial" w:cs="Arial"/>
          <w:sz w:val="20"/>
          <w:szCs w:val="20"/>
          <w:lang w:val="es-ES_tradnl" w:eastAsia="es-ES"/>
        </w:rPr>
        <w:t>Filidoro</w:t>
      </w:r>
      <w:proofErr w:type="spellEnd"/>
      <w:r w:rsidRPr="0012519C">
        <w:rPr>
          <w:rFonts w:ascii="Arial" w:hAnsi="Arial" w:cs="Arial"/>
          <w:sz w:val="20"/>
          <w:szCs w:val="20"/>
          <w:lang w:val="es-ES_tradnl" w:eastAsia="es-ES"/>
        </w:rPr>
        <w:t xml:space="preserve">, N.; S. </w:t>
      </w:r>
      <w:proofErr w:type="spellStart"/>
      <w:r w:rsidRPr="0012519C">
        <w:rPr>
          <w:rFonts w:ascii="Arial" w:hAnsi="Arial" w:cs="Arial"/>
          <w:sz w:val="20"/>
          <w:szCs w:val="20"/>
          <w:lang w:val="es-ES_tradnl" w:eastAsia="es-ES"/>
        </w:rPr>
        <w:t>Dubrovsky</w:t>
      </w:r>
      <w:proofErr w:type="spellEnd"/>
      <w:r w:rsidRPr="0012519C">
        <w:rPr>
          <w:rFonts w:ascii="Arial" w:hAnsi="Arial" w:cs="Arial"/>
          <w:sz w:val="20"/>
          <w:szCs w:val="20"/>
          <w:lang w:val="es-ES_tradnl" w:eastAsia="es-ES"/>
        </w:rPr>
        <w:t xml:space="preserve">, V. </w:t>
      </w:r>
      <w:proofErr w:type="spellStart"/>
      <w:r w:rsidRPr="0012519C">
        <w:rPr>
          <w:rFonts w:ascii="Arial" w:hAnsi="Arial" w:cs="Arial"/>
          <w:sz w:val="20"/>
          <w:szCs w:val="20"/>
          <w:lang w:val="es-ES_tradnl" w:eastAsia="es-ES"/>
        </w:rPr>
        <w:t>Rusler</w:t>
      </w:r>
      <w:proofErr w:type="spellEnd"/>
      <w:r w:rsidRPr="0012519C">
        <w:rPr>
          <w:rFonts w:ascii="Arial" w:hAnsi="Arial" w:cs="Arial"/>
          <w:sz w:val="20"/>
          <w:szCs w:val="20"/>
          <w:lang w:val="es-ES_tradnl" w:eastAsia="es-ES"/>
        </w:rPr>
        <w:t xml:space="preserve">, C. Lanza, S. </w:t>
      </w:r>
      <w:proofErr w:type="spellStart"/>
      <w:r w:rsidRPr="0012519C">
        <w:rPr>
          <w:rFonts w:ascii="Arial" w:hAnsi="Arial" w:cs="Arial"/>
          <w:sz w:val="20"/>
          <w:szCs w:val="20"/>
          <w:lang w:val="es-ES_tradnl" w:eastAsia="es-ES"/>
        </w:rPr>
        <w:t>Mantegazza</w:t>
      </w:r>
      <w:proofErr w:type="spellEnd"/>
      <w:r w:rsidRPr="0012519C">
        <w:rPr>
          <w:rFonts w:ascii="Arial" w:hAnsi="Arial" w:cs="Arial"/>
          <w:sz w:val="20"/>
          <w:szCs w:val="20"/>
          <w:lang w:val="es-ES_tradnl" w:eastAsia="es-ES"/>
        </w:rPr>
        <w:t>, B. Pereyra, y C. Serra (</w:t>
      </w:r>
      <w:proofErr w:type="spellStart"/>
      <w:r w:rsidRPr="0012519C">
        <w:rPr>
          <w:rFonts w:ascii="Arial" w:hAnsi="Arial" w:cs="Arial"/>
          <w:sz w:val="20"/>
          <w:szCs w:val="20"/>
          <w:lang w:val="es-ES_tradnl" w:eastAsia="es-ES"/>
        </w:rPr>
        <w:t>Comps</w:t>
      </w:r>
      <w:proofErr w:type="spellEnd"/>
      <w:r w:rsidRPr="0012519C">
        <w:rPr>
          <w:rFonts w:ascii="Arial" w:hAnsi="Arial" w:cs="Arial"/>
          <w:sz w:val="20"/>
          <w:szCs w:val="20"/>
          <w:lang w:val="es-ES_tradnl" w:eastAsia="es-ES"/>
        </w:rPr>
        <w:t xml:space="preserve">.) </w:t>
      </w:r>
      <w:r w:rsidRPr="0012519C">
        <w:rPr>
          <w:rFonts w:ascii="Arial" w:hAnsi="Arial" w:cs="Arial"/>
          <w:i/>
          <w:sz w:val="20"/>
          <w:szCs w:val="20"/>
          <w:lang w:val="es-ES_tradnl" w:eastAsia="es-ES"/>
        </w:rPr>
        <w:t>Pensar las prácticas educativas y psicopedagógicas</w:t>
      </w:r>
      <w:r w:rsidRPr="0012519C">
        <w:rPr>
          <w:rFonts w:ascii="Arial" w:hAnsi="Arial" w:cs="Arial"/>
          <w:sz w:val="20"/>
          <w:szCs w:val="20"/>
          <w:lang w:val="es-ES_tradnl" w:eastAsia="es-ES"/>
        </w:rPr>
        <w:t xml:space="preserve">. I Jornada de Educación y Psicopedagogía </w:t>
      </w:r>
      <w:proofErr w:type="spellStart"/>
      <w:r w:rsidRPr="0012519C">
        <w:rPr>
          <w:rFonts w:ascii="Arial" w:hAnsi="Arial" w:cs="Arial"/>
          <w:sz w:val="20"/>
          <w:szCs w:val="20"/>
          <w:lang w:val="es-ES_tradnl" w:eastAsia="es-ES"/>
        </w:rPr>
        <w:t>FFy</w:t>
      </w:r>
      <w:proofErr w:type="spellEnd"/>
      <w:r w:rsidRPr="0012519C">
        <w:rPr>
          <w:rFonts w:ascii="Arial" w:hAnsi="Arial" w:cs="Arial"/>
          <w:sz w:val="20"/>
          <w:szCs w:val="20"/>
          <w:lang w:val="es-ES_tradnl" w:eastAsia="es-ES"/>
        </w:rPr>
        <w:t xml:space="preserve"> L, UBA. Bs. As.</w:t>
      </w:r>
    </w:p>
    <w:p w:rsidR="00B47F19" w:rsidRPr="0012519C" w:rsidRDefault="00B47F19" w:rsidP="00B47F19">
      <w:pPr>
        <w:spacing w:after="0" w:line="240" w:lineRule="auto"/>
        <w:ind w:left="709" w:hanging="709"/>
        <w:jc w:val="both"/>
        <w:rPr>
          <w:rFonts w:ascii="Arial" w:hAnsi="Arial" w:cs="Arial"/>
          <w:sz w:val="20"/>
          <w:szCs w:val="20"/>
        </w:rPr>
      </w:pPr>
      <w:proofErr w:type="spellStart"/>
      <w:r w:rsidRPr="0012519C">
        <w:rPr>
          <w:rFonts w:ascii="Arial" w:hAnsi="Arial" w:cs="Arial"/>
          <w:sz w:val="20"/>
          <w:szCs w:val="20"/>
        </w:rPr>
        <w:t>Ghirardi</w:t>
      </w:r>
      <w:proofErr w:type="spellEnd"/>
      <w:r w:rsidRPr="0012519C">
        <w:rPr>
          <w:rFonts w:ascii="Arial" w:hAnsi="Arial" w:cs="Arial"/>
          <w:sz w:val="20"/>
          <w:szCs w:val="20"/>
        </w:rPr>
        <w:t>, M. del P. 2014 El rol del Psicopedagogo en un Equipo Interdisciplinario de Restitución de Derechos. Publicación de las II Jornadas de Investigación e Intervención en Psicopedagogía: La Psicopedagogía y sus espacios de intervención. Universidad Católica de Córdoba. Córdoba, Argentina.</w:t>
      </w:r>
    </w:p>
    <w:p w:rsidR="007C0896" w:rsidRPr="0012519C" w:rsidRDefault="007C0896" w:rsidP="007C0896">
      <w:pPr>
        <w:spacing w:after="0" w:line="240" w:lineRule="auto"/>
        <w:ind w:left="709" w:hanging="709"/>
        <w:jc w:val="both"/>
        <w:rPr>
          <w:rFonts w:ascii="Arial" w:hAnsi="Arial" w:cs="Arial"/>
          <w:sz w:val="20"/>
          <w:szCs w:val="20"/>
        </w:rPr>
      </w:pPr>
      <w:r w:rsidRPr="0012519C">
        <w:rPr>
          <w:rFonts w:ascii="Arial" w:hAnsi="Arial" w:cs="Arial"/>
          <w:sz w:val="20"/>
          <w:szCs w:val="20"/>
        </w:rPr>
        <w:t xml:space="preserve">González, L. 2005 </w:t>
      </w:r>
      <w:r w:rsidRPr="0012519C">
        <w:rPr>
          <w:rFonts w:ascii="Arial" w:hAnsi="Arial" w:cs="Arial"/>
          <w:i/>
          <w:sz w:val="20"/>
          <w:szCs w:val="20"/>
        </w:rPr>
        <w:t xml:space="preserve">Aprender. </w:t>
      </w:r>
      <w:r w:rsidRPr="0012519C">
        <w:rPr>
          <w:rFonts w:ascii="Arial" w:hAnsi="Arial" w:cs="Arial"/>
          <w:sz w:val="20"/>
          <w:szCs w:val="20"/>
        </w:rPr>
        <w:t>Ediciones del Boulevard. Córdoba. 2da reimpresión.</w:t>
      </w:r>
    </w:p>
    <w:p w:rsidR="007C0896" w:rsidRPr="0012519C" w:rsidRDefault="007C0896" w:rsidP="007C0896">
      <w:pPr>
        <w:spacing w:after="0" w:line="240" w:lineRule="auto"/>
        <w:ind w:left="709" w:hanging="709"/>
        <w:jc w:val="both"/>
        <w:rPr>
          <w:rFonts w:ascii="Arial" w:hAnsi="Arial" w:cs="Arial"/>
          <w:sz w:val="20"/>
          <w:szCs w:val="20"/>
        </w:rPr>
      </w:pPr>
      <w:r w:rsidRPr="0012519C">
        <w:rPr>
          <w:rFonts w:ascii="Arial" w:hAnsi="Arial" w:cs="Arial"/>
          <w:sz w:val="20"/>
          <w:szCs w:val="20"/>
        </w:rPr>
        <w:t>Jakob, I. y M. Valle 2010 Enseñar en primer año abrir puertas… tender puentes.</w:t>
      </w:r>
      <w:r w:rsidRPr="0012519C">
        <w:rPr>
          <w:rFonts w:ascii="Arial" w:hAnsi="Arial" w:cs="Arial"/>
          <w:i/>
          <w:sz w:val="20"/>
          <w:szCs w:val="20"/>
        </w:rPr>
        <w:t xml:space="preserve"> Colección de Cuadernillos de Actualización para pensar la Enseñanza Universitaria</w:t>
      </w:r>
      <w:r w:rsidRPr="0012519C">
        <w:rPr>
          <w:rFonts w:ascii="Arial" w:hAnsi="Arial" w:cs="Arial"/>
          <w:sz w:val="20"/>
          <w:szCs w:val="20"/>
        </w:rPr>
        <w:t xml:space="preserve">. Año 5 Nº5. UNRC. Secretaría Académica. </w:t>
      </w:r>
      <w:proofErr w:type="spellStart"/>
      <w:r w:rsidRPr="0012519C">
        <w:rPr>
          <w:rFonts w:ascii="Arial" w:hAnsi="Arial" w:cs="Arial"/>
          <w:sz w:val="20"/>
          <w:szCs w:val="20"/>
        </w:rPr>
        <w:t>Area</w:t>
      </w:r>
      <w:proofErr w:type="spellEnd"/>
      <w:r w:rsidRPr="0012519C">
        <w:rPr>
          <w:rFonts w:ascii="Arial" w:hAnsi="Arial" w:cs="Arial"/>
          <w:sz w:val="20"/>
          <w:szCs w:val="20"/>
        </w:rPr>
        <w:t xml:space="preserve"> de vinculación.</w:t>
      </w:r>
    </w:p>
    <w:p w:rsidR="007C0896" w:rsidRPr="0012519C" w:rsidRDefault="007C0896" w:rsidP="007C0896">
      <w:pPr>
        <w:autoSpaceDE w:val="0"/>
        <w:autoSpaceDN w:val="0"/>
        <w:adjustRightInd w:val="0"/>
        <w:spacing w:after="0" w:line="240" w:lineRule="auto"/>
        <w:ind w:left="709" w:hanging="709"/>
        <w:jc w:val="both"/>
        <w:rPr>
          <w:rStyle w:val="nfasis"/>
          <w:rFonts w:ascii="Arial" w:hAnsi="Arial" w:cs="Arial"/>
          <w:i w:val="0"/>
          <w:iCs w:val="0"/>
          <w:sz w:val="20"/>
          <w:szCs w:val="20"/>
          <w:bdr w:val="none" w:sz="0" w:space="0" w:color="auto" w:frame="1"/>
        </w:rPr>
      </w:pPr>
      <w:r w:rsidRPr="0012519C">
        <w:rPr>
          <w:rFonts w:ascii="Arial" w:hAnsi="Arial" w:cs="Arial"/>
          <w:sz w:val="20"/>
          <w:szCs w:val="20"/>
        </w:rPr>
        <w:t xml:space="preserve">Jakob, Ivone; </w:t>
      </w:r>
      <w:proofErr w:type="spellStart"/>
      <w:r w:rsidRPr="0012519C">
        <w:rPr>
          <w:rFonts w:ascii="Arial" w:hAnsi="Arial" w:cs="Arial"/>
          <w:sz w:val="20"/>
          <w:szCs w:val="20"/>
        </w:rPr>
        <w:t>Moyetta</w:t>
      </w:r>
      <w:proofErr w:type="spellEnd"/>
      <w:r w:rsidRPr="0012519C">
        <w:rPr>
          <w:rFonts w:ascii="Arial" w:hAnsi="Arial" w:cs="Arial"/>
          <w:sz w:val="20"/>
          <w:szCs w:val="20"/>
        </w:rPr>
        <w:t xml:space="preserve">, Liliana y Valle, Mónica 2010 </w:t>
      </w:r>
      <w:r w:rsidRPr="0012519C">
        <w:rPr>
          <w:rFonts w:ascii="Arial" w:hAnsi="Arial" w:cs="Arial"/>
          <w:i/>
          <w:sz w:val="20"/>
          <w:szCs w:val="20"/>
        </w:rPr>
        <w:t>El aprendizaje de la práctica profesional psicopedagógica en el dominio del asesoramiento educativo</w:t>
      </w:r>
      <w:r w:rsidRPr="0012519C">
        <w:rPr>
          <w:rFonts w:ascii="Arial" w:hAnsi="Arial" w:cs="Arial"/>
          <w:sz w:val="20"/>
          <w:szCs w:val="20"/>
        </w:rPr>
        <w:t xml:space="preserve">. </w:t>
      </w:r>
      <w:r w:rsidRPr="0012519C">
        <w:rPr>
          <w:rFonts w:ascii="Arial" w:hAnsi="Arial" w:cs="Arial"/>
          <w:sz w:val="20"/>
          <w:szCs w:val="20"/>
          <w:lang w:val="es-MX"/>
        </w:rPr>
        <w:t>Revista Contextos de Educación,</w:t>
      </w:r>
      <w:r w:rsidRPr="0012519C">
        <w:rPr>
          <w:rFonts w:ascii="Arial" w:hAnsi="Arial" w:cs="Arial"/>
          <w:sz w:val="20"/>
          <w:szCs w:val="20"/>
        </w:rPr>
        <w:t xml:space="preserve">  Volumen Nº 12 -</w:t>
      </w:r>
      <w:r w:rsidRPr="0012519C">
        <w:rPr>
          <w:rStyle w:val="apple-converted-space"/>
          <w:rFonts w:ascii="Arial" w:hAnsi="Arial" w:cs="Arial"/>
          <w:sz w:val="20"/>
          <w:szCs w:val="20"/>
        </w:rPr>
        <w:t> </w:t>
      </w:r>
      <w:r w:rsidRPr="0012519C">
        <w:rPr>
          <w:rStyle w:val="Textoennegrita"/>
          <w:rFonts w:ascii="Arial" w:hAnsi="Arial" w:cs="Arial"/>
          <w:b w:val="0"/>
          <w:sz w:val="20"/>
          <w:szCs w:val="20"/>
          <w:bdr w:val="none" w:sz="0" w:space="0" w:color="auto" w:frame="1"/>
        </w:rPr>
        <w:t>Edición Especial Monográfico sobre Psicopedagogía:</w:t>
      </w:r>
      <w:r w:rsidRPr="0012519C">
        <w:rPr>
          <w:rStyle w:val="apple-converted-space"/>
          <w:rFonts w:ascii="Arial" w:hAnsi="Arial" w:cs="Arial"/>
          <w:sz w:val="20"/>
          <w:szCs w:val="20"/>
          <w:bdr w:val="none" w:sz="0" w:space="0" w:color="auto" w:frame="1"/>
        </w:rPr>
        <w:t> </w:t>
      </w:r>
      <w:r w:rsidRPr="0012519C">
        <w:rPr>
          <w:rStyle w:val="nfasis"/>
          <w:rFonts w:ascii="Arial" w:hAnsi="Arial" w:cs="Arial"/>
          <w:sz w:val="20"/>
          <w:szCs w:val="20"/>
          <w:bdr w:val="none" w:sz="0" w:space="0" w:color="auto" w:frame="1"/>
        </w:rPr>
        <w:t>En memoria de  Mónica Valle.</w:t>
      </w:r>
      <w:r w:rsidRPr="0012519C">
        <w:rPr>
          <w:rFonts w:ascii="Arial" w:hAnsi="Arial" w:cs="Arial"/>
          <w:sz w:val="20"/>
          <w:szCs w:val="20"/>
          <w:lang w:val="es-MX"/>
        </w:rPr>
        <w:t>Departamento de Ciencias de la Educación.  Facultad de Ciencias Humanas. Universidad Nacional de Río Cuarto. UNRC. Disponible en</w:t>
      </w:r>
      <w:r w:rsidRPr="0012519C">
        <w:rPr>
          <w:rStyle w:val="nfasis"/>
          <w:rFonts w:ascii="Arial" w:hAnsi="Arial" w:cs="Arial"/>
          <w:sz w:val="20"/>
          <w:szCs w:val="20"/>
          <w:bdr w:val="none" w:sz="0" w:space="0" w:color="auto" w:frame="1"/>
        </w:rPr>
        <w:t xml:space="preserve">: </w:t>
      </w:r>
      <w:hyperlink r:id="rId11" w:history="1">
        <w:r w:rsidRPr="0012519C">
          <w:rPr>
            <w:rStyle w:val="Hipervnculo"/>
            <w:rFonts w:ascii="Arial" w:hAnsi="Arial" w:cs="Arial"/>
            <w:sz w:val="20"/>
            <w:szCs w:val="20"/>
            <w:bdr w:val="none" w:sz="0" w:space="0" w:color="auto" w:frame="1"/>
          </w:rPr>
          <w:t>http://www.hum.unrc.edu.ar/publicaciones/contextos/index.html</w:t>
        </w:r>
      </w:hyperlink>
    </w:p>
    <w:p w:rsidR="00A71447" w:rsidRPr="0012519C" w:rsidRDefault="00A71447" w:rsidP="00A71447">
      <w:pPr>
        <w:spacing w:after="0" w:line="240" w:lineRule="auto"/>
        <w:ind w:left="709" w:hanging="709"/>
        <w:jc w:val="both"/>
        <w:rPr>
          <w:rFonts w:ascii="Arial" w:hAnsi="Arial" w:cs="Arial"/>
          <w:sz w:val="20"/>
          <w:szCs w:val="20"/>
        </w:rPr>
      </w:pPr>
      <w:r w:rsidRPr="0012519C">
        <w:rPr>
          <w:rFonts w:ascii="Arial" w:hAnsi="Arial" w:cs="Arial"/>
          <w:sz w:val="20"/>
          <w:szCs w:val="20"/>
        </w:rPr>
        <w:t xml:space="preserve">Juárez, M. P. 2012 Aproximaciones a una Psicopedagogía Comunitaria: reflexiones, aportes y desafíos. </w:t>
      </w:r>
      <w:r w:rsidRPr="0012519C">
        <w:rPr>
          <w:rFonts w:ascii="Arial" w:hAnsi="Arial" w:cs="Arial"/>
          <w:i/>
          <w:iCs/>
          <w:sz w:val="20"/>
          <w:szCs w:val="20"/>
        </w:rPr>
        <w:t xml:space="preserve">Pesquisas e </w:t>
      </w:r>
      <w:proofErr w:type="spellStart"/>
      <w:r w:rsidRPr="0012519C">
        <w:rPr>
          <w:rFonts w:ascii="Arial" w:hAnsi="Arial" w:cs="Arial"/>
          <w:i/>
          <w:iCs/>
          <w:sz w:val="20"/>
          <w:szCs w:val="20"/>
        </w:rPr>
        <w:t>Práticas</w:t>
      </w:r>
      <w:proofErr w:type="spellEnd"/>
      <w:r w:rsidRPr="0012519C">
        <w:rPr>
          <w:rFonts w:ascii="Arial" w:hAnsi="Arial" w:cs="Arial"/>
          <w:i/>
          <w:iCs/>
          <w:sz w:val="20"/>
          <w:szCs w:val="20"/>
        </w:rPr>
        <w:t xml:space="preserve"> </w:t>
      </w:r>
      <w:proofErr w:type="spellStart"/>
      <w:r w:rsidRPr="0012519C">
        <w:rPr>
          <w:rFonts w:ascii="Arial" w:hAnsi="Arial" w:cs="Arial"/>
          <w:i/>
          <w:iCs/>
          <w:sz w:val="20"/>
          <w:szCs w:val="20"/>
        </w:rPr>
        <w:t>Psicossociais</w:t>
      </w:r>
      <w:proofErr w:type="spellEnd"/>
      <w:r w:rsidRPr="0012519C">
        <w:rPr>
          <w:rFonts w:ascii="Arial" w:hAnsi="Arial" w:cs="Arial"/>
          <w:i/>
          <w:iCs/>
          <w:sz w:val="20"/>
          <w:szCs w:val="20"/>
        </w:rPr>
        <w:t>, 7</w:t>
      </w:r>
      <w:r w:rsidRPr="0012519C">
        <w:rPr>
          <w:rFonts w:ascii="Arial" w:hAnsi="Arial" w:cs="Arial"/>
          <w:sz w:val="20"/>
          <w:szCs w:val="20"/>
        </w:rPr>
        <w:t>(2), São João del-</w:t>
      </w:r>
      <w:proofErr w:type="spellStart"/>
      <w:r w:rsidRPr="0012519C">
        <w:rPr>
          <w:rFonts w:ascii="Arial" w:hAnsi="Arial" w:cs="Arial"/>
          <w:sz w:val="20"/>
          <w:szCs w:val="20"/>
        </w:rPr>
        <w:t>Rei</w:t>
      </w:r>
      <w:proofErr w:type="spellEnd"/>
      <w:r w:rsidRPr="0012519C">
        <w:rPr>
          <w:rFonts w:ascii="Arial" w:hAnsi="Arial" w:cs="Arial"/>
          <w:sz w:val="20"/>
          <w:szCs w:val="20"/>
        </w:rPr>
        <w:t xml:space="preserve">, </w:t>
      </w:r>
      <w:proofErr w:type="spellStart"/>
      <w:r w:rsidRPr="0012519C">
        <w:rPr>
          <w:rFonts w:ascii="Arial" w:hAnsi="Arial" w:cs="Arial"/>
          <w:sz w:val="20"/>
          <w:szCs w:val="20"/>
        </w:rPr>
        <w:t>julho</w:t>
      </w:r>
      <w:proofErr w:type="spellEnd"/>
      <w:r w:rsidRPr="0012519C">
        <w:rPr>
          <w:rFonts w:ascii="Arial" w:hAnsi="Arial" w:cs="Arial"/>
          <w:sz w:val="20"/>
          <w:szCs w:val="20"/>
        </w:rPr>
        <w:t>/</w:t>
      </w:r>
      <w:proofErr w:type="spellStart"/>
      <w:r w:rsidRPr="0012519C">
        <w:rPr>
          <w:rFonts w:ascii="Arial" w:hAnsi="Arial" w:cs="Arial"/>
          <w:sz w:val="20"/>
          <w:szCs w:val="20"/>
        </w:rPr>
        <w:t>dezembro</w:t>
      </w:r>
      <w:proofErr w:type="spellEnd"/>
      <w:r w:rsidRPr="0012519C">
        <w:rPr>
          <w:rFonts w:ascii="Arial" w:hAnsi="Arial" w:cs="Arial"/>
          <w:sz w:val="20"/>
          <w:szCs w:val="20"/>
        </w:rPr>
        <w:t xml:space="preserve"> 2012</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Kelmanowicz</w:t>
      </w:r>
      <w:proofErr w:type="spellEnd"/>
      <w:r w:rsidRPr="0012519C">
        <w:rPr>
          <w:rFonts w:ascii="Arial" w:hAnsi="Arial" w:cs="Arial"/>
          <w:sz w:val="20"/>
          <w:szCs w:val="20"/>
          <w:lang w:val="es-ES_tradnl" w:eastAsia="es-ES"/>
        </w:rPr>
        <w:t xml:space="preserve">, V. 1996 </w:t>
      </w:r>
      <w:r w:rsidRPr="0012519C">
        <w:rPr>
          <w:rFonts w:ascii="Arial" w:hAnsi="Arial" w:cs="Arial"/>
          <w:i/>
          <w:sz w:val="20"/>
          <w:szCs w:val="20"/>
          <w:lang w:val="es-ES_tradnl" w:eastAsia="es-ES"/>
        </w:rPr>
        <w:t>Problemas escolares ¿Más de lo mismo o nuevas soluciones?</w:t>
      </w:r>
      <w:r w:rsidRPr="0012519C">
        <w:rPr>
          <w:rFonts w:ascii="Arial" w:hAnsi="Arial" w:cs="Arial"/>
          <w:sz w:val="20"/>
          <w:szCs w:val="20"/>
          <w:lang w:val="es-ES_tradnl" w:eastAsia="es-ES"/>
        </w:rPr>
        <w:t xml:space="preserve"> A – Z Editora. Buenos Aires. Páginas 1 a 50. Capítulos 1 y 2.</w:t>
      </w:r>
    </w:p>
    <w:p w:rsidR="007C0896" w:rsidRPr="0012519C" w:rsidRDefault="007C0896" w:rsidP="007C0896">
      <w:pPr>
        <w:spacing w:after="0" w:line="240" w:lineRule="auto"/>
        <w:ind w:left="709" w:hanging="709"/>
        <w:jc w:val="both"/>
        <w:rPr>
          <w:rFonts w:ascii="Arial" w:hAnsi="Arial" w:cs="Arial"/>
          <w:sz w:val="20"/>
          <w:szCs w:val="20"/>
        </w:rPr>
      </w:pPr>
      <w:r w:rsidRPr="0012519C">
        <w:rPr>
          <w:rStyle w:val="Textoennegrita"/>
          <w:rFonts w:ascii="Arial" w:hAnsi="Arial" w:cs="Arial"/>
          <w:b w:val="0"/>
          <w:sz w:val="20"/>
          <w:szCs w:val="20"/>
        </w:rPr>
        <w:t>Monserrat, R. 2010 La intervención psicopedagógica comunitaria en contextos de vulnerabilidad de derechos: hacia un sujeto propio de la Psicopedagogía.</w:t>
      </w:r>
      <w:r w:rsidRPr="0012519C">
        <w:rPr>
          <w:rStyle w:val="Textoennegrita"/>
          <w:rFonts w:ascii="Arial" w:hAnsi="Arial" w:cs="Arial"/>
          <w:b w:val="0"/>
          <w:i/>
          <w:sz w:val="20"/>
          <w:szCs w:val="20"/>
        </w:rPr>
        <w:t xml:space="preserve"> Aprendizaje H</w:t>
      </w:r>
      <w:r w:rsidRPr="0012519C">
        <w:rPr>
          <w:rFonts w:ascii="Arial" w:hAnsi="Arial" w:cs="Arial"/>
          <w:i/>
          <w:sz w:val="20"/>
          <w:szCs w:val="20"/>
        </w:rPr>
        <w:t xml:space="preserve">oy </w:t>
      </w:r>
      <w:r w:rsidRPr="0012519C">
        <w:rPr>
          <w:rFonts w:ascii="Arial" w:hAnsi="Arial" w:cs="Arial"/>
          <w:sz w:val="20"/>
          <w:szCs w:val="20"/>
        </w:rPr>
        <w:t>Año XXX Nº 78: 7 – 14</w:t>
      </w:r>
    </w:p>
    <w:p w:rsidR="007C0896" w:rsidRPr="0012519C" w:rsidRDefault="007C0896" w:rsidP="007C0896">
      <w:pPr>
        <w:spacing w:after="0" w:line="240" w:lineRule="auto"/>
        <w:ind w:left="709" w:hanging="709"/>
        <w:jc w:val="both"/>
        <w:rPr>
          <w:rFonts w:ascii="Arial" w:hAnsi="Arial" w:cs="Arial"/>
          <w:sz w:val="20"/>
          <w:szCs w:val="20"/>
        </w:rPr>
      </w:pPr>
      <w:proofErr w:type="spellStart"/>
      <w:r w:rsidRPr="0012519C">
        <w:rPr>
          <w:rFonts w:ascii="Arial" w:hAnsi="Arial" w:cs="Arial"/>
          <w:sz w:val="20"/>
          <w:szCs w:val="20"/>
        </w:rPr>
        <w:t>Moyetta</w:t>
      </w:r>
      <w:proofErr w:type="spellEnd"/>
      <w:r w:rsidRPr="0012519C">
        <w:rPr>
          <w:rFonts w:ascii="Arial" w:hAnsi="Arial" w:cs="Arial"/>
          <w:sz w:val="20"/>
          <w:szCs w:val="20"/>
        </w:rPr>
        <w:t xml:space="preserve">, L.; I. Jakob y D. Barbero 2012 La intervención psicopedagógica en contextos sociales vulnerados. Desafíos para la formación profesional. </w:t>
      </w:r>
      <w:r w:rsidRPr="0012519C">
        <w:rPr>
          <w:rFonts w:ascii="Arial" w:hAnsi="Arial" w:cs="Arial"/>
          <w:i/>
          <w:sz w:val="20"/>
          <w:szCs w:val="20"/>
        </w:rPr>
        <w:t xml:space="preserve">Publicación de las I Jornadas de </w:t>
      </w:r>
      <w:r w:rsidRPr="0012519C">
        <w:rPr>
          <w:rFonts w:ascii="Arial" w:hAnsi="Arial" w:cs="Arial"/>
          <w:i/>
          <w:sz w:val="20"/>
          <w:szCs w:val="20"/>
        </w:rPr>
        <w:lastRenderedPageBreak/>
        <w:t>Investigación e Intervención Psicopedagógica</w:t>
      </w:r>
      <w:r w:rsidRPr="0012519C">
        <w:rPr>
          <w:rFonts w:ascii="Arial" w:hAnsi="Arial" w:cs="Arial"/>
          <w:sz w:val="20"/>
          <w:szCs w:val="20"/>
        </w:rPr>
        <w:t xml:space="preserve">. Universidad Católica de Córdoba. Facultad de Educación. Córdoba, Argentina. </w:t>
      </w:r>
    </w:p>
    <w:p w:rsidR="008127C1" w:rsidRPr="0012519C" w:rsidRDefault="008127C1" w:rsidP="008127C1">
      <w:pPr>
        <w:spacing w:after="0" w:line="240" w:lineRule="auto"/>
        <w:ind w:left="709" w:hanging="709"/>
        <w:jc w:val="both"/>
        <w:rPr>
          <w:rFonts w:ascii="Arial" w:hAnsi="Arial" w:cs="Arial"/>
          <w:sz w:val="20"/>
          <w:szCs w:val="20"/>
        </w:rPr>
      </w:pPr>
      <w:proofErr w:type="spellStart"/>
      <w:r w:rsidRPr="0012519C">
        <w:rPr>
          <w:rFonts w:ascii="Arial" w:hAnsi="Arial" w:cs="Arial"/>
          <w:color w:val="222222"/>
          <w:sz w:val="20"/>
          <w:szCs w:val="20"/>
          <w:shd w:val="clear" w:color="auto" w:fill="FFFFFF"/>
        </w:rPr>
        <w:t>Moyetta</w:t>
      </w:r>
      <w:proofErr w:type="spellEnd"/>
      <w:r w:rsidRPr="0012519C">
        <w:rPr>
          <w:rFonts w:ascii="Arial" w:hAnsi="Arial" w:cs="Arial"/>
          <w:color w:val="222222"/>
          <w:sz w:val="20"/>
          <w:szCs w:val="20"/>
          <w:shd w:val="clear" w:color="auto" w:fill="FFFFFF"/>
        </w:rPr>
        <w:t>, L.; </w:t>
      </w:r>
      <w:proofErr w:type="spellStart"/>
      <w:r w:rsidRPr="0012519C">
        <w:rPr>
          <w:rFonts w:ascii="Arial" w:hAnsi="Arial" w:cs="Arial"/>
          <w:color w:val="222222"/>
          <w:sz w:val="20"/>
          <w:szCs w:val="20"/>
          <w:shd w:val="clear" w:color="auto" w:fill="FFFFFF"/>
        </w:rPr>
        <w:t>Rainero</w:t>
      </w:r>
      <w:proofErr w:type="spellEnd"/>
      <w:r w:rsidRPr="0012519C">
        <w:rPr>
          <w:rFonts w:ascii="Arial" w:hAnsi="Arial" w:cs="Arial"/>
          <w:color w:val="222222"/>
          <w:sz w:val="20"/>
          <w:szCs w:val="20"/>
          <w:shd w:val="clear" w:color="auto" w:fill="FFFFFF"/>
        </w:rPr>
        <w:t xml:space="preserve">, D.; Barbero, D y M. de los A. </w:t>
      </w:r>
      <w:proofErr w:type="spellStart"/>
      <w:r w:rsidRPr="0012519C">
        <w:rPr>
          <w:rFonts w:ascii="Arial" w:hAnsi="Arial" w:cs="Arial"/>
          <w:color w:val="222222"/>
          <w:sz w:val="20"/>
          <w:szCs w:val="20"/>
          <w:shd w:val="clear" w:color="auto" w:fill="FFFFFF"/>
        </w:rPr>
        <w:t>Filippi</w:t>
      </w:r>
      <w:proofErr w:type="spellEnd"/>
      <w:r w:rsidRPr="0012519C">
        <w:rPr>
          <w:rFonts w:ascii="Arial" w:hAnsi="Arial" w:cs="Arial"/>
          <w:color w:val="222222"/>
          <w:sz w:val="20"/>
          <w:szCs w:val="20"/>
          <w:shd w:val="clear" w:color="auto" w:fill="FFFFFF"/>
        </w:rPr>
        <w:t xml:space="preserve">, 2019   El valor de las propuestas institucionales para promover la inclusión educativa en la escuela secundaria desde la perspectiva de las psicopedagogas coordinadoras de curso  </w:t>
      </w:r>
      <w:proofErr w:type="spellStart"/>
      <w:r w:rsidRPr="0012519C">
        <w:rPr>
          <w:rFonts w:ascii="Arial" w:hAnsi="Arial" w:cs="Arial"/>
          <w:color w:val="222222"/>
          <w:sz w:val="20"/>
          <w:szCs w:val="20"/>
          <w:shd w:val="clear" w:color="auto" w:fill="FFFFFF"/>
        </w:rPr>
        <w:t>pp</w:t>
      </w:r>
      <w:proofErr w:type="spellEnd"/>
      <w:r w:rsidRPr="0012519C">
        <w:rPr>
          <w:rFonts w:ascii="Arial" w:hAnsi="Arial" w:cs="Arial"/>
          <w:color w:val="222222"/>
          <w:sz w:val="20"/>
          <w:szCs w:val="20"/>
          <w:shd w:val="clear" w:color="auto" w:fill="FFFFFF"/>
        </w:rPr>
        <w:t xml:space="preserve"> 373-388 en  </w:t>
      </w:r>
      <w:proofErr w:type="spellStart"/>
      <w:r w:rsidRPr="0012519C">
        <w:rPr>
          <w:rFonts w:ascii="Arial" w:hAnsi="Arial" w:cs="Arial"/>
          <w:color w:val="222222"/>
          <w:sz w:val="20"/>
          <w:szCs w:val="20"/>
          <w:shd w:val="clear" w:color="auto" w:fill="FFFFFF"/>
        </w:rPr>
        <w:t>Bonno</w:t>
      </w:r>
      <w:proofErr w:type="spellEnd"/>
      <w:r w:rsidRPr="0012519C">
        <w:rPr>
          <w:rFonts w:ascii="Arial" w:hAnsi="Arial" w:cs="Arial"/>
          <w:color w:val="222222"/>
          <w:sz w:val="20"/>
          <w:szCs w:val="20"/>
          <w:shd w:val="clear" w:color="auto" w:fill="FFFFFF"/>
        </w:rPr>
        <w:t>, A y M.S. Aguilera  </w:t>
      </w:r>
      <w:r w:rsidRPr="0012519C">
        <w:rPr>
          <w:rFonts w:ascii="Arial" w:hAnsi="Arial" w:cs="Arial"/>
          <w:sz w:val="20"/>
          <w:szCs w:val="20"/>
          <w:shd w:val="clear" w:color="auto" w:fill="FFFFFF"/>
        </w:rPr>
        <w:t>Notas sobre investigación en Humanidades. Actas de las Jornadas de Investigación de la Facultad de Ciencias Humanas 2018. E-</w:t>
      </w:r>
      <w:proofErr w:type="spellStart"/>
      <w:r w:rsidRPr="0012519C">
        <w:rPr>
          <w:rFonts w:ascii="Arial" w:hAnsi="Arial" w:cs="Arial"/>
          <w:sz w:val="20"/>
          <w:szCs w:val="20"/>
          <w:shd w:val="clear" w:color="auto" w:fill="FFFFFF"/>
        </w:rPr>
        <w:t>books</w:t>
      </w:r>
      <w:proofErr w:type="spellEnd"/>
      <w:r w:rsidRPr="0012519C">
        <w:rPr>
          <w:rFonts w:ascii="Arial" w:hAnsi="Arial" w:cs="Arial"/>
          <w:sz w:val="20"/>
          <w:szCs w:val="20"/>
          <w:shd w:val="clear" w:color="auto" w:fill="FFFFFF"/>
        </w:rPr>
        <w:t xml:space="preserve">. </w:t>
      </w:r>
      <w:proofErr w:type="spellStart"/>
      <w:r w:rsidRPr="0012519C">
        <w:rPr>
          <w:rFonts w:ascii="Arial" w:hAnsi="Arial" w:cs="Arial"/>
          <w:sz w:val="20"/>
          <w:szCs w:val="20"/>
          <w:shd w:val="clear" w:color="auto" w:fill="FFFFFF"/>
        </w:rPr>
        <w:t>Unirio</w:t>
      </w:r>
      <w:proofErr w:type="spellEnd"/>
      <w:r w:rsidRPr="0012519C">
        <w:rPr>
          <w:rFonts w:ascii="Arial" w:hAnsi="Arial" w:cs="Arial"/>
          <w:sz w:val="20"/>
          <w:szCs w:val="20"/>
          <w:shd w:val="clear" w:color="auto" w:fill="FFFFFF"/>
        </w:rPr>
        <w:t xml:space="preserve"> Editora. Disponible en </w:t>
      </w:r>
      <w:hyperlink r:id="rId12" w:tgtFrame="_blank" w:history="1">
        <w:r w:rsidRPr="0012519C">
          <w:rPr>
            <w:rFonts w:ascii="Arial" w:hAnsi="Arial" w:cs="Arial"/>
            <w:sz w:val="20"/>
            <w:szCs w:val="20"/>
            <w:shd w:val="clear" w:color="auto" w:fill="FFFFFF"/>
          </w:rPr>
          <w:t>http://www.unirioeditora.com.ar/producto/notas-investigacion-humanidades/</w:t>
        </w:r>
      </w:hyperlink>
    </w:p>
    <w:p w:rsidR="007C0896" w:rsidRPr="0012519C" w:rsidRDefault="007C0896" w:rsidP="007C0896">
      <w:pPr>
        <w:autoSpaceDE w:val="0"/>
        <w:autoSpaceDN w:val="0"/>
        <w:adjustRightInd w:val="0"/>
        <w:spacing w:after="0" w:line="240" w:lineRule="auto"/>
        <w:ind w:left="709" w:hanging="709"/>
        <w:jc w:val="both"/>
        <w:rPr>
          <w:rFonts w:ascii="Arial" w:hAnsi="Arial" w:cs="Arial"/>
          <w:sz w:val="20"/>
          <w:szCs w:val="20"/>
        </w:rPr>
      </w:pPr>
      <w:proofErr w:type="spellStart"/>
      <w:r w:rsidRPr="0012519C">
        <w:rPr>
          <w:rFonts w:ascii="Arial" w:hAnsi="Arial" w:cs="Arial"/>
          <w:sz w:val="20"/>
          <w:szCs w:val="20"/>
        </w:rPr>
        <w:t>Moyetta</w:t>
      </w:r>
      <w:proofErr w:type="spellEnd"/>
      <w:r w:rsidRPr="0012519C">
        <w:rPr>
          <w:rFonts w:ascii="Arial" w:hAnsi="Arial" w:cs="Arial"/>
          <w:sz w:val="20"/>
          <w:szCs w:val="20"/>
        </w:rPr>
        <w:t>, Liliana; Mónica Valle, e Ivone Jakob 2007El valor de las problemáticas contextualizadas en el aprendizaje de la práctica profesional psicopedagógica</w:t>
      </w:r>
      <w:r w:rsidRPr="0012519C">
        <w:rPr>
          <w:rFonts w:ascii="Arial" w:hAnsi="Arial" w:cs="Arial"/>
          <w:i/>
          <w:sz w:val="20"/>
          <w:szCs w:val="20"/>
        </w:rPr>
        <w:t xml:space="preserve">. </w:t>
      </w:r>
      <w:r w:rsidRPr="0012519C">
        <w:rPr>
          <w:rFonts w:ascii="Arial" w:hAnsi="Arial" w:cs="Arial"/>
          <w:sz w:val="20"/>
          <w:szCs w:val="20"/>
        </w:rPr>
        <w:t xml:space="preserve">En </w:t>
      </w:r>
      <w:proofErr w:type="spellStart"/>
      <w:r w:rsidRPr="0012519C">
        <w:rPr>
          <w:rFonts w:ascii="Arial" w:hAnsi="Arial" w:cs="Arial"/>
          <w:sz w:val="20"/>
          <w:szCs w:val="20"/>
        </w:rPr>
        <w:t>Rivarosa</w:t>
      </w:r>
      <w:proofErr w:type="spellEnd"/>
      <w:r w:rsidRPr="0012519C">
        <w:rPr>
          <w:rFonts w:ascii="Arial" w:hAnsi="Arial" w:cs="Arial"/>
          <w:sz w:val="20"/>
          <w:szCs w:val="20"/>
        </w:rPr>
        <w:t xml:space="preserve">, Alcira (Comp.) </w:t>
      </w:r>
      <w:r w:rsidRPr="0012519C">
        <w:rPr>
          <w:rFonts w:ascii="Arial" w:hAnsi="Arial" w:cs="Arial"/>
          <w:i/>
          <w:sz w:val="20"/>
          <w:szCs w:val="20"/>
        </w:rPr>
        <w:t>Estaciones para el debate. Un mapa de dialogo con la cultura universitaria.</w:t>
      </w:r>
      <w:r w:rsidRPr="0012519C">
        <w:rPr>
          <w:rFonts w:ascii="Arial" w:hAnsi="Arial" w:cs="Arial"/>
          <w:sz w:val="20"/>
          <w:szCs w:val="20"/>
        </w:rPr>
        <w:t xml:space="preserve"> UNRC. Río Cuarto. Disponible en: http://www.unrc.edu.ar/unrc/academica/pdf/cuadernillo10.pdf</w:t>
      </w:r>
    </w:p>
    <w:p w:rsidR="007C0896" w:rsidRPr="0012519C" w:rsidRDefault="007C0896" w:rsidP="007C0896">
      <w:pPr>
        <w:spacing w:after="0" w:line="240" w:lineRule="auto"/>
        <w:ind w:left="709" w:hanging="709"/>
        <w:jc w:val="both"/>
        <w:rPr>
          <w:rFonts w:ascii="Arial" w:hAnsi="Arial" w:cs="Arial"/>
          <w:sz w:val="20"/>
          <w:szCs w:val="20"/>
        </w:rPr>
      </w:pPr>
      <w:r w:rsidRPr="0012519C">
        <w:rPr>
          <w:rFonts w:ascii="Arial" w:hAnsi="Arial" w:cs="Arial"/>
          <w:sz w:val="20"/>
          <w:szCs w:val="20"/>
        </w:rPr>
        <w:t xml:space="preserve">Müller, M.  2010 Orientación educativa y tutorial: papel del E.O.E en las instituciones educativas. </w:t>
      </w:r>
      <w:r w:rsidRPr="0012519C">
        <w:rPr>
          <w:rStyle w:val="Textoennegrita"/>
          <w:rFonts w:ascii="Arial" w:hAnsi="Arial" w:cs="Arial"/>
          <w:b w:val="0"/>
          <w:i/>
          <w:sz w:val="20"/>
          <w:szCs w:val="20"/>
        </w:rPr>
        <w:t>Aprendizaje H</w:t>
      </w:r>
      <w:r w:rsidRPr="0012519C">
        <w:rPr>
          <w:rFonts w:ascii="Arial" w:hAnsi="Arial" w:cs="Arial"/>
          <w:i/>
          <w:sz w:val="20"/>
          <w:szCs w:val="20"/>
        </w:rPr>
        <w:t xml:space="preserve">oy </w:t>
      </w:r>
      <w:r w:rsidRPr="0012519C">
        <w:rPr>
          <w:rFonts w:ascii="Arial" w:hAnsi="Arial" w:cs="Arial"/>
          <w:sz w:val="20"/>
          <w:szCs w:val="20"/>
        </w:rPr>
        <w:t>Año XXX Nº 76: 7 – 16</w:t>
      </w:r>
    </w:p>
    <w:p w:rsidR="007C0896" w:rsidRPr="0012519C" w:rsidRDefault="007C0896" w:rsidP="007C0896">
      <w:pPr>
        <w:spacing w:after="0" w:line="240" w:lineRule="auto"/>
        <w:ind w:left="709" w:hanging="709"/>
        <w:jc w:val="both"/>
        <w:rPr>
          <w:rFonts w:ascii="Arial" w:hAnsi="Arial" w:cs="Arial"/>
          <w:sz w:val="20"/>
          <w:szCs w:val="20"/>
        </w:rPr>
      </w:pPr>
      <w:r w:rsidRPr="0012519C">
        <w:rPr>
          <w:rFonts w:ascii="Arial" w:hAnsi="Arial" w:cs="Arial"/>
          <w:sz w:val="20"/>
          <w:szCs w:val="20"/>
        </w:rPr>
        <w:t xml:space="preserve">Müller, M. 2010 </w:t>
      </w:r>
      <w:r w:rsidRPr="0012519C">
        <w:rPr>
          <w:rFonts w:ascii="Arial" w:hAnsi="Arial" w:cs="Arial"/>
          <w:i/>
          <w:sz w:val="20"/>
          <w:szCs w:val="20"/>
        </w:rPr>
        <w:t>Aprender para ser</w:t>
      </w:r>
      <w:r w:rsidRPr="0012519C">
        <w:rPr>
          <w:rFonts w:ascii="Arial" w:hAnsi="Arial" w:cs="Arial"/>
          <w:sz w:val="20"/>
          <w:szCs w:val="20"/>
        </w:rPr>
        <w:t xml:space="preserve">. </w:t>
      </w:r>
      <w:proofErr w:type="spellStart"/>
      <w:r w:rsidRPr="0012519C">
        <w:rPr>
          <w:rFonts w:ascii="Arial" w:hAnsi="Arial" w:cs="Arial"/>
          <w:sz w:val="20"/>
          <w:szCs w:val="20"/>
        </w:rPr>
        <w:t>Bonum</w:t>
      </w:r>
      <w:proofErr w:type="spellEnd"/>
      <w:r w:rsidRPr="0012519C">
        <w:rPr>
          <w:rFonts w:ascii="Arial" w:hAnsi="Arial" w:cs="Arial"/>
          <w:sz w:val="20"/>
          <w:szCs w:val="20"/>
        </w:rPr>
        <w:t>. Bs. As. 7ma edición.</w:t>
      </w:r>
    </w:p>
    <w:p w:rsidR="008127C1" w:rsidRPr="0012519C" w:rsidRDefault="008127C1" w:rsidP="008127C1">
      <w:pPr>
        <w:autoSpaceDE w:val="0"/>
        <w:autoSpaceDN w:val="0"/>
        <w:adjustRightInd w:val="0"/>
        <w:spacing w:after="0" w:line="240" w:lineRule="auto"/>
        <w:ind w:left="709" w:hanging="709"/>
        <w:jc w:val="both"/>
        <w:rPr>
          <w:rFonts w:ascii="Arial" w:hAnsi="Arial" w:cs="Arial"/>
          <w:sz w:val="20"/>
          <w:szCs w:val="20"/>
          <w:lang w:val="es"/>
        </w:rPr>
      </w:pPr>
      <w:r w:rsidRPr="0012519C">
        <w:rPr>
          <w:rFonts w:ascii="Arial" w:hAnsi="Arial" w:cs="Arial"/>
          <w:sz w:val="20"/>
          <w:szCs w:val="20"/>
          <w:lang w:val="es"/>
        </w:rPr>
        <w:t xml:space="preserve">Nieva, M., </w:t>
      </w:r>
      <w:proofErr w:type="spellStart"/>
      <w:r w:rsidRPr="0012519C">
        <w:rPr>
          <w:rFonts w:ascii="Arial" w:hAnsi="Arial" w:cs="Arial"/>
          <w:sz w:val="20"/>
          <w:szCs w:val="20"/>
          <w:lang w:val="es"/>
        </w:rPr>
        <w:t>Cervetto</w:t>
      </w:r>
      <w:proofErr w:type="spellEnd"/>
      <w:r w:rsidRPr="0012519C">
        <w:rPr>
          <w:rFonts w:ascii="Arial" w:hAnsi="Arial" w:cs="Arial"/>
          <w:sz w:val="20"/>
          <w:szCs w:val="20"/>
          <w:lang w:val="es"/>
        </w:rPr>
        <w:t xml:space="preserve">, J., Gallo, N. y </w:t>
      </w:r>
      <w:proofErr w:type="spellStart"/>
      <w:r w:rsidRPr="0012519C">
        <w:rPr>
          <w:rFonts w:ascii="Arial" w:hAnsi="Arial" w:cs="Arial"/>
          <w:sz w:val="20"/>
          <w:szCs w:val="20"/>
          <w:lang w:val="es"/>
        </w:rPr>
        <w:t>Albelo</w:t>
      </w:r>
      <w:proofErr w:type="spellEnd"/>
      <w:r w:rsidRPr="0012519C">
        <w:rPr>
          <w:rFonts w:ascii="Arial" w:hAnsi="Arial" w:cs="Arial"/>
          <w:sz w:val="20"/>
          <w:szCs w:val="20"/>
          <w:lang w:val="es"/>
        </w:rPr>
        <w:t xml:space="preserve">, C. 2016. Las prácticas en Orientación: nuevos escenarios y sujetos. Libro de Comunicaciones libres, experiencias y mesas redondas del XVIII Congreso de orientación vocacional “La Orientación amplía su territorio. Sus efectos en los discursos y las prácticas. APORA y  UNSL. </w:t>
      </w:r>
      <w:hyperlink r:id="rId13" w:history="1">
        <w:r w:rsidRPr="0012519C">
          <w:rPr>
            <w:rStyle w:val="Hipervnculo"/>
            <w:rFonts w:ascii="Arial" w:hAnsi="Arial" w:cs="Arial"/>
            <w:color w:val="auto"/>
            <w:sz w:val="20"/>
            <w:szCs w:val="20"/>
            <w:u w:val="none"/>
            <w:lang w:val="es"/>
          </w:rPr>
          <w:t>http://www.apora.org.ar/publico/files/ebook-comunicaciones-libres-xviii-congreso-argentino-de-orientacion-vocacional-apora-unsl-mayo-2016.pdf</w:t>
        </w:r>
      </w:hyperlink>
    </w:p>
    <w:p w:rsidR="007C0896" w:rsidRPr="0012519C" w:rsidRDefault="007C0896" w:rsidP="007C0896">
      <w:pPr>
        <w:spacing w:after="0" w:line="240" w:lineRule="auto"/>
        <w:ind w:left="709" w:hanging="709"/>
        <w:jc w:val="both"/>
        <w:rPr>
          <w:rFonts w:ascii="Arial" w:hAnsi="Arial" w:cs="Arial"/>
          <w:sz w:val="20"/>
          <w:szCs w:val="20"/>
          <w:lang w:val="es-ES_tradnl"/>
        </w:rPr>
      </w:pPr>
      <w:proofErr w:type="spellStart"/>
      <w:r w:rsidRPr="0012519C">
        <w:rPr>
          <w:rFonts w:ascii="Arial" w:hAnsi="Arial" w:cs="Arial"/>
          <w:sz w:val="20"/>
          <w:szCs w:val="20"/>
          <w:lang w:val="es-ES_tradnl"/>
        </w:rPr>
        <w:t>Rosbaco</w:t>
      </w:r>
      <w:proofErr w:type="spellEnd"/>
      <w:r w:rsidRPr="0012519C">
        <w:rPr>
          <w:rFonts w:ascii="Arial" w:hAnsi="Arial" w:cs="Arial"/>
          <w:sz w:val="20"/>
          <w:szCs w:val="20"/>
          <w:lang w:val="es-ES_tradnl"/>
        </w:rPr>
        <w:t xml:space="preserve">, Inés; Susana de </w:t>
      </w:r>
      <w:proofErr w:type="spellStart"/>
      <w:r w:rsidRPr="0012519C">
        <w:rPr>
          <w:rFonts w:ascii="Arial" w:hAnsi="Arial" w:cs="Arial"/>
          <w:sz w:val="20"/>
          <w:szCs w:val="20"/>
          <w:lang w:val="es-ES_tradnl"/>
        </w:rPr>
        <w:t>Bancescu</w:t>
      </w:r>
      <w:proofErr w:type="spellEnd"/>
      <w:r w:rsidRPr="0012519C">
        <w:rPr>
          <w:rFonts w:ascii="Arial" w:hAnsi="Arial" w:cs="Arial"/>
          <w:sz w:val="20"/>
          <w:szCs w:val="20"/>
          <w:lang w:val="es-ES_tradnl"/>
        </w:rPr>
        <w:t xml:space="preserve"> y Marta Carrera  2001 </w:t>
      </w:r>
      <w:r w:rsidRPr="0012519C">
        <w:rPr>
          <w:rFonts w:ascii="Arial" w:hAnsi="Arial" w:cs="Arial"/>
          <w:i/>
          <w:sz w:val="20"/>
          <w:szCs w:val="20"/>
          <w:lang w:val="es-ES_tradnl"/>
        </w:rPr>
        <w:t>Escuela, subjetividad y niños en condiciones de desventaja social.</w:t>
      </w:r>
      <w:r w:rsidRPr="0012519C">
        <w:rPr>
          <w:rFonts w:ascii="Arial" w:hAnsi="Arial" w:cs="Arial"/>
          <w:sz w:val="20"/>
          <w:szCs w:val="20"/>
          <w:lang w:val="es-ES_tradnl"/>
        </w:rPr>
        <w:t xml:space="preserve"> Dirección General de Cultura y Educación. Subsecretaría de Educación. Provincia de Buenos Aires. </w:t>
      </w:r>
    </w:p>
    <w:p w:rsidR="008127C1" w:rsidRPr="0012519C" w:rsidRDefault="008127C1" w:rsidP="008127C1">
      <w:pPr>
        <w:spacing w:after="0" w:line="240" w:lineRule="auto"/>
        <w:ind w:left="709" w:hanging="709"/>
        <w:jc w:val="both"/>
        <w:rPr>
          <w:rFonts w:ascii="Arial" w:hAnsi="Arial" w:cs="Arial"/>
          <w:sz w:val="20"/>
          <w:szCs w:val="20"/>
          <w:lang w:val="es-ES_tradnl" w:eastAsia="es-ES"/>
        </w:rPr>
      </w:pPr>
      <w:r w:rsidRPr="0012519C">
        <w:rPr>
          <w:rFonts w:ascii="Arial" w:hAnsi="Arial" w:cs="Arial"/>
          <w:sz w:val="20"/>
          <w:szCs w:val="20"/>
        </w:rPr>
        <w:t>Solé, I. y E. Martín (</w:t>
      </w:r>
      <w:proofErr w:type="spellStart"/>
      <w:r w:rsidRPr="0012519C">
        <w:rPr>
          <w:rFonts w:ascii="Arial" w:hAnsi="Arial" w:cs="Arial"/>
          <w:sz w:val="20"/>
          <w:szCs w:val="20"/>
        </w:rPr>
        <w:t>coords</w:t>
      </w:r>
      <w:proofErr w:type="spellEnd"/>
      <w:r w:rsidRPr="0012519C">
        <w:rPr>
          <w:rFonts w:ascii="Arial" w:hAnsi="Arial" w:cs="Arial"/>
          <w:sz w:val="20"/>
          <w:szCs w:val="20"/>
        </w:rPr>
        <w:t xml:space="preserve">) 2011 </w:t>
      </w:r>
      <w:r w:rsidRPr="0012519C">
        <w:rPr>
          <w:rFonts w:ascii="Arial" w:hAnsi="Arial" w:cs="Arial"/>
          <w:i/>
          <w:sz w:val="20"/>
          <w:szCs w:val="20"/>
        </w:rPr>
        <w:t>Orientación Educativa. Modelos y estrategias de intervención.</w:t>
      </w:r>
      <w:r w:rsidRPr="0012519C">
        <w:rPr>
          <w:rFonts w:ascii="Arial" w:hAnsi="Arial" w:cs="Arial"/>
          <w:sz w:val="20"/>
          <w:szCs w:val="20"/>
        </w:rPr>
        <w:t xml:space="preserve"> </w:t>
      </w:r>
      <w:proofErr w:type="spellStart"/>
      <w:r w:rsidRPr="0012519C">
        <w:rPr>
          <w:rFonts w:ascii="Arial" w:hAnsi="Arial" w:cs="Arial"/>
          <w:sz w:val="20"/>
          <w:szCs w:val="20"/>
        </w:rPr>
        <w:t>Graó</w:t>
      </w:r>
      <w:proofErr w:type="spellEnd"/>
      <w:r w:rsidRPr="0012519C">
        <w:rPr>
          <w:rFonts w:ascii="Arial" w:hAnsi="Arial" w:cs="Arial"/>
          <w:sz w:val="20"/>
          <w:szCs w:val="20"/>
        </w:rPr>
        <w:t xml:space="preserve">. España Capítulo 1: Un modelo educativo para la orientación y el asesoramiento. Apartado: </w:t>
      </w:r>
      <w:r w:rsidRPr="0012519C">
        <w:rPr>
          <w:rFonts w:ascii="Arial" w:hAnsi="Arial" w:cs="Arial"/>
          <w:sz w:val="20"/>
          <w:szCs w:val="20"/>
          <w:lang w:val="es-ES_tradnl" w:eastAsia="es-ES"/>
        </w:rPr>
        <w:t>El papel de las concepciones en los procesos de asesoramiento.</w:t>
      </w:r>
    </w:p>
    <w:p w:rsidR="008127C1" w:rsidRPr="0012519C" w:rsidRDefault="008127C1" w:rsidP="008127C1">
      <w:pPr>
        <w:overflowPunct w:val="0"/>
        <w:autoSpaceDE w:val="0"/>
        <w:autoSpaceDN w:val="0"/>
        <w:adjustRightInd w:val="0"/>
        <w:spacing w:after="0" w:line="240" w:lineRule="auto"/>
        <w:ind w:left="709" w:hanging="709"/>
        <w:jc w:val="both"/>
        <w:textAlignment w:val="baseline"/>
        <w:rPr>
          <w:rFonts w:ascii="Arial" w:hAnsi="Arial" w:cs="Arial"/>
          <w:sz w:val="20"/>
          <w:szCs w:val="20"/>
          <w:lang w:val="es-ES_tradnl" w:eastAsia="es-ES"/>
        </w:rPr>
      </w:pPr>
      <w:proofErr w:type="spellStart"/>
      <w:r w:rsidRPr="0012519C">
        <w:rPr>
          <w:rFonts w:ascii="Arial" w:hAnsi="Arial" w:cs="Arial"/>
          <w:sz w:val="20"/>
          <w:szCs w:val="20"/>
          <w:lang w:val="es-ES_tradnl" w:eastAsia="es-ES"/>
        </w:rPr>
        <w:t>Tallis</w:t>
      </w:r>
      <w:proofErr w:type="spellEnd"/>
      <w:r w:rsidRPr="0012519C">
        <w:rPr>
          <w:rFonts w:ascii="Arial" w:hAnsi="Arial" w:cs="Arial"/>
          <w:sz w:val="20"/>
          <w:szCs w:val="20"/>
          <w:lang w:val="es-ES_tradnl" w:eastAsia="es-ES"/>
        </w:rPr>
        <w:t xml:space="preserve">, J.; M. </w:t>
      </w:r>
      <w:proofErr w:type="spellStart"/>
      <w:r w:rsidRPr="0012519C">
        <w:rPr>
          <w:rFonts w:ascii="Arial" w:hAnsi="Arial" w:cs="Arial"/>
          <w:sz w:val="20"/>
          <w:szCs w:val="20"/>
          <w:lang w:val="es-ES_tradnl" w:eastAsia="es-ES"/>
        </w:rPr>
        <w:t>Piasco</w:t>
      </w:r>
      <w:proofErr w:type="spellEnd"/>
      <w:r w:rsidRPr="0012519C">
        <w:rPr>
          <w:rFonts w:ascii="Arial" w:hAnsi="Arial" w:cs="Arial"/>
          <w:sz w:val="20"/>
          <w:szCs w:val="20"/>
          <w:lang w:val="es-ES_tradnl" w:eastAsia="es-ES"/>
        </w:rPr>
        <w:t xml:space="preserve">, S. </w:t>
      </w:r>
      <w:proofErr w:type="spellStart"/>
      <w:r w:rsidRPr="0012519C">
        <w:rPr>
          <w:rFonts w:ascii="Arial" w:hAnsi="Arial" w:cs="Arial"/>
          <w:sz w:val="20"/>
          <w:szCs w:val="20"/>
          <w:lang w:val="es-ES_tradnl" w:eastAsia="es-ES"/>
        </w:rPr>
        <w:t>Veneziale</w:t>
      </w:r>
      <w:proofErr w:type="spellEnd"/>
      <w:r w:rsidRPr="0012519C">
        <w:rPr>
          <w:rFonts w:ascii="Arial" w:hAnsi="Arial" w:cs="Arial"/>
          <w:sz w:val="20"/>
          <w:szCs w:val="20"/>
          <w:lang w:val="es-ES_tradnl" w:eastAsia="es-ES"/>
        </w:rPr>
        <w:t xml:space="preserve">, R. Tula, E. Wolf y M. Vallejos Factores de riesgo en el aprendizaje 1998 (2da edición). En Dabas, </w:t>
      </w:r>
      <w:proofErr w:type="spellStart"/>
      <w:r w:rsidRPr="0012519C">
        <w:rPr>
          <w:rFonts w:ascii="Arial" w:hAnsi="Arial" w:cs="Arial"/>
          <w:sz w:val="20"/>
          <w:szCs w:val="20"/>
          <w:lang w:val="es-ES_tradnl" w:eastAsia="es-ES"/>
        </w:rPr>
        <w:t>Elina</w:t>
      </w:r>
      <w:proofErr w:type="spellEnd"/>
      <w:r w:rsidRPr="0012519C">
        <w:rPr>
          <w:rFonts w:ascii="Arial" w:hAnsi="Arial" w:cs="Arial"/>
          <w:sz w:val="20"/>
          <w:szCs w:val="20"/>
          <w:lang w:val="es-ES_tradnl" w:eastAsia="es-ES"/>
        </w:rPr>
        <w:t xml:space="preserve"> N. (</w:t>
      </w:r>
      <w:proofErr w:type="spellStart"/>
      <w:r w:rsidRPr="0012519C">
        <w:rPr>
          <w:rFonts w:ascii="Arial" w:hAnsi="Arial" w:cs="Arial"/>
          <w:sz w:val="20"/>
          <w:szCs w:val="20"/>
          <w:lang w:val="es-ES_tradnl" w:eastAsia="es-ES"/>
        </w:rPr>
        <w:t>comp.</w:t>
      </w:r>
      <w:proofErr w:type="spellEnd"/>
      <w:r w:rsidRPr="0012519C">
        <w:rPr>
          <w:rFonts w:ascii="Arial" w:hAnsi="Arial" w:cs="Arial"/>
          <w:sz w:val="20"/>
          <w:szCs w:val="20"/>
          <w:lang w:val="es-ES_tradnl" w:eastAsia="es-ES"/>
        </w:rPr>
        <w:t xml:space="preserve">) </w:t>
      </w:r>
      <w:r w:rsidRPr="0012519C">
        <w:rPr>
          <w:rFonts w:ascii="Arial" w:hAnsi="Arial" w:cs="Arial"/>
          <w:i/>
          <w:sz w:val="20"/>
          <w:szCs w:val="20"/>
          <w:lang w:val="es-ES_tradnl" w:eastAsia="es-ES"/>
        </w:rPr>
        <w:t xml:space="preserve">Los contextos del aprendizaje. Situaciones socio </w:t>
      </w:r>
      <w:proofErr w:type="spellStart"/>
      <w:r w:rsidRPr="0012519C">
        <w:rPr>
          <w:rFonts w:ascii="Arial" w:hAnsi="Arial" w:cs="Arial"/>
          <w:i/>
          <w:sz w:val="20"/>
          <w:szCs w:val="20"/>
          <w:lang w:val="es-ES_tradnl" w:eastAsia="es-ES"/>
        </w:rPr>
        <w:t>psico</w:t>
      </w:r>
      <w:proofErr w:type="spellEnd"/>
      <w:r w:rsidRPr="0012519C">
        <w:rPr>
          <w:rFonts w:ascii="Arial" w:hAnsi="Arial" w:cs="Arial"/>
          <w:i/>
          <w:sz w:val="20"/>
          <w:szCs w:val="20"/>
          <w:lang w:val="es-ES_tradnl" w:eastAsia="es-ES"/>
        </w:rPr>
        <w:t xml:space="preserve"> pedagógicas.</w:t>
      </w:r>
      <w:r w:rsidRPr="0012519C">
        <w:rPr>
          <w:rFonts w:ascii="Arial" w:hAnsi="Arial" w:cs="Arial"/>
          <w:sz w:val="20"/>
          <w:szCs w:val="20"/>
          <w:lang w:val="es-ES_tradnl" w:eastAsia="es-ES"/>
        </w:rPr>
        <w:t xml:space="preserve"> Nueva Visión. Buenos Aires.</w:t>
      </w:r>
    </w:p>
    <w:p w:rsidR="007C0896" w:rsidRPr="0012519C" w:rsidRDefault="007C0896" w:rsidP="007C0896">
      <w:pPr>
        <w:overflowPunct w:val="0"/>
        <w:autoSpaceDE w:val="0"/>
        <w:autoSpaceDN w:val="0"/>
        <w:adjustRightInd w:val="0"/>
        <w:spacing w:after="0" w:line="240" w:lineRule="auto"/>
        <w:ind w:left="709" w:hanging="709"/>
        <w:jc w:val="both"/>
        <w:textAlignment w:val="baseline"/>
        <w:rPr>
          <w:rFonts w:ascii="Arial" w:hAnsi="Arial" w:cs="Arial"/>
          <w:sz w:val="20"/>
          <w:szCs w:val="20"/>
          <w:lang w:eastAsia="es-ES"/>
        </w:rPr>
      </w:pPr>
      <w:r w:rsidRPr="0012519C">
        <w:rPr>
          <w:rFonts w:ascii="Arial" w:hAnsi="Arial" w:cs="Arial"/>
          <w:sz w:val="20"/>
          <w:szCs w:val="20"/>
          <w:lang w:eastAsia="es-ES"/>
        </w:rPr>
        <w:t xml:space="preserve">Valle, M. 2012 La intervención psicopedagógica: problemas y perspectivas actuales. Contextos de Educación Año 12  Nº 12. Departamento de Ciencias de la Educación. FCH. UNRC. Disponible en </w:t>
      </w:r>
      <w:hyperlink r:id="rId14" w:history="1">
        <w:r w:rsidRPr="0012519C">
          <w:rPr>
            <w:rStyle w:val="Hipervnculo"/>
            <w:rFonts w:ascii="Arial" w:hAnsi="Arial" w:cs="Arial"/>
            <w:color w:val="auto"/>
            <w:sz w:val="20"/>
            <w:szCs w:val="20"/>
            <w:u w:val="none"/>
            <w:lang w:eastAsia="es-ES"/>
          </w:rPr>
          <w:t>http://www.hum.unrc.edu.ar/publicaciones/contextos/articulos/vol12/valle.html</w:t>
        </w:r>
      </w:hyperlink>
      <w:r w:rsidRPr="0012519C">
        <w:rPr>
          <w:rFonts w:ascii="Arial" w:hAnsi="Arial" w:cs="Arial"/>
          <w:sz w:val="20"/>
          <w:szCs w:val="20"/>
          <w:lang w:eastAsia="es-ES"/>
        </w:rPr>
        <w:t xml:space="preserve">  </w:t>
      </w:r>
    </w:p>
    <w:p w:rsidR="007C0896" w:rsidRPr="00947DD3" w:rsidRDefault="007C0896" w:rsidP="007C0896">
      <w:pPr>
        <w:jc w:val="both"/>
        <w:rPr>
          <w:rFonts w:ascii="Arial" w:hAnsi="Arial" w:cs="Arial"/>
          <w:sz w:val="20"/>
          <w:szCs w:val="20"/>
        </w:rPr>
      </w:pPr>
    </w:p>
    <w:p w:rsidR="007C0896" w:rsidRPr="00947DD3" w:rsidRDefault="0047045C" w:rsidP="007C0896">
      <w:pPr>
        <w:tabs>
          <w:tab w:val="right" w:pos="8504"/>
        </w:tabs>
        <w:rPr>
          <w:rFonts w:ascii="Arial" w:hAnsi="Arial" w:cs="Arial"/>
          <w:b/>
          <w:bCs/>
          <w:sz w:val="20"/>
          <w:szCs w:val="20"/>
        </w:rPr>
      </w:pPr>
      <w:r w:rsidRPr="00947DD3">
        <w:rPr>
          <w:rFonts w:ascii="Arial" w:hAnsi="Arial" w:cs="Arial"/>
          <w:b/>
          <w:bCs/>
          <w:sz w:val="20"/>
          <w:szCs w:val="20"/>
        </w:rPr>
        <w:t>7</w:t>
      </w:r>
      <w:r w:rsidR="007C0896" w:rsidRPr="00947DD3">
        <w:rPr>
          <w:rFonts w:ascii="Arial" w:hAnsi="Arial" w:cs="Arial"/>
          <w:b/>
          <w:bCs/>
          <w:sz w:val="20"/>
          <w:szCs w:val="20"/>
        </w:rPr>
        <w:t xml:space="preserve">. HORARIOS DE CLASES Y DE CONSULTAS </w:t>
      </w:r>
      <w:r w:rsidR="003656BD" w:rsidRPr="00947DD3">
        <w:rPr>
          <w:rFonts w:ascii="Arial" w:hAnsi="Arial" w:cs="Arial"/>
          <w:b/>
          <w:bCs/>
          <w:sz w:val="20"/>
          <w:szCs w:val="20"/>
        </w:rPr>
        <w:t>EN ENTORNOS VIRTUALES</w:t>
      </w:r>
    </w:p>
    <w:p w:rsidR="00157EDF" w:rsidRPr="00947DD3" w:rsidRDefault="003656BD" w:rsidP="003656BD">
      <w:pPr>
        <w:overflowPunct w:val="0"/>
        <w:autoSpaceDE w:val="0"/>
        <w:autoSpaceDN w:val="0"/>
        <w:adjustRightInd w:val="0"/>
        <w:spacing w:after="0" w:line="240" w:lineRule="auto"/>
        <w:textAlignment w:val="baseline"/>
        <w:rPr>
          <w:rFonts w:ascii="Arial" w:hAnsi="Arial" w:cs="Arial"/>
          <w:sz w:val="20"/>
          <w:szCs w:val="20"/>
          <w:lang w:val="es-ES_tradnl" w:eastAsia="es-ES"/>
        </w:rPr>
      </w:pPr>
      <w:r w:rsidRPr="00947DD3">
        <w:rPr>
          <w:rFonts w:ascii="Arial" w:hAnsi="Arial" w:cs="Arial"/>
          <w:sz w:val="20"/>
          <w:szCs w:val="20"/>
          <w:lang w:val="es-ES_tradnl" w:eastAsia="es-ES"/>
        </w:rPr>
        <w:t>Encuentros virtuales sincrónicos:</w:t>
      </w:r>
    </w:p>
    <w:p w:rsidR="00E1338F" w:rsidRPr="00947DD3" w:rsidRDefault="00157EDF" w:rsidP="003656BD">
      <w:pPr>
        <w:overflowPunct w:val="0"/>
        <w:autoSpaceDE w:val="0"/>
        <w:autoSpaceDN w:val="0"/>
        <w:adjustRightInd w:val="0"/>
        <w:spacing w:after="0" w:line="240" w:lineRule="auto"/>
        <w:textAlignment w:val="baseline"/>
        <w:rPr>
          <w:rFonts w:ascii="Arial" w:hAnsi="Arial" w:cs="Arial"/>
          <w:sz w:val="20"/>
          <w:szCs w:val="20"/>
          <w:lang w:val="es-ES_tradnl" w:eastAsia="es-ES"/>
        </w:rPr>
      </w:pPr>
      <w:r w:rsidRPr="00947DD3">
        <w:rPr>
          <w:rFonts w:ascii="Arial" w:hAnsi="Arial" w:cs="Arial"/>
          <w:sz w:val="20"/>
          <w:szCs w:val="20"/>
          <w:lang w:val="es-ES_tradnl" w:eastAsia="es-ES"/>
        </w:rPr>
        <w:t>V</w:t>
      </w:r>
      <w:r w:rsidR="003656BD" w:rsidRPr="00947DD3">
        <w:rPr>
          <w:rFonts w:ascii="Arial" w:hAnsi="Arial" w:cs="Arial"/>
          <w:sz w:val="20"/>
          <w:szCs w:val="20"/>
          <w:lang w:val="es-ES_tradnl" w:eastAsia="es-ES"/>
        </w:rPr>
        <w:t>iernes de 9</w:t>
      </w:r>
      <w:r w:rsidR="007C0896" w:rsidRPr="00947DD3">
        <w:rPr>
          <w:rFonts w:ascii="Arial" w:hAnsi="Arial" w:cs="Arial"/>
          <w:sz w:val="20"/>
          <w:szCs w:val="20"/>
          <w:lang w:val="es-ES_tradnl" w:eastAsia="es-ES"/>
        </w:rPr>
        <w:t xml:space="preserve"> a 12 </w:t>
      </w:r>
      <w:proofErr w:type="spellStart"/>
      <w:r w:rsidR="007C0896" w:rsidRPr="00947DD3">
        <w:rPr>
          <w:rFonts w:ascii="Arial" w:hAnsi="Arial" w:cs="Arial"/>
          <w:sz w:val="20"/>
          <w:szCs w:val="20"/>
          <w:lang w:val="es-ES_tradnl" w:eastAsia="es-ES"/>
        </w:rPr>
        <w:t>hs</w:t>
      </w:r>
      <w:proofErr w:type="spellEnd"/>
      <w:r w:rsidR="007C0896" w:rsidRPr="00947DD3">
        <w:rPr>
          <w:rFonts w:ascii="Arial" w:hAnsi="Arial" w:cs="Arial"/>
          <w:sz w:val="20"/>
          <w:szCs w:val="20"/>
          <w:lang w:val="es-ES_tradnl" w:eastAsia="es-ES"/>
        </w:rPr>
        <w:t>.</w:t>
      </w:r>
      <w:r w:rsidR="00E1338F" w:rsidRPr="00947DD3">
        <w:rPr>
          <w:rFonts w:ascii="Arial" w:hAnsi="Arial" w:cs="Arial"/>
          <w:sz w:val="20"/>
          <w:szCs w:val="20"/>
          <w:lang w:val="es-ES_tradnl" w:eastAsia="es-ES"/>
        </w:rPr>
        <w:t xml:space="preserve"> </w:t>
      </w:r>
      <w:r w:rsidRPr="00947DD3">
        <w:rPr>
          <w:rFonts w:ascii="Arial" w:hAnsi="Arial" w:cs="Arial"/>
          <w:sz w:val="20"/>
          <w:szCs w:val="20"/>
          <w:lang w:val="es-ES_tradnl" w:eastAsia="es-ES"/>
        </w:rPr>
        <w:t>– Sala de videoconferencia en EVELIA</w:t>
      </w:r>
    </w:p>
    <w:p w:rsidR="007C0896" w:rsidRPr="00947DD3" w:rsidRDefault="007C0896" w:rsidP="007C0896">
      <w:pPr>
        <w:overflowPunct w:val="0"/>
        <w:autoSpaceDE w:val="0"/>
        <w:autoSpaceDN w:val="0"/>
        <w:adjustRightInd w:val="0"/>
        <w:spacing w:after="0" w:line="240" w:lineRule="auto"/>
        <w:textAlignment w:val="baseline"/>
        <w:rPr>
          <w:rFonts w:ascii="Arial" w:hAnsi="Arial" w:cs="Arial"/>
          <w:sz w:val="20"/>
          <w:szCs w:val="20"/>
          <w:lang w:val="es-ES_tradnl" w:eastAsia="es-ES"/>
        </w:rPr>
      </w:pPr>
      <w:r w:rsidRPr="00947DD3">
        <w:rPr>
          <w:rFonts w:ascii="Arial" w:hAnsi="Arial" w:cs="Arial"/>
          <w:sz w:val="20"/>
          <w:szCs w:val="20"/>
          <w:lang w:val="es-ES_tradnl" w:eastAsia="es-ES"/>
        </w:rPr>
        <w:tab/>
        <w:t xml:space="preserve"> </w:t>
      </w:r>
    </w:p>
    <w:p w:rsidR="007C0896" w:rsidRPr="00947DD3" w:rsidRDefault="007C0896" w:rsidP="00157EDF">
      <w:pPr>
        <w:overflowPunct w:val="0"/>
        <w:autoSpaceDE w:val="0"/>
        <w:autoSpaceDN w:val="0"/>
        <w:adjustRightInd w:val="0"/>
        <w:spacing w:after="0" w:line="240" w:lineRule="auto"/>
        <w:textAlignment w:val="baseline"/>
        <w:rPr>
          <w:rFonts w:ascii="Arial" w:hAnsi="Arial" w:cs="Arial"/>
          <w:sz w:val="20"/>
          <w:szCs w:val="20"/>
          <w:lang w:val="es-ES_tradnl" w:eastAsia="es-ES"/>
        </w:rPr>
      </w:pPr>
      <w:r w:rsidRPr="00947DD3">
        <w:rPr>
          <w:rFonts w:ascii="Arial" w:hAnsi="Arial" w:cs="Arial"/>
          <w:sz w:val="20"/>
          <w:szCs w:val="20"/>
          <w:lang w:val="es-ES_tradnl" w:eastAsia="es-ES"/>
        </w:rPr>
        <w:t>Consultas:</w:t>
      </w:r>
      <w:r w:rsidR="00157EDF" w:rsidRPr="00947DD3">
        <w:rPr>
          <w:rFonts w:ascii="Arial" w:hAnsi="Arial" w:cs="Arial"/>
          <w:sz w:val="20"/>
          <w:szCs w:val="20"/>
          <w:lang w:val="es-ES_tradnl" w:eastAsia="es-ES"/>
        </w:rPr>
        <w:t xml:space="preserve"> </w:t>
      </w:r>
    </w:p>
    <w:p w:rsidR="00157EDF" w:rsidRPr="00947DD3" w:rsidRDefault="00157EDF" w:rsidP="00976202">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947DD3">
        <w:rPr>
          <w:rFonts w:ascii="Arial" w:hAnsi="Arial" w:cs="Arial"/>
          <w:sz w:val="20"/>
          <w:szCs w:val="20"/>
          <w:lang w:val="es-ES_tradnl" w:eastAsia="es-ES"/>
        </w:rPr>
        <w:t xml:space="preserve">A través del correo electrónico con todas las docentes integrantes del equipo de catedra, a las siguientes direcciones: </w:t>
      </w:r>
    </w:p>
    <w:p w:rsidR="007C0896" w:rsidRPr="006E3F84" w:rsidRDefault="007C0896" w:rsidP="007C0896">
      <w:pPr>
        <w:overflowPunct w:val="0"/>
        <w:autoSpaceDE w:val="0"/>
        <w:autoSpaceDN w:val="0"/>
        <w:adjustRightInd w:val="0"/>
        <w:spacing w:after="0" w:line="240" w:lineRule="auto"/>
        <w:ind w:left="708"/>
        <w:jc w:val="both"/>
        <w:textAlignment w:val="baseline"/>
        <w:rPr>
          <w:rFonts w:ascii="Arial" w:hAnsi="Arial" w:cs="Arial"/>
          <w:sz w:val="20"/>
          <w:szCs w:val="20"/>
          <w:lang w:val="en-US" w:eastAsia="es-ES"/>
        </w:rPr>
      </w:pPr>
      <w:r w:rsidRPr="006E3F84">
        <w:rPr>
          <w:rFonts w:ascii="Arial" w:hAnsi="Arial" w:cs="Arial"/>
          <w:sz w:val="20"/>
          <w:szCs w:val="20"/>
          <w:lang w:val="en-US" w:eastAsia="es-ES"/>
        </w:rPr>
        <w:t>Prof. Ivone Jakob</w:t>
      </w:r>
      <w:r w:rsidR="00157EDF" w:rsidRPr="006E3F84">
        <w:rPr>
          <w:rFonts w:ascii="Arial" w:hAnsi="Arial" w:cs="Arial"/>
          <w:sz w:val="20"/>
          <w:szCs w:val="20"/>
          <w:lang w:val="en-US" w:eastAsia="es-ES"/>
        </w:rPr>
        <w:t>:</w:t>
      </w:r>
      <w:r w:rsidRPr="006E3F84">
        <w:rPr>
          <w:rFonts w:ascii="Arial" w:hAnsi="Arial" w:cs="Arial"/>
          <w:sz w:val="20"/>
          <w:szCs w:val="20"/>
          <w:lang w:val="en-US" w:eastAsia="es-ES"/>
        </w:rPr>
        <w:t xml:space="preserve"> </w:t>
      </w:r>
      <w:r w:rsidR="00157EDF" w:rsidRPr="006E3F84">
        <w:rPr>
          <w:rFonts w:ascii="Arial" w:hAnsi="Arial" w:cs="Arial"/>
          <w:sz w:val="20"/>
          <w:szCs w:val="20"/>
          <w:lang w:val="en-US" w:eastAsia="es-ES"/>
        </w:rPr>
        <w:t>iijakob@hotmail.com</w:t>
      </w:r>
    </w:p>
    <w:p w:rsidR="007C0896" w:rsidRPr="006E3F84" w:rsidRDefault="007C0896" w:rsidP="007C0896">
      <w:pPr>
        <w:overflowPunct w:val="0"/>
        <w:autoSpaceDE w:val="0"/>
        <w:autoSpaceDN w:val="0"/>
        <w:adjustRightInd w:val="0"/>
        <w:spacing w:after="0" w:line="240" w:lineRule="auto"/>
        <w:ind w:left="708"/>
        <w:jc w:val="both"/>
        <w:textAlignment w:val="baseline"/>
        <w:rPr>
          <w:rFonts w:ascii="Arial" w:hAnsi="Arial" w:cs="Arial"/>
          <w:sz w:val="20"/>
          <w:szCs w:val="20"/>
          <w:lang w:val="en-US" w:eastAsia="es-ES"/>
        </w:rPr>
      </w:pPr>
      <w:r w:rsidRPr="006E3F84">
        <w:rPr>
          <w:rFonts w:ascii="Arial" w:hAnsi="Arial" w:cs="Arial"/>
          <w:sz w:val="20"/>
          <w:szCs w:val="20"/>
          <w:lang w:val="en-US" w:eastAsia="es-ES"/>
        </w:rPr>
        <w:t xml:space="preserve">Prof. Daniela </w:t>
      </w:r>
      <w:proofErr w:type="spellStart"/>
      <w:r w:rsidRPr="006E3F84">
        <w:rPr>
          <w:rFonts w:ascii="Arial" w:hAnsi="Arial" w:cs="Arial"/>
          <w:sz w:val="20"/>
          <w:szCs w:val="20"/>
          <w:lang w:val="en-US" w:eastAsia="es-ES"/>
        </w:rPr>
        <w:t>Rainero</w:t>
      </w:r>
      <w:proofErr w:type="spellEnd"/>
      <w:r w:rsidRPr="006E3F84">
        <w:rPr>
          <w:rFonts w:ascii="Arial" w:hAnsi="Arial" w:cs="Arial"/>
          <w:sz w:val="20"/>
          <w:szCs w:val="20"/>
          <w:lang w:val="en-US" w:eastAsia="es-ES"/>
        </w:rPr>
        <w:t xml:space="preserve">: </w:t>
      </w:r>
      <w:r w:rsidR="00157EDF" w:rsidRPr="006E3F84">
        <w:rPr>
          <w:rFonts w:ascii="Arial" w:hAnsi="Arial" w:cs="Arial"/>
          <w:sz w:val="20"/>
          <w:szCs w:val="20"/>
          <w:lang w:val="en-US" w:eastAsia="es-ES"/>
        </w:rPr>
        <w:t>mdanielarainero@gmail.com</w:t>
      </w:r>
    </w:p>
    <w:p w:rsidR="007C0896" w:rsidRPr="00947DD3" w:rsidRDefault="00157EDF" w:rsidP="007C0896">
      <w:pPr>
        <w:overflowPunct w:val="0"/>
        <w:autoSpaceDE w:val="0"/>
        <w:autoSpaceDN w:val="0"/>
        <w:adjustRightInd w:val="0"/>
        <w:spacing w:after="0" w:line="240" w:lineRule="auto"/>
        <w:ind w:left="708"/>
        <w:jc w:val="both"/>
        <w:textAlignment w:val="baseline"/>
        <w:rPr>
          <w:rFonts w:ascii="Arial" w:hAnsi="Arial" w:cs="Arial"/>
          <w:sz w:val="20"/>
          <w:szCs w:val="20"/>
          <w:lang w:val="es-ES_tradnl" w:eastAsia="es-ES"/>
        </w:rPr>
      </w:pPr>
      <w:r w:rsidRPr="00947DD3">
        <w:rPr>
          <w:rFonts w:ascii="Arial" w:hAnsi="Arial" w:cs="Arial"/>
          <w:sz w:val="20"/>
          <w:szCs w:val="20"/>
          <w:lang w:val="es-ES_tradnl" w:eastAsia="es-ES"/>
        </w:rPr>
        <w:t xml:space="preserve">Prof. Silvia Luján: </w:t>
      </w:r>
      <w:hyperlink r:id="rId15" w:history="1">
        <w:r w:rsidR="007C0896" w:rsidRPr="00947DD3">
          <w:rPr>
            <w:rStyle w:val="Hipervnculo"/>
            <w:rFonts w:ascii="Arial" w:hAnsi="Arial" w:cs="Arial"/>
            <w:color w:val="auto"/>
            <w:sz w:val="20"/>
            <w:szCs w:val="20"/>
            <w:u w:val="none"/>
            <w:lang w:val="es-ES_tradnl" w:eastAsia="es-ES"/>
          </w:rPr>
          <w:t>slujan@rec.unrc.edu.ar</w:t>
        </w:r>
      </w:hyperlink>
    </w:p>
    <w:p w:rsidR="00CC40D6" w:rsidRPr="00947DD3" w:rsidRDefault="00157EDF" w:rsidP="00157EDF">
      <w:pPr>
        <w:spacing w:after="0" w:line="240" w:lineRule="auto"/>
        <w:rPr>
          <w:rFonts w:ascii="Arial" w:hAnsi="Arial" w:cs="Arial"/>
          <w:sz w:val="20"/>
          <w:szCs w:val="20"/>
          <w:lang w:val="es-ES_tradnl"/>
        </w:rPr>
      </w:pPr>
      <w:r w:rsidRPr="00947DD3">
        <w:rPr>
          <w:rFonts w:ascii="Arial" w:hAnsi="Arial" w:cs="Arial"/>
          <w:sz w:val="20"/>
          <w:szCs w:val="20"/>
          <w:lang w:val="es-ES_tradnl"/>
        </w:rPr>
        <w:t>A través de la mensajería interna disponible en EVELIA</w:t>
      </w:r>
    </w:p>
    <w:p w:rsidR="00157EDF" w:rsidRPr="00947DD3" w:rsidRDefault="00157EDF" w:rsidP="00157EDF">
      <w:pPr>
        <w:spacing w:after="0" w:line="240" w:lineRule="auto"/>
        <w:rPr>
          <w:rFonts w:ascii="Arial" w:hAnsi="Arial" w:cs="Arial"/>
          <w:sz w:val="20"/>
          <w:szCs w:val="20"/>
          <w:lang w:val="es-ES_tradnl"/>
        </w:rPr>
      </w:pPr>
      <w:r w:rsidRPr="00947DD3">
        <w:rPr>
          <w:rFonts w:ascii="Arial" w:hAnsi="Arial" w:cs="Arial"/>
          <w:sz w:val="20"/>
          <w:szCs w:val="20"/>
          <w:lang w:val="es-ES_tradnl"/>
        </w:rPr>
        <w:t>A través del espacio del Foro de EVELIA</w:t>
      </w:r>
    </w:p>
    <w:p w:rsidR="00890B9E" w:rsidRPr="00947DD3" w:rsidRDefault="00890B9E" w:rsidP="00157EDF">
      <w:pPr>
        <w:spacing w:after="0" w:line="240" w:lineRule="auto"/>
        <w:rPr>
          <w:rFonts w:ascii="Arial" w:hAnsi="Arial" w:cs="Arial"/>
          <w:sz w:val="20"/>
          <w:szCs w:val="20"/>
          <w:lang w:val="es-ES_tradnl"/>
        </w:rPr>
      </w:pPr>
    </w:p>
    <w:p w:rsidR="007C0896" w:rsidRPr="00947DD3" w:rsidRDefault="0047045C" w:rsidP="007C0896">
      <w:pPr>
        <w:rPr>
          <w:rFonts w:ascii="Arial" w:hAnsi="Arial" w:cs="Arial"/>
          <w:sz w:val="20"/>
          <w:szCs w:val="20"/>
        </w:rPr>
      </w:pPr>
      <w:r w:rsidRPr="00947DD3">
        <w:rPr>
          <w:rStyle w:val="Textoennegrita"/>
          <w:rFonts w:ascii="Arial" w:hAnsi="Arial" w:cs="Arial"/>
          <w:sz w:val="20"/>
          <w:szCs w:val="20"/>
        </w:rPr>
        <w:t xml:space="preserve">8. </w:t>
      </w:r>
      <w:r w:rsidR="007C0896" w:rsidRPr="00947DD3">
        <w:rPr>
          <w:rStyle w:val="Textoennegrita"/>
          <w:rFonts w:ascii="Arial" w:hAnsi="Arial" w:cs="Arial"/>
          <w:sz w:val="20"/>
          <w:szCs w:val="20"/>
        </w:rPr>
        <w:t xml:space="preserve">REQUISITOS PARA LA OBTENCIÓN DE LAS DIFERENTES CONDICIONES DE ESTUDIANTE </w:t>
      </w:r>
      <w:r w:rsidR="007C0896" w:rsidRPr="00947DD3">
        <w:rPr>
          <w:rStyle w:val="Textoennegrita"/>
          <w:rFonts w:ascii="Arial" w:hAnsi="Arial" w:cs="Arial"/>
          <w:b w:val="0"/>
          <w:bCs w:val="0"/>
          <w:sz w:val="20"/>
          <w:szCs w:val="20"/>
        </w:rPr>
        <w:t>(regular, promocional, vocacional, libre).</w:t>
      </w:r>
    </w:p>
    <w:p w:rsidR="007C0896" w:rsidRPr="006B55F2" w:rsidRDefault="007C0896" w:rsidP="007C0896">
      <w:pPr>
        <w:overflowPunct w:val="0"/>
        <w:autoSpaceDE w:val="0"/>
        <w:autoSpaceDN w:val="0"/>
        <w:adjustRightInd w:val="0"/>
        <w:spacing w:after="0" w:line="240" w:lineRule="auto"/>
        <w:jc w:val="both"/>
        <w:textAlignment w:val="baseline"/>
        <w:rPr>
          <w:rFonts w:ascii="Arial" w:hAnsi="Arial" w:cs="Arial"/>
          <w:b/>
          <w:i/>
          <w:sz w:val="20"/>
          <w:szCs w:val="20"/>
          <w:lang w:val="es-ES_tradnl" w:eastAsia="es-ES"/>
        </w:rPr>
      </w:pPr>
      <w:r w:rsidRPr="006B55F2">
        <w:rPr>
          <w:rFonts w:ascii="Arial" w:hAnsi="Arial" w:cs="Arial"/>
          <w:b/>
          <w:i/>
          <w:sz w:val="20"/>
          <w:szCs w:val="20"/>
          <w:lang w:val="es-ES_tradnl" w:eastAsia="es-ES"/>
        </w:rPr>
        <w:lastRenderedPageBreak/>
        <w:t>Para la obtención de la regularidad se requiere</w:t>
      </w:r>
      <w:r w:rsidRPr="006B55F2">
        <w:rPr>
          <w:rStyle w:val="Refdenotaalpie"/>
          <w:rFonts w:ascii="Arial" w:hAnsi="Arial" w:cs="Arial"/>
          <w:b/>
          <w:i/>
          <w:sz w:val="20"/>
          <w:szCs w:val="20"/>
          <w:lang w:val="es-ES_tradnl" w:eastAsia="es-ES"/>
        </w:rPr>
        <w:footnoteReference w:id="2"/>
      </w:r>
      <w:r w:rsidRPr="006B55F2">
        <w:rPr>
          <w:rFonts w:ascii="Arial" w:hAnsi="Arial" w:cs="Arial"/>
          <w:b/>
          <w:i/>
          <w:sz w:val="20"/>
          <w:szCs w:val="20"/>
          <w:lang w:val="es-ES_tradnl" w:eastAsia="es-ES"/>
        </w:rPr>
        <w:t>:</w:t>
      </w:r>
    </w:p>
    <w:p w:rsidR="007C0896" w:rsidRPr="00947DD3" w:rsidRDefault="007C0896"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p>
    <w:p w:rsidR="007C0896" w:rsidRPr="00947DD3" w:rsidRDefault="00A71447"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947DD3">
        <w:rPr>
          <w:rFonts w:ascii="Arial" w:hAnsi="Arial" w:cs="Arial"/>
          <w:sz w:val="20"/>
          <w:szCs w:val="20"/>
          <w:lang w:val="es-ES_tradnl" w:eastAsia="es-ES"/>
        </w:rPr>
        <w:t>a</w:t>
      </w:r>
      <w:r w:rsidR="007C0896" w:rsidRPr="00947DD3">
        <w:rPr>
          <w:rFonts w:ascii="Arial" w:hAnsi="Arial" w:cs="Arial"/>
          <w:sz w:val="20"/>
          <w:szCs w:val="20"/>
          <w:lang w:val="es-ES_tradnl" w:eastAsia="es-ES"/>
        </w:rPr>
        <w:t>) Haber aproba</w:t>
      </w:r>
      <w:r w:rsidR="00883EDE" w:rsidRPr="00947DD3">
        <w:rPr>
          <w:rFonts w:ascii="Arial" w:hAnsi="Arial" w:cs="Arial"/>
          <w:sz w:val="20"/>
          <w:szCs w:val="20"/>
          <w:lang w:val="es-ES_tradnl" w:eastAsia="es-ES"/>
        </w:rPr>
        <w:t>do la evaluación final del Eje 1</w:t>
      </w:r>
      <w:r w:rsidR="007C0896" w:rsidRPr="00947DD3">
        <w:rPr>
          <w:rFonts w:ascii="Arial" w:hAnsi="Arial" w:cs="Arial"/>
          <w:sz w:val="20"/>
          <w:szCs w:val="20"/>
          <w:lang w:val="es-ES_tradnl" w:eastAsia="es-ES"/>
        </w:rPr>
        <w:t xml:space="preserve"> de las actividades de ingreso.</w:t>
      </w:r>
    </w:p>
    <w:p w:rsidR="007C0896" w:rsidRPr="00947DD3" w:rsidRDefault="00A71447"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947DD3">
        <w:rPr>
          <w:rFonts w:ascii="Arial" w:hAnsi="Arial" w:cs="Arial"/>
          <w:sz w:val="20"/>
          <w:szCs w:val="20"/>
          <w:lang w:val="es-ES_tradnl" w:eastAsia="es-ES"/>
        </w:rPr>
        <w:t>b</w:t>
      </w:r>
      <w:r w:rsidR="007C0896" w:rsidRPr="00947DD3">
        <w:rPr>
          <w:rFonts w:ascii="Arial" w:hAnsi="Arial" w:cs="Arial"/>
          <w:sz w:val="20"/>
          <w:szCs w:val="20"/>
          <w:lang w:val="es-ES_tradnl" w:eastAsia="es-ES"/>
        </w:rPr>
        <w:t>) Presentar en tiempo y forma cada una de las tareas solicitadas en el marco del desarrollo de las clases.</w:t>
      </w:r>
    </w:p>
    <w:p w:rsidR="007C0896" w:rsidRPr="00947DD3" w:rsidRDefault="00A71447" w:rsidP="007C0896">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sidRPr="00947DD3">
        <w:rPr>
          <w:rFonts w:ascii="Arial" w:hAnsi="Arial" w:cs="Arial"/>
          <w:sz w:val="20"/>
          <w:szCs w:val="20"/>
          <w:lang w:val="es-ES_tradnl" w:eastAsia="es-ES"/>
        </w:rPr>
        <w:t>c</w:t>
      </w:r>
      <w:r w:rsidR="007C0896" w:rsidRPr="00947DD3">
        <w:rPr>
          <w:rFonts w:ascii="Arial" w:hAnsi="Arial" w:cs="Arial"/>
          <w:sz w:val="20"/>
          <w:szCs w:val="20"/>
          <w:lang w:val="es-ES_tradnl" w:eastAsia="es-ES"/>
        </w:rPr>
        <w:t>) Aprobar dos  evaluaciones parciales</w:t>
      </w:r>
      <w:r w:rsidRPr="00947DD3">
        <w:rPr>
          <w:rFonts w:ascii="Arial" w:hAnsi="Arial" w:cs="Arial"/>
          <w:sz w:val="20"/>
          <w:szCs w:val="20"/>
          <w:lang w:val="es-ES_tradnl" w:eastAsia="es-ES"/>
        </w:rPr>
        <w:t xml:space="preserve"> (según escala cualitativa)</w:t>
      </w:r>
      <w:r w:rsidR="007C0896" w:rsidRPr="00947DD3">
        <w:rPr>
          <w:rFonts w:ascii="Arial" w:hAnsi="Arial" w:cs="Arial"/>
          <w:sz w:val="20"/>
          <w:szCs w:val="20"/>
          <w:lang w:val="es-ES_tradnl" w:eastAsia="es-ES"/>
        </w:rPr>
        <w:t>. Para quienes no hayan aprobado se ofrece la posibilidad de recuperar cada una de esas evaluaciones.</w:t>
      </w:r>
    </w:p>
    <w:p w:rsidR="00A71447" w:rsidRPr="00947DD3" w:rsidRDefault="00A71447" w:rsidP="00A71447">
      <w:pPr>
        <w:spacing w:after="120" w:line="240" w:lineRule="auto"/>
        <w:rPr>
          <w:rStyle w:val="Textoennegrita"/>
          <w:rFonts w:ascii="Arial" w:hAnsi="Arial" w:cs="Arial"/>
          <w:sz w:val="20"/>
          <w:szCs w:val="20"/>
        </w:rPr>
      </w:pPr>
    </w:p>
    <w:p w:rsidR="00A71447" w:rsidRPr="006B55F2" w:rsidRDefault="00A71447" w:rsidP="00A71447">
      <w:pPr>
        <w:spacing w:after="120" w:line="240" w:lineRule="auto"/>
        <w:rPr>
          <w:rStyle w:val="Textoennegrita"/>
          <w:rFonts w:ascii="Arial" w:hAnsi="Arial" w:cs="Arial"/>
          <w:i/>
          <w:sz w:val="20"/>
          <w:szCs w:val="20"/>
        </w:rPr>
      </w:pPr>
      <w:r w:rsidRPr="006B55F2">
        <w:rPr>
          <w:rStyle w:val="Textoennegrita"/>
          <w:rFonts w:ascii="Arial" w:hAnsi="Arial" w:cs="Arial"/>
          <w:i/>
          <w:sz w:val="20"/>
          <w:szCs w:val="20"/>
        </w:rPr>
        <w:t xml:space="preserve">La propuesta de la asignatura no contempla sistema de promoción.  </w:t>
      </w:r>
    </w:p>
    <w:p w:rsidR="001F1399" w:rsidRPr="00947DD3" w:rsidRDefault="001F1399" w:rsidP="00947DD3">
      <w:pPr>
        <w:jc w:val="both"/>
        <w:rPr>
          <w:rStyle w:val="Textoennegrita"/>
          <w:rFonts w:ascii="Arial" w:hAnsi="Arial" w:cs="Arial"/>
          <w:sz w:val="20"/>
          <w:szCs w:val="20"/>
        </w:rPr>
      </w:pPr>
    </w:p>
    <w:p w:rsidR="0012519C" w:rsidRPr="00947DD3" w:rsidRDefault="00947DD3" w:rsidP="00947DD3">
      <w:pPr>
        <w:jc w:val="both"/>
        <w:rPr>
          <w:rStyle w:val="Textoennegrita"/>
          <w:rFonts w:ascii="Arial" w:hAnsi="Arial" w:cs="Arial"/>
          <w:sz w:val="20"/>
          <w:szCs w:val="20"/>
        </w:rPr>
      </w:pPr>
      <w:r>
        <w:rPr>
          <w:rStyle w:val="Textoennegrita"/>
          <w:rFonts w:ascii="Arial" w:hAnsi="Arial" w:cs="Arial"/>
          <w:sz w:val="20"/>
          <w:szCs w:val="20"/>
        </w:rPr>
        <w:t xml:space="preserve">9. </w:t>
      </w:r>
      <w:r w:rsidRPr="00947DD3">
        <w:rPr>
          <w:rStyle w:val="Textoennegrita"/>
          <w:rFonts w:ascii="Arial" w:hAnsi="Arial" w:cs="Arial"/>
          <w:sz w:val="20"/>
          <w:szCs w:val="20"/>
        </w:rPr>
        <w:t>REQUERIMIENTO DE ACTIVIDADES EN  CICLO COMPLEMENTARIO EN LA PRESENCIALIDAD</w:t>
      </w:r>
    </w:p>
    <w:p w:rsidR="001F1399" w:rsidRPr="00947DD3" w:rsidRDefault="0074406C" w:rsidP="00947DD3">
      <w:pPr>
        <w:overflowPunct w:val="0"/>
        <w:autoSpaceDE w:val="0"/>
        <w:autoSpaceDN w:val="0"/>
        <w:adjustRightInd w:val="0"/>
        <w:spacing w:after="0" w:line="240" w:lineRule="auto"/>
        <w:jc w:val="both"/>
        <w:textAlignment w:val="baseline"/>
        <w:rPr>
          <w:rFonts w:ascii="Arial" w:hAnsi="Arial" w:cs="Arial"/>
          <w:sz w:val="20"/>
          <w:szCs w:val="20"/>
          <w:lang w:val="es-ES_tradnl" w:eastAsia="es-ES"/>
        </w:rPr>
      </w:pPr>
      <w:r>
        <w:rPr>
          <w:rFonts w:ascii="Arial" w:hAnsi="Arial" w:cs="Arial"/>
          <w:sz w:val="20"/>
          <w:szCs w:val="20"/>
          <w:lang w:val="es-ES_tradnl" w:eastAsia="es-ES"/>
        </w:rPr>
        <w:t>La asignatura no contempla actividades complementarias en tiempos presenciales para la definición de condiciones finales de cursado. De todos modos</w:t>
      </w:r>
      <w:r w:rsidR="00B635A4">
        <w:rPr>
          <w:rFonts w:ascii="Arial" w:hAnsi="Arial" w:cs="Arial"/>
          <w:sz w:val="20"/>
          <w:szCs w:val="20"/>
          <w:lang w:val="es-ES_tradnl" w:eastAsia="es-ES"/>
        </w:rPr>
        <w:t>,</w:t>
      </w:r>
      <w:r>
        <w:rPr>
          <w:rFonts w:ascii="Arial" w:hAnsi="Arial" w:cs="Arial"/>
          <w:sz w:val="20"/>
          <w:szCs w:val="20"/>
          <w:lang w:val="es-ES_tradnl" w:eastAsia="es-ES"/>
        </w:rPr>
        <w:t xml:space="preserve"> proponemos a los estudiantes inscriptos que, por distintas razones, no hubieran alcanzado la condición de regular en el transcurso del primer cuatrimestre, la posibilidad de participar de una propuesta de acompañamiento para el estudio de los contenidos de la materia. Pretendemos desarrollar esa propuesta durante el segundo cuatrimestre (en entornos virtuales o presenciales, según sean las posibilidades). En términos generales se trata del ofrecimiento de espacios de consulta colectivos, sistemáticos, con una frecuencia quincenal, estructurados en torno a tópicos centrales de cada una de las unidades del programa.  </w:t>
      </w:r>
    </w:p>
    <w:p w:rsidR="000C299B" w:rsidRDefault="000C299B" w:rsidP="00B36C1E">
      <w:pPr>
        <w:rPr>
          <w:rFonts w:ascii="Arial" w:hAnsi="Arial" w:cs="Arial"/>
          <w:b/>
          <w:bCs/>
        </w:rPr>
      </w:pPr>
    </w:p>
    <w:p w:rsidR="006B55F2" w:rsidRPr="003D3FBE" w:rsidRDefault="00976202" w:rsidP="00545D56">
      <w:pPr>
        <w:rPr>
          <w:rFonts w:ascii="Arial" w:hAnsi="Arial" w:cs="Arial"/>
          <w:b/>
          <w:bCs/>
        </w:rPr>
      </w:pPr>
      <w:r>
        <w:rPr>
          <w:noProof/>
          <w:lang w:val="es-MX" w:eastAsia="es-MX"/>
        </w:rPr>
        <w:drawing>
          <wp:anchor distT="0" distB="0" distL="114300" distR="114300" simplePos="0" relativeHeight="251659264" behindDoc="0" locked="0" layoutInCell="1" allowOverlap="1" wp14:anchorId="7D3BA188" wp14:editId="73B0CA86">
            <wp:simplePos x="0" y="0"/>
            <wp:positionH relativeFrom="margin">
              <wp:align>right</wp:align>
            </wp:positionH>
            <wp:positionV relativeFrom="paragraph">
              <wp:posOffset>130810</wp:posOffset>
            </wp:positionV>
            <wp:extent cx="1582420" cy="501015"/>
            <wp:effectExtent l="0" t="0" r="0" b="0"/>
            <wp:wrapSquare wrapText="bothSides"/>
            <wp:docPr id="2" name="Imagen 2" descr="firma Iv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 Iv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2420" cy="501015"/>
                    </a:xfrm>
                    <a:prstGeom prst="rect">
                      <a:avLst/>
                    </a:prstGeom>
                    <a:noFill/>
                  </pic:spPr>
                </pic:pic>
              </a:graphicData>
            </a:graphic>
            <wp14:sizeRelH relativeFrom="page">
              <wp14:pctWidth>0</wp14:pctWidth>
            </wp14:sizeRelH>
            <wp14:sizeRelV relativeFrom="page">
              <wp14:pctHeight>0</wp14:pctHeight>
            </wp14:sizeRelV>
          </wp:anchor>
        </w:drawing>
      </w:r>
      <w:r w:rsidR="004F735B">
        <w:rPr>
          <w:rFonts w:ascii="Arial" w:hAnsi="Arial" w:cs="Arial"/>
          <w:b/>
          <w:bCs/>
        </w:rPr>
        <w:t xml:space="preserve"> </w:t>
      </w:r>
      <w:r w:rsidRPr="00545D56">
        <w:rPr>
          <w:rFonts w:ascii="Arial" w:hAnsi="Arial" w:cs="Arial"/>
          <w:b/>
          <w:bCs/>
          <w:noProof/>
          <w:lang w:val="es-MX" w:eastAsia="es-MX"/>
        </w:rPr>
        <w:drawing>
          <wp:inline distT="0" distB="0" distL="0" distR="0" wp14:anchorId="56F411B6" wp14:editId="6C5865AE">
            <wp:extent cx="1110094" cy="467723"/>
            <wp:effectExtent l="0" t="0" r="0" b="8890"/>
            <wp:docPr id="6" name="Imagen 6" descr="C:\Users\Daniela Rainero\Pictures\Firma Danie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 Rainero\Pictures\Firma Daniela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7964" cy="500532"/>
                    </a:xfrm>
                    <a:prstGeom prst="rect">
                      <a:avLst/>
                    </a:prstGeom>
                    <a:noFill/>
                    <a:ln>
                      <a:noFill/>
                    </a:ln>
                  </pic:spPr>
                </pic:pic>
              </a:graphicData>
            </a:graphic>
          </wp:inline>
        </w:drawing>
      </w:r>
      <w:r w:rsidR="004F735B">
        <w:rPr>
          <w:rFonts w:ascii="Arial" w:hAnsi="Arial" w:cs="Arial"/>
          <w:b/>
          <w:bCs/>
        </w:rPr>
        <w:t xml:space="preserve">                                 </w:t>
      </w:r>
      <w:r w:rsidRPr="004F735B">
        <w:rPr>
          <w:rFonts w:ascii="Arial" w:hAnsi="Arial" w:cs="Arial"/>
          <w:b/>
          <w:bCs/>
          <w:noProof/>
          <w:lang w:val="es-MX" w:eastAsia="es-MX"/>
        </w:rPr>
        <w:drawing>
          <wp:inline distT="0" distB="0" distL="0" distR="0" wp14:anchorId="42F9AEC8" wp14:editId="7FB306C5">
            <wp:extent cx="1332825" cy="960755"/>
            <wp:effectExtent l="0" t="0" r="1270" b="0"/>
            <wp:docPr id="5" name="Imagen 5" descr="C:\Users\Usuario\Desktop\firma digit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irma digital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5257" cy="962508"/>
                    </a:xfrm>
                    <a:prstGeom prst="rect">
                      <a:avLst/>
                    </a:prstGeom>
                    <a:noFill/>
                    <a:ln>
                      <a:noFill/>
                    </a:ln>
                  </pic:spPr>
                </pic:pic>
              </a:graphicData>
            </a:graphic>
          </wp:inline>
        </w:drawing>
      </w:r>
      <w:r w:rsidR="004F735B">
        <w:rPr>
          <w:rFonts w:ascii="Arial" w:hAnsi="Arial" w:cs="Arial"/>
          <w:b/>
          <w:bCs/>
        </w:rPr>
        <w:t xml:space="preserve">              </w:t>
      </w:r>
      <w:r w:rsidR="006B55F2">
        <w:rPr>
          <w:rFonts w:ascii="Arial" w:hAnsi="Arial" w:cs="Arial"/>
          <w:b/>
          <w:bCs/>
        </w:rPr>
        <w:tab/>
      </w:r>
      <w:r w:rsidR="006B55F2">
        <w:rPr>
          <w:rFonts w:ascii="Arial" w:hAnsi="Arial" w:cs="Arial"/>
          <w:b/>
          <w:bCs/>
        </w:rPr>
        <w:tab/>
      </w:r>
      <w:r w:rsidR="006B55F2">
        <w:rPr>
          <w:rFonts w:ascii="Arial" w:hAnsi="Arial" w:cs="Arial"/>
          <w:b/>
          <w:bCs/>
        </w:rPr>
        <w:tab/>
      </w:r>
      <w:r w:rsidR="006B55F2">
        <w:rPr>
          <w:rFonts w:ascii="Arial" w:hAnsi="Arial" w:cs="Arial"/>
          <w:b/>
          <w:bCs/>
        </w:rPr>
        <w:tab/>
      </w:r>
      <w:r w:rsidR="006B55F2">
        <w:rPr>
          <w:rFonts w:ascii="Arial" w:hAnsi="Arial" w:cs="Arial"/>
          <w:b/>
          <w:bCs/>
        </w:rPr>
        <w:tab/>
      </w:r>
      <w:r w:rsidR="006B55F2">
        <w:rPr>
          <w:rFonts w:ascii="Arial" w:hAnsi="Arial" w:cs="Arial"/>
          <w:b/>
          <w:bCs/>
        </w:rPr>
        <w:tab/>
      </w:r>
      <w:r w:rsidR="006B55F2">
        <w:rPr>
          <w:rFonts w:ascii="Arial" w:hAnsi="Arial" w:cs="Arial"/>
          <w:b/>
          <w:bCs/>
        </w:rPr>
        <w:tab/>
      </w:r>
      <w:r w:rsidR="006B55F2">
        <w:rPr>
          <w:rFonts w:ascii="Arial" w:hAnsi="Arial" w:cs="Arial"/>
          <w:b/>
          <w:bCs/>
        </w:rPr>
        <w:tab/>
      </w:r>
    </w:p>
    <w:p w:rsidR="009C5A64" w:rsidRPr="000C299B" w:rsidRDefault="000C299B" w:rsidP="00B967FD">
      <w:pPr>
        <w:jc w:val="center"/>
        <w:rPr>
          <w:rFonts w:ascii="Arial" w:hAnsi="Arial" w:cs="Arial"/>
          <w:b/>
          <w:bCs/>
          <w:sz w:val="18"/>
          <w:szCs w:val="18"/>
        </w:rPr>
      </w:pPr>
      <w:r>
        <w:rPr>
          <w:rFonts w:ascii="Arial" w:hAnsi="Arial" w:cs="Arial"/>
          <w:b/>
          <w:bCs/>
          <w:sz w:val="18"/>
          <w:szCs w:val="18"/>
        </w:rPr>
        <w:t xml:space="preserve">Prof. Daniela </w:t>
      </w:r>
      <w:proofErr w:type="spellStart"/>
      <w:r>
        <w:rPr>
          <w:rFonts w:ascii="Arial" w:hAnsi="Arial" w:cs="Arial"/>
          <w:b/>
          <w:bCs/>
          <w:sz w:val="18"/>
          <w:szCs w:val="18"/>
        </w:rPr>
        <w:t>Rainero</w:t>
      </w:r>
      <w:proofErr w:type="spellEnd"/>
      <w:r>
        <w:rPr>
          <w:rFonts w:ascii="Arial" w:hAnsi="Arial" w:cs="Arial"/>
          <w:b/>
          <w:bCs/>
          <w:sz w:val="18"/>
          <w:szCs w:val="18"/>
        </w:rPr>
        <w:tab/>
      </w:r>
      <w:r w:rsidR="00B967FD">
        <w:rPr>
          <w:rFonts w:ascii="Arial" w:hAnsi="Arial" w:cs="Arial"/>
          <w:b/>
          <w:bCs/>
          <w:sz w:val="18"/>
          <w:szCs w:val="18"/>
        </w:rPr>
        <w:tab/>
      </w:r>
      <w:r w:rsidR="00976202">
        <w:rPr>
          <w:rFonts w:ascii="Arial" w:hAnsi="Arial" w:cs="Arial"/>
          <w:b/>
          <w:bCs/>
          <w:sz w:val="18"/>
          <w:szCs w:val="18"/>
        </w:rPr>
        <w:tab/>
      </w:r>
      <w:bookmarkStart w:id="3" w:name="_GoBack"/>
      <w:bookmarkEnd w:id="3"/>
      <w:r>
        <w:rPr>
          <w:rFonts w:ascii="Arial" w:hAnsi="Arial" w:cs="Arial"/>
          <w:b/>
          <w:bCs/>
          <w:sz w:val="18"/>
          <w:szCs w:val="18"/>
        </w:rPr>
        <w:t>Prof. Silvia Luján</w:t>
      </w:r>
      <w:r>
        <w:rPr>
          <w:rFonts w:ascii="Arial" w:hAnsi="Arial" w:cs="Arial"/>
          <w:b/>
          <w:bCs/>
          <w:sz w:val="18"/>
          <w:szCs w:val="18"/>
        </w:rPr>
        <w:tab/>
      </w:r>
      <w:r w:rsidR="00B967FD">
        <w:rPr>
          <w:rFonts w:ascii="Arial" w:hAnsi="Arial" w:cs="Arial"/>
          <w:b/>
          <w:bCs/>
          <w:sz w:val="18"/>
          <w:szCs w:val="18"/>
        </w:rPr>
        <w:tab/>
      </w:r>
      <w:r>
        <w:rPr>
          <w:rFonts w:ascii="Arial" w:hAnsi="Arial" w:cs="Arial"/>
          <w:b/>
          <w:bCs/>
          <w:sz w:val="18"/>
          <w:szCs w:val="18"/>
        </w:rPr>
        <w:t>Prof. Ivone Jakob</w:t>
      </w:r>
      <w:r>
        <w:rPr>
          <w:rFonts w:ascii="Arial" w:hAnsi="Arial" w:cs="Arial"/>
          <w:b/>
          <w:bCs/>
          <w:sz w:val="18"/>
          <w:szCs w:val="18"/>
        </w:rPr>
        <w:tab/>
      </w:r>
    </w:p>
    <w:p w:rsidR="009C5A64" w:rsidRPr="003D3FBE" w:rsidRDefault="009C5A64">
      <w:pPr>
        <w:rPr>
          <w:rFonts w:ascii="Arial" w:hAnsi="Arial" w:cs="Arial"/>
          <w:b/>
          <w:bCs/>
        </w:rPr>
      </w:pPr>
    </w:p>
    <w:p w:rsidR="009C5A64" w:rsidRPr="003D3FBE" w:rsidRDefault="009C5A64" w:rsidP="00545D56">
      <w:pPr>
        <w:rPr>
          <w:rFonts w:ascii="Arial" w:hAnsi="Arial" w:cs="Arial"/>
          <w:b/>
          <w:bCs/>
        </w:rPr>
      </w:pPr>
      <w:r w:rsidRPr="003D3FBE">
        <w:rPr>
          <w:rFonts w:ascii="Arial" w:hAnsi="Arial" w:cs="Arial"/>
          <w:b/>
          <w:bCs/>
        </w:rPr>
        <w:br w:type="column"/>
      </w:r>
      <w:r w:rsidRPr="003D3FBE">
        <w:rPr>
          <w:rFonts w:ascii="Arial" w:hAnsi="Arial" w:cs="Arial"/>
          <w:b/>
          <w:bCs/>
        </w:rPr>
        <w:lastRenderedPageBreak/>
        <w:t xml:space="preserve"> </w:t>
      </w:r>
    </w:p>
    <w:p w:rsidR="009C5A64" w:rsidRPr="003D3FBE" w:rsidRDefault="009C5A64" w:rsidP="001B5C3A">
      <w:pPr>
        <w:jc w:val="center"/>
        <w:rPr>
          <w:rFonts w:ascii="Arial" w:hAnsi="Arial" w:cs="Arial"/>
          <w:b/>
          <w:bCs/>
        </w:rPr>
      </w:pPr>
    </w:p>
    <w:sectPr w:rsidR="009C5A64" w:rsidRPr="003D3FBE" w:rsidSect="00017573">
      <w:headerReference w:type="default" r:id="rId19"/>
      <w:footerReference w:type="default" r:id="rId20"/>
      <w:type w:val="oddPage"/>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CD4" w:rsidRDefault="00426CD4" w:rsidP="004B4113">
      <w:pPr>
        <w:spacing w:after="0" w:line="240" w:lineRule="auto"/>
      </w:pPr>
      <w:r>
        <w:separator/>
      </w:r>
    </w:p>
  </w:endnote>
  <w:endnote w:type="continuationSeparator" w:id="0">
    <w:p w:rsidR="00426CD4" w:rsidRDefault="00426CD4" w:rsidP="004B4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2" w:type="dxa"/>
      <w:tblBorders>
        <w:top w:val="single" w:sz="18" w:space="0" w:color="808080"/>
        <w:insideV w:val="single" w:sz="18" w:space="0" w:color="808080"/>
      </w:tblBorders>
      <w:tblLook w:val="00A0" w:firstRow="1" w:lastRow="0" w:firstColumn="1" w:lastColumn="0" w:noHBand="0" w:noVBand="0"/>
    </w:tblPr>
    <w:tblGrid>
      <w:gridCol w:w="940"/>
      <w:gridCol w:w="8130"/>
    </w:tblGrid>
    <w:tr w:rsidR="00C23CE7" w:rsidRPr="001F375C">
      <w:tc>
        <w:tcPr>
          <w:tcW w:w="918" w:type="dxa"/>
          <w:tcBorders>
            <w:top w:val="single" w:sz="18" w:space="0" w:color="808080"/>
          </w:tcBorders>
        </w:tcPr>
        <w:p w:rsidR="00C23CE7" w:rsidRPr="00E92B0F" w:rsidRDefault="00C23CE7">
          <w:pPr>
            <w:pStyle w:val="Piedepgina"/>
            <w:jc w:val="right"/>
            <w:rPr>
              <w:rFonts w:eastAsia="Times New Roman" w:cs="Calibri"/>
              <w:sz w:val="24"/>
              <w:szCs w:val="24"/>
            </w:rPr>
          </w:pPr>
          <w:r w:rsidRPr="00E92B0F">
            <w:rPr>
              <w:rFonts w:eastAsia="Times New Roman" w:cs="Calibri"/>
              <w:sz w:val="24"/>
              <w:szCs w:val="24"/>
            </w:rPr>
            <w:fldChar w:fldCharType="begin"/>
          </w:r>
          <w:r w:rsidRPr="00E92B0F">
            <w:rPr>
              <w:rFonts w:eastAsia="Times New Roman" w:cs="Calibri"/>
              <w:sz w:val="24"/>
              <w:szCs w:val="24"/>
            </w:rPr>
            <w:instrText xml:space="preserve"> PAGE   \* MERGEFORMAT </w:instrText>
          </w:r>
          <w:r w:rsidRPr="00E92B0F">
            <w:rPr>
              <w:rFonts w:eastAsia="Times New Roman" w:cs="Calibri"/>
              <w:sz w:val="24"/>
              <w:szCs w:val="24"/>
            </w:rPr>
            <w:fldChar w:fldCharType="separate"/>
          </w:r>
          <w:r w:rsidR="00976202">
            <w:rPr>
              <w:rFonts w:eastAsia="Times New Roman" w:cs="Calibri"/>
              <w:noProof/>
              <w:sz w:val="24"/>
              <w:szCs w:val="24"/>
            </w:rPr>
            <w:t>15</w:t>
          </w:r>
          <w:r w:rsidRPr="00E92B0F">
            <w:rPr>
              <w:rFonts w:eastAsia="Times New Roman" w:cs="Calibri"/>
              <w:sz w:val="24"/>
              <w:szCs w:val="24"/>
            </w:rPr>
            <w:fldChar w:fldCharType="end"/>
          </w:r>
        </w:p>
      </w:tc>
      <w:tc>
        <w:tcPr>
          <w:tcW w:w="7938" w:type="dxa"/>
          <w:tcBorders>
            <w:top w:val="single" w:sz="18" w:space="0" w:color="808080"/>
          </w:tcBorders>
        </w:tcPr>
        <w:p w:rsidR="00C23CE7" w:rsidRPr="00E92B0F" w:rsidRDefault="00C23CE7">
          <w:pPr>
            <w:pStyle w:val="Piedepgina"/>
            <w:rPr>
              <w:rFonts w:eastAsia="Times New Roman" w:cs="Calibri"/>
              <w:sz w:val="22"/>
              <w:szCs w:val="22"/>
            </w:rPr>
          </w:pPr>
        </w:p>
      </w:tc>
    </w:tr>
  </w:tbl>
  <w:p w:rsidR="00C23CE7" w:rsidRDefault="00C23C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CD4" w:rsidRDefault="00426CD4" w:rsidP="004B4113">
      <w:pPr>
        <w:spacing w:after="0" w:line="240" w:lineRule="auto"/>
      </w:pPr>
      <w:r>
        <w:separator/>
      </w:r>
    </w:p>
  </w:footnote>
  <w:footnote w:type="continuationSeparator" w:id="0">
    <w:p w:rsidR="00426CD4" w:rsidRDefault="00426CD4" w:rsidP="004B4113">
      <w:pPr>
        <w:spacing w:after="0" w:line="240" w:lineRule="auto"/>
      </w:pPr>
      <w:r>
        <w:continuationSeparator/>
      </w:r>
    </w:p>
  </w:footnote>
  <w:footnote w:id="1">
    <w:p w:rsidR="00C23CE7" w:rsidRPr="00033B94" w:rsidRDefault="00C23CE7" w:rsidP="00033B94">
      <w:pPr>
        <w:pStyle w:val="Textonotapie"/>
        <w:spacing w:after="0" w:line="240" w:lineRule="auto"/>
        <w:rPr>
          <w:rFonts w:ascii="Arial" w:hAnsi="Arial" w:cs="Arial"/>
          <w:sz w:val="18"/>
          <w:szCs w:val="18"/>
        </w:rPr>
      </w:pPr>
      <w:r>
        <w:rPr>
          <w:rStyle w:val="Refdenotaalpie"/>
        </w:rPr>
        <w:footnoteRef/>
      </w:r>
      <w:r>
        <w:t xml:space="preserve"> </w:t>
      </w:r>
      <w:r w:rsidRPr="00033B94">
        <w:rPr>
          <w:rFonts w:ascii="Arial" w:hAnsi="Arial" w:cs="Arial"/>
          <w:sz w:val="18"/>
          <w:szCs w:val="18"/>
        </w:rPr>
        <w:t>Es una materia de régimen cuatrimestral y se dicta en el primer cuatrimestre.</w:t>
      </w:r>
    </w:p>
  </w:footnote>
  <w:footnote w:id="2">
    <w:p w:rsidR="00C23CE7" w:rsidRPr="000E433A" w:rsidRDefault="00C23CE7" w:rsidP="00883EDE">
      <w:pPr>
        <w:pStyle w:val="Textonotapie"/>
        <w:jc w:val="both"/>
        <w:rPr>
          <w:lang w:val="es-AR"/>
        </w:rPr>
      </w:pPr>
      <w:r>
        <w:rPr>
          <w:rStyle w:val="Refdenotaalpie"/>
        </w:rPr>
        <w:footnoteRef/>
      </w:r>
      <w:r>
        <w:t xml:space="preserve"> </w:t>
      </w:r>
      <w:r>
        <w:rPr>
          <w:lang w:val="es-AR"/>
        </w:rPr>
        <w:t>Esas mismas condiciones , a excepción de la aprobación de la tarea correspondiente a las actividades de ingreso a la universidad, son las requeridas para alumnos vocacionales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CE7" w:rsidRPr="0095013D" w:rsidRDefault="00C23CE7" w:rsidP="00966AAB">
    <w:pPr>
      <w:spacing w:after="0" w:line="240" w:lineRule="auto"/>
      <w:jc w:val="both"/>
      <w:rPr>
        <w:rFonts w:ascii="Century Schoolbook" w:hAnsi="Century Schoolbook" w:cs="Century Schoolbook"/>
        <w:i/>
        <w:iCs/>
        <w:sz w:val="24"/>
        <w:szCs w:val="24"/>
      </w:rPr>
    </w:pPr>
    <w:r>
      <w:rPr>
        <w:noProof/>
        <w:lang w:val="es-MX" w:eastAsia="es-MX"/>
      </w:rPr>
      <w:drawing>
        <wp:inline distT="0" distB="0" distL="0" distR="0" wp14:anchorId="5158DBA0" wp14:editId="58EE72FD">
          <wp:extent cx="590550" cy="600075"/>
          <wp:effectExtent l="0" t="0" r="0" b="9525"/>
          <wp:docPr id="4"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1"/>
                  <a:srcRect/>
                  <a:stretch>
                    <a:fillRect/>
                  </a:stretch>
                </pic:blipFill>
                <pic:spPr bwMode="auto">
                  <a:xfrm>
                    <a:off x="0" y="0"/>
                    <a:ext cx="590550" cy="600075"/>
                  </a:xfrm>
                  <a:prstGeom prst="rect">
                    <a:avLst/>
                  </a:prstGeom>
                  <a:noFill/>
                  <a:ln w="9525">
                    <a:noFill/>
                    <a:miter lim="800000"/>
                    <a:headEnd/>
                    <a:tailEnd/>
                  </a:ln>
                </pic:spPr>
              </pic:pic>
            </a:graphicData>
          </a:graphic>
        </wp:inline>
      </w:drawing>
    </w:r>
    <w:r>
      <w:rPr>
        <w:noProof/>
        <w:lang w:val="es-MX" w:eastAsia="es-MX"/>
      </w:rPr>
      <w:drawing>
        <wp:anchor distT="0" distB="0" distL="114300" distR="114300" simplePos="0" relativeHeight="251660800" behindDoc="0" locked="0" layoutInCell="1" allowOverlap="1" wp14:anchorId="4EBE37B7" wp14:editId="726C3F38">
          <wp:simplePos x="0" y="0"/>
          <wp:positionH relativeFrom="column">
            <wp:posOffset>5424170</wp:posOffset>
          </wp:positionH>
          <wp:positionV relativeFrom="paragraph">
            <wp:posOffset>635</wp:posOffset>
          </wp:positionV>
          <wp:extent cx="346710" cy="508635"/>
          <wp:effectExtent l="0" t="0" r="0" b="5715"/>
          <wp:wrapNone/>
          <wp:docPr id="3" name="Imagen 4" descr="logoUNR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UNRC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6710" cy="508635"/>
                  </a:xfrm>
                  <a:prstGeom prst="rect">
                    <a:avLst/>
                  </a:prstGeom>
                  <a:noFill/>
                </pic:spPr>
              </pic:pic>
            </a:graphicData>
          </a:graphic>
        </wp:anchor>
      </w:drawing>
    </w:r>
    <w:r>
      <w:rPr>
        <w:rFonts w:ascii="Century Schoolbook" w:hAnsi="Century Schoolbook" w:cs="Century Schoolbook"/>
        <w:i/>
        <w:iCs/>
        <w:sz w:val="24"/>
        <w:szCs w:val="24"/>
      </w:rPr>
      <w:tab/>
    </w:r>
    <w:r>
      <w:rPr>
        <w:rFonts w:ascii="Century Schoolbook" w:hAnsi="Century Schoolbook" w:cs="Century Schoolbook"/>
        <w:i/>
        <w:iCs/>
        <w:sz w:val="24"/>
        <w:szCs w:val="24"/>
      </w:rPr>
      <w:tab/>
      <w:t xml:space="preserve">      </w:t>
    </w:r>
    <w:r w:rsidRPr="0095013D">
      <w:rPr>
        <w:rFonts w:ascii="Century Schoolbook" w:hAnsi="Century Schoolbook" w:cs="Century Schoolbook"/>
        <w:i/>
        <w:iCs/>
        <w:sz w:val="24"/>
        <w:szCs w:val="24"/>
      </w:rPr>
      <w:t>Universidad Nacional de Río Cuarto</w:t>
    </w:r>
  </w:p>
  <w:p w:rsidR="00C23CE7" w:rsidRDefault="00C23CE7" w:rsidP="00966AAB">
    <w:pPr>
      <w:spacing w:after="0" w:line="240" w:lineRule="auto"/>
      <w:ind w:left="2124"/>
      <w:rPr>
        <w:rFonts w:ascii="Century Gothic" w:hAnsi="Century Gothic" w:cs="Century Gothic"/>
        <w:i/>
        <w:iCs/>
        <w:sz w:val="24"/>
        <w:szCs w:val="24"/>
      </w:rPr>
    </w:pPr>
    <w:r>
      <w:rPr>
        <w:rFonts w:ascii="Century Schoolbook" w:hAnsi="Century Schoolbook" w:cs="Century Schoolbook"/>
        <w:i/>
        <w:iCs/>
        <w:sz w:val="24"/>
        <w:szCs w:val="24"/>
      </w:rPr>
      <w:t xml:space="preserve">           </w:t>
    </w:r>
    <w:r w:rsidRPr="0095013D">
      <w:rPr>
        <w:rFonts w:ascii="Century Schoolbook" w:hAnsi="Century Schoolbook" w:cs="Century Schoolbook"/>
        <w:i/>
        <w:iCs/>
        <w:sz w:val="24"/>
        <w:szCs w:val="24"/>
      </w:rPr>
      <w:t>Facultad de Ciencias Humanas</w:t>
    </w:r>
  </w:p>
  <w:p w:rsidR="00C23CE7" w:rsidRPr="0095013D" w:rsidRDefault="00C23CE7" w:rsidP="004B4113">
    <w:pPr>
      <w:spacing w:after="0" w:line="240" w:lineRule="auto"/>
      <w:ind w:left="2124" w:firstLine="708"/>
      <w:rPr>
        <w:rFonts w:ascii="Century Gothic" w:hAnsi="Century Gothic" w:cs="Century Gothic"/>
        <w:i/>
        <w:iCs/>
        <w:sz w:val="24"/>
        <w:szCs w:val="24"/>
      </w:rPr>
    </w:pPr>
    <w:r>
      <w:rPr>
        <w:noProof/>
        <w:lang w:val="es-MX" w:eastAsia="es-MX"/>
      </w:rPr>
      <mc:AlternateContent>
        <mc:Choice Requires="wps">
          <w:drawing>
            <wp:anchor distT="0" distB="0" distL="114300" distR="114300" simplePos="0" relativeHeight="251658752" behindDoc="0" locked="0" layoutInCell="1" allowOverlap="1" wp14:anchorId="1EB1F505" wp14:editId="2C11938A">
              <wp:simplePos x="0" y="0"/>
              <wp:positionH relativeFrom="column">
                <wp:posOffset>-80010</wp:posOffset>
              </wp:positionH>
              <wp:positionV relativeFrom="paragraph">
                <wp:posOffset>105410</wp:posOffset>
              </wp:positionV>
              <wp:extent cx="5687695" cy="9525"/>
              <wp:effectExtent l="19050" t="19050" r="825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9525"/>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D901138" id="_x0000_t32" coordsize="21600,21600" o:spt="32" o:oned="t" path="m,l21600,21600e" filled="f">
              <v:path arrowok="t" fillok="f" o:connecttype="none"/>
              <o:lock v:ext="edit" shapetype="t"/>
            </v:shapetype>
            <v:shape id="AutoShape 3" o:spid="_x0000_s1026" type="#_x0000_t32" style="position:absolute;margin-left:-6.3pt;margin-top:8.3pt;width:447.85pt;height:.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" strokecolor="#7f7f7f" strokeweight="3pt"/>
          </w:pict>
        </mc:Fallback>
      </mc:AlternateContent>
    </w:r>
  </w:p>
  <w:p w:rsidR="00C23CE7" w:rsidRDefault="00C23C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F74E0D4"/>
    <w:lvl w:ilvl="0">
      <w:start w:val="1"/>
      <w:numFmt w:val="decimal"/>
      <w:lvlText w:val="%1."/>
      <w:lvlJc w:val="left"/>
      <w:pPr>
        <w:tabs>
          <w:tab w:val="num" w:pos="1492"/>
        </w:tabs>
        <w:ind w:left="1492" w:hanging="360"/>
      </w:pPr>
    </w:lvl>
  </w:abstractNum>
  <w:abstractNum w:abstractNumId="1">
    <w:nsid w:val="FFFFFF7D"/>
    <w:multiLevelType w:val="singleLevel"/>
    <w:tmpl w:val="0FC8D3B4"/>
    <w:lvl w:ilvl="0">
      <w:start w:val="1"/>
      <w:numFmt w:val="decimal"/>
      <w:lvlText w:val="%1."/>
      <w:lvlJc w:val="left"/>
      <w:pPr>
        <w:tabs>
          <w:tab w:val="num" w:pos="1209"/>
        </w:tabs>
        <w:ind w:left="1209" w:hanging="360"/>
      </w:pPr>
    </w:lvl>
  </w:abstractNum>
  <w:abstractNum w:abstractNumId="2">
    <w:nsid w:val="FFFFFF7E"/>
    <w:multiLevelType w:val="singleLevel"/>
    <w:tmpl w:val="C03098BC"/>
    <w:lvl w:ilvl="0">
      <w:start w:val="1"/>
      <w:numFmt w:val="decimal"/>
      <w:lvlText w:val="%1."/>
      <w:lvlJc w:val="left"/>
      <w:pPr>
        <w:tabs>
          <w:tab w:val="num" w:pos="926"/>
        </w:tabs>
        <w:ind w:left="926" w:hanging="360"/>
      </w:pPr>
    </w:lvl>
  </w:abstractNum>
  <w:abstractNum w:abstractNumId="3">
    <w:nsid w:val="FFFFFF7F"/>
    <w:multiLevelType w:val="singleLevel"/>
    <w:tmpl w:val="D8941F8C"/>
    <w:lvl w:ilvl="0">
      <w:start w:val="1"/>
      <w:numFmt w:val="decimal"/>
      <w:lvlText w:val="%1."/>
      <w:lvlJc w:val="left"/>
      <w:pPr>
        <w:tabs>
          <w:tab w:val="num" w:pos="643"/>
        </w:tabs>
        <w:ind w:left="643" w:hanging="360"/>
      </w:pPr>
    </w:lvl>
  </w:abstractNum>
  <w:abstractNum w:abstractNumId="4">
    <w:nsid w:val="FFFFFF80"/>
    <w:multiLevelType w:val="singleLevel"/>
    <w:tmpl w:val="7F4636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9801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20F7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6EC8B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8C81AA"/>
    <w:lvl w:ilvl="0">
      <w:start w:val="1"/>
      <w:numFmt w:val="decimal"/>
      <w:lvlText w:val="%1."/>
      <w:lvlJc w:val="left"/>
      <w:pPr>
        <w:tabs>
          <w:tab w:val="num" w:pos="360"/>
        </w:tabs>
        <w:ind w:left="360" w:hanging="360"/>
      </w:pPr>
    </w:lvl>
  </w:abstractNum>
  <w:abstractNum w:abstractNumId="9">
    <w:nsid w:val="FFFFFF89"/>
    <w:multiLevelType w:val="singleLevel"/>
    <w:tmpl w:val="A7BA2D0A"/>
    <w:lvl w:ilvl="0">
      <w:start w:val="1"/>
      <w:numFmt w:val="bullet"/>
      <w:lvlText w:val=""/>
      <w:lvlJc w:val="left"/>
      <w:pPr>
        <w:tabs>
          <w:tab w:val="num" w:pos="360"/>
        </w:tabs>
        <w:ind w:left="360" w:hanging="360"/>
      </w:pPr>
      <w:rPr>
        <w:rFonts w:ascii="Symbol" w:hAnsi="Symbol" w:hint="default"/>
      </w:rPr>
    </w:lvl>
  </w:abstractNum>
  <w:abstractNum w:abstractNumId="10">
    <w:nsid w:val="045E4076"/>
    <w:multiLevelType w:val="hybridMultilevel"/>
    <w:tmpl w:val="C79E72D6"/>
    <w:lvl w:ilvl="0" w:tplc="D5104948">
      <w:start w:val="1"/>
      <w:numFmt w:val="bullet"/>
      <w:lvlText w:val=""/>
      <w:lvlJc w:val="left"/>
      <w:pPr>
        <w:ind w:left="720" w:hanging="360"/>
      </w:pPr>
      <w:rPr>
        <w:rFonts w:ascii="Symbol" w:eastAsia="Times New Roman"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084B576E"/>
    <w:multiLevelType w:val="hybridMultilevel"/>
    <w:tmpl w:val="F1668E6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08F669F0"/>
    <w:multiLevelType w:val="hybridMultilevel"/>
    <w:tmpl w:val="E7FEAE5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189663F5"/>
    <w:multiLevelType w:val="hybridMultilevel"/>
    <w:tmpl w:val="9A1CCDE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1F7F0928"/>
    <w:multiLevelType w:val="hybridMultilevel"/>
    <w:tmpl w:val="AC9A3DE4"/>
    <w:lvl w:ilvl="0" w:tplc="9A10DD12">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5">
    <w:nsid w:val="33573BC6"/>
    <w:multiLevelType w:val="hybridMultilevel"/>
    <w:tmpl w:val="1E22448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4B6D5FE0"/>
    <w:multiLevelType w:val="hybridMultilevel"/>
    <w:tmpl w:val="E41222D8"/>
    <w:lvl w:ilvl="0" w:tplc="B2C82932">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4B931617"/>
    <w:multiLevelType w:val="multilevel"/>
    <w:tmpl w:val="41166F2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E096A9B"/>
    <w:multiLevelType w:val="hybridMultilevel"/>
    <w:tmpl w:val="DB72383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4F59526D"/>
    <w:multiLevelType w:val="hybridMultilevel"/>
    <w:tmpl w:val="FC4820C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569679A0"/>
    <w:multiLevelType w:val="hybridMultilevel"/>
    <w:tmpl w:val="665E9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5E037F"/>
    <w:multiLevelType w:val="hybridMultilevel"/>
    <w:tmpl w:val="75A474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1217BEB"/>
    <w:multiLevelType w:val="hybridMultilevel"/>
    <w:tmpl w:val="2F8200E0"/>
    <w:lvl w:ilvl="0" w:tplc="CB7600BA">
      <w:start w:val="1"/>
      <w:numFmt w:val="lowerLetter"/>
      <w:lvlText w:val="%1)"/>
      <w:lvlJc w:val="left"/>
      <w:pPr>
        <w:ind w:left="720" w:hanging="360"/>
      </w:pPr>
      <w:rPr>
        <w:rFonts w:hint="default"/>
        <w:b w:val="0"/>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638F28D7"/>
    <w:multiLevelType w:val="hybridMultilevel"/>
    <w:tmpl w:val="203058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8722B9E"/>
    <w:multiLevelType w:val="hybridMultilevel"/>
    <w:tmpl w:val="DB72383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754E10BF"/>
    <w:multiLevelType w:val="hybridMultilevel"/>
    <w:tmpl w:val="6FBE41E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792A03CA"/>
    <w:multiLevelType w:val="hybridMultilevel"/>
    <w:tmpl w:val="07FCA4A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7F0F44A2"/>
    <w:multiLevelType w:val="hybridMultilevel"/>
    <w:tmpl w:val="82F097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5"/>
  </w:num>
  <w:num w:numId="13">
    <w:abstractNumId w:val="19"/>
  </w:num>
  <w:num w:numId="14">
    <w:abstractNumId w:val="12"/>
  </w:num>
  <w:num w:numId="15">
    <w:abstractNumId w:val="17"/>
  </w:num>
  <w:num w:numId="16">
    <w:abstractNumId w:val="13"/>
  </w:num>
  <w:num w:numId="17">
    <w:abstractNumId w:val="22"/>
  </w:num>
  <w:num w:numId="18">
    <w:abstractNumId w:val="16"/>
  </w:num>
  <w:num w:numId="19">
    <w:abstractNumId w:val="24"/>
  </w:num>
  <w:num w:numId="20">
    <w:abstractNumId w:val="18"/>
  </w:num>
  <w:num w:numId="21">
    <w:abstractNumId w:val="10"/>
  </w:num>
  <w:num w:numId="22">
    <w:abstractNumId w:val="26"/>
  </w:num>
  <w:num w:numId="23">
    <w:abstractNumId w:val="11"/>
  </w:num>
  <w:num w:numId="24">
    <w:abstractNumId w:val="25"/>
  </w:num>
  <w:num w:numId="25">
    <w:abstractNumId w:val="27"/>
  </w:num>
  <w:num w:numId="26">
    <w:abstractNumId w:val="20"/>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cumentProtection w:edit="forms" w:enforcement="0"/>
  <w:defaultTabStop w:val="708"/>
  <w:hyphenationZone w:val="425"/>
  <w:doNotHyphenateCaps/>
  <w:drawingGridHorizontalSpacing w:val="110"/>
  <w:displayHorizontalDrawingGridEvery w:val="2"/>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13"/>
    <w:rsid w:val="000054EE"/>
    <w:rsid w:val="00010EB6"/>
    <w:rsid w:val="00012B7F"/>
    <w:rsid w:val="00017573"/>
    <w:rsid w:val="0002112C"/>
    <w:rsid w:val="00033B94"/>
    <w:rsid w:val="000346E0"/>
    <w:rsid w:val="00046FDA"/>
    <w:rsid w:val="00053A5D"/>
    <w:rsid w:val="0006086C"/>
    <w:rsid w:val="00062C11"/>
    <w:rsid w:val="0006399E"/>
    <w:rsid w:val="00065826"/>
    <w:rsid w:val="00066159"/>
    <w:rsid w:val="000679E5"/>
    <w:rsid w:val="00071425"/>
    <w:rsid w:val="000A4033"/>
    <w:rsid w:val="000B1C6B"/>
    <w:rsid w:val="000B4B21"/>
    <w:rsid w:val="000B7D89"/>
    <w:rsid w:val="000C299B"/>
    <w:rsid w:val="000C33B1"/>
    <w:rsid w:val="000C41A4"/>
    <w:rsid w:val="000C5E0B"/>
    <w:rsid w:val="000D05C1"/>
    <w:rsid w:val="000D4457"/>
    <w:rsid w:val="000D5788"/>
    <w:rsid w:val="000E1FC7"/>
    <w:rsid w:val="000E433A"/>
    <w:rsid w:val="000E5E12"/>
    <w:rsid w:val="000F0320"/>
    <w:rsid w:val="000F4C46"/>
    <w:rsid w:val="000F725D"/>
    <w:rsid w:val="0012519C"/>
    <w:rsid w:val="00127FF0"/>
    <w:rsid w:val="001325D3"/>
    <w:rsid w:val="0013401B"/>
    <w:rsid w:val="001456F6"/>
    <w:rsid w:val="0014607F"/>
    <w:rsid w:val="001518B1"/>
    <w:rsid w:val="001573D7"/>
    <w:rsid w:val="00157EDF"/>
    <w:rsid w:val="00160CF7"/>
    <w:rsid w:val="001648C4"/>
    <w:rsid w:val="00165798"/>
    <w:rsid w:val="00173A6E"/>
    <w:rsid w:val="00177167"/>
    <w:rsid w:val="001846D9"/>
    <w:rsid w:val="0018701F"/>
    <w:rsid w:val="001913E1"/>
    <w:rsid w:val="001A20D6"/>
    <w:rsid w:val="001A338E"/>
    <w:rsid w:val="001B0841"/>
    <w:rsid w:val="001B5C3A"/>
    <w:rsid w:val="001C419B"/>
    <w:rsid w:val="001C5612"/>
    <w:rsid w:val="001E2896"/>
    <w:rsid w:val="001E6767"/>
    <w:rsid w:val="001F1399"/>
    <w:rsid w:val="001F16C1"/>
    <w:rsid w:val="001F375C"/>
    <w:rsid w:val="001F5CA9"/>
    <w:rsid w:val="002033C4"/>
    <w:rsid w:val="00221FBA"/>
    <w:rsid w:val="002312B7"/>
    <w:rsid w:val="0023508A"/>
    <w:rsid w:val="002368A3"/>
    <w:rsid w:val="0024088E"/>
    <w:rsid w:val="002422B1"/>
    <w:rsid w:val="002457F8"/>
    <w:rsid w:val="00246777"/>
    <w:rsid w:val="00251E57"/>
    <w:rsid w:val="00251F4F"/>
    <w:rsid w:val="00262C2F"/>
    <w:rsid w:val="002668A2"/>
    <w:rsid w:val="00272958"/>
    <w:rsid w:val="00280B5B"/>
    <w:rsid w:val="00280E3B"/>
    <w:rsid w:val="00282C2C"/>
    <w:rsid w:val="00283951"/>
    <w:rsid w:val="00290D22"/>
    <w:rsid w:val="00293249"/>
    <w:rsid w:val="002A097F"/>
    <w:rsid w:val="002B6856"/>
    <w:rsid w:val="002C08CD"/>
    <w:rsid w:val="002C0B6C"/>
    <w:rsid w:val="002C28DA"/>
    <w:rsid w:val="002C717F"/>
    <w:rsid w:val="002E14AF"/>
    <w:rsid w:val="002E31DF"/>
    <w:rsid w:val="002E76B8"/>
    <w:rsid w:val="002F0CB8"/>
    <w:rsid w:val="002F3959"/>
    <w:rsid w:val="002F7DBC"/>
    <w:rsid w:val="00306351"/>
    <w:rsid w:val="003168A6"/>
    <w:rsid w:val="00333966"/>
    <w:rsid w:val="0033579F"/>
    <w:rsid w:val="0034543B"/>
    <w:rsid w:val="00351165"/>
    <w:rsid w:val="003534FF"/>
    <w:rsid w:val="00357FDC"/>
    <w:rsid w:val="00363DCA"/>
    <w:rsid w:val="003656BD"/>
    <w:rsid w:val="00370E62"/>
    <w:rsid w:val="003832E6"/>
    <w:rsid w:val="00386611"/>
    <w:rsid w:val="003868DB"/>
    <w:rsid w:val="0039496A"/>
    <w:rsid w:val="00397128"/>
    <w:rsid w:val="003A0121"/>
    <w:rsid w:val="003A221F"/>
    <w:rsid w:val="003A3A7F"/>
    <w:rsid w:val="003B3025"/>
    <w:rsid w:val="003B5CC1"/>
    <w:rsid w:val="003C563E"/>
    <w:rsid w:val="003C62FD"/>
    <w:rsid w:val="003C749C"/>
    <w:rsid w:val="003D0A75"/>
    <w:rsid w:val="003D3FBE"/>
    <w:rsid w:val="003F1A68"/>
    <w:rsid w:val="003F39F1"/>
    <w:rsid w:val="004009F1"/>
    <w:rsid w:val="00406906"/>
    <w:rsid w:val="0041236D"/>
    <w:rsid w:val="00413DF6"/>
    <w:rsid w:val="00414D54"/>
    <w:rsid w:val="00414E09"/>
    <w:rsid w:val="0041647A"/>
    <w:rsid w:val="0042165A"/>
    <w:rsid w:val="00424763"/>
    <w:rsid w:val="004259FA"/>
    <w:rsid w:val="00425E12"/>
    <w:rsid w:val="00426CD4"/>
    <w:rsid w:val="00426D55"/>
    <w:rsid w:val="004448AA"/>
    <w:rsid w:val="00452A30"/>
    <w:rsid w:val="0045664A"/>
    <w:rsid w:val="0047045C"/>
    <w:rsid w:val="00487300"/>
    <w:rsid w:val="00493741"/>
    <w:rsid w:val="00494018"/>
    <w:rsid w:val="00494E4C"/>
    <w:rsid w:val="0049730B"/>
    <w:rsid w:val="004A3EF6"/>
    <w:rsid w:val="004A63F7"/>
    <w:rsid w:val="004A7068"/>
    <w:rsid w:val="004B33E4"/>
    <w:rsid w:val="004B3D92"/>
    <w:rsid w:val="004B4113"/>
    <w:rsid w:val="004B4610"/>
    <w:rsid w:val="004B72BF"/>
    <w:rsid w:val="004B734E"/>
    <w:rsid w:val="004C56A7"/>
    <w:rsid w:val="004D7225"/>
    <w:rsid w:val="004E02B1"/>
    <w:rsid w:val="004E435C"/>
    <w:rsid w:val="004F735B"/>
    <w:rsid w:val="00502A97"/>
    <w:rsid w:val="00505585"/>
    <w:rsid w:val="00506781"/>
    <w:rsid w:val="00512D0E"/>
    <w:rsid w:val="00512E5A"/>
    <w:rsid w:val="00512EBF"/>
    <w:rsid w:val="00514B2A"/>
    <w:rsid w:val="00517D76"/>
    <w:rsid w:val="005370A7"/>
    <w:rsid w:val="00541F41"/>
    <w:rsid w:val="00545D56"/>
    <w:rsid w:val="0055605E"/>
    <w:rsid w:val="00567802"/>
    <w:rsid w:val="00581F2E"/>
    <w:rsid w:val="00583963"/>
    <w:rsid w:val="00584EB0"/>
    <w:rsid w:val="005A0658"/>
    <w:rsid w:val="005C10BE"/>
    <w:rsid w:val="005C1293"/>
    <w:rsid w:val="005C2AE1"/>
    <w:rsid w:val="005D034B"/>
    <w:rsid w:val="005D1B8F"/>
    <w:rsid w:val="005F4470"/>
    <w:rsid w:val="0060203A"/>
    <w:rsid w:val="00603E38"/>
    <w:rsid w:val="00610E9F"/>
    <w:rsid w:val="00620E97"/>
    <w:rsid w:val="00625397"/>
    <w:rsid w:val="00627A96"/>
    <w:rsid w:val="00632641"/>
    <w:rsid w:val="00633256"/>
    <w:rsid w:val="006333A0"/>
    <w:rsid w:val="00634F7F"/>
    <w:rsid w:val="00641CD1"/>
    <w:rsid w:val="00652A0A"/>
    <w:rsid w:val="00657AA0"/>
    <w:rsid w:val="006655A1"/>
    <w:rsid w:val="00671484"/>
    <w:rsid w:val="00673598"/>
    <w:rsid w:val="00673E45"/>
    <w:rsid w:val="00684317"/>
    <w:rsid w:val="00685785"/>
    <w:rsid w:val="0068665F"/>
    <w:rsid w:val="00690DB4"/>
    <w:rsid w:val="006A47A2"/>
    <w:rsid w:val="006A570B"/>
    <w:rsid w:val="006A73DB"/>
    <w:rsid w:val="006B28E2"/>
    <w:rsid w:val="006B2A2C"/>
    <w:rsid w:val="006B46F9"/>
    <w:rsid w:val="006B55F2"/>
    <w:rsid w:val="006C04A2"/>
    <w:rsid w:val="006C2984"/>
    <w:rsid w:val="006C4F79"/>
    <w:rsid w:val="006C6174"/>
    <w:rsid w:val="006D5258"/>
    <w:rsid w:val="006D78E6"/>
    <w:rsid w:val="006E3F84"/>
    <w:rsid w:val="006F093E"/>
    <w:rsid w:val="006F0C38"/>
    <w:rsid w:val="006F7036"/>
    <w:rsid w:val="00701DA1"/>
    <w:rsid w:val="00724CAF"/>
    <w:rsid w:val="007279D8"/>
    <w:rsid w:val="0073466E"/>
    <w:rsid w:val="00742E32"/>
    <w:rsid w:val="0074406C"/>
    <w:rsid w:val="00747A32"/>
    <w:rsid w:val="00750A43"/>
    <w:rsid w:val="00754470"/>
    <w:rsid w:val="007555C5"/>
    <w:rsid w:val="00771FCA"/>
    <w:rsid w:val="00775390"/>
    <w:rsid w:val="00775505"/>
    <w:rsid w:val="00780604"/>
    <w:rsid w:val="0078270D"/>
    <w:rsid w:val="007A7864"/>
    <w:rsid w:val="007C0896"/>
    <w:rsid w:val="007C3534"/>
    <w:rsid w:val="007C44EF"/>
    <w:rsid w:val="007C70D9"/>
    <w:rsid w:val="007C72C4"/>
    <w:rsid w:val="007D3977"/>
    <w:rsid w:val="007E2652"/>
    <w:rsid w:val="007F05FF"/>
    <w:rsid w:val="007F2284"/>
    <w:rsid w:val="007F2575"/>
    <w:rsid w:val="007F33A6"/>
    <w:rsid w:val="007F3C9E"/>
    <w:rsid w:val="007F7AC2"/>
    <w:rsid w:val="00803BA5"/>
    <w:rsid w:val="008049FF"/>
    <w:rsid w:val="00804B89"/>
    <w:rsid w:val="008127C1"/>
    <w:rsid w:val="008351BD"/>
    <w:rsid w:val="008428DC"/>
    <w:rsid w:val="008500D8"/>
    <w:rsid w:val="008528AB"/>
    <w:rsid w:val="00862BAC"/>
    <w:rsid w:val="00864360"/>
    <w:rsid w:val="0087434B"/>
    <w:rsid w:val="0087447F"/>
    <w:rsid w:val="0088308F"/>
    <w:rsid w:val="00883EDE"/>
    <w:rsid w:val="00886145"/>
    <w:rsid w:val="00890B9E"/>
    <w:rsid w:val="008A2F43"/>
    <w:rsid w:val="008A4379"/>
    <w:rsid w:val="008A5748"/>
    <w:rsid w:val="008A5EB3"/>
    <w:rsid w:val="008A6755"/>
    <w:rsid w:val="008B3A8D"/>
    <w:rsid w:val="008C3E7F"/>
    <w:rsid w:val="008C7BED"/>
    <w:rsid w:val="008E3993"/>
    <w:rsid w:val="008E775C"/>
    <w:rsid w:val="008F08D4"/>
    <w:rsid w:val="008F2728"/>
    <w:rsid w:val="008F7783"/>
    <w:rsid w:val="00902F16"/>
    <w:rsid w:val="0092152B"/>
    <w:rsid w:val="00927017"/>
    <w:rsid w:val="009418EF"/>
    <w:rsid w:val="00947DD3"/>
    <w:rsid w:val="00947EAE"/>
    <w:rsid w:val="0095013D"/>
    <w:rsid w:val="00951AAE"/>
    <w:rsid w:val="00960606"/>
    <w:rsid w:val="00960EEC"/>
    <w:rsid w:val="009623AB"/>
    <w:rsid w:val="00963151"/>
    <w:rsid w:val="009667E9"/>
    <w:rsid w:val="00966AAB"/>
    <w:rsid w:val="00966C3C"/>
    <w:rsid w:val="0097167D"/>
    <w:rsid w:val="00972408"/>
    <w:rsid w:val="0097256A"/>
    <w:rsid w:val="009726BA"/>
    <w:rsid w:val="00973BBC"/>
    <w:rsid w:val="0097488C"/>
    <w:rsid w:val="00975326"/>
    <w:rsid w:val="0097554E"/>
    <w:rsid w:val="00976202"/>
    <w:rsid w:val="00983968"/>
    <w:rsid w:val="00990CCB"/>
    <w:rsid w:val="00993CDC"/>
    <w:rsid w:val="00995D13"/>
    <w:rsid w:val="009B1573"/>
    <w:rsid w:val="009B3433"/>
    <w:rsid w:val="009B3FD9"/>
    <w:rsid w:val="009C0B6F"/>
    <w:rsid w:val="009C1195"/>
    <w:rsid w:val="009C5A64"/>
    <w:rsid w:val="009C6D1C"/>
    <w:rsid w:val="009D34DC"/>
    <w:rsid w:val="009E08A7"/>
    <w:rsid w:val="009E3405"/>
    <w:rsid w:val="009E483B"/>
    <w:rsid w:val="009E4E1E"/>
    <w:rsid w:val="009E5F27"/>
    <w:rsid w:val="009E76DC"/>
    <w:rsid w:val="009F044E"/>
    <w:rsid w:val="009F250C"/>
    <w:rsid w:val="009F6A46"/>
    <w:rsid w:val="00A16D1E"/>
    <w:rsid w:val="00A237FA"/>
    <w:rsid w:val="00A23D6B"/>
    <w:rsid w:val="00A2621D"/>
    <w:rsid w:val="00A378D9"/>
    <w:rsid w:val="00A434DD"/>
    <w:rsid w:val="00A47668"/>
    <w:rsid w:val="00A51D64"/>
    <w:rsid w:val="00A5368D"/>
    <w:rsid w:val="00A5608F"/>
    <w:rsid w:val="00A66E02"/>
    <w:rsid w:val="00A712C1"/>
    <w:rsid w:val="00A71447"/>
    <w:rsid w:val="00A7266C"/>
    <w:rsid w:val="00A77E95"/>
    <w:rsid w:val="00AA2369"/>
    <w:rsid w:val="00AA2F43"/>
    <w:rsid w:val="00AA6DD6"/>
    <w:rsid w:val="00AA7867"/>
    <w:rsid w:val="00AC5CF1"/>
    <w:rsid w:val="00AD3C42"/>
    <w:rsid w:val="00AD415E"/>
    <w:rsid w:val="00AD4B2F"/>
    <w:rsid w:val="00AE5633"/>
    <w:rsid w:val="00B0208D"/>
    <w:rsid w:val="00B05B54"/>
    <w:rsid w:val="00B12E0A"/>
    <w:rsid w:val="00B15764"/>
    <w:rsid w:val="00B21FFB"/>
    <w:rsid w:val="00B36C1E"/>
    <w:rsid w:val="00B4042F"/>
    <w:rsid w:val="00B45C71"/>
    <w:rsid w:val="00B47F19"/>
    <w:rsid w:val="00B51C87"/>
    <w:rsid w:val="00B635A4"/>
    <w:rsid w:val="00B6536C"/>
    <w:rsid w:val="00B676B2"/>
    <w:rsid w:val="00B71C72"/>
    <w:rsid w:val="00B71D2D"/>
    <w:rsid w:val="00B87389"/>
    <w:rsid w:val="00B931B6"/>
    <w:rsid w:val="00B967FD"/>
    <w:rsid w:val="00BA26BF"/>
    <w:rsid w:val="00BA32F8"/>
    <w:rsid w:val="00BA7ED2"/>
    <w:rsid w:val="00BB1102"/>
    <w:rsid w:val="00BB45EF"/>
    <w:rsid w:val="00BC163A"/>
    <w:rsid w:val="00BC3171"/>
    <w:rsid w:val="00BD5F05"/>
    <w:rsid w:val="00BD78B3"/>
    <w:rsid w:val="00BE3C37"/>
    <w:rsid w:val="00BE4DEF"/>
    <w:rsid w:val="00BF1B13"/>
    <w:rsid w:val="00C02A4E"/>
    <w:rsid w:val="00C0675C"/>
    <w:rsid w:val="00C10536"/>
    <w:rsid w:val="00C23CE7"/>
    <w:rsid w:val="00C324FA"/>
    <w:rsid w:val="00C35381"/>
    <w:rsid w:val="00C355CF"/>
    <w:rsid w:val="00C3724D"/>
    <w:rsid w:val="00C43E87"/>
    <w:rsid w:val="00C53C2E"/>
    <w:rsid w:val="00C605CF"/>
    <w:rsid w:val="00C65524"/>
    <w:rsid w:val="00C665A1"/>
    <w:rsid w:val="00C72ADD"/>
    <w:rsid w:val="00C74297"/>
    <w:rsid w:val="00C75172"/>
    <w:rsid w:val="00C7540F"/>
    <w:rsid w:val="00C76C02"/>
    <w:rsid w:val="00C81E70"/>
    <w:rsid w:val="00C825E6"/>
    <w:rsid w:val="00C834FE"/>
    <w:rsid w:val="00CA33BF"/>
    <w:rsid w:val="00CA5CDD"/>
    <w:rsid w:val="00CA6804"/>
    <w:rsid w:val="00CC2E15"/>
    <w:rsid w:val="00CC40D6"/>
    <w:rsid w:val="00CD5BE7"/>
    <w:rsid w:val="00CD6161"/>
    <w:rsid w:val="00CD7004"/>
    <w:rsid w:val="00CD7C9F"/>
    <w:rsid w:val="00CD7F3F"/>
    <w:rsid w:val="00CE0BBC"/>
    <w:rsid w:val="00CE79DF"/>
    <w:rsid w:val="00CF303E"/>
    <w:rsid w:val="00CF3399"/>
    <w:rsid w:val="00CF41E7"/>
    <w:rsid w:val="00D03BEC"/>
    <w:rsid w:val="00D163D5"/>
    <w:rsid w:val="00D20A57"/>
    <w:rsid w:val="00D27BA5"/>
    <w:rsid w:val="00D40F97"/>
    <w:rsid w:val="00D415DD"/>
    <w:rsid w:val="00D41691"/>
    <w:rsid w:val="00D43B6B"/>
    <w:rsid w:val="00D51CDF"/>
    <w:rsid w:val="00D55C37"/>
    <w:rsid w:val="00D57A78"/>
    <w:rsid w:val="00D6183C"/>
    <w:rsid w:val="00D62808"/>
    <w:rsid w:val="00D71B76"/>
    <w:rsid w:val="00D75A9E"/>
    <w:rsid w:val="00D90F62"/>
    <w:rsid w:val="00D94898"/>
    <w:rsid w:val="00D94E20"/>
    <w:rsid w:val="00DA0559"/>
    <w:rsid w:val="00DA2F45"/>
    <w:rsid w:val="00DA5691"/>
    <w:rsid w:val="00DA6BC5"/>
    <w:rsid w:val="00DB5F48"/>
    <w:rsid w:val="00DB7183"/>
    <w:rsid w:val="00DC7BEB"/>
    <w:rsid w:val="00DD4A3E"/>
    <w:rsid w:val="00DE5849"/>
    <w:rsid w:val="00DF3D73"/>
    <w:rsid w:val="00E002B1"/>
    <w:rsid w:val="00E020F5"/>
    <w:rsid w:val="00E10663"/>
    <w:rsid w:val="00E11FA7"/>
    <w:rsid w:val="00E1338F"/>
    <w:rsid w:val="00E32567"/>
    <w:rsid w:val="00E337E0"/>
    <w:rsid w:val="00E40138"/>
    <w:rsid w:val="00E42A00"/>
    <w:rsid w:val="00E45169"/>
    <w:rsid w:val="00E51F01"/>
    <w:rsid w:val="00E52C67"/>
    <w:rsid w:val="00E53101"/>
    <w:rsid w:val="00E54925"/>
    <w:rsid w:val="00E56266"/>
    <w:rsid w:val="00E60F78"/>
    <w:rsid w:val="00E628CB"/>
    <w:rsid w:val="00E631D7"/>
    <w:rsid w:val="00E633CC"/>
    <w:rsid w:val="00E63920"/>
    <w:rsid w:val="00E709A8"/>
    <w:rsid w:val="00E71037"/>
    <w:rsid w:val="00E72945"/>
    <w:rsid w:val="00E77923"/>
    <w:rsid w:val="00E81E35"/>
    <w:rsid w:val="00E8230B"/>
    <w:rsid w:val="00E82D0B"/>
    <w:rsid w:val="00E83B30"/>
    <w:rsid w:val="00E92B0F"/>
    <w:rsid w:val="00E92C75"/>
    <w:rsid w:val="00E9408F"/>
    <w:rsid w:val="00E94355"/>
    <w:rsid w:val="00EA3C1A"/>
    <w:rsid w:val="00EA6BD6"/>
    <w:rsid w:val="00EA7AE7"/>
    <w:rsid w:val="00EB0B86"/>
    <w:rsid w:val="00EC0FD0"/>
    <w:rsid w:val="00EC2132"/>
    <w:rsid w:val="00EC257D"/>
    <w:rsid w:val="00EC420E"/>
    <w:rsid w:val="00ED3B72"/>
    <w:rsid w:val="00ED40EC"/>
    <w:rsid w:val="00ED639B"/>
    <w:rsid w:val="00F01B0C"/>
    <w:rsid w:val="00F04ECE"/>
    <w:rsid w:val="00F13A85"/>
    <w:rsid w:val="00F1728F"/>
    <w:rsid w:val="00F20428"/>
    <w:rsid w:val="00F27659"/>
    <w:rsid w:val="00F322AE"/>
    <w:rsid w:val="00F36EE0"/>
    <w:rsid w:val="00F40619"/>
    <w:rsid w:val="00F5050D"/>
    <w:rsid w:val="00F558AB"/>
    <w:rsid w:val="00F65CA2"/>
    <w:rsid w:val="00F7254B"/>
    <w:rsid w:val="00F77361"/>
    <w:rsid w:val="00F77420"/>
    <w:rsid w:val="00F8578A"/>
    <w:rsid w:val="00F9050D"/>
    <w:rsid w:val="00F94C97"/>
    <w:rsid w:val="00FA4AE0"/>
    <w:rsid w:val="00FB0E68"/>
    <w:rsid w:val="00FB3443"/>
    <w:rsid w:val="00FC7499"/>
    <w:rsid w:val="00FC7F45"/>
    <w:rsid w:val="00FE0108"/>
    <w:rsid w:val="00FE0167"/>
    <w:rsid w:val="00FE1DC0"/>
    <w:rsid w:val="00FF185C"/>
    <w:rsid w:val="00FF70FB"/>
    <w:rsid w:val="00FF771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0F84DA2-97CB-4034-BF05-46EB425D2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0A7"/>
    <w:pPr>
      <w:spacing w:after="200" w:line="276" w:lineRule="auto"/>
    </w:pPr>
    <w:rPr>
      <w:rFonts w:eastAsia="Times New Roman" w:cs="Calibri"/>
      <w:sz w:val="22"/>
      <w:szCs w:val="22"/>
      <w:lang w:val="es-ES" w:eastAsia="en-US"/>
    </w:rPr>
  </w:style>
  <w:style w:type="paragraph" w:styleId="Ttulo1">
    <w:name w:val="heading 1"/>
    <w:basedOn w:val="Normal"/>
    <w:next w:val="Normal"/>
    <w:link w:val="Ttulo1Car"/>
    <w:qFormat/>
    <w:rsid w:val="00293249"/>
    <w:pPr>
      <w:keepNext/>
      <w:keepLines/>
      <w:spacing w:before="480" w:after="0"/>
      <w:outlineLvl w:val="0"/>
    </w:pPr>
    <w:rPr>
      <w:rFonts w:ascii="Cambria" w:eastAsia="Calibri" w:hAnsi="Cambria" w:cs="Times New Roman"/>
      <w:b/>
      <w:bCs/>
      <w:color w:val="365F91"/>
      <w:sz w:val="28"/>
      <w:szCs w:val="28"/>
    </w:rPr>
  </w:style>
  <w:style w:type="paragraph" w:styleId="Ttulo3">
    <w:name w:val="heading 3"/>
    <w:basedOn w:val="Normal"/>
    <w:next w:val="Normal"/>
    <w:link w:val="Ttulo3Car"/>
    <w:semiHidden/>
    <w:unhideWhenUsed/>
    <w:qFormat/>
    <w:locked/>
    <w:rsid w:val="002A09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293249"/>
    <w:rPr>
      <w:rFonts w:ascii="Cambria" w:hAnsi="Cambria" w:cs="Cambria"/>
      <w:b/>
      <w:bCs/>
      <w:color w:val="365F91"/>
      <w:sz w:val="28"/>
      <w:szCs w:val="28"/>
    </w:rPr>
  </w:style>
  <w:style w:type="paragraph" w:styleId="Encabezado">
    <w:name w:val="header"/>
    <w:basedOn w:val="Normal"/>
    <w:link w:val="EncabezadoCar"/>
    <w:rsid w:val="004B4113"/>
    <w:pPr>
      <w:tabs>
        <w:tab w:val="center" w:pos="4252"/>
        <w:tab w:val="right" w:pos="8504"/>
      </w:tabs>
      <w:spacing w:after="0" w:line="240" w:lineRule="auto"/>
    </w:pPr>
    <w:rPr>
      <w:rFonts w:eastAsia="Calibri" w:cs="Times New Roman"/>
      <w:sz w:val="20"/>
      <w:szCs w:val="20"/>
    </w:rPr>
  </w:style>
  <w:style w:type="character" w:customStyle="1" w:styleId="EncabezadoCar">
    <w:name w:val="Encabezado Car"/>
    <w:link w:val="Encabezado"/>
    <w:locked/>
    <w:rsid w:val="004B4113"/>
    <w:rPr>
      <w:rFonts w:cs="Times New Roman"/>
    </w:rPr>
  </w:style>
  <w:style w:type="paragraph" w:styleId="Piedepgina">
    <w:name w:val="footer"/>
    <w:basedOn w:val="Normal"/>
    <w:link w:val="PiedepginaCar"/>
    <w:rsid w:val="004B4113"/>
    <w:pPr>
      <w:tabs>
        <w:tab w:val="center" w:pos="4252"/>
        <w:tab w:val="right" w:pos="8504"/>
      </w:tabs>
      <w:spacing w:after="0" w:line="240" w:lineRule="auto"/>
    </w:pPr>
    <w:rPr>
      <w:rFonts w:eastAsia="Calibri" w:cs="Times New Roman"/>
      <w:sz w:val="20"/>
      <w:szCs w:val="20"/>
    </w:rPr>
  </w:style>
  <w:style w:type="character" w:customStyle="1" w:styleId="PiedepginaCar">
    <w:name w:val="Pie de página Car"/>
    <w:link w:val="Piedepgina"/>
    <w:locked/>
    <w:rsid w:val="004B4113"/>
    <w:rPr>
      <w:rFonts w:cs="Times New Roman"/>
    </w:rPr>
  </w:style>
  <w:style w:type="paragraph" w:styleId="Textodeglobo">
    <w:name w:val="Balloon Text"/>
    <w:basedOn w:val="Normal"/>
    <w:link w:val="TextodegloboCar"/>
    <w:semiHidden/>
    <w:rsid w:val="004B4113"/>
    <w:pPr>
      <w:spacing w:after="0" w:line="240" w:lineRule="auto"/>
    </w:pPr>
    <w:rPr>
      <w:rFonts w:ascii="Tahoma" w:eastAsia="Calibri" w:hAnsi="Tahoma" w:cs="Times New Roman"/>
      <w:sz w:val="16"/>
      <w:szCs w:val="16"/>
    </w:rPr>
  </w:style>
  <w:style w:type="character" w:customStyle="1" w:styleId="TextodegloboCar">
    <w:name w:val="Texto de globo Car"/>
    <w:link w:val="Textodeglobo"/>
    <w:semiHidden/>
    <w:locked/>
    <w:rsid w:val="004B4113"/>
    <w:rPr>
      <w:rFonts w:ascii="Tahoma" w:hAnsi="Tahoma" w:cs="Tahoma"/>
      <w:sz w:val="16"/>
      <w:szCs w:val="16"/>
    </w:rPr>
  </w:style>
  <w:style w:type="table" w:styleId="Tablaconcuadrcula">
    <w:name w:val="Table Grid"/>
    <w:basedOn w:val="Tablanormal"/>
    <w:rsid w:val="00A23D6B"/>
    <w:rPr>
      <w:rFonts w:eastAsia="Times New Roman" w:cs="Calibri"/>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lmarcadordeposicin1">
    <w:name w:val="Texto del marcador de posición1"/>
    <w:semiHidden/>
    <w:rsid w:val="004B4610"/>
    <w:rPr>
      <w:rFonts w:cs="Times New Roman"/>
      <w:color w:val="808080"/>
    </w:rPr>
  </w:style>
  <w:style w:type="character" w:customStyle="1" w:styleId="Estilo1">
    <w:name w:val="Estilo1"/>
    <w:rsid w:val="00517D76"/>
    <w:rPr>
      <w:rFonts w:cs="Times New Roman"/>
      <w:sz w:val="32"/>
      <w:szCs w:val="32"/>
    </w:rPr>
  </w:style>
  <w:style w:type="character" w:styleId="Textoennegrita">
    <w:name w:val="Strong"/>
    <w:uiPriority w:val="22"/>
    <w:qFormat/>
    <w:rsid w:val="00512EBF"/>
    <w:rPr>
      <w:rFonts w:cs="Times New Roman"/>
      <w:b/>
      <w:bCs/>
    </w:rPr>
  </w:style>
  <w:style w:type="paragraph" w:styleId="Textonotapie">
    <w:name w:val="footnote text"/>
    <w:basedOn w:val="Normal"/>
    <w:link w:val="TextonotapieCar"/>
    <w:semiHidden/>
    <w:rsid w:val="001B5C3A"/>
    <w:rPr>
      <w:rFonts w:eastAsia="Calibri" w:cs="Times New Roman"/>
      <w:sz w:val="20"/>
      <w:szCs w:val="20"/>
    </w:rPr>
  </w:style>
  <w:style w:type="character" w:customStyle="1" w:styleId="TextonotapieCar">
    <w:name w:val="Texto nota pie Car"/>
    <w:link w:val="Textonotapie"/>
    <w:semiHidden/>
    <w:locked/>
    <w:rPr>
      <w:rFonts w:cs="Calibri"/>
      <w:sz w:val="20"/>
      <w:szCs w:val="20"/>
      <w:lang w:val="es-ES"/>
    </w:rPr>
  </w:style>
  <w:style w:type="character" w:styleId="Refdenotaalpie">
    <w:name w:val="footnote reference"/>
    <w:semiHidden/>
    <w:rsid w:val="001B5C3A"/>
    <w:rPr>
      <w:rFonts w:cs="Times New Roman"/>
      <w:vertAlign w:val="superscript"/>
    </w:rPr>
  </w:style>
  <w:style w:type="character" w:customStyle="1" w:styleId="Estilo2">
    <w:name w:val="Estilo2"/>
    <w:rsid w:val="009E483B"/>
    <w:rPr>
      <w:rFonts w:ascii="Arial" w:hAnsi="Arial" w:cs="Times New Roman"/>
      <w:sz w:val="22"/>
    </w:rPr>
  </w:style>
  <w:style w:type="paragraph" w:customStyle="1" w:styleId="Prrafodelista1">
    <w:name w:val="Párrafo de lista1"/>
    <w:basedOn w:val="Normal"/>
    <w:rsid w:val="00F9050D"/>
    <w:pPr>
      <w:ind w:left="720"/>
      <w:contextualSpacing/>
    </w:pPr>
  </w:style>
  <w:style w:type="character" w:customStyle="1" w:styleId="Estilo3">
    <w:name w:val="Estilo3"/>
    <w:rsid w:val="009F250C"/>
    <w:rPr>
      <w:rFonts w:ascii="Arial" w:hAnsi="Arial" w:cs="Times New Roman"/>
      <w:sz w:val="22"/>
    </w:rPr>
  </w:style>
  <w:style w:type="character" w:styleId="Refdecomentario">
    <w:name w:val="annotation reference"/>
    <w:semiHidden/>
    <w:rsid w:val="000B1C6B"/>
    <w:rPr>
      <w:sz w:val="16"/>
      <w:szCs w:val="16"/>
    </w:rPr>
  </w:style>
  <w:style w:type="paragraph" w:styleId="Textocomentario">
    <w:name w:val="annotation text"/>
    <w:basedOn w:val="Normal"/>
    <w:semiHidden/>
    <w:rsid w:val="000B1C6B"/>
    <w:rPr>
      <w:sz w:val="20"/>
      <w:szCs w:val="20"/>
    </w:rPr>
  </w:style>
  <w:style w:type="paragraph" w:styleId="Asuntodelcomentario">
    <w:name w:val="annotation subject"/>
    <w:basedOn w:val="Textocomentario"/>
    <w:next w:val="Textocomentario"/>
    <w:semiHidden/>
    <w:rsid w:val="000B1C6B"/>
    <w:rPr>
      <w:b/>
      <w:bCs/>
    </w:rPr>
  </w:style>
  <w:style w:type="paragraph" w:styleId="Textoindependiente2">
    <w:name w:val="Body Text 2"/>
    <w:basedOn w:val="Normal"/>
    <w:link w:val="Textoindependiente2Car"/>
    <w:rsid w:val="001F1399"/>
    <w:pPr>
      <w:overflowPunct w:val="0"/>
      <w:autoSpaceDE w:val="0"/>
      <w:autoSpaceDN w:val="0"/>
      <w:adjustRightInd w:val="0"/>
      <w:spacing w:after="120" w:line="480" w:lineRule="auto"/>
      <w:textAlignment w:val="baseline"/>
    </w:pPr>
    <w:rPr>
      <w:rFonts w:ascii="Arial" w:hAnsi="Arial" w:cs="Times New Roman"/>
      <w:sz w:val="24"/>
      <w:szCs w:val="20"/>
      <w:lang w:val="es-ES_tradnl" w:eastAsia="es-ES"/>
    </w:rPr>
  </w:style>
  <w:style w:type="character" w:customStyle="1" w:styleId="Textoindependiente2Car">
    <w:name w:val="Texto independiente 2 Car"/>
    <w:link w:val="Textoindependiente2"/>
    <w:rsid w:val="001F1399"/>
    <w:rPr>
      <w:rFonts w:ascii="Arial" w:eastAsia="Times New Roman" w:hAnsi="Arial"/>
      <w:sz w:val="24"/>
      <w:lang w:val="es-ES_tradnl" w:eastAsia="es-ES"/>
    </w:rPr>
  </w:style>
  <w:style w:type="paragraph" w:styleId="Prrafodelista">
    <w:name w:val="List Paragraph"/>
    <w:basedOn w:val="Normal"/>
    <w:uiPriority w:val="34"/>
    <w:qFormat/>
    <w:rsid w:val="00E63920"/>
    <w:pPr>
      <w:ind w:left="720"/>
      <w:contextualSpacing/>
    </w:pPr>
  </w:style>
  <w:style w:type="character" w:styleId="Hipervnculo">
    <w:name w:val="Hyperlink"/>
    <w:uiPriority w:val="99"/>
    <w:rsid w:val="00C665A1"/>
    <w:rPr>
      <w:color w:val="0000FF"/>
      <w:u w:val="single"/>
    </w:rPr>
  </w:style>
  <w:style w:type="paragraph" w:styleId="Textoindependiente">
    <w:name w:val="Body Text"/>
    <w:basedOn w:val="Normal"/>
    <w:link w:val="TextoindependienteCar"/>
    <w:rsid w:val="00E42A00"/>
    <w:pPr>
      <w:spacing w:after="120"/>
    </w:pPr>
    <w:rPr>
      <w:rFonts w:cs="Times New Roman"/>
    </w:rPr>
  </w:style>
  <w:style w:type="character" w:customStyle="1" w:styleId="TextoindependienteCar">
    <w:name w:val="Texto independiente Car"/>
    <w:link w:val="Textoindependiente"/>
    <w:rsid w:val="00E42A00"/>
    <w:rPr>
      <w:rFonts w:eastAsia="Times New Roman" w:cs="Calibri"/>
      <w:sz w:val="22"/>
      <w:szCs w:val="22"/>
      <w:lang w:val="es-ES" w:eastAsia="en-US"/>
    </w:rPr>
  </w:style>
  <w:style w:type="character" w:styleId="nfasis">
    <w:name w:val="Emphasis"/>
    <w:uiPriority w:val="20"/>
    <w:qFormat/>
    <w:locked/>
    <w:rsid w:val="00E42A00"/>
    <w:rPr>
      <w:i/>
      <w:iCs/>
    </w:rPr>
  </w:style>
  <w:style w:type="character" w:customStyle="1" w:styleId="apple-converted-space">
    <w:name w:val="apple-converted-space"/>
    <w:rsid w:val="00E92C75"/>
  </w:style>
  <w:style w:type="paragraph" w:customStyle="1" w:styleId="Default">
    <w:name w:val="Default"/>
    <w:rsid w:val="00EC2132"/>
    <w:pPr>
      <w:autoSpaceDE w:val="0"/>
      <w:autoSpaceDN w:val="0"/>
      <w:adjustRightInd w:val="0"/>
    </w:pPr>
    <w:rPr>
      <w:rFonts w:ascii="Arial" w:hAnsi="Arial" w:cs="Arial"/>
      <w:color w:val="000000"/>
      <w:sz w:val="24"/>
      <w:szCs w:val="24"/>
      <w:lang w:val="es-MX"/>
    </w:rPr>
  </w:style>
  <w:style w:type="character" w:customStyle="1" w:styleId="Ttulo3Car">
    <w:name w:val="Título 3 Car"/>
    <w:basedOn w:val="Fuentedeprrafopredeter"/>
    <w:link w:val="Ttulo3"/>
    <w:semiHidden/>
    <w:rsid w:val="002A097F"/>
    <w:rPr>
      <w:rFonts w:asciiTheme="majorHAnsi" w:eastAsiaTheme="majorEastAsia" w:hAnsiTheme="majorHAnsi" w:cstheme="majorBidi"/>
      <w:color w:val="243F60" w:themeColor="accent1" w:themeShade="7F"/>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145143">
      <w:bodyDiv w:val="1"/>
      <w:marLeft w:val="0"/>
      <w:marRight w:val="0"/>
      <w:marTop w:val="0"/>
      <w:marBottom w:val="0"/>
      <w:divBdr>
        <w:top w:val="none" w:sz="0" w:space="0" w:color="auto"/>
        <w:left w:val="none" w:sz="0" w:space="0" w:color="auto"/>
        <w:bottom w:val="none" w:sz="0" w:space="0" w:color="auto"/>
        <w:right w:val="none" w:sz="0" w:space="0" w:color="auto"/>
      </w:divBdr>
    </w:div>
    <w:div w:id="155021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dHmVT_Nuf8&amp;t=10s" TargetMode="External"/><Relationship Id="rId13" Type="http://schemas.openxmlformats.org/officeDocument/2006/relationships/hyperlink" Target="http://www.apora.org.ar/publico/files/ebook-comunicaciones-libres-xviii-congreso-argentino-de-orientacion-vocacional-apora-unsl-mayo-2016.pdf"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irioeditora.com.ar/producto/notas-investigacion-humanidades/"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unrc.edu.ar/publicaciones/contextos/index.html" TargetMode="External"/><Relationship Id="rId5" Type="http://schemas.openxmlformats.org/officeDocument/2006/relationships/webSettings" Target="webSettings.xml"/><Relationship Id="rId15" Type="http://schemas.openxmlformats.org/officeDocument/2006/relationships/hyperlink" Target="mailto:slujan@rec.unrc.edu.ar" TargetMode="External"/><Relationship Id="rId10" Type="http://schemas.openxmlformats.org/officeDocument/2006/relationships/hyperlink" Target="http://psicopedagogosrioiv.com.a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5xo4Ej1QswE&amp;list=PLu15NW-iehM1n96BknaZqo91w5go42XeL&amp;index=2&amp;t=0s" TargetMode="External"/><Relationship Id="rId14" Type="http://schemas.openxmlformats.org/officeDocument/2006/relationships/hyperlink" Target="http://www.hum.unrc.edu.ar/publicaciones/contextos/articulos/vol12/valle.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541D4-E78C-4F08-AE8B-2DA15160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6823</Words>
  <Characters>37528</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Universidad Nacional de Río Cuarto</vt:lpstr>
    </vt:vector>
  </TitlesOfParts>
  <Company>EMPRESA</Company>
  <LinksUpToDate>false</LinksUpToDate>
  <CharactersWithSpaces>44263</CharactersWithSpaces>
  <SharedDoc>false</SharedDoc>
  <HLinks>
    <vt:vector size="18" baseType="variant">
      <vt:variant>
        <vt:i4>7471184</vt:i4>
      </vt:variant>
      <vt:variant>
        <vt:i4>11</vt:i4>
      </vt:variant>
      <vt:variant>
        <vt:i4>0</vt:i4>
      </vt:variant>
      <vt:variant>
        <vt:i4>5</vt:i4>
      </vt:variant>
      <vt:variant>
        <vt:lpwstr>mailto:slujan@rec.unrc.edu.ar</vt:lpwstr>
      </vt:variant>
      <vt:variant>
        <vt:lpwstr/>
      </vt:variant>
      <vt:variant>
        <vt:i4>5111830</vt:i4>
      </vt:variant>
      <vt:variant>
        <vt:i4>8</vt:i4>
      </vt:variant>
      <vt:variant>
        <vt:i4>0</vt:i4>
      </vt:variant>
      <vt:variant>
        <vt:i4>5</vt:i4>
      </vt:variant>
      <vt:variant>
        <vt:lpwstr>http://www.hum.unrc.edu.ar/publicaciones/contextos/index.html</vt:lpwstr>
      </vt:variant>
      <vt:variant>
        <vt:lpwstr/>
      </vt:variant>
      <vt:variant>
        <vt:i4>5111830</vt:i4>
      </vt:variant>
      <vt:variant>
        <vt:i4>5</vt:i4>
      </vt:variant>
      <vt:variant>
        <vt:i4>0</vt:i4>
      </vt:variant>
      <vt:variant>
        <vt:i4>5</vt:i4>
      </vt:variant>
      <vt:variant>
        <vt:lpwstr>http://www.hum.unrc.edu.ar/publicaciones/contextos/index.html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 Río Cuarto</dc:title>
  <dc:creator>roycan</dc:creator>
  <cp:lastModifiedBy>Ivone Jakob</cp:lastModifiedBy>
  <cp:revision>3</cp:revision>
  <cp:lastPrinted>2015-04-29T16:47:00Z</cp:lastPrinted>
  <dcterms:created xsi:type="dcterms:W3CDTF">2020-07-01T21:39:00Z</dcterms:created>
  <dcterms:modified xsi:type="dcterms:W3CDTF">2020-07-03T11:47:00Z</dcterms:modified>
</cp:coreProperties>
</file>