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FF" w:rsidRDefault="00AA31FF" w:rsidP="00AA31FF">
      <w:pPr>
        <w:spacing w:after="0" w:line="480" w:lineRule="auto"/>
        <w:rPr>
          <w:rFonts w:ascii="Arial" w:eastAsia="Times New Roman" w:hAnsi="Arial" w:cs="Arial"/>
          <w:b/>
          <w:lang w:val="es-ES"/>
        </w:rPr>
      </w:pPr>
      <w:r>
        <w:rPr>
          <w:rFonts w:ascii="Arial" w:eastAsia="Times New Roman" w:hAnsi="Arial" w:cs="Arial"/>
          <w:b/>
          <w:lang w:val="es-ES"/>
        </w:rPr>
        <w:t>DEPARTAMENTO DE LENGUAS</w:t>
      </w:r>
    </w:p>
    <w:p w:rsidR="00AA31FF" w:rsidRDefault="00AA31FF" w:rsidP="00AA31FF">
      <w:pPr>
        <w:spacing w:after="0" w:line="480" w:lineRule="auto"/>
        <w:rPr>
          <w:rFonts w:ascii="Arial" w:eastAsia="Times New Roman" w:hAnsi="Arial" w:cs="Arial"/>
          <w:b/>
          <w:lang w:val="es-ES"/>
        </w:rPr>
      </w:pPr>
      <w:r>
        <w:rPr>
          <w:rFonts w:ascii="Arial" w:eastAsia="Times New Roman" w:hAnsi="Arial" w:cs="Arial"/>
          <w:b/>
          <w:lang w:val="es-ES"/>
        </w:rPr>
        <w:t>AREA DE APOYO DE LENGUAS EXTRANJERAS- AALE</w:t>
      </w:r>
    </w:p>
    <w:p w:rsidR="00AA31FF" w:rsidRDefault="00AA31FF" w:rsidP="00AA31FF">
      <w:pPr>
        <w:spacing w:after="0" w:line="480" w:lineRule="auto"/>
        <w:rPr>
          <w:rFonts w:ascii="Arial" w:eastAsia="Times New Roman" w:hAnsi="Arial" w:cs="Arial"/>
          <w:b/>
          <w:lang w:val="es-ES"/>
        </w:rPr>
      </w:pPr>
      <w:r>
        <w:rPr>
          <w:rFonts w:ascii="Arial" w:eastAsia="Times New Roman" w:hAnsi="Arial" w:cs="Arial"/>
          <w:b/>
          <w:lang w:val="es-ES"/>
        </w:rPr>
        <w:t xml:space="preserve">ASIGNATURA: </w:t>
      </w:r>
    </w:p>
    <w:p w:rsidR="00AA31FF" w:rsidRDefault="00AA31FF" w:rsidP="00AA31FF">
      <w:pPr>
        <w:spacing w:after="0" w:line="480" w:lineRule="auto"/>
        <w:rPr>
          <w:rFonts w:ascii="Arial" w:eastAsia="Times New Roman" w:hAnsi="Arial" w:cs="Arial"/>
          <w:b/>
          <w:lang w:val="es-ES"/>
        </w:rPr>
      </w:pPr>
      <w:r>
        <w:rPr>
          <w:rFonts w:ascii="Arial" w:eastAsia="Times New Roman" w:hAnsi="Arial" w:cs="Arial"/>
          <w:b/>
          <w:lang w:val="es-ES"/>
        </w:rPr>
        <w:t>FRANCES NIVEL I</w:t>
      </w:r>
    </w:p>
    <w:tbl>
      <w:tblPr>
        <w:tblStyle w:val="Tablaconcuadrcula"/>
        <w:tblW w:w="9180" w:type="dxa"/>
        <w:tblLayout w:type="fixed"/>
        <w:tblLook w:val="04A0" w:firstRow="1" w:lastRow="0" w:firstColumn="1" w:lastColumn="0" w:noHBand="0" w:noVBand="1"/>
      </w:tblPr>
      <w:tblGrid>
        <w:gridCol w:w="1384"/>
        <w:gridCol w:w="1843"/>
        <w:gridCol w:w="1276"/>
        <w:gridCol w:w="708"/>
        <w:gridCol w:w="1276"/>
        <w:gridCol w:w="1134"/>
        <w:gridCol w:w="1020"/>
        <w:gridCol w:w="539"/>
      </w:tblGrid>
      <w:tr w:rsidR="00AA31FF" w:rsidRPr="009E4172" w:rsidTr="00AB077D">
        <w:tc>
          <w:tcPr>
            <w:tcW w:w="1384"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CARRERA</w:t>
            </w:r>
          </w:p>
        </w:tc>
        <w:tc>
          <w:tcPr>
            <w:tcW w:w="1843"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NOMBRE ASIGNATURA</w:t>
            </w:r>
          </w:p>
        </w:tc>
        <w:tc>
          <w:tcPr>
            <w:tcW w:w="1276"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 xml:space="preserve">CODIGO </w:t>
            </w:r>
          </w:p>
        </w:tc>
        <w:tc>
          <w:tcPr>
            <w:tcW w:w="708"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HORAS TOTALES</w:t>
            </w:r>
          </w:p>
        </w:tc>
        <w:tc>
          <w:tcPr>
            <w:tcW w:w="1276"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CURSO</w:t>
            </w:r>
          </w:p>
        </w:tc>
        <w:tc>
          <w:tcPr>
            <w:tcW w:w="1134"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CORRELATIVIDADES PARA CURSAR</w:t>
            </w:r>
          </w:p>
        </w:tc>
        <w:tc>
          <w:tcPr>
            <w:tcW w:w="1020"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UBICACIÓN EN EL PLAN DE ESTUDIOS</w:t>
            </w:r>
          </w:p>
        </w:tc>
        <w:tc>
          <w:tcPr>
            <w:tcW w:w="539" w:type="dxa"/>
          </w:tcPr>
          <w:p w:rsidR="00AA31FF" w:rsidRPr="009E4172" w:rsidRDefault="00AA31FF" w:rsidP="00AB077D">
            <w:pPr>
              <w:rPr>
                <w:rFonts w:ascii="Arial" w:eastAsia="Times New Roman" w:hAnsi="Arial" w:cs="Arial"/>
                <w:b/>
                <w:sz w:val="18"/>
                <w:szCs w:val="18"/>
                <w:lang w:val="es-ES"/>
              </w:rPr>
            </w:pPr>
            <w:r w:rsidRPr="009E4172">
              <w:rPr>
                <w:rFonts w:ascii="Arial" w:eastAsia="Times New Roman" w:hAnsi="Arial" w:cs="Arial"/>
                <w:b/>
                <w:sz w:val="18"/>
                <w:szCs w:val="18"/>
                <w:lang w:val="es-ES"/>
              </w:rPr>
              <w:t xml:space="preserve">PLAN </w:t>
            </w:r>
          </w:p>
        </w:tc>
      </w:tr>
      <w:tr w:rsidR="00AA31FF" w:rsidRPr="003400E2" w:rsidTr="00AB077D">
        <w:tc>
          <w:tcPr>
            <w:tcW w:w="1384" w:type="dxa"/>
          </w:tcPr>
          <w:p w:rsidR="00AA31FF" w:rsidRPr="009E4172" w:rsidRDefault="00AA31FF" w:rsidP="00AB077D">
            <w:pPr>
              <w:rPr>
                <w:rFonts w:ascii="Arial" w:eastAsia="Times New Roman" w:hAnsi="Arial" w:cs="Arial"/>
                <w:lang w:val="es-ES"/>
              </w:rPr>
            </w:pPr>
            <w:r w:rsidRPr="009E4172">
              <w:rPr>
                <w:rFonts w:ascii="Arial" w:eastAsia="Times New Roman" w:hAnsi="Arial" w:cs="Arial"/>
                <w:lang w:val="es-ES"/>
              </w:rPr>
              <w:t>Ciencia Política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2641</w:t>
            </w:r>
          </w:p>
        </w:tc>
        <w:tc>
          <w:tcPr>
            <w:tcW w:w="708" w:type="dxa"/>
          </w:tcPr>
          <w:p w:rsidR="00AA31FF" w:rsidRPr="003400E2" w:rsidRDefault="00AA31FF" w:rsidP="00AB077D">
            <w:pPr>
              <w:rPr>
                <w:rFonts w:ascii="Arial" w:eastAsia="Times New Roman" w:hAnsi="Arial" w:cs="Arial"/>
                <w:lang w:val="es-ES"/>
              </w:rPr>
            </w:pPr>
            <w:r>
              <w:rPr>
                <w:rFonts w:ascii="Arial" w:eastAsia="Times New Roman" w:hAnsi="Arial" w:cs="Arial"/>
                <w:lang w:val="es-ES"/>
              </w:rPr>
              <w:t>128</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5° año </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1994</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Lic. En Historia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3748</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No tiene </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2003</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Prof. En Historia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Prueba de Suficiencia en Idioma Francés</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6751</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4°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1998</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Lic. En Educación Inicial</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Idioma Extranjero Francés</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8027</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45</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 Primer Cuatrimestre</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2°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 término 2002</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Lic. En Geografía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Francés Nivel I </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3850</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Pr>
                <w:rFonts w:ascii="Arial" w:eastAsia="Times New Roman" w:hAnsi="Arial" w:cs="Arial"/>
                <w:lang w:val="es-ES"/>
              </w:rPr>
              <w:t>1</w:t>
            </w:r>
            <w:r w:rsidRPr="003400E2">
              <w:rPr>
                <w:rFonts w:ascii="Arial" w:eastAsia="Times New Roman" w:hAnsi="Arial" w:cs="Arial"/>
                <w:lang w:val="es-ES"/>
              </w:rPr>
              <w:t>°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2001</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Prof. En Geografía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Capacitación en Idioma </w:t>
            </w:r>
            <w:r w:rsidRPr="003400E2">
              <w:rPr>
                <w:rFonts w:ascii="Arial" w:eastAsia="Times New Roman" w:hAnsi="Arial" w:cs="Arial"/>
                <w:lang w:val="es-ES"/>
              </w:rPr>
              <w:lastRenderedPageBreak/>
              <w:t>Extranjero (Francés</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lastRenderedPageBreak/>
              <w:t>6813</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4°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Vigente </w:t>
            </w:r>
            <w:r w:rsidRPr="003400E2">
              <w:rPr>
                <w:rFonts w:ascii="Arial" w:eastAsia="Times New Roman" w:hAnsi="Arial" w:cs="Arial"/>
                <w:lang w:val="es-ES"/>
              </w:rPr>
              <w:lastRenderedPageBreak/>
              <w:t>1998</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lastRenderedPageBreak/>
              <w:t xml:space="preserve">Lic. En Psicopedagogía  </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Francés Nivel   I </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6587</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 xml:space="preserve">No tiene </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5°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1998</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Prof. En Educ. Especial</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6587</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5°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1998</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Lic. En Lengua y Literatura</w:t>
            </w:r>
          </w:p>
        </w:tc>
        <w:tc>
          <w:tcPr>
            <w:tcW w:w="1843"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5050</w:t>
            </w:r>
          </w:p>
        </w:tc>
        <w:tc>
          <w:tcPr>
            <w:tcW w:w="708"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128</w:t>
            </w:r>
          </w:p>
        </w:tc>
        <w:tc>
          <w:tcPr>
            <w:tcW w:w="1276"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2° año</w:t>
            </w:r>
          </w:p>
        </w:tc>
        <w:tc>
          <w:tcPr>
            <w:tcW w:w="539" w:type="dxa"/>
          </w:tcPr>
          <w:p w:rsidR="00AA31FF" w:rsidRPr="003400E2" w:rsidRDefault="00AA31FF" w:rsidP="00AB077D">
            <w:pPr>
              <w:rPr>
                <w:rFonts w:ascii="Arial" w:eastAsia="Times New Roman" w:hAnsi="Arial" w:cs="Arial"/>
                <w:lang w:val="es-ES"/>
              </w:rPr>
            </w:pPr>
            <w:r w:rsidRPr="003400E2">
              <w:rPr>
                <w:rFonts w:ascii="Arial" w:eastAsia="Times New Roman" w:hAnsi="Arial" w:cs="Arial"/>
                <w:lang w:val="es-ES"/>
              </w:rPr>
              <w:t>Vigente 2009</w:t>
            </w:r>
          </w:p>
        </w:tc>
      </w:tr>
      <w:tr w:rsidR="00AA31FF" w:rsidRPr="003400E2" w:rsidTr="00AB077D">
        <w:tc>
          <w:tcPr>
            <w:tcW w:w="1384" w:type="dxa"/>
          </w:tcPr>
          <w:p w:rsidR="00AA31FF" w:rsidRPr="003400E2" w:rsidRDefault="00AA31FF" w:rsidP="00AB077D">
            <w:pPr>
              <w:rPr>
                <w:rFonts w:ascii="Arial" w:eastAsia="Times New Roman" w:hAnsi="Arial" w:cs="Arial"/>
                <w:lang w:val="es-ES"/>
              </w:rPr>
            </w:pPr>
            <w:r w:rsidRPr="000B5D0A">
              <w:rPr>
                <w:rFonts w:ascii="Arial" w:eastAsia="Times New Roman" w:hAnsi="Arial" w:cs="Arial"/>
                <w:lang w:val="es-ES"/>
              </w:rPr>
              <w:t>Lic. En Filosofía</w:t>
            </w:r>
          </w:p>
        </w:tc>
        <w:tc>
          <w:tcPr>
            <w:tcW w:w="1843" w:type="dxa"/>
          </w:tcPr>
          <w:p w:rsidR="00AA31FF" w:rsidRPr="003400E2" w:rsidRDefault="00AA31FF" w:rsidP="00AB077D">
            <w:pPr>
              <w:rPr>
                <w:rFonts w:ascii="Arial" w:eastAsia="Times New Roman" w:hAnsi="Arial" w:cs="Arial"/>
                <w:lang w:val="es-ES"/>
              </w:rPr>
            </w:pPr>
            <w:r w:rsidRPr="000B5D0A">
              <w:rPr>
                <w:rFonts w:ascii="Arial" w:eastAsia="Times New Roman" w:hAnsi="Arial" w:cs="Arial"/>
                <w:lang w:val="es-ES"/>
              </w:rPr>
              <w:t>Francés Filosófico</w:t>
            </w:r>
          </w:p>
        </w:tc>
        <w:tc>
          <w:tcPr>
            <w:tcW w:w="1276" w:type="dxa"/>
          </w:tcPr>
          <w:p w:rsidR="00AA31FF" w:rsidRPr="003400E2" w:rsidRDefault="00AA31FF" w:rsidP="00AB077D">
            <w:pPr>
              <w:rPr>
                <w:rFonts w:ascii="Arial" w:eastAsia="Times New Roman" w:hAnsi="Arial" w:cs="Arial"/>
                <w:lang w:val="es-ES"/>
              </w:rPr>
            </w:pPr>
            <w:r w:rsidRPr="000B5D0A">
              <w:rPr>
                <w:rFonts w:ascii="Arial" w:eastAsia="Times New Roman" w:hAnsi="Arial" w:cs="Arial"/>
                <w:lang w:val="es-ES"/>
              </w:rPr>
              <w:t>s/c</w:t>
            </w:r>
          </w:p>
        </w:tc>
        <w:tc>
          <w:tcPr>
            <w:tcW w:w="708" w:type="dxa"/>
          </w:tcPr>
          <w:p w:rsidR="00AA31FF" w:rsidRPr="003400E2" w:rsidRDefault="00AA31FF" w:rsidP="00AB077D">
            <w:pPr>
              <w:rPr>
                <w:rFonts w:ascii="Arial" w:eastAsia="Times New Roman" w:hAnsi="Arial" w:cs="Arial"/>
                <w:lang w:val="es-ES"/>
              </w:rPr>
            </w:pPr>
            <w:r w:rsidRPr="000B5D0A">
              <w:rPr>
                <w:rFonts w:ascii="Arial" w:eastAsia="Times New Roman" w:hAnsi="Arial" w:cs="Arial"/>
                <w:lang w:val="es-ES"/>
              </w:rPr>
              <w:t>120</w:t>
            </w:r>
          </w:p>
        </w:tc>
        <w:tc>
          <w:tcPr>
            <w:tcW w:w="1276" w:type="dxa"/>
          </w:tcPr>
          <w:p w:rsidR="00AA31FF" w:rsidRPr="003400E2" w:rsidRDefault="00AA31FF" w:rsidP="00AB077D">
            <w:pPr>
              <w:rPr>
                <w:rFonts w:ascii="Arial" w:eastAsia="Times New Roman" w:hAnsi="Arial" w:cs="Arial"/>
                <w:lang w:val="es-ES"/>
              </w:rPr>
            </w:pPr>
            <w:r>
              <w:rPr>
                <w:rFonts w:ascii="Arial" w:eastAsia="Times New Roman" w:hAnsi="Arial" w:cs="Arial"/>
                <w:lang w:val="es-ES"/>
              </w:rPr>
              <w:t>Asignatura optativa</w:t>
            </w:r>
          </w:p>
        </w:tc>
        <w:tc>
          <w:tcPr>
            <w:tcW w:w="1134" w:type="dxa"/>
          </w:tcPr>
          <w:p w:rsidR="00AA31FF" w:rsidRPr="003400E2" w:rsidRDefault="00AA31FF" w:rsidP="00AB077D">
            <w:pPr>
              <w:rPr>
                <w:rFonts w:ascii="Arial" w:eastAsia="Times New Roman" w:hAnsi="Arial" w:cs="Arial"/>
                <w:lang w:val="es-ES"/>
              </w:rPr>
            </w:pPr>
            <w:r w:rsidRPr="004F3C42">
              <w:rPr>
                <w:rFonts w:ascii="Arial" w:eastAsia="Times New Roman" w:hAnsi="Arial" w:cs="Arial"/>
                <w:lang w:val="es-ES"/>
              </w:rPr>
              <w:t>No tiene</w:t>
            </w:r>
          </w:p>
        </w:tc>
        <w:tc>
          <w:tcPr>
            <w:tcW w:w="1020" w:type="dxa"/>
          </w:tcPr>
          <w:p w:rsidR="00AA31FF" w:rsidRPr="003400E2" w:rsidRDefault="00AA31FF" w:rsidP="00AB077D">
            <w:pPr>
              <w:rPr>
                <w:rFonts w:ascii="Arial" w:eastAsia="Times New Roman" w:hAnsi="Arial" w:cs="Arial"/>
                <w:lang w:val="es-ES"/>
              </w:rPr>
            </w:pPr>
            <w:r w:rsidRPr="004F3C42">
              <w:rPr>
                <w:rFonts w:ascii="Arial" w:eastAsia="Times New Roman" w:hAnsi="Arial" w:cs="Arial"/>
                <w:lang w:val="es-ES"/>
              </w:rPr>
              <w:t>5° año</w:t>
            </w:r>
          </w:p>
        </w:tc>
        <w:tc>
          <w:tcPr>
            <w:tcW w:w="539" w:type="dxa"/>
          </w:tcPr>
          <w:p w:rsidR="00AA31FF" w:rsidRPr="003400E2" w:rsidRDefault="00AA31FF" w:rsidP="00AB077D">
            <w:pPr>
              <w:rPr>
                <w:rFonts w:ascii="Arial" w:eastAsia="Times New Roman" w:hAnsi="Arial" w:cs="Arial"/>
                <w:lang w:val="es-ES"/>
              </w:rPr>
            </w:pPr>
            <w:r w:rsidRPr="004F3C42">
              <w:rPr>
                <w:rFonts w:ascii="Arial" w:eastAsia="Times New Roman" w:hAnsi="Arial" w:cs="Arial"/>
                <w:lang w:val="es-ES"/>
              </w:rPr>
              <w:t>Vigente 1998</w:t>
            </w:r>
          </w:p>
        </w:tc>
      </w:tr>
    </w:tbl>
    <w:p w:rsidR="00AA31FF" w:rsidRPr="00461152" w:rsidRDefault="00AA31FF" w:rsidP="00AA31FF">
      <w:pPr>
        <w:spacing w:after="0" w:line="480" w:lineRule="auto"/>
        <w:rPr>
          <w:rFonts w:ascii="Arial" w:eastAsia="Times New Roman" w:hAnsi="Arial" w:cs="Arial"/>
          <w:b/>
          <w:lang w:val="es-ES"/>
        </w:rPr>
      </w:pPr>
      <w:r w:rsidRPr="00461152">
        <w:rPr>
          <w:rFonts w:ascii="Arial" w:eastAsia="Times New Roman" w:hAnsi="Arial" w:cs="Arial"/>
          <w:b/>
          <w:lang w:val="es-ES"/>
        </w:rPr>
        <w:t xml:space="preserve">Modalidad: Promocional </w:t>
      </w:r>
    </w:p>
    <w:p w:rsidR="00AA31FF" w:rsidRPr="0081113C" w:rsidRDefault="00AA31FF" w:rsidP="00AA31FF">
      <w:pPr>
        <w:tabs>
          <w:tab w:val="left" w:pos="2179"/>
        </w:tabs>
        <w:spacing w:after="0" w:line="480" w:lineRule="auto"/>
        <w:rPr>
          <w:rFonts w:ascii="Arial" w:eastAsia="Times New Roman" w:hAnsi="Arial" w:cs="Arial"/>
          <w:lang w:val="es-ES"/>
        </w:rPr>
      </w:pPr>
      <w:r w:rsidRPr="0081113C">
        <w:rPr>
          <w:rFonts w:ascii="Arial" w:eastAsia="Times New Roman" w:hAnsi="Arial" w:cs="Arial"/>
          <w:b/>
          <w:lang w:val="es-ES"/>
        </w:rPr>
        <w:t>Comisión:</w:t>
      </w:r>
      <w:r w:rsidRPr="0081113C">
        <w:rPr>
          <w:rFonts w:ascii="Arial" w:eastAsia="Times New Roman" w:hAnsi="Arial" w:cs="Arial"/>
          <w:lang w:val="es-ES"/>
        </w:rPr>
        <w:t xml:space="preserve"> </w:t>
      </w:r>
      <w:bookmarkStart w:id="0" w:name="Listadesplegable2"/>
      <w:r w:rsidRPr="0081113C">
        <w:rPr>
          <w:rFonts w:ascii="Arial" w:eastAsia="Times New Roman" w:hAnsi="Arial" w:cs="Arial"/>
          <w:lang w:val="es-ES"/>
        </w:rPr>
        <w:t>A</w:t>
      </w:r>
      <w:bookmarkEnd w:id="0"/>
    </w:p>
    <w:p w:rsidR="00AA31FF" w:rsidRDefault="00AA31FF" w:rsidP="00AA31FF">
      <w:pPr>
        <w:spacing w:after="0" w:line="480" w:lineRule="auto"/>
        <w:rPr>
          <w:rFonts w:ascii="Arial" w:eastAsia="Times New Roman" w:hAnsi="Arial" w:cs="Arial"/>
          <w:lang w:val="es-ES"/>
        </w:rPr>
      </w:pPr>
      <w:r w:rsidRPr="0081113C">
        <w:rPr>
          <w:rFonts w:ascii="Arial" w:eastAsia="Times New Roman" w:hAnsi="Arial" w:cs="Arial"/>
          <w:b/>
          <w:lang w:val="es-ES"/>
        </w:rPr>
        <w:t>Régimen de la asignatura:</w:t>
      </w:r>
      <w:r w:rsidRPr="0081113C">
        <w:rPr>
          <w:rFonts w:ascii="Arial" w:eastAsia="Times New Roman" w:hAnsi="Arial" w:cs="Arial"/>
          <w:lang w:val="es-ES"/>
        </w:rPr>
        <w:t xml:space="preserve"> </w:t>
      </w:r>
      <w:r>
        <w:rPr>
          <w:rFonts w:ascii="Arial" w:eastAsia="Times New Roman" w:hAnsi="Arial" w:cs="Arial"/>
          <w:lang w:val="es-ES"/>
        </w:rPr>
        <w:t>Anual</w:t>
      </w:r>
    </w:p>
    <w:p w:rsidR="00AA31FF" w:rsidRDefault="00AA31FF" w:rsidP="00AA31FF">
      <w:pPr>
        <w:spacing w:after="0" w:line="480" w:lineRule="auto"/>
        <w:rPr>
          <w:rFonts w:ascii="Arial" w:eastAsia="Times New Roman" w:hAnsi="Arial" w:cs="Arial"/>
          <w:lang w:val="es-ES"/>
        </w:rPr>
      </w:pPr>
      <w:r w:rsidRPr="0081113C">
        <w:rPr>
          <w:rFonts w:ascii="Arial" w:eastAsia="Times New Roman" w:hAnsi="Arial" w:cs="Arial"/>
          <w:b/>
          <w:lang w:val="es-ES"/>
        </w:rPr>
        <w:t>Asignación horaria semanal:</w:t>
      </w:r>
      <w:r w:rsidRPr="0081113C">
        <w:rPr>
          <w:rFonts w:ascii="Arial" w:eastAsia="Times New Roman" w:hAnsi="Arial" w:cs="Arial"/>
          <w:lang w:val="es-ES"/>
        </w:rPr>
        <w:t xml:space="preserve"> </w:t>
      </w:r>
      <w:bookmarkStart w:id="1" w:name="Texto5"/>
      <w:r w:rsidRPr="0081113C">
        <w:rPr>
          <w:rFonts w:ascii="Arial" w:eastAsia="Times New Roman" w:hAnsi="Arial" w:cs="Arial"/>
          <w:lang w:val="es-ES"/>
        </w:rPr>
        <w:t>Cuatro Hs. semanales</w:t>
      </w:r>
      <w:bookmarkEnd w:id="1"/>
    </w:p>
    <w:p w:rsidR="00AA31FF" w:rsidRPr="0081113C" w:rsidRDefault="00AA31FF" w:rsidP="00AA31FF">
      <w:pPr>
        <w:spacing w:after="0" w:line="480" w:lineRule="auto"/>
        <w:rPr>
          <w:rFonts w:ascii="Arial" w:eastAsia="Times New Roman" w:hAnsi="Arial" w:cs="Arial"/>
          <w:color w:val="808080"/>
          <w:lang w:val="es-ES"/>
        </w:rPr>
      </w:pPr>
      <w:r w:rsidRPr="00A04D06">
        <w:rPr>
          <w:rFonts w:ascii="Arial" w:eastAsia="Times New Roman" w:hAnsi="Arial" w:cs="Arial"/>
          <w:b/>
          <w:lang w:val="es-ES"/>
        </w:rPr>
        <w:t>Total de Hs. Teórico-prácticas</w:t>
      </w:r>
      <w:r>
        <w:rPr>
          <w:rFonts w:ascii="Arial" w:eastAsia="Times New Roman" w:hAnsi="Arial" w:cs="Arial"/>
          <w:lang w:val="es-ES"/>
        </w:rPr>
        <w:t>: 100%</w:t>
      </w:r>
    </w:p>
    <w:p w:rsidR="00AA31FF" w:rsidRDefault="00AA31FF" w:rsidP="00AA31FF">
      <w:pPr>
        <w:spacing w:after="0" w:line="240" w:lineRule="auto"/>
        <w:rPr>
          <w:rFonts w:ascii="Arial" w:eastAsia="Times New Roman" w:hAnsi="Arial" w:cs="Arial"/>
          <w:lang w:val="es-ES"/>
        </w:rPr>
      </w:pPr>
      <w:r w:rsidRPr="0081113C">
        <w:rPr>
          <w:rFonts w:ascii="Arial" w:eastAsia="Times New Roman" w:hAnsi="Arial" w:cs="Arial"/>
          <w:b/>
          <w:lang w:val="es-ES"/>
        </w:rPr>
        <w:t>Integrantes del equipo docente:</w:t>
      </w:r>
      <w:r w:rsidRPr="0081113C">
        <w:rPr>
          <w:rFonts w:ascii="Arial" w:eastAsia="Times New Roman" w:hAnsi="Arial" w:cs="Arial"/>
          <w:lang w:val="es-ES"/>
        </w:rPr>
        <w:t xml:space="preserve"> </w:t>
      </w:r>
    </w:p>
    <w:p w:rsidR="00AA31FF" w:rsidRPr="0081113C" w:rsidRDefault="00AA31FF" w:rsidP="00AA31FF">
      <w:pPr>
        <w:spacing w:after="0" w:line="240" w:lineRule="auto"/>
        <w:rPr>
          <w:rFonts w:ascii="Arial" w:eastAsia="Times New Roman" w:hAnsi="Arial" w:cs="Arial"/>
          <w:lang w:val="es-ES"/>
        </w:rPr>
      </w:pPr>
    </w:p>
    <w:p w:rsidR="00AA31FF" w:rsidRDefault="00AA31FF" w:rsidP="00AA31FF">
      <w:pPr>
        <w:spacing w:after="0" w:line="240" w:lineRule="auto"/>
        <w:rPr>
          <w:rFonts w:ascii="Arial" w:eastAsia="Times New Roman" w:hAnsi="Arial" w:cs="Arial"/>
          <w:lang w:val="es-ES"/>
        </w:rPr>
      </w:pPr>
      <w:r w:rsidRPr="0081113C">
        <w:rPr>
          <w:rFonts w:ascii="Arial" w:eastAsia="Times New Roman" w:hAnsi="Arial" w:cs="Arial"/>
          <w:b/>
          <w:lang w:val="es-ES"/>
        </w:rPr>
        <w:t>Profesor Responsable:</w:t>
      </w:r>
      <w:r w:rsidRPr="0081113C">
        <w:rPr>
          <w:rFonts w:ascii="Arial" w:eastAsia="Times New Roman" w:hAnsi="Arial" w:cs="Arial"/>
          <w:lang w:val="es-ES"/>
        </w:rPr>
        <w:t xml:space="preserve"> </w:t>
      </w:r>
      <w:r w:rsidRPr="001A2922">
        <w:rPr>
          <w:rFonts w:ascii="Arial" w:eastAsia="Times New Roman" w:hAnsi="Arial" w:cs="Arial"/>
          <w:lang w:val="es-ES"/>
        </w:rPr>
        <w:t>Rocha Susana</w:t>
      </w:r>
      <w:r>
        <w:rPr>
          <w:rFonts w:ascii="Arial" w:eastAsia="Times New Roman" w:hAnsi="Arial" w:cs="Arial"/>
          <w:lang w:val="es-ES"/>
        </w:rPr>
        <w:t xml:space="preserve"> - </w:t>
      </w:r>
      <w:r w:rsidRPr="00461152">
        <w:rPr>
          <w:rFonts w:ascii="Arial" w:eastAsia="Times New Roman" w:hAnsi="Arial" w:cs="Arial"/>
          <w:lang w:val="es-ES"/>
        </w:rPr>
        <w:t>Profesor</w:t>
      </w:r>
      <w:r>
        <w:rPr>
          <w:rFonts w:ascii="Arial" w:eastAsia="Times New Roman" w:hAnsi="Arial" w:cs="Arial"/>
          <w:lang w:val="es-ES"/>
        </w:rPr>
        <w:t>a Adjunta, dedicación exclusiva</w:t>
      </w:r>
      <w:r>
        <w:rPr>
          <w:rStyle w:val="Refdenotaalpie"/>
          <w:rFonts w:ascii="Arial" w:eastAsia="Times New Roman" w:hAnsi="Arial" w:cs="Arial"/>
          <w:lang w:val="es-ES"/>
        </w:rPr>
        <w:footnoteReference w:id="1"/>
      </w:r>
    </w:p>
    <w:p w:rsidR="00AA31FF" w:rsidRDefault="00AA31FF" w:rsidP="00AA31FF">
      <w:pPr>
        <w:spacing w:after="0" w:line="240" w:lineRule="auto"/>
        <w:rPr>
          <w:rFonts w:ascii="Arial" w:eastAsia="Times New Roman" w:hAnsi="Arial" w:cs="Arial"/>
          <w:lang w:val="es-ES"/>
        </w:rPr>
      </w:pPr>
    </w:p>
    <w:p w:rsidR="00AA31FF" w:rsidRPr="0081113C" w:rsidRDefault="00AA31FF" w:rsidP="00AA31FF">
      <w:pPr>
        <w:spacing w:after="0" w:line="240" w:lineRule="auto"/>
        <w:rPr>
          <w:rFonts w:ascii="Arial" w:eastAsia="Times New Roman" w:hAnsi="Arial" w:cs="Arial"/>
          <w:color w:val="808080"/>
          <w:lang w:val="es-ES"/>
        </w:rPr>
      </w:pPr>
      <w:r w:rsidRPr="0081113C">
        <w:rPr>
          <w:rFonts w:ascii="Arial" w:eastAsia="Times New Roman" w:hAnsi="Arial" w:cs="Arial"/>
          <w:b/>
          <w:lang w:val="es-ES"/>
        </w:rPr>
        <w:t>Año académico:</w:t>
      </w:r>
      <w:r w:rsidRPr="0081113C">
        <w:rPr>
          <w:rFonts w:ascii="Arial" w:eastAsia="Times New Roman" w:hAnsi="Arial" w:cs="Arial"/>
          <w:lang w:val="es-ES"/>
        </w:rPr>
        <w:t xml:space="preserve"> 20</w:t>
      </w:r>
      <w:r w:rsidR="009F5D86">
        <w:rPr>
          <w:rFonts w:ascii="Arial" w:eastAsia="Times New Roman" w:hAnsi="Arial" w:cs="Arial"/>
          <w:lang w:val="es-ES"/>
        </w:rPr>
        <w:t>20</w:t>
      </w:r>
    </w:p>
    <w:p w:rsidR="00AA31FF" w:rsidRPr="0081113C" w:rsidRDefault="00AA31FF" w:rsidP="00AA31FF">
      <w:pPr>
        <w:spacing w:after="0" w:line="240" w:lineRule="auto"/>
        <w:jc w:val="center"/>
        <w:rPr>
          <w:rFonts w:ascii="Arial" w:eastAsia="Times New Roman" w:hAnsi="Arial" w:cs="Arial"/>
          <w:color w:val="808080"/>
          <w:lang w:val="es-ES"/>
        </w:rPr>
      </w:pPr>
    </w:p>
    <w:p w:rsidR="00AA31FF" w:rsidRPr="001A2922" w:rsidRDefault="00AA31FF" w:rsidP="00AA31FF">
      <w:pPr>
        <w:spacing w:after="0" w:line="240" w:lineRule="auto"/>
        <w:jc w:val="right"/>
        <w:rPr>
          <w:rFonts w:ascii="Arial" w:eastAsia="Times New Roman" w:hAnsi="Arial" w:cs="Arial"/>
          <w:lang w:val="es-ES"/>
        </w:rPr>
      </w:pPr>
      <w:r w:rsidRPr="001A2922">
        <w:rPr>
          <w:rFonts w:ascii="Arial" w:eastAsia="Times New Roman" w:hAnsi="Arial" w:cs="Arial"/>
          <w:b/>
          <w:bCs/>
          <w:lang w:val="es-ES"/>
        </w:rPr>
        <w:t xml:space="preserve">Lugar y fecha: </w:t>
      </w:r>
      <w:bookmarkStart w:id="2" w:name="Texto10"/>
      <w:r w:rsidRPr="001A2922">
        <w:rPr>
          <w:rFonts w:ascii="Arial" w:eastAsia="Times New Roman" w:hAnsi="Arial" w:cs="Arial"/>
          <w:b/>
          <w:bCs/>
          <w:lang w:val="es-ES"/>
        </w:rPr>
        <w:t xml:space="preserve">Río Cuarto, </w:t>
      </w:r>
      <w:r>
        <w:rPr>
          <w:rFonts w:ascii="Arial" w:eastAsia="Times New Roman" w:hAnsi="Arial" w:cs="Arial"/>
          <w:b/>
          <w:bCs/>
          <w:lang w:val="es-ES"/>
        </w:rPr>
        <w:t xml:space="preserve">6 de </w:t>
      </w:r>
      <w:r w:rsidRPr="001A2922">
        <w:rPr>
          <w:rFonts w:ascii="Arial" w:eastAsia="Times New Roman" w:hAnsi="Arial" w:cs="Arial"/>
          <w:b/>
          <w:bCs/>
          <w:lang w:val="es-ES"/>
        </w:rPr>
        <w:t>abril de 20</w:t>
      </w:r>
      <w:bookmarkEnd w:id="2"/>
      <w:r w:rsidR="009F5D86">
        <w:rPr>
          <w:rFonts w:ascii="Arial" w:eastAsia="Times New Roman" w:hAnsi="Arial" w:cs="Arial"/>
          <w:b/>
          <w:bCs/>
          <w:lang w:val="es-ES"/>
        </w:rPr>
        <w:t>20</w:t>
      </w:r>
    </w:p>
    <w:p w:rsidR="00AA31FF" w:rsidRPr="0081113C" w:rsidRDefault="00AA31FF" w:rsidP="00AA31FF">
      <w:pPr>
        <w:spacing w:after="0" w:line="240" w:lineRule="auto"/>
        <w:rPr>
          <w:rFonts w:ascii="Arial" w:eastAsia="Times New Roman" w:hAnsi="Arial" w:cs="Arial"/>
          <w:lang w:val="es-ES"/>
        </w:rPr>
      </w:pPr>
    </w:p>
    <w:p w:rsidR="00AA31FF" w:rsidRDefault="00AA31FF" w:rsidP="00AA31FF">
      <w:pPr>
        <w:rPr>
          <w:rFonts w:ascii="Arial" w:eastAsia="Times New Roman" w:hAnsi="Arial" w:cs="Arial"/>
          <w:lang w:val="es-ES"/>
        </w:rPr>
      </w:pPr>
      <w:r w:rsidRPr="0081113C">
        <w:rPr>
          <w:rFonts w:ascii="Arial" w:eastAsia="Times New Roman" w:hAnsi="Arial" w:cs="Arial"/>
          <w:lang w:val="es-ES"/>
        </w:rPr>
        <w:t xml:space="preserve">   </w:t>
      </w:r>
    </w:p>
    <w:p w:rsidR="00AA31FF" w:rsidRPr="00232DB6" w:rsidRDefault="00AA31FF" w:rsidP="00AA31FF">
      <w:pPr>
        <w:numPr>
          <w:ilvl w:val="0"/>
          <w:numId w:val="20"/>
        </w:numPr>
        <w:tabs>
          <w:tab w:val="left" w:pos="930"/>
        </w:tabs>
        <w:spacing w:after="0" w:line="240" w:lineRule="auto"/>
        <w:contextualSpacing/>
        <w:jc w:val="both"/>
        <w:rPr>
          <w:rFonts w:ascii="Arial" w:eastAsia="Times New Roman" w:hAnsi="Arial" w:cs="Arial"/>
          <w:b/>
          <w:bCs/>
          <w:lang w:val="es-ES"/>
        </w:rPr>
      </w:pPr>
      <w:r w:rsidRPr="00232DB6">
        <w:rPr>
          <w:rFonts w:ascii="Arial" w:eastAsia="Times New Roman" w:hAnsi="Arial" w:cs="Arial"/>
          <w:b/>
          <w:bCs/>
          <w:lang w:val="es-ES"/>
        </w:rPr>
        <w:t>FUNDAMENTACIÓN</w:t>
      </w:r>
    </w:p>
    <w:p w:rsidR="00AA31FF" w:rsidRPr="00232DB6" w:rsidRDefault="00AA31FF" w:rsidP="00AA31FF">
      <w:pPr>
        <w:spacing w:after="0" w:line="240" w:lineRule="auto"/>
        <w:jc w:val="both"/>
        <w:rPr>
          <w:rFonts w:ascii="Arial" w:eastAsia="Times New Roman" w:hAnsi="Arial" w:cs="Arial"/>
          <w:lang w:val="es-ES"/>
        </w:rPr>
      </w:pPr>
      <w:r w:rsidRPr="00232DB6">
        <w:rPr>
          <w:rFonts w:ascii="Arial" w:eastAsia="Times New Roman" w:hAnsi="Arial" w:cs="Arial"/>
          <w:lang w:val="es-ES"/>
        </w:rPr>
        <w:t>Para la elaboración del presente Programa se consideran reflexiones y nociones planteadas durante reuniones mantenidas en la Comisión Curricular del Área de Apoyo del Departamento de Lenguas, Facultad de Ciencias Humanas, UNRC. Para la Fundamentación, objetivos, contenidos y metodología se tienen en cuenta descriptores  establecidos por el Marco Común Europeo de Referencia.</w:t>
      </w:r>
    </w:p>
    <w:p w:rsidR="00AA31FF" w:rsidRPr="00232DB6" w:rsidRDefault="00AA31FF" w:rsidP="00AA31FF">
      <w:pPr>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La lengua francesa se utiliza, con diversos estatus y fines en </w:t>
      </w:r>
      <w:r>
        <w:rPr>
          <w:rFonts w:ascii="Arial" w:eastAsia="Times New Roman" w:hAnsi="Arial" w:cs="Arial"/>
          <w:lang w:val="es-ES"/>
        </w:rPr>
        <w:t>84</w:t>
      </w:r>
      <w:r w:rsidRPr="00232DB6">
        <w:rPr>
          <w:rFonts w:ascii="Arial" w:eastAsia="Times New Roman" w:hAnsi="Arial" w:cs="Arial"/>
          <w:lang w:val="es-ES"/>
        </w:rPr>
        <w:t xml:space="preserve"> países de los cinco continentes</w:t>
      </w:r>
      <w:r>
        <w:rPr>
          <w:rFonts w:ascii="Arial" w:eastAsia="Times New Roman" w:hAnsi="Arial" w:cs="Arial"/>
          <w:lang w:val="es-ES"/>
        </w:rPr>
        <w:t>, entre los cuales la Argentina en calidad de miembro Observador. En</w:t>
      </w:r>
      <w:r w:rsidRPr="00232DB6">
        <w:rPr>
          <w:rFonts w:ascii="Arial" w:eastAsia="Times New Roman" w:hAnsi="Arial" w:cs="Arial"/>
          <w:lang w:val="es-ES"/>
        </w:rPr>
        <w:t xml:space="preserve"> la actualidad la Organización Internacional de la Francofonía (OIF) estima que existen en estos países unos 220 millones de francoparlantes reales en el conjunto de una población que supera los 800 millones de personas que conocen esta lengua-. En este contexto, tomar contacto con </w:t>
      </w:r>
      <w:r>
        <w:rPr>
          <w:rFonts w:ascii="Arial" w:eastAsia="Times New Roman" w:hAnsi="Arial" w:cs="Arial"/>
          <w:lang w:val="es-ES"/>
        </w:rPr>
        <w:t>la lengua francesa</w:t>
      </w:r>
      <w:r w:rsidRPr="00232DB6">
        <w:rPr>
          <w:rFonts w:ascii="Arial" w:eastAsia="Times New Roman" w:hAnsi="Arial" w:cs="Arial"/>
          <w:lang w:val="es-ES"/>
        </w:rPr>
        <w:t xml:space="preserve"> permite el acercamiento a realidades geopolíticas diversas y a plurales manifestaciones socio históric</w:t>
      </w:r>
      <w:r>
        <w:rPr>
          <w:rFonts w:ascii="Arial" w:eastAsia="Times New Roman" w:hAnsi="Arial" w:cs="Arial"/>
          <w:lang w:val="es-ES"/>
        </w:rPr>
        <w:t xml:space="preserve">as y culturales </w:t>
      </w:r>
      <w:r w:rsidRPr="00232DB6">
        <w:rPr>
          <w:rFonts w:ascii="Arial" w:eastAsia="Times New Roman" w:hAnsi="Arial" w:cs="Arial"/>
          <w:lang w:val="es-ES"/>
        </w:rPr>
        <w:t xml:space="preserve">que la </w:t>
      </w:r>
      <w:r>
        <w:rPr>
          <w:rFonts w:ascii="Arial" w:eastAsia="Times New Roman" w:hAnsi="Arial" w:cs="Arial"/>
          <w:lang w:val="es-ES"/>
        </w:rPr>
        <w:t>enriquec</w:t>
      </w:r>
      <w:r w:rsidRPr="00232DB6">
        <w:rPr>
          <w:rFonts w:ascii="Arial" w:eastAsia="Times New Roman" w:hAnsi="Arial" w:cs="Arial"/>
          <w:lang w:val="es-ES"/>
        </w:rPr>
        <w:t>en</w:t>
      </w:r>
      <w:r>
        <w:rPr>
          <w:rFonts w:ascii="Arial" w:eastAsia="Times New Roman" w:hAnsi="Arial" w:cs="Arial"/>
          <w:lang w:val="es-ES"/>
        </w:rPr>
        <w:t xml:space="preserve"> esta lengua</w:t>
      </w:r>
      <w:r w:rsidRPr="00232DB6">
        <w:rPr>
          <w:rFonts w:ascii="Arial" w:eastAsia="Times New Roman" w:hAnsi="Arial" w:cs="Arial"/>
          <w:lang w:val="es-ES"/>
        </w:rPr>
        <w:t xml:space="preserve"> otorgándole un capital invalorable. Por otra parte, el acceso cotidiano a las TIC, permite abordar este amplio mundo desde sitios sumamente atractivos que complementan el aprendizaje lingüístico, profesional y cultural desde un trabajo autónomo  y motivante para docente y alumnos.</w:t>
      </w:r>
    </w:p>
    <w:p w:rsidR="00AA31FF" w:rsidRPr="00232DB6" w:rsidRDefault="00AA31FF" w:rsidP="00AA31FF">
      <w:pPr>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De este modo, los aportes que puede brindar esta </w:t>
      </w:r>
      <w:r>
        <w:rPr>
          <w:rFonts w:ascii="Arial" w:eastAsia="Times New Roman" w:hAnsi="Arial" w:cs="Arial"/>
          <w:lang w:val="es-ES"/>
        </w:rPr>
        <w:t>a</w:t>
      </w:r>
      <w:r w:rsidRPr="00232DB6">
        <w:rPr>
          <w:rFonts w:ascii="Arial" w:eastAsia="Times New Roman" w:hAnsi="Arial" w:cs="Arial"/>
          <w:lang w:val="es-ES"/>
        </w:rPr>
        <w:t xml:space="preserve">signatura refieren no sólo a cuestiones </w:t>
      </w:r>
      <w:r w:rsidRPr="00232DB6">
        <w:rPr>
          <w:rFonts w:ascii="Arial" w:eastAsia="Times New Roman" w:hAnsi="Arial" w:cs="Arial"/>
          <w:lang w:val="es-ES_tradnl"/>
        </w:rPr>
        <w:t xml:space="preserve">lingüísticas, sino que tienen que comprenderse como un apoyo integral y complementario al desarrollo de las capacidades de lecto-comprensión de los estudiantes universitarios, ofreciendo </w:t>
      </w:r>
      <w:r w:rsidRPr="00232DB6">
        <w:rPr>
          <w:rFonts w:ascii="Arial" w:eastAsia="Times New Roman" w:hAnsi="Arial" w:cs="Arial"/>
        </w:rPr>
        <w:t>al alumno situaciones de aprendizaje que le permiten:</w:t>
      </w:r>
    </w:p>
    <w:p w:rsidR="00AA31FF" w:rsidRPr="00232DB6" w:rsidRDefault="00AA31FF" w:rsidP="00AA31FF">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 xml:space="preserve">Acceder a bibliografía de la disciplina y </w:t>
      </w:r>
      <w:r w:rsidR="009F5D86" w:rsidRPr="00232DB6">
        <w:rPr>
          <w:rFonts w:ascii="Arial" w:eastAsia="Times New Roman" w:hAnsi="Arial" w:cs="Arial"/>
          <w:lang w:val="es-ES_tradnl"/>
        </w:rPr>
        <w:t>del área</w:t>
      </w:r>
      <w:r w:rsidRPr="00232DB6">
        <w:rPr>
          <w:rFonts w:ascii="Arial" w:eastAsia="Times New Roman" w:hAnsi="Arial" w:cs="Arial"/>
          <w:lang w:val="es-ES_tradnl"/>
        </w:rPr>
        <w:t xml:space="preserve"> de conocimiento para la que se dicta la asignatura, </w:t>
      </w:r>
    </w:p>
    <w:p w:rsidR="00AA31FF" w:rsidRPr="00232DB6" w:rsidRDefault="00AA31FF" w:rsidP="00AA31FF">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 xml:space="preserve">Propiciar estrategias de lectura receptiva y comprensiva donde se aplican nociones </w:t>
      </w:r>
      <w:r w:rsidR="009F5D86" w:rsidRPr="00232DB6">
        <w:rPr>
          <w:rFonts w:ascii="Arial" w:eastAsia="Times New Roman" w:hAnsi="Arial" w:cs="Arial"/>
          <w:lang w:val="es-ES_tradnl"/>
        </w:rPr>
        <w:t>de lingüística</w:t>
      </w:r>
      <w:r w:rsidRPr="00232DB6">
        <w:rPr>
          <w:rFonts w:ascii="Arial" w:eastAsia="Times New Roman" w:hAnsi="Arial" w:cs="Arial"/>
          <w:lang w:val="es-ES_tradnl"/>
        </w:rPr>
        <w:t xml:space="preserve"> y procedimientos estratégicos, entre otros, </w:t>
      </w:r>
    </w:p>
    <w:p w:rsidR="00AA31FF" w:rsidRPr="00232DB6" w:rsidRDefault="00AA31FF" w:rsidP="00AA31FF">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Interesarse por el uso de las TIC para acceder a bibliografía específica en lenguas extranjeras.</w:t>
      </w:r>
    </w:p>
    <w:p w:rsidR="00AA31FF" w:rsidRPr="00232DB6" w:rsidRDefault="00AA31FF" w:rsidP="00AA31FF">
      <w:pPr>
        <w:numPr>
          <w:ilvl w:val="0"/>
          <w:numId w:val="3"/>
        </w:numPr>
        <w:spacing w:before="120" w:after="0" w:line="360" w:lineRule="auto"/>
        <w:jc w:val="both"/>
        <w:rPr>
          <w:rFonts w:ascii="Arial" w:eastAsia="Times New Roman" w:hAnsi="Arial" w:cs="Arial"/>
          <w:lang w:val="es-ES_tradnl"/>
        </w:rPr>
      </w:pPr>
      <w:r w:rsidRPr="00232DB6">
        <w:rPr>
          <w:rFonts w:ascii="Arial" w:eastAsia="Times New Roman" w:hAnsi="Arial" w:cs="Arial"/>
          <w:lang w:val="es-ES_tradnl"/>
        </w:rPr>
        <w:t>Desarrollar una actitud reflexiva y crítica frente a las particularidades del texto académico- científico,</w:t>
      </w:r>
    </w:p>
    <w:p w:rsidR="00AA31FF" w:rsidRPr="00232DB6" w:rsidRDefault="00AA31FF" w:rsidP="00AA31FF">
      <w:pPr>
        <w:numPr>
          <w:ilvl w:val="0"/>
          <w:numId w:val="3"/>
        </w:numPr>
        <w:spacing w:after="0" w:line="360" w:lineRule="auto"/>
        <w:rPr>
          <w:rFonts w:ascii="Arial" w:eastAsia="Times New Roman" w:hAnsi="Arial" w:cs="Arial"/>
        </w:rPr>
      </w:pPr>
      <w:r w:rsidRPr="00232DB6">
        <w:rPr>
          <w:rFonts w:ascii="Arial" w:eastAsia="Times New Roman" w:hAnsi="Arial" w:cs="Arial"/>
          <w:lang w:val="es-ES_tradnl"/>
        </w:rPr>
        <w:t xml:space="preserve">Recrear su percepción acerca de los idiomas, </w:t>
      </w:r>
    </w:p>
    <w:p w:rsidR="00AA31FF" w:rsidRPr="00232DB6" w:rsidRDefault="00AA31FF" w:rsidP="00AA31FF">
      <w:pPr>
        <w:numPr>
          <w:ilvl w:val="0"/>
          <w:numId w:val="3"/>
        </w:numPr>
        <w:spacing w:after="0" w:line="240" w:lineRule="auto"/>
        <w:rPr>
          <w:rFonts w:ascii="Arial" w:eastAsia="Times New Roman" w:hAnsi="Arial" w:cs="Arial"/>
        </w:rPr>
      </w:pPr>
      <w:r w:rsidRPr="00232DB6">
        <w:rPr>
          <w:rFonts w:ascii="Arial" w:eastAsia="Times New Roman" w:hAnsi="Arial" w:cs="Arial"/>
          <w:lang w:val="es-ES_tradnl"/>
        </w:rPr>
        <w:t xml:space="preserve">Socializar los conocimientos disciplinarios adquiridos en la asignatura con otros miembros de la comunidad universitaria. </w:t>
      </w:r>
    </w:p>
    <w:p w:rsidR="00AA31FF" w:rsidRPr="00232DB6" w:rsidRDefault="00AA31FF" w:rsidP="00AA31FF">
      <w:pPr>
        <w:spacing w:after="160" w:line="259" w:lineRule="auto"/>
        <w:jc w:val="both"/>
        <w:rPr>
          <w:rFonts w:ascii="Arial" w:eastAsia="Times New Roman" w:hAnsi="Arial" w:cs="Arial"/>
          <w:lang w:val="es-ES_tradnl"/>
        </w:rPr>
      </w:pPr>
    </w:p>
    <w:p w:rsidR="00AA31FF" w:rsidRPr="00232DB6" w:rsidRDefault="00AA31FF" w:rsidP="00AA31FF">
      <w:pPr>
        <w:spacing w:after="160" w:line="259" w:lineRule="auto"/>
        <w:jc w:val="both"/>
        <w:rPr>
          <w:rFonts w:ascii="Arial" w:eastAsia="Times New Roman" w:hAnsi="Arial" w:cs="Arial"/>
        </w:rPr>
      </w:pPr>
      <w:r w:rsidRPr="00232DB6">
        <w:rPr>
          <w:rFonts w:ascii="Arial" w:eastAsia="Times New Roman" w:hAnsi="Arial" w:cs="Arial"/>
          <w:lang w:val="es-ES_tradnl"/>
        </w:rPr>
        <w:t xml:space="preserve">Al desarrollar contenidos específicos de las </w:t>
      </w:r>
      <w:r>
        <w:rPr>
          <w:rFonts w:ascii="Arial" w:eastAsia="Times New Roman" w:hAnsi="Arial" w:cs="Arial"/>
          <w:lang w:val="es-ES_tradnl"/>
        </w:rPr>
        <w:t>c</w:t>
      </w:r>
      <w:r w:rsidRPr="00232DB6">
        <w:rPr>
          <w:rFonts w:ascii="Arial" w:eastAsia="Times New Roman" w:hAnsi="Arial" w:cs="Arial"/>
          <w:lang w:val="es-ES_tradnl"/>
        </w:rPr>
        <w:t xml:space="preserve">arreras con textos en el idioma extranjero en el mismo campo académico, pero en otra lengua, al entrenar al alumno en el mejoramiento de la comprensión de textos tanto escritos como orales, al contribuir a desarrollar otras habilidades cognitivas y estrategias de aprendizaje, esos conocimientos  y  habilidades adquiridos en los cursos de idiomas extranjeros se transfieren a otras áreas de aprendizaje, apoyan y refuerzan los contenidos y las habilidades que se persiguen en las otras materias específicas y pedagógicas y a la vez despiertan nuevos centros de interés de problemáticas o realidades desconocidas por los alumnos. Al respecto, se destacan los encuentros intergeneracionales desarrollados entre alumnos de grado de la Facultad de Ciencias Humanas y adultos mayores así como las visitas de extranjeros provenientes de países francoparlantes, encuentros que </w:t>
      </w:r>
      <w:r w:rsidRPr="00232DB6">
        <w:rPr>
          <w:rFonts w:ascii="Arial" w:eastAsia="Times New Roman" w:hAnsi="Arial" w:cs="Arial"/>
          <w:lang w:val="es-ES_tradnl"/>
        </w:rPr>
        <w:lastRenderedPageBreak/>
        <w:t xml:space="preserve">se constituyen en instancias de aprendizaje del idioma, enriquecimiento personal y grupal, socialización de lo aprendido así como también en momento de realización de una práctica pedagógica.  </w:t>
      </w:r>
    </w:p>
    <w:p w:rsidR="00AA31FF" w:rsidRPr="00232DB6" w:rsidRDefault="00AA31FF" w:rsidP="00AA31FF">
      <w:pPr>
        <w:numPr>
          <w:ilvl w:val="0"/>
          <w:numId w:val="20"/>
        </w:numPr>
        <w:spacing w:after="160" w:line="259" w:lineRule="auto"/>
        <w:contextualSpacing/>
        <w:rPr>
          <w:rFonts w:ascii="Arial" w:eastAsia="Times New Roman" w:hAnsi="Arial" w:cs="Arial"/>
          <w:b/>
          <w:bCs/>
          <w:lang w:val="es-ES"/>
        </w:rPr>
      </w:pPr>
      <w:r w:rsidRPr="00232DB6">
        <w:rPr>
          <w:rFonts w:ascii="Arial" w:eastAsia="Times New Roman" w:hAnsi="Arial" w:cs="Arial"/>
          <w:b/>
          <w:bCs/>
          <w:lang w:val="es-ES"/>
        </w:rPr>
        <w:t xml:space="preserve">OBJETIVOS </w:t>
      </w:r>
    </w:p>
    <w:p w:rsidR="00AA31FF" w:rsidRPr="00232DB6" w:rsidRDefault="00AA31FF" w:rsidP="00AA31FF">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OBJETIVOS GENERALES</w:t>
      </w:r>
    </w:p>
    <w:p w:rsidR="00AA31FF" w:rsidRPr="00232DB6" w:rsidRDefault="00AA31FF" w:rsidP="00AA31FF">
      <w:pPr>
        <w:autoSpaceDE w:val="0"/>
        <w:autoSpaceDN w:val="0"/>
        <w:adjustRightInd w:val="0"/>
        <w:spacing w:after="160" w:line="259" w:lineRule="auto"/>
        <w:jc w:val="both"/>
        <w:rPr>
          <w:rFonts w:ascii="Arial" w:eastAsia="Times New Roman" w:hAnsi="Arial" w:cs="Arial"/>
          <w:lang w:val="es-ES"/>
        </w:rPr>
      </w:pPr>
      <w:r w:rsidRPr="00232DB6">
        <w:rPr>
          <w:rFonts w:ascii="Arial" w:eastAsia="Times New Roman" w:hAnsi="Arial" w:cs="Arial"/>
          <w:lang w:val="es-ES"/>
        </w:rPr>
        <w:t>En este Primer Nivel se espera que el alumno desarrolle habilidades de comprensión oral y escrita para:</w:t>
      </w:r>
    </w:p>
    <w:p w:rsidR="00AA31FF" w:rsidRPr="00232DB6" w:rsidRDefault="00AA31FF" w:rsidP="00AA31FF">
      <w:pPr>
        <w:numPr>
          <w:ilvl w:val="0"/>
          <w:numId w:val="12"/>
        </w:numPr>
        <w:autoSpaceDE w:val="0"/>
        <w:autoSpaceDN w:val="0"/>
        <w:adjustRightInd w:val="0"/>
        <w:spacing w:after="0" w:line="240" w:lineRule="auto"/>
        <w:ind w:hanging="294"/>
        <w:rPr>
          <w:rFonts w:ascii="Arial" w:eastAsia="Times New Roman" w:hAnsi="Arial" w:cs="Arial"/>
          <w:lang w:val="es-ES"/>
        </w:rPr>
      </w:pPr>
      <w:r w:rsidRPr="00232DB6">
        <w:rPr>
          <w:rFonts w:ascii="Arial" w:eastAsia="Times New Roman" w:hAnsi="Arial" w:cs="Arial"/>
          <w:lang w:val="es-ES"/>
        </w:rPr>
        <w:t>Reconocer textos escritos y orales en francés,</w:t>
      </w:r>
    </w:p>
    <w:p w:rsidR="00AA31FF" w:rsidRPr="00232DB6" w:rsidRDefault="00AA31FF" w:rsidP="00AA31FF">
      <w:pPr>
        <w:numPr>
          <w:ilvl w:val="0"/>
          <w:numId w:val="12"/>
        </w:numPr>
        <w:autoSpaceDE w:val="0"/>
        <w:autoSpaceDN w:val="0"/>
        <w:adjustRightInd w:val="0"/>
        <w:spacing w:after="0" w:line="240" w:lineRule="auto"/>
        <w:ind w:left="360" w:firstLine="66"/>
        <w:rPr>
          <w:rFonts w:ascii="Arial" w:eastAsia="Times New Roman" w:hAnsi="Arial" w:cs="Arial"/>
          <w:lang w:val="es-ES"/>
        </w:rPr>
      </w:pPr>
      <w:r w:rsidRPr="00232DB6">
        <w:rPr>
          <w:rFonts w:ascii="Arial" w:eastAsia="Times New Roman" w:hAnsi="Arial" w:cs="Arial"/>
          <w:lang w:val="es-ES"/>
        </w:rPr>
        <w:t>Acercarse a la cultura de habla francesa,</w:t>
      </w:r>
    </w:p>
    <w:p w:rsidR="00AA31FF" w:rsidRDefault="00AA31FF" w:rsidP="00AA31FF">
      <w:pPr>
        <w:numPr>
          <w:ilvl w:val="0"/>
          <w:numId w:val="12"/>
        </w:numPr>
        <w:autoSpaceDE w:val="0"/>
        <w:autoSpaceDN w:val="0"/>
        <w:adjustRightInd w:val="0"/>
        <w:spacing w:after="0" w:line="240" w:lineRule="auto"/>
        <w:ind w:left="426" w:firstLine="0"/>
        <w:rPr>
          <w:rFonts w:ascii="Arial" w:eastAsia="Times New Roman" w:hAnsi="Arial" w:cs="Arial"/>
          <w:lang w:val="es-ES"/>
        </w:rPr>
      </w:pPr>
      <w:r w:rsidRPr="00782A8F">
        <w:rPr>
          <w:rFonts w:ascii="Arial" w:eastAsia="Times New Roman" w:hAnsi="Arial" w:cs="Arial"/>
          <w:lang w:val="es-ES"/>
        </w:rPr>
        <w:t xml:space="preserve">Ampliar, desde la información brindada por los textos, contenidos desarrollados </w:t>
      </w:r>
      <w:r>
        <w:rPr>
          <w:rFonts w:ascii="Arial" w:eastAsia="Times New Roman" w:hAnsi="Arial" w:cs="Arial"/>
          <w:lang w:val="es-ES"/>
        </w:rPr>
        <w:t xml:space="preserve"> </w:t>
      </w:r>
    </w:p>
    <w:p w:rsidR="00AA31FF" w:rsidRPr="00782A8F" w:rsidRDefault="00AA31FF" w:rsidP="00AA31FF">
      <w:pPr>
        <w:autoSpaceDE w:val="0"/>
        <w:autoSpaceDN w:val="0"/>
        <w:adjustRightInd w:val="0"/>
        <w:spacing w:after="0" w:line="240" w:lineRule="auto"/>
        <w:ind w:left="492"/>
        <w:rPr>
          <w:rFonts w:ascii="Arial" w:eastAsia="Times New Roman" w:hAnsi="Arial" w:cs="Arial"/>
          <w:lang w:val="es-ES"/>
        </w:rPr>
      </w:pPr>
      <w:r>
        <w:rPr>
          <w:rFonts w:ascii="Arial" w:eastAsia="Times New Roman" w:hAnsi="Arial" w:cs="Arial"/>
          <w:lang w:val="es-ES"/>
        </w:rPr>
        <w:t xml:space="preserve">    </w:t>
      </w:r>
      <w:r w:rsidRPr="00782A8F">
        <w:rPr>
          <w:rFonts w:ascii="Arial" w:eastAsia="Times New Roman" w:hAnsi="Arial" w:cs="Arial"/>
          <w:lang w:val="es-ES"/>
        </w:rPr>
        <w:t>en la Carrera de origen.</w:t>
      </w:r>
    </w:p>
    <w:p w:rsidR="00AA31FF" w:rsidRPr="00232DB6" w:rsidRDefault="00AA31FF" w:rsidP="00AA31FF">
      <w:pPr>
        <w:numPr>
          <w:ilvl w:val="0"/>
          <w:numId w:val="12"/>
        </w:numPr>
        <w:autoSpaceDE w:val="0"/>
        <w:autoSpaceDN w:val="0"/>
        <w:adjustRightInd w:val="0"/>
        <w:spacing w:after="0" w:line="240" w:lineRule="auto"/>
        <w:ind w:hanging="294"/>
        <w:rPr>
          <w:rFonts w:ascii="Arial" w:eastAsia="Times New Roman" w:hAnsi="Arial" w:cs="Arial"/>
          <w:lang w:val="es-ES"/>
        </w:rPr>
      </w:pPr>
      <w:r w:rsidRPr="00232DB6">
        <w:rPr>
          <w:rFonts w:ascii="Arial" w:eastAsia="Times New Roman" w:hAnsi="Arial" w:cs="Arial"/>
          <w:lang w:val="es-ES"/>
        </w:rPr>
        <w:t>Considerar el aprendizaje de la lengua francesa como posibilidad de ampliar la formación académica.</w:t>
      </w:r>
    </w:p>
    <w:p w:rsidR="00AA31FF" w:rsidRPr="00232DB6" w:rsidRDefault="00AA31FF" w:rsidP="00AA31FF">
      <w:pPr>
        <w:autoSpaceDE w:val="0"/>
        <w:autoSpaceDN w:val="0"/>
        <w:adjustRightInd w:val="0"/>
        <w:spacing w:after="160" w:line="259" w:lineRule="auto"/>
        <w:rPr>
          <w:rFonts w:ascii="Arial" w:eastAsia="Times New Roman" w:hAnsi="Arial" w:cs="Arial"/>
          <w:b/>
          <w:bCs/>
          <w:lang w:val="es-ES"/>
        </w:rPr>
      </w:pPr>
    </w:p>
    <w:p w:rsidR="00AA31FF" w:rsidRPr="00232DB6" w:rsidRDefault="00AA31FF" w:rsidP="00AA31FF">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OBJETIVOS ESPECIFICOS</w:t>
      </w:r>
    </w:p>
    <w:p w:rsidR="00AA31FF" w:rsidRPr="00232DB6" w:rsidRDefault="00AA31FF" w:rsidP="00AA31FF">
      <w:pPr>
        <w:spacing w:after="160" w:line="259" w:lineRule="auto"/>
        <w:jc w:val="both"/>
        <w:rPr>
          <w:rFonts w:ascii="Arial" w:eastAsia="Times New Roman" w:hAnsi="Arial" w:cs="Arial"/>
        </w:rPr>
      </w:pPr>
      <w:r w:rsidRPr="00232DB6">
        <w:rPr>
          <w:rFonts w:ascii="Arial" w:eastAsia="Times New Roman" w:hAnsi="Arial" w:cs="Arial"/>
          <w:lang w:val="es-ES"/>
        </w:rPr>
        <w:t xml:space="preserve">Al concluir el cursado del Primer Nivel </w:t>
      </w:r>
      <w:r w:rsidRPr="00232DB6">
        <w:rPr>
          <w:rFonts w:ascii="Arial" w:eastAsia="Times New Roman" w:hAnsi="Arial" w:cs="Arial"/>
        </w:rPr>
        <w:t>se espera que el alumno sea</w:t>
      </w:r>
      <w:r w:rsidRPr="00232DB6">
        <w:rPr>
          <w:rFonts w:ascii="Arial" w:eastAsia="Times New Roman" w:hAnsi="Arial" w:cs="Arial"/>
          <w:lang w:val="es-ES"/>
        </w:rPr>
        <w:t xml:space="preserve"> capaz de:</w:t>
      </w:r>
      <w:r w:rsidRPr="00232DB6">
        <w:rPr>
          <w:rFonts w:ascii="Arial" w:eastAsia="Times New Roman" w:hAnsi="Arial" w:cs="Arial"/>
        </w:rPr>
        <w:t xml:space="preserve"> </w:t>
      </w:r>
    </w:p>
    <w:p w:rsidR="00AA31FF" w:rsidRPr="00232DB6" w:rsidRDefault="00AA31FF" w:rsidP="00AA31FF">
      <w:pPr>
        <w:numPr>
          <w:ilvl w:val="0"/>
          <w:numId w:val="17"/>
        </w:numPr>
        <w:spacing w:after="0" w:line="240" w:lineRule="auto"/>
        <w:jc w:val="both"/>
        <w:rPr>
          <w:rFonts w:ascii="Arial" w:eastAsia="Times New Roman" w:hAnsi="Arial" w:cs="Arial"/>
        </w:rPr>
      </w:pPr>
      <w:r w:rsidRPr="00232DB6">
        <w:rPr>
          <w:rFonts w:ascii="Arial" w:eastAsia="Times New Roman" w:hAnsi="Arial" w:cs="Arial"/>
        </w:rPr>
        <w:t>Desarrollar competencias básicas de comunicación escrita y oral</w:t>
      </w:r>
    </w:p>
    <w:p w:rsidR="00AA31FF" w:rsidRPr="00232DB6" w:rsidRDefault="00AA31FF" w:rsidP="00AA31FF">
      <w:pPr>
        <w:numPr>
          <w:ilvl w:val="0"/>
          <w:numId w:val="1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Comprender textos informativos en francés que provengan de soportes diversos, (orales y escritos)</w:t>
      </w:r>
    </w:p>
    <w:p w:rsidR="00AA31FF" w:rsidRPr="00232DB6" w:rsidRDefault="00AA31FF" w:rsidP="00AA31FF">
      <w:pPr>
        <w:numPr>
          <w:ilvl w:val="0"/>
          <w:numId w:val="1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Desarrollar estrategias de lectura acordes con diferentes tipologías, géneros y funciones textuales,</w:t>
      </w:r>
    </w:p>
    <w:p w:rsidR="00AA31FF" w:rsidRPr="00232DB6" w:rsidRDefault="00AA31FF" w:rsidP="00AA31FF">
      <w:pPr>
        <w:numPr>
          <w:ilvl w:val="0"/>
          <w:numId w:val="1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Comprender el vocabulario técnico específico propio de la disciplina</w:t>
      </w:r>
    </w:p>
    <w:p w:rsidR="00AA31FF" w:rsidRPr="00232DB6" w:rsidRDefault="00AA31FF" w:rsidP="00AA31FF">
      <w:pPr>
        <w:numPr>
          <w:ilvl w:val="0"/>
          <w:numId w:val="1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Identificar la léxico-gramática y las funciones retóricas propias de los géneros a trabajar,</w:t>
      </w:r>
    </w:p>
    <w:p w:rsidR="00AA31FF" w:rsidRPr="00232DB6" w:rsidRDefault="00AA31FF" w:rsidP="00AA31FF">
      <w:pPr>
        <w:numPr>
          <w:ilvl w:val="0"/>
          <w:numId w:val="14"/>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Interpretar consignas de trabajo en el tiempo solicitado,</w:t>
      </w:r>
    </w:p>
    <w:p w:rsidR="00AA31FF" w:rsidRPr="00232DB6" w:rsidRDefault="00AA31FF" w:rsidP="00AA31FF">
      <w:pPr>
        <w:numPr>
          <w:ilvl w:val="0"/>
          <w:numId w:val="14"/>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Saber utilizar las informaciones adicionales brindadas por otros soportes tales como apéndices gramaticales o diccionarios de traducción,</w:t>
      </w:r>
    </w:p>
    <w:p w:rsidR="00AA31FF" w:rsidRPr="00232DB6" w:rsidRDefault="00AA31FF" w:rsidP="00AA31FF">
      <w:pPr>
        <w:numPr>
          <w:ilvl w:val="0"/>
          <w:numId w:val="15"/>
        </w:numPr>
        <w:autoSpaceDE w:val="0"/>
        <w:autoSpaceDN w:val="0"/>
        <w:adjustRightInd w:val="0"/>
        <w:spacing w:after="0" w:line="240" w:lineRule="auto"/>
        <w:jc w:val="both"/>
        <w:rPr>
          <w:rFonts w:ascii="Arial" w:eastAsia="Times New Roman" w:hAnsi="Arial" w:cs="Arial"/>
        </w:rPr>
      </w:pPr>
      <w:r w:rsidRPr="00232DB6">
        <w:rPr>
          <w:rFonts w:ascii="Arial" w:eastAsia="Times New Roman" w:hAnsi="Arial" w:cs="Arial"/>
          <w:lang w:val="es-ES"/>
        </w:rPr>
        <w:t>Reorganizar la información brindada por los textos en lengua extranjera, empleando diferentes técnicas de síntesis,</w:t>
      </w:r>
      <w:r w:rsidRPr="00232DB6">
        <w:rPr>
          <w:rFonts w:ascii="Arial" w:eastAsia="Times New Roman" w:hAnsi="Arial" w:cs="Arial"/>
        </w:rPr>
        <w:t xml:space="preserve"> </w:t>
      </w:r>
    </w:p>
    <w:p w:rsidR="00AA31FF" w:rsidRPr="00232DB6" w:rsidRDefault="00AA31FF" w:rsidP="00AA31FF">
      <w:pPr>
        <w:numPr>
          <w:ilvl w:val="0"/>
          <w:numId w:val="15"/>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Elaborar respuestas en lengua materna conservando los trazos de cohesión, coherencia y ortografía del idioma.</w:t>
      </w:r>
    </w:p>
    <w:p w:rsidR="00AA31FF" w:rsidRPr="00232DB6" w:rsidRDefault="00AA31FF" w:rsidP="00AA31FF">
      <w:pPr>
        <w:numPr>
          <w:ilvl w:val="0"/>
          <w:numId w:val="16"/>
        </w:numPr>
        <w:spacing w:after="0" w:line="240" w:lineRule="auto"/>
        <w:jc w:val="both"/>
        <w:rPr>
          <w:rFonts w:ascii="Arial" w:eastAsia="Times New Roman" w:hAnsi="Arial" w:cs="Arial"/>
        </w:rPr>
      </w:pPr>
      <w:r w:rsidRPr="00232DB6">
        <w:rPr>
          <w:rFonts w:ascii="Arial" w:eastAsia="Times New Roman" w:hAnsi="Arial" w:cs="Arial"/>
        </w:rPr>
        <w:t>Revisar desde el análisis de los textos problemáticas actuales del mundo francoparlante,</w:t>
      </w:r>
    </w:p>
    <w:p w:rsidR="00AA31FF" w:rsidRPr="00232DB6" w:rsidRDefault="00AA31FF" w:rsidP="00AA31FF">
      <w:pPr>
        <w:numPr>
          <w:ilvl w:val="0"/>
          <w:numId w:val="16"/>
        </w:numPr>
        <w:spacing w:after="0" w:line="240" w:lineRule="auto"/>
        <w:jc w:val="both"/>
        <w:rPr>
          <w:rFonts w:ascii="Arial" w:eastAsia="Times New Roman" w:hAnsi="Arial" w:cs="Arial"/>
        </w:rPr>
      </w:pPr>
      <w:r w:rsidRPr="00232DB6">
        <w:rPr>
          <w:rFonts w:ascii="Arial" w:eastAsia="Times New Roman" w:hAnsi="Arial" w:cs="Arial"/>
        </w:rPr>
        <w:t>Contribuir a desarrollar a través de estos análisis la conciencia crítica del alumno.</w:t>
      </w:r>
    </w:p>
    <w:p w:rsidR="00AA31FF" w:rsidRPr="00232DB6" w:rsidRDefault="00AA31FF" w:rsidP="00AA31FF">
      <w:pPr>
        <w:spacing w:after="160" w:line="259" w:lineRule="auto"/>
        <w:ind w:left="708"/>
        <w:rPr>
          <w:rFonts w:ascii="Arial" w:eastAsia="Times New Roman" w:hAnsi="Arial" w:cs="Arial"/>
        </w:rPr>
      </w:pPr>
    </w:p>
    <w:p w:rsidR="00AA31FF" w:rsidRPr="00232DB6" w:rsidRDefault="00AA31FF" w:rsidP="00AA31FF">
      <w:pPr>
        <w:spacing w:after="160" w:line="259" w:lineRule="auto"/>
        <w:rPr>
          <w:rFonts w:ascii="Arial" w:eastAsia="Times New Roman" w:hAnsi="Arial" w:cs="Arial"/>
          <w:b/>
          <w:bCs/>
          <w:lang w:val="es-ES"/>
        </w:rPr>
      </w:pPr>
      <w:r w:rsidRPr="00232DB6">
        <w:rPr>
          <w:rFonts w:ascii="Arial" w:eastAsia="Times New Roman" w:hAnsi="Arial" w:cs="Arial"/>
          <w:b/>
          <w:bCs/>
          <w:lang w:val="es-ES"/>
        </w:rPr>
        <w:t xml:space="preserve">3. CONTENIDOS </w:t>
      </w:r>
    </w:p>
    <w:p w:rsidR="00AA31FF" w:rsidRPr="00232DB6" w:rsidRDefault="00AA31FF" w:rsidP="00AA31FF">
      <w:pPr>
        <w:spacing w:after="160" w:line="259" w:lineRule="auto"/>
        <w:rPr>
          <w:rFonts w:ascii="Arial" w:eastAsia="Times New Roman" w:hAnsi="Arial" w:cs="Arial"/>
          <w:b/>
        </w:rPr>
      </w:pPr>
      <w:r w:rsidRPr="00232DB6">
        <w:rPr>
          <w:rFonts w:ascii="Arial" w:eastAsia="Times New Roman" w:hAnsi="Arial" w:cs="Arial"/>
          <w:b/>
        </w:rPr>
        <w:t>Gramática del texto</w:t>
      </w:r>
    </w:p>
    <w:p w:rsidR="00AA31FF" w:rsidRPr="00232DB6" w:rsidRDefault="00AA31FF" w:rsidP="00AA31FF">
      <w:pPr>
        <w:numPr>
          <w:ilvl w:val="0"/>
          <w:numId w:val="8"/>
        </w:numPr>
        <w:spacing w:after="0" w:line="240" w:lineRule="auto"/>
        <w:rPr>
          <w:rFonts w:ascii="Arial" w:eastAsia="Times New Roman" w:hAnsi="Arial" w:cs="Arial"/>
        </w:rPr>
      </w:pPr>
      <w:r w:rsidRPr="00232DB6">
        <w:rPr>
          <w:rFonts w:ascii="Arial" w:eastAsia="Times New Roman" w:hAnsi="Arial" w:cs="Arial"/>
        </w:rPr>
        <w:t>Elementos que componen el contexto lingüístico y extralingüístico de un texto: fuente, fecha, autor, partes, imágenes, título, sub-títulos.</w:t>
      </w:r>
    </w:p>
    <w:p w:rsidR="00AA31FF" w:rsidRPr="00232DB6" w:rsidRDefault="00AA31FF" w:rsidP="00AA31FF">
      <w:pPr>
        <w:numPr>
          <w:ilvl w:val="0"/>
          <w:numId w:val="8"/>
        </w:numPr>
        <w:spacing w:after="0" w:line="240" w:lineRule="auto"/>
        <w:rPr>
          <w:rFonts w:ascii="Arial" w:eastAsia="Times New Roman" w:hAnsi="Arial" w:cs="Arial"/>
        </w:rPr>
      </w:pPr>
      <w:r w:rsidRPr="00232DB6">
        <w:rPr>
          <w:rFonts w:ascii="Arial" w:eastAsia="Times New Roman" w:hAnsi="Arial" w:cs="Arial"/>
        </w:rPr>
        <w:t>Género textual: textos descriptivos, narrativos, expositivos, instructivos.</w:t>
      </w:r>
    </w:p>
    <w:p w:rsidR="00AA31FF" w:rsidRPr="00232DB6" w:rsidRDefault="00AA31FF" w:rsidP="00AA31FF">
      <w:pPr>
        <w:numPr>
          <w:ilvl w:val="0"/>
          <w:numId w:val="8"/>
        </w:numPr>
        <w:spacing w:after="0" w:line="240" w:lineRule="auto"/>
        <w:rPr>
          <w:rFonts w:ascii="Arial" w:eastAsia="Times New Roman" w:hAnsi="Arial" w:cs="Arial"/>
        </w:rPr>
      </w:pPr>
      <w:r w:rsidRPr="00232DB6">
        <w:rPr>
          <w:rFonts w:ascii="Arial" w:eastAsia="Times New Roman" w:hAnsi="Arial" w:cs="Arial"/>
        </w:rPr>
        <w:t xml:space="preserve">Tipología textual: Biografías, Artículos de divulgación, en particular científico-académicos.  </w:t>
      </w:r>
    </w:p>
    <w:p w:rsidR="00AA31FF" w:rsidRPr="00232DB6" w:rsidRDefault="00AA31FF" w:rsidP="00AA31FF">
      <w:pPr>
        <w:numPr>
          <w:ilvl w:val="0"/>
          <w:numId w:val="8"/>
        </w:numPr>
        <w:spacing w:after="0" w:line="240" w:lineRule="auto"/>
        <w:rPr>
          <w:rFonts w:ascii="Arial" w:eastAsia="Times New Roman" w:hAnsi="Arial" w:cs="Arial"/>
        </w:rPr>
      </w:pPr>
      <w:r w:rsidRPr="00232DB6">
        <w:rPr>
          <w:rFonts w:ascii="Arial" w:eastAsia="Times New Roman" w:hAnsi="Arial" w:cs="Arial"/>
        </w:rPr>
        <w:t xml:space="preserve"> Aspectos gramaticales: </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t xml:space="preserve">                                  -Tipos de frases: Restrictivas, negativas, impersonales</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t xml:space="preserve">                                  -Modos verbales: Indicativo, Imperativo, Condicional</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lastRenderedPageBreak/>
        <w:t xml:space="preserve">                                  -Tiempos verbales: Presente, Pasado Compuesto, </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t xml:space="preserve">                                    Pluscuamperfecto, Imperfecto, Futuro.</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t xml:space="preserve">                                  -Elementos que marcan énfasis</w:t>
      </w:r>
    </w:p>
    <w:p w:rsidR="00AA31FF" w:rsidRPr="00232DB6" w:rsidRDefault="00AA31FF" w:rsidP="00AA31FF">
      <w:pPr>
        <w:spacing w:after="0" w:line="240" w:lineRule="auto"/>
        <w:rPr>
          <w:rFonts w:ascii="Arial" w:eastAsia="Times New Roman" w:hAnsi="Arial" w:cs="Arial"/>
        </w:rPr>
      </w:pPr>
      <w:r w:rsidRPr="00232DB6">
        <w:rPr>
          <w:rFonts w:ascii="Arial" w:eastAsia="Times New Roman" w:hAnsi="Arial" w:cs="Arial"/>
        </w:rPr>
        <w:t xml:space="preserve">                                  -Deícticos y expresiones que sitúan en el tiempo y el espacio</w:t>
      </w:r>
    </w:p>
    <w:p w:rsidR="00AA31FF" w:rsidRPr="00232DB6" w:rsidRDefault="00AA31FF" w:rsidP="00AA31FF">
      <w:pPr>
        <w:numPr>
          <w:ilvl w:val="0"/>
          <w:numId w:val="9"/>
        </w:numPr>
        <w:spacing w:after="0" w:line="240" w:lineRule="auto"/>
        <w:rPr>
          <w:rFonts w:ascii="Arial" w:eastAsia="Times New Roman" w:hAnsi="Arial" w:cs="Arial"/>
        </w:rPr>
      </w:pPr>
      <w:r w:rsidRPr="00232DB6">
        <w:rPr>
          <w:rFonts w:ascii="Arial" w:eastAsia="Times New Roman" w:hAnsi="Arial" w:cs="Arial"/>
        </w:rPr>
        <w:t>Técnicas de resumen: Resumen, síntesis, cuadros, mapas mentales, sinopsis, enumeraciones.</w:t>
      </w:r>
    </w:p>
    <w:p w:rsidR="00AA31FF" w:rsidRPr="00232DB6" w:rsidRDefault="00AA31FF" w:rsidP="00AA31FF">
      <w:pPr>
        <w:spacing w:after="0" w:line="259" w:lineRule="auto"/>
        <w:rPr>
          <w:rFonts w:ascii="Arial" w:eastAsia="Times New Roman" w:hAnsi="Arial" w:cs="Arial"/>
          <w:b/>
        </w:rPr>
      </w:pPr>
    </w:p>
    <w:p w:rsidR="00AA31FF" w:rsidRPr="00232DB6" w:rsidRDefault="00AA31FF" w:rsidP="00AA31FF">
      <w:pPr>
        <w:spacing w:after="0" w:line="259" w:lineRule="auto"/>
        <w:rPr>
          <w:rFonts w:ascii="Arial" w:eastAsia="Times New Roman" w:hAnsi="Arial" w:cs="Arial"/>
          <w:b/>
        </w:rPr>
      </w:pPr>
      <w:r w:rsidRPr="00232DB6">
        <w:rPr>
          <w:rFonts w:ascii="Arial" w:eastAsia="Times New Roman" w:hAnsi="Arial" w:cs="Arial"/>
          <w:b/>
        </w:rPr>
        <w:t xml:space="preserve">Estrategias de lectura, comprensión y reorganización </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Lectura de reconocimiento</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Lectura detallada</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Lectura selectiva</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Formulación de hipótesis</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Confirmación y justificación</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Identificación de ideas secundarias y principales</w:t>
      </w:r>
    </w:p>
    <w:p w:rsidR="00AA31FF" w:rsidRPr="00232DB6" w:rsidRDefault="00AA31FF" w:rsidP="00AA31FF">
      <w:pPr>
        <w:numPr>
          <w:ilvl w:val="0"/>
          <w:numId w:val="10"/>
        </w:numPr>
        <w:spacing w:after="0" w:line="240" w:lineRule="auto"/>
        <w:rPr>
          <w:rFonts w:ascii="Arial" w:eastAsia="Times New Roman" w:hAnsi="Arial" w:cs="Arial"/>
        </w:rPr>
      </w:pPr>
      <w:r w:rsidRPr="00232DB6">
        <w:rPr>
          <w:rFonts w:ascii="Arial" w:eastAsia="Times New Roman" w:hAnsi="Arial" w:cs="Arial"/>
        </w:rPr>
        <w:t>Síntesis</w:t>
      </w:r>
    </w:p>
    <w:p w:rsidR="00AA31FF" w:rsidRPr="00232DB6" w:rsidRDefault="00AA31FF" w:rsidP="00AA31FF">
      <w:pPr>
        <w:autoSpaceDE w:val="0"/>
        <w:autoSpaceDN w:val="0"/>
        <w:adjustRightInd w:val="0"/>
        <w:spacing w:after="160" w:line="240" w:lineRule="auto"/>
        <w:rPr>
          <w:rFonts w:ascii="Arial" w:eastAsia="Times New Roman" w:hAnsi="Arial" w:cs="Arial"/>
          <w:b/>
          <w:bCs/>
          <w:lang w:val="es-ES"/>
        </w:rPr>
      </w:pPr>
    </w:p>
    <w:p w:rsidR="00AA31FF" w:rsidRPr="00232DB6" w:rsidRDefault="00AA31FF" w:rsidP="00AA31FF">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EJES TEMATICOS</w:t>
      </w:r>
    </w:p>
    <w:p w:rsidR="00AA31FF" w:rsidRPr="00232DB6" w:rsidRDefault="00AA31FF" w:rsidP="00AA31FF">
      <w:pPr>
        <w:autoSpaceDE w:val="0"/>
        <w:autoSpaceDN w:val="0"/>
        <w:adjustRightInd w:val="0"/>
        <w:spacing w:after="0" w:line="259" w:lineRule="auto"/>
        <w:jc w:val="both"/>
        <w:rPr>
          <w:rFonts w:ascii="Arial" w:eastAsia="Times New Roman" w:hAnsi="Arial" w:cs="Arial"/>
          <w:lang w:val="es-ES"/>
        </w:rPr>
      </w:pPr>
      <w:r w:rsidRPr="00232DB6">
        <w:rPr>
          <w:rFonts w:ascii="Arial" w:eastAsia="Times New Roman" w:hAnsi="Arial" w:cs="Arial"/>
          <w:lang w:val="es-ES"/>
        </w:rPr>
        <w:t xml:space="preserve">Para el área de Política, Historia, Geografía, Lengua y Literatura, Filosofía, Abogacía: Textos referidos a </w:t>
      </w:r>
      <w:r>
        <w:rPr>
          <w:rFonts w:ascii="Arial" w:eastAsia="Times New Roman" w:hAnsi="Arial" w:cs="Arial"/>
          <w:lang w:val="es-ES"/>
        </w:rPr>
        <w:t>s</w:t>
      </w:r>
      <w:r w:rsidRPr="00232DB6">
        <w:rPr>
          <w:rFonts w:ascii="Arial" w:eastAsia="Times New Roman" w:hAnsi="Arial" w:cs="Arial"/>
          <w:lang w:val="es-ES"/>
        </w:rPr>
        <w:t>ociedad, política nacional e internacional, economía, cultura.</w:t>
      </w:r>
    </w:p>
    <w:p w:rsidR="00AA31FF" w:rsidRPr="00232DB6" w:rsidRDefault="00AA31FF" w:rsidP="00AA31FF">
      <w:pPr>
        <w:autoSpaceDE w:val="0"/>
        <w:autoSpaceDN w:val="0"/>
        <w:adjustRightInd w:val="0"/>
        <w:spacing w:after="0" w:line="259" w:lineRule="auto"/>
        <w:jc w:val="both"/>
        <w:rPr>
          <w:rFonts w:ascii="Arial" w:eastAsia="Times New Roman" w:hAnsi="Arial" w:cs="Arial"/>
          <w:lang w:val="es-ES"/>
        </w:rPr>
      </w:pPr>
      <w:r w:rsidRPr="00232DB6">
        <w:rPr>
          <w:rFonts w:ascii="Arial" w:eastAsia="Times New Roman" w:hAnsi="Arial" w:cs="Arial"/>
          <w:lang w:val="es-ES"/>
        </w:rPr>
        <w:t xml:space="preserve">Para el área de Ciencias de la Educación: Textos referidos a sistemas y niveles educativos en Francia y Canadá, </w:t>
      </w:r>
      <w:r>
        <w:rPr>
          <w:rFonts w:ascii="Arial" w:eastAsia="Times New Roman" w:hAnsi="Arial" w:cs="Arial"/>
          <w:lang w:val="es-ES"/>
        </w:rPr>
        <w:t>p</w:t>
      </w:r>
      <w:r w:rsidRPr="00232DB6">
        <w:rPr>
          <w:rFonts w:ascii="Arial" w:eastAsia="Times New Roman" w:hAnsi="Arial" w:cs="Arial"/>
          <w:lang w:val="es-ES"/>
        </w:rPr>
        <w:t>rocesos cognitivos, experiencias de aprendizaje, problemáticas socio-educativas.</w:t>
      </w:r>
    </w:p>
    <w:p w:rsidR="00AA31FF" w:rsidRPr="00232DB6" w:rsidRDefault="00AA31FF" w:rsidP="00AA31FF">
      <w:pPr>
        <w:spacing w:after="160" w:line="259" w:lineRule="auto"/>
        <w:rPr>
          <w:rFonts w:ascii="Arial" w:eastAsia="Times New Roman" w:hAnsi="Arial" w:cs="Arial"/>
          <w:lang w:val="es-ES"/>
        </w:rPr>
      </w:pPr>
    </w:p>
    <w:p w:rsidR="001126EF" w:rsidRPr="001126EF" w:rsidRDefault="001126EF" w:rsidP="001126EF">
      <w:pPr>
        <w:spacing w:after="0" w:line="259" w:lineRule="auto"/>
        <w:ind w:left="720"/>
        <w:contextualSpacing/>
        <w:rPr>
          <w:rFonts w:ascii="Arial" w:eastAsia="Times New Roman" w:hAnsi="Arial" w:cs="Arial"/>
        </w:rPr>
      </w:pPr>
      <w:r w:rsidRPr="001126EF">
        <w:rPr>
          <w:rFonts w:ascii="Arial" w:eastAsia="Times New Roman" w:hAnsi="Arial" w:cs="Arial"/>
        </w:rPr>
        <w:t>Para el presente ciclo lectivo se prevén trabajar los siguientes textos biográficos:</w:t>
      </w:r>
    </w:p>
    <w:p w:rsidR="001126EF" w:rsidRPr="001126EF" w:rsidRDefault="001126EF" w:rsidP="001126EF">
      <w:pPr>
        <w:spacing w:after="0" w:line="259" w:lineRule="auto"/>
        <w:ind w:left="720"/>
        <w:contextualSpacing/>
        <w:rPr>
          <w:rFonts w:ascii="Arial" w:eastAsia="Times New Roman" w:hAnsi="Arial" w:cs="Arial"/>
        </w:rPr>
      </w:pPr>
    </w:p>
    <w:p w:rsidR="001126EF" w:rsidRPr="001126EF" w:rsidRDefault="001126EF" w:rsidP="001126EF">
      <w:pPr>
        <w:spacing w:after="0" w:line="259" w:lineRule="auto"/>
        <w:ind w:left="720"/>
        <w:contextualSpacing/>
        <w:rPr>
          <w:rFonts w:ascii="Arial" w:eastAsia="Times New Roman" w:hAnsi="Arial" w:cs="Arial"/>
        </w:rPr>
      </w:pPr>
      <w:r w:rsidRPr="001126EF">
        <w:rPr>
          <w:rFonts w:ascii="Arial" w:eastAsia="Times New Roman" w:hAnsi="Arial" w:cs="Arial"/>
        </w:rPr>
        <w:t>•</w:t>
      </w:r>
      <w:r w:rsidRPr="001126EF">
        <w:rPr>
          <w:rFonts w:ascii="Arial" w:eastAsia="Times New Roman" w:hAnsi="Arial" w:cs="Arial"/>
        </w:rPr>
        <w:tab/>
        <w:t xml:space="preserve">Léopold Sedar Senghor </w:t>
      </w:r>
      <w:hyperlink r:id="rId8" w:history="1">
        <w:r w:rsidRPr="00D203A5">
          <w:rPr>
            <w:rStyle w:val="Hipervnculo"/>
            <w:rFonts w:ascii="Arial" w:eastAsia="Times New Roman" w:hAnsi="Arial" w:cs="Arial"/>
          </w:rPr>
          <w:t>http://www.academie-francaise.fr/les-immortels/leopold-sedar-senghor</w:t>
        </w:r>
      </w:hyperlink>
      <w:r>
        <w:rPr>
          <w:rFonts w:ascii="Arial" w:eastAsia="Times New Roman" w:hAnsi="Arial" w:cs="Arial"/>
        </w:rPr>
        <w:t xml:space="preserve"> </w:t>
      </w:r>
    </w:p>
    <w:p w:rsidR="001126EF" w:rsidRPr="001126EF" w:rsidRDefault="001126EF" w:rsidP="001126EF">
      <w:pPr>
        <w:spacing w:after="0" w:line="259" w:lineRule="auto"/>
        <w:ind w:left="720"/>
        <w:contextualSpacing/>
        <w:rPr>
          <w:rFonts w:ascii="Arial" w:eastAsia="Times New Roman" w:hAnsi="Arial" w:cs="Arial"/>
        </w:rPr>
      </w:pPr>
      <w:r w:rsidRPr="001126EF">
        <w:rPr>
          <w:rFonts w:ascii="Arial" w:eastAsia="Times New Roman" w:hAnsi="Arial" w:cs="Arial"/>
        </w:rPr>
        <w:t>•</w:t>
      </w:r>
      <w:r w:rsidRPr="001126EF">
        <w:rPr>
          <w:rFonts w:ascii="Arial" w:eastAsia="Times New Roman" w:hAnsi="Arial" w:cs="Arial"/>
        </w:rPr>
        <w:tab/>
        <w:t xml:space="preserve">Flora Tristan https://maitron.fr/spip.php?article24362 </w:t>
      </w:r>
    </w:p>
    <w:p w:rsidR="001126EF" w:rsidRPr="001126EF" w:rsidRDefault="001126EF" w:rsidP="001126EF">
      <w:pPr>
        <w:spacing w:after="0" w:line="259" w:lineRule="auto"/>
        <w:ind w:left="720"/>
        <w:contextualSpacing/>
        <w:rPr>
          <w:rFonts w:ascii="Arial" w:eastAsia="Times New Roman" w:hAnsi="Arial" w:cs="Arial"/>
          <w:lang w:val="fr-FR"/>
        </w:rPr>
      </w:pPr>
      <w:r w:rsidRPr="001126EF">
        <w:rPr>
          <w:rFonts w:ascii="Arial" w:eastAsia="Times New Roman" w:hAnsi="Arial" w:cs="Arial"/>
          <w:lang w:val="fr-FR"/>
        </w:rPr>
        <w:t>•</w:t>
      </w:r>
      <w:r w:rsidRPr="001126EF">
        <w:rPr>
          <w:rFonts w:ascii="Arial" w:eastAsia="Times New Roman" w:hAnsi="Arial" w:cs="Arial"/>
          <w:lang w:val="fr-FR"/>
        </w:rPr>
        <w:tab/>
        <w:t xml:space="preserve">Simone de Beauvoir : </w:t>
      </w:r>
      <w:hyperlink r:id="rId9" w:history="1">
        <w:r w:rsidRPr="00D203A5">
          <w:rPr>
            <w:rStyle w:val="Hipervnculo"/>
            <w:rFonts w:ascii="Arial" w:eastAsia="Times New Roman" w:hAnsi="Arial" w:cs="Arial"/>
            <w:lang w:val="fr-FR"/>
          </w:rPr>
          <w:t>http://www.toupie.org/Biographies/Beauvoir.htm</w:t>
        </w:r>
      </w:hyperlink>
      <w:r>
        <w:rPr>
          <w:rFonts w:ascii="Arial" w:eastAsia="Times New Roman" w:hAnsi="Arial" w:cs="Arial"/>
          <w:lang w:val="fr-FR"/>
        </w:rPr>
        <w:t xml:space="preserve"> </w:t>
      </w:r>
      <w:r w:rsidRPr="001126EF">
        <w:rPr>
          <w:rFonts w:ascii="Arial" w:eastAsia="Times New Roman" w:hAnsi="Arial" w:cs="Arial"/>
          <w:lang w:val="fr-FR"/>
        </w:rPr>
        <w:t xml:space="preserve"> </w:t>
      </w:r>
    </w:p>
    <w:p w:rsidR="001126EF" w:rsidRPr="001126EF" w:rsidRDefault="001126EF" w:rsidP="001126EF">
      <w:pPr>
        <w:spacing w:after="0" w:line="259" w:lineRule="auto"/>
        <w:ind w:left="720"/>
        <w:contextualSpacing/>
        <w:rPr>
          <w:rFonts w:ascii="Arial" w:eastAsia="Times New Roman" w:hAnsi="Arial" w:cs="Arial"/>
          <w:lang w:val="fr-FR"/>
        </w:rPr>
      </w:pPr>
      <w:r w:rsidRPr="001126EF">
        <w:rPr>
          <w:rFonts w:ascii="Arial" w:eastAsia="Times New Roman" w:hAnsi="Arial" w:cs="Arial"/>
          <w:lang w:val="fr-FR"/>
        </w:rPr>
        <w:t>•</w:t>
      </w:r>
      <w:r w:rsidRPr="001126EF">
        <w:rPr>
          <w:rFonts w:ascii="Arial" w:eastAsia="Times New Roman" w:hAnsi="Arial" w:cs="Arial"/>
          <w:lang w:val="fr-FR"/>
        </w:rPr>
        <w:tab/>
        <w:t xml:space="preserve">Jean Jacques Rousseau y Edouard Claparède : </w:t>
      </w:r>
      <w:hyperlink r:id="rId10" w:history="1">
        <w:r w:rsidRPr="00D203A5">
          <w:rPr>
            <w:rStyle w:val="Hipervnculo"/>
            <w:rFonts w:ascii="Arial" w:eastAsia="Times New Roman" w:hAnsi="Arial" w:cs="Arial"/>
            <w:lang w:val="fr-FR"/>
          </w:rPr>
          <w:t>http://elianesouaiby.fr.over-blog.com/2014/01/les-grandes-p%C3%89dagogies-et-les-p%C3%89dagogues-qui-les-sous-tendent.html</w:t>
        </w:r>
      </w:hyperlink>
      <w:r>
        <w:rPr>
          <w:rFonts w:ascii="Arial" w:eastAsia="Times New Roman" w:hAnsi="Arial" w:cs="Arial"/>
          <w:lang w:val="fr-FR"/>
        </w:rPr>
        <w:t xml:space="preserve"> </w:t>
      </w:r>
    </w:p>
    <w:p w:rsidR="001126EF" w:rsidRPr="001126EF" w:rsidRDefault="001126EF" w:rsidP="001126EF">
      <w:pPr>
        <w:spacing w:after="0" w:line="259" w:lineRule="auto"/>
        <w:ind w:left="720"/>
        <w:contextualSpacing/>
        <w:rPr>
          <w:rFonts w:ascii="Arial" w:eastAsia="Times New Roman" w:hAnsi="Arial" w:cs="Arial"/>
          <w:lang w:val="fr-FR"/>
        </w:rPr>
      </w:pPr>
      <w:r w:rsidRPr="001126EF">
        <w:rPr>
          <w:rFonts w:ascii="Arial" w:eastAsia="Times New Roman" w:hAnsi="Arial" w:cs="Arial"/>
          <w:lang w:val="fr-FR"/>
        </w:rPr>
        <w:t>•</w:t>
      </w:r>
      <w:r w:rsidRPr="001126EF">
        <w:rPr>
          <w:rFonts w:ascii="Arial" w:eastAsia="Times New Roman" w:hAnsi="Arial" w:cs="Arial"/>
          <w:lang w:val="fr-FR"/>
        </w:rPr>
        <w:tab/>
        <w:t xml:space="preserve">Claude Lévi-Strauss </w:t>
      </w:r>
      <w:hyperlink r:id="rId11" w:history="1">
        <w:r w:rsidRPr="00D203A5">
          <w:rPr>
            <w:rStyle w:val="Hipervnculo"/>
            <w:rFonts w:ascii="Arial" w:eastAsia="Times New Roman" w:hAnsi="Arial" w:cs="Arial"/>
            <w:lang w:val="fr-FR"/>
          </w:rPr>
          <w:t>https://www.linternaute.fr/biographie/litterature/1775390-claude-levi-strauss-biographie-courte-dates-citations/</w:t>
        </w:r>
      </w:hyperlink>
      <w:r>
        <w:rPr>
          <w:rFonts w:ascii="Arial" w:eastAsia="Times New Roman" w:hAnsi="Arial" w:cs="Arial"/>
          <w:lang w:val="fr-FR"/>
        </w:rPr>
        <w:t xml:space="preserve"> </w:t>
      </w:r>
      <w:r w:rsidRPr="001126EF">
        <w:rPr>
          <w:rFonts w:ascii="Arial" w:eastAsia="Times New Roman" w:hAnsi="Arial" w:cs="Arial"/>
          <w:lang w:val="fr-FR"/>
        </w:rPr>
        <w:t xml:space="preserve"> </w:t>
      </w:r>
    </w:p>
    <w:p w:rsidR="001126EF" w:rsidRPr="001126EF" w:rsidRDefault="001126EF" w:rsidP="001126EF">
      <w:pPr>
        <w:spacing w:after="0" w:line="259" w:lineRule="auto"/>
        <w:ind w:left="720"/>
        <w:contextualSpacing/>
        <w:rPr>
          <w:rFonts w:ascii="Arial" w:eastAsia="Times New Roman" w:hAnsi="Arial" w:cs="Arial"/>
        </w:rPr>
      </w:pPr>
      <w:r w:rsidRPr="001126EF">
        <w:rPr>
          <w:rFonts w:ascii="Arial" w:eastAsia="Times New Roman" w:hAnsi="Arial" w:cs="Arial"/>
        </w:rPr>
        <w:t>•</w:t>
      </w:r>
      <w:r w:rsidRPr="001126EF">
        <w:rPr>
          <w:rFonts w:ascii="Arial" w:eastAsia="Times New Roman" w:hAnsi="Arial" w:cs="Arial"/>
        </w:rPr>
        <w:tab/>
        <w:t xml:space="preserve">Edgar Morin : </w:t>
      </w:r>
      <w:hyperlink r:id="rId12" w:history="1">
        <w:r w:rsidRPr="00D203A5">
          <w:rPr>
            <w:rStyle w:val="Hipervnculo"/>
            <w:rFonts w:ascii="Arial" w:eastAsia="Times New Roman" w:hAnsi="Arial" w:cs="Arial"/>
          </w:rPr>
          <w:t>www.futura-sciences.com/sciences/personnalites/univers-hubert-reeves-412/</w:t>
        </w:r>
      </w:hyperlink>
      <w:r>
        <w:rPr>
          <w:rFonts w:ascii="Arial" w:eastAsia="Times New Roman" w:hAnsi="Arial" w:cs="Arial"/>
        </w:rPr>
        <w:t xml:space="preserve"> </w:t>
      </w:r>
    </w:p>
    <w:p w:rsidR="001126EF" w:rsidRPr="001126EF" w:rsidRDefault="001126EF" w:rsidP="001126EF">
      <w:pPr>
        <w:spacing w:after="0" w:line="259" w:lineRule="auto"/>
        <w:ind w:left="720"/>
        <w:contextualSpacing/>
        <w:rPr>
          <w:rFonts w:ascii="Arial" w:eastAsia="Times New Roman" w:hAnsi="Arial" w:cs="Arial"/>
          <w:lang w:val="fr-FR"/>
        </w:rPr>
      </w:pPr>
      <w:r w:rsidRPr="001126EF">
        <w:rPr>
          <w:rFonts w:ascii="Arial" w:eastAsia="Times New Roman" w:hAnsi="Arial" w:cs="Arial"/>
          <w:lang w:val="fr-FR"/>
        </w:rPr>
        <w:t>•</w:t>
      </w:r>
      <w:r w:rsidRPr="001126EF">
        <w:rPr>
          <w:rFonts w:ascii="Arial" w:eastAsia="Times New Roman" w:hAnsi="Arial" w:cs="Arial"/>
          <w:lang w:val="fr-FR"/>
        </w:rPr>
        <w:tab/>
        <w:t xml:space="preserve">André Gorz: </w:t>
      </w:r>
      <w:hyperlink r:id="rId13" w:history="1">
        <w:r w:rsidRPr="00D203A5">
          <w:rPr>
            <w:rStyle w:val="Hipervnculo"/>
            <w:rFonts w:ascii="Arial" w:eastAsia="Times New Roman" w:hAnsi="Arial" w:cs="Arial"/>
            <w:lang w:val="fr-FR"/>
          </w:rPr>
          <w:t>https://fr.wikipedia.org/wiki/Andr%C3%A9_Gorz</w:t>
        </w:r>
      </w:hyperlink>
      <w:r>
        <w:rPr>
          <w:rFonts w:ascii="Arial" w:eastAsia="Times New Roman" w:hAnsi="Arial" w:cs="Arial"/>
          <w:lang w:val="fr-FR"/>
        </w:rPr>
        <w:t xml:space="preserve"> </w:t>
      </w:r>
    </w:p>
    <w:p w:rsidR="001126EF" w:rsidRPr="001126EF" w:rsidRDefault="001126EF" w:rsidP="001126EF">
      <w:pPr>
        <w:spacing w:after="0" w:line="259" w:lineRule="auto"/>
        <w:ind w:left="720"/>
        <w:contextualSpacing/>
        <w:rPr>
          <w:rFonts w:ascii="Arial" w:eastAsia="Times New Roman" w:hAnsi="Arial" w:cs="Arial"/>
          <w:lang w:val="fr-FR"/>
        </w:rPr>
      </w:pPr>
      <w:r w:rsidRPr="001126EF">
        <w:rPr>
          <w:rFonts w:ascii="Arial" w:eastAsia="Times New Roman" w:hAnsi="Arial" w:cs="Arial"/>
          <w:lang w:val="fr-FR"/>
        </w:rPr>
        <w:t>•</w:t>
      </w:r>
      <w:r w:rsidRPr="001126EF">
        <w:rPr>
          <w:rFonts w:ascii="Arial" w:eastAsia="Times New Roman" w:hAnsi="Arial" w:cs="Arial"/>
          <w:lang w:val="fr-FR"/>
        </w:rPr>
        <w:tab/>
        <w:t xml:space="preserve">Michel Serres : </w:t>
      </w:r>
      <w:hyperlink r:id="rId14" w:history="1">
        <w:r w:rsidRPr="00D203A5">
          <w:rPr>
            <w:rStyle w:val="Hipervnculo"/>
            <w:rFonts w:ascii="Arial" w:eastAsia="Times New Roman" w:hAnsi="Arial" w:cs="Arial"/>
            <w:lang w:val="fr-FR"/>
          </w:rPr>
          <w:t>https://fr.wikipedia.org/wiki/Michel_Serres</w:t>
        </w:r>
      </w:hyperlink>
      <w:r>
        <w:rPr>
          <w:rFonts w:ascii="Arial" w:eastAsia="Times New Roman" w:hAnsi="Arial" w:cs="Arial"/>
          <w:lang w:val="fr-FR"/>
        </w:rPr>
        <w:t xml:space="preserve"> </w:t>
      </w:r>
      <w:r w:rsidRPr="001126EF">
        <w:rPr>
          <w:rFonts w:ascii="Arial" w:eastAsia="Times New Roman" w:hAnsi="Arial" w:cs="Arial"/>
          <w:lang w:val="fr-FR"/>
        </w:rPr>
        <w:t xml:space="preserve"> </w:t>
      </w:r>
    </w:p>
    <w:p w:rsidR="00AA31FF" w:rsidRPr="00E21121" w:rsidRDefault="001126EF" w:rsidP="001126EF">
      <w:pPr>
        <w:spacing w:after="0" w:line="259" w:lineRule="auto"/>
        <w:ind w:left="720"/>
        <w:contextualSpacing/>
        <w:rPr>
          <w:rFonts w:ascii="Arial" w:eastAsia="Times New Roman" w:hAnsi="Arial" w:cs="Arial"/>
        </w:rPr>
      </w:pPr>
      <w:r w:rsidRPr="001126EF">
        <w:rPr>
          <w:rFonts w:ascii="Arial" w:eastAsia="Times New Roman" w:hAnsi="Arial" w:cs="Arial"/>
        </w:rPr>
        <w:t>•</w:t>
      </w:r>
      <w:r w:rsidRPr="001126EF">
        <w:rPr>
          <w:rFonts w:ascii="Arial" w:eastAsia="Times New Roman" w:hAnsi="Arial" w:cs="Arial"/>
        </w:rPr>
        <w:tab/>
        <w:t xml:space="preserve">Julio Le Parc : </w:t>
      </w:r>
      <w:hyperlink r:id="rId15" w:history="1">
        <w:r w:rsidRPr="00D203A5">
          <w:rPr>
            <w:rStyle w:val="Hipervnculo"/>
            <w:rFonts w:ascii="Arial" w:eastAsia="Times New Roman" w:hAnsi="Arial" w:cs="Arial"/>
          </w:rPr>
          <w:t>http://www.julioleparc.org/biographie.html</w:t>
        </w:r>
      </w:hyperlink>
      <w:r>
        <w:rPr>
          <w:rFonts w:ascii="Arial" w:eastAsia="Times New Roman" w:hAnsi="Arial" w:cs="Arial"/>
        </w:rPr>
        <w:t xml:space="preserve"> </w:t>
      </w:r>
    </w:p>
    <w:p w:rsidR="00AA31FF" w:rsidRPr="00E21121" w:rsidRDefault="00AA31FF" w:rsidP="00AA31FF">
      <w:pPr>
        <w:spacing w:after="0" w:line="259" w:lineRule="auto"/>
        <w:ind w:left="720"/>
        <w:contextualSpacing/>
        <w:rPr>
          <w:rFonts w:ascii="Arial" w:eastAsia="Times New Roman" w:hAnsi="Arial" w:cs="Arial"/>
        </w:rPr>
      </w:pPr>
    </w:p>
    <w:p w:rsidR="00AA31FF" w:rsidRPr="00200BD2" w:rsidRDefault="00AA31FF" w:rsidP="00AA31FF">
      <w:pPr>
        <w:spacing w:after="0" w:line="259" w:lineRule="auto"/>
        <w:jc w:val="both"/>
        <w:rPr>
          <w:rFonts w:ascii="Arial" w:eastAsia="Times New Roman" w:hAnsi="Arial" w:cs="Arial"/>
        </w:rPr>
      </w:pPr>
      <w:r w:rsidRPr="00200BD2">
        <w:rPr>
          <w:rFonts w:ascii="Arial" w:eastAsia="Times New Roman" w:hAnsi="Arial" w:cs="Arial"/>
        </w:rPr>
        <w:t>Nota: Para el presente año se han seleccionado en particular textos biográficos con la intención de que los alumnos amplíen el bagaje de referentes académicos franceses o de lengua francesa que han contribuido a enriquecer el bagaje cultural y conceptual de los siglos XX y XXI, desde artículos en francés. Se buscará contextualizar autores, pensadores, intelectuales</w:t>
      </w:r>
      <w:r w:rsidR="009F5D86">
        <w:rPr>
          <w:rFonts w:ascii="Arial" w:eastAsia="Times New Roman" w:hAnsi="Arial" w:cs="Arial"/>
        </w:rPr>
        <w:t xml:space="preserve"> que provienen de diferentes disciplinas: antropología, </w:t>
      </w:r>
      <w:r w:rsidR="009F5D86">
        <w:rPr>
          <w:rFonts w:ascii="Arial" w:eastAsia="Times New Roman" w:hAnsi="Arial" w:cs="Arial"/>
        </w:rPr>
        <w:lastRenderedPageBreak/>
        <w:t>filosofía, política, pedagogía, arte…,</w:t>
      </w:r>
      <w:r w:rsidRPr="00200BD2">
        <w:rPr>
          <w:rFonts w:ascii="Arial" w:eastAsia="Times New Roman" w:hAnsi="Arial" w:cs="Arial"/>
        </w:rPr>
        <w:t xml:space="preserve"> mencionados en las bibliografías de asignaturas de Programas de Estudio de las diferentes Carreras que cursan los alumnos de Francés I, así como de otras personalidades del mundo de las ciencias o del mundo francoparlante, desconocidas por ellos.</w:t>
      </w:r>
    </w:p>
    <w:p w:rsidR="00AA31FF" w:rsidRPr="00232DB6" w:rsidRDefault="00AA31FF" w:rsidP="00AA31FF">
      <w:pPr>
        <w:spacing w:after="0" w:line="259" w:lineRule="auto"/>
        <w:rPr>
          <w:rFonts w:ascii="Arial" w:eastAsia="Times New Roman" w:hAnsi="Arial" w:cs="Arial"/>
          <w:lang w:val="en-US"/>
        </w:rPr>
      </w:pPr>
    </w:p>
    <w:p w:rsidR="00AA31FF" w:rsidRPr="00232DB6" w:rsidRDefault="00AA31FF" w:rsidP="00AA31FF">
      <w:pPr>
        <w:spacing w:after="160" w:line="240" w:lineRule="auto"/>
        <w:rPr>
          <w:rFonts w:ascii="Arial" w:eastAsia="Times New Roman" w:hAnsi="Arial" w:cs="Arial"/>
          <w:b/>
          <w:bCs/>
          <w:lang w:val="es-ES"/>
        </w:rPr>
      </w:pPr>
      <w:r w:rsidRPr="00232DB6">
        <w:rPr>
          <w:rFonts w:ascii="Arial" w:eastAsia="Times New Roman" w:hAnsi="Arial" w:cs="Arial"/>
          <w:b/>
          <w:bCs/>
          <w:lang w:val="es-ES"/>
        </w:rPr>
        <w:t xml:space="preserve">4. METODOLOGIA DE TRABAJO </w:t>
      </w:r>
      <w:bookmarkStart w:id="3" w:name="Texto15"/>
    </w:p>
    <w:p w:rsidR="00AA31FF" w:rsidRPr="00232DB6" w:rsidRDefault="00AA31FF" w:rsidP="00AA31FF">
      <w:pPr>
        <w:autoSpaceDE w:val="0"/>
        <w:autoSpaceDN w:val="0"/>
        <w:adjustRightInd w:val="0"/>
        <w:spacing w:after="160" w:line="240" w:lineRule="auto"/>
        <w:rPr>
          <w:rFonts w:ascii="Arial" w:eastAsia="Times New Roman" w:hAnsi="Arial" w:cs="Arial"/>
          <w:lang w:val="es-ES"/>
        </w:rPr>
      </w:pPr>
      <w:r w:rsidRPr="00232DB6">
        <w:rPr>
          <w:rFonts w:ascii="Arial" w:eastAsia="Times New Roman" w:hAnsi="Arial" w:cs="Arial"/>
          <w:lang w:val="es-ES"/>
        </w:rPr>
        <w:t>En general el recorrido de un texto se realiza del siguiente modo:</w:t>
      </w:r>
    </w:p>
    <w:p w:rsidR="00AA31FF" w:rsidRPr="00232DB6" w:rsidRDefault="00AA31FF" w:rsidP="00AA31FF">
      <w:pPr>
        <w:numPr>
          <w:ilvl w:val="0"/>
          <w:numId w:val="1"/>
        </w:numPr>
        <w:autoSpaceDE w:val="0"/>
        <w:autoSpaceDN w:val="0"/>
        <w:adjustRightInd w:val="0"/>
        <w:spacing w:after="0" w:line="240" w:lineRule="auto"/>
        <w:ind w:hanging="294"/>
        <w:jc w:val="both"/>
        <w:rPr>
          <w:rFonts w:ascii="Arial" w:eastAsia="Times New Roman" w:hAnsi="Arial" w:cs="Arial"/>
          <w:lang w:val="es-ES"/>
        </w:rPr>
      </w:pPr>
      <w:r w:rsidRPr="00232DB6">
        <w:rPr>
          <w:rFonts w:ascii="Arial" w:eastAsia="Times New Roman" w:hAnsi="Arial" w:cs="Arial"/>
          <w:lang w:val="es-ES"/>
        </w:rPr>
        <w:t xml:space="preserve">Se parte de los conocimientos previos que poseen los alumnos acerca de la temática que plantea el artículo por trabajar (para actualizar campos semánticos y vocabulario específico); </w:t>
      </w:r>
    </w:p>
    <w:p w:rsidR="00AA31FF" w:rsidRPr="00232DB6" w:rsidRDefault="00AA31FF" w:rsidP="00AA31FF">
      <w:pPr>
        <w:numPr>
          <w:ilvl w:val="0"/>
          <w:numId w:val="19"/>
        </w:numPr>
        <w:autoSpaceDE w:val="0"/>
        <w:autoSpaceDN w:val="0"/>
        <w:adjustRightInd w:val="0"/>
        <w:spacing w:after="160" w:line="259" w:lineRule="auto"/>
        <w:contextualSpacing/>
        <w:jc w:val="both"/>
        <w:rPr>
          <w:rFonts w:ascii="Arial" w:eastAsia="Times New Roman" w:hAnsi="Arial" w:cs="Arial"/>
          <w:lang w:val="es-ES"/>
        </w:rPr>
      </w:pPr>
      <w:r w:rsidRPr="00232DB6">
        <w:rPr>
          <w:rFonts w:ascii="Arial" w:eastAsia="Times New Roman" w:hAnsi="Arial" w:cs="Arial"/>
          <w:lang w:val="es-ES"/>
        </w:rPr>
        <w:t>Luego se inicia la lectura del mismo con consignas precisas en un tiempo determinado utilizando diferentes estrategias de entrada al texto a los fines de ir profundizando en la comprensión de las ideas;</w:t>
      </w:r>
    </w:p>
    <w:p w:rsidR="00AA31FF" w:rsidRPr="00232DB6" w:rsidRDefault="00AA31FF" w:rsidP="00AA31FF">
      <w:pPr>
        <w:numPr>
          <w:ilvl w:val="0"/>
          <w:numId w:val="18"/>
        </w:numPr>
        <w:autoSpaceDE w:val="0"/>
        <w:autoSpaceDN w:val="0"/>
        <w:adjustRightInd w:val="0"/>
        <w:spacing w:after="0" w:line="259" w:lineRule="auto"/>
        <w:contextualSpacing/>
        <w:jc w:val="both"/>
        <w:rPr>
          <w:rFonts w:ascii="Arial" w:eastAsia="Times New Roman" w:hAnsi="Arial" w:cs="Arial"/>
          <w:lang w:val="es-ES"/>
        </w:rPr>
      </w:pPr>
      <w:r w:rsidRPr="00232DB6">
        <w:rPr>
          <w:rFonts w:ascii="Arial" w:eastAsia="Times New Roman" w:hAnsi="Arial" w:cs="Arial"/>
          <w:lang w:val="es-ES"/>
        </w:rPr>
        <w:t>Se observan y analizan características morfológicas, sintácticas, lexicales, propias del artículo en cuestión;</w:t>
      </w:r>
    </w:p>
    <w:p w:rsidR="00AA31FF" w:rsidRPr="00232DB6" w:rsidRDefault="00AA31FF" w:rsidP="00AA31FF">
      <w:pPr>
        <w:numPr>
          <w:ilvl w:val="0"/>
          <w:numId w:val="1"/>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Se sistematizan esas nociones gramaticales a través de ejercitación         variada. </w:t>
      </w:r>
    </w:p>
    <w:p w:rsidR="00AA31FF" w:rsidRPr="00232DB6" w:rsidRDefault="00AA31FF" w:rsidP="00AA31FF">
      <w:pPr>
        <w:numPr>
          <w:ilvl w:val="0"/>
          <w:numId w:val="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Finalmente se transfieren a la lengua materna los contenidos relevantes utilizando diferentes técnicas: presentación oral o escrita –síntesis, enumeración, resumen, cuadros, mapas mentales mediante trabajos grupales o individuales.</w:t>
      </w:r>
    </w:p>
    <w:bookmarkEnd w:id="3"/>
    <w:p w:rsidR="00C50CE6" w:rsidRDefault="00C50CE6" w:rsidP="00AA31FF">
      <w:pPr>
        <w:spacing w:after="160" w:line="259" w:lineRule="auto"/>
        <w:rPr>
          <w:rFonts w:ascii="Arial" w:eastAsia="Times New Roman" w:hAnsi="Arial" w:cs="Arial"/>
          <w:b/>
          <w:bCs/>
          <w:lang w:val="es-ES"/>
        </w:rPr>
      </w:pPr>
    </w:p>
    <w:p w:rsidR="00AA31FF" w:rsidRPr="00232DB6" w:rsidRDefault="00AA31FF" w:rsidP="00AA31FF">
      <w:pPr>
        <w:spacing w:after="160" w:line="259" w:lineRule="auto"/>
        <w:rPr>
          <w:rFonts w:ascii="Arial" w:eastAsia="Times New Roman" w:hAnsi="Arial" w:cs="Arial"/>
          <w:b/>
          <w:bCs/>
          <w:i/>
          <w:lang w:val="es-ES"/>
        </w:rPr>
      </w:pPr>
      <w:r w:rsidRPr="00232DB6">
        <w:rPr>
          <w:rFonts w:ascii="Arial" w:eastAsia="Times New Roman" w:hAnsi="Arial" w:cs="Arial"/>
          <w:b/>
          <w:bCs/>
          <w:lang w:val="es-ES"/>
        </w:rPr>
        <w:t xml:space="preserve">5. EVALUACION </w:t>
      </w:r>
      <w:r w:rsidR="00B060B5">
        <w:rPr>
          <w:rStyle w:val="Refdenotaalpie"/>
          <w:rFonts w:ascii="Arial" w:eastAsia="Times New Roman" w:hAnsi="Arial" w:cs="Arial"/>
          <w:b/>
          <w:bCs/>
          <w:lang w:val="es-ES"/>
        </w:rPr>
        <w:footnoteReference w:id="2"/>
      </w:r>
    </w:p>
    <w:p w:rsidR="00AA31FF" w:rsidRPr="00232DB6" w:rsidRDefault="00AA31FF" w:rsidP="00AA31FF">
      <w:pPr>
        <w:spacing w:after="0" w:line="259" w:lineRule="auto"/>
        <w:rPr>
          <w:rFonts w:ascii="Arial" w:eastAsia="Times New Roman" w:hAnsi="Arial" w:cs="Arial"/>
          <w:lang w:val="es-ES"/>
        </w:rPr>
      </w:pPr>
      <w:r w:rsidRPr="00232DB6">
        <w:rPr>
          <w:rFonts w:ascii="Arial" w:eastAsia="Times New Roman" w:hAnsi="Arial" w:cs="Arial"/>
          <w:b/>
          <w:bCs/>
          <w:lang w:val="es-ES"/>
        </w:rPr>
        <w:t>5.1. REQUISITOS PARA LA OBTENCIÓN DE LAS DIFERENTES CONDICIONES DE ESTUDIANTE.</w:t>
      </w:r>
    </w:p>
    <w:p w:rsidR="00AA31FF" w:rsidRPr="00232DB6" w:rsidRDefault="00AA31FF" w:rsidP="00AA31FF">
      <w:pPr>
        <w:autoSpaceDE w:val="0"/>
        <w:autoSpaceDN w:val="0"/>
        <w:adjustRightInd w:val="0"/>
        <w:spacing w:after="0" w:line="259" w:lineRule="auto"/>
        <w:rPr>
          <w:rFonts w:ascii="Arial" w:eastAsia="Times New Roman" w:hAnsi="Arial" w:cs="Arial"/>
          <w:b/>
          <w:bCs/>
          <w:lang w:val="es-ES"/>
        </w:rPr>
      </w:pPr>
      <w:bookmarkStart w:id="4" w:name="Texto18"/>
      <w:r w:rsidRPr="00232DB6">
        <w:rPr>
          <w:rFonts w:ascii="Arial" w:eastAsia="Times New Roman" w:hAnsi="Arial" w:cs="Arial"/>
          <w:b/>
          <w:bCs/>
          <w:lang w:val="es-ES"/>
        </w:rPr>
        <w:t>Para regularizar:</w:t>
      </w:r>
    </w:p>
    <w:p w:rsidR="00AA31FF" w:rsidRPr="00232DB6" w:rsidRDefault="00AA31FF" w:rsidP="00AA31FF">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AA31FF" w:rsidRPr="00232DB6" w:rsidRDefault="00AA31FF" w:rsidP="00AA31FF">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exámenes parciales</w:t>
      </w:r>
    </w:p>
    <w:p w:rsidR="00AA31FF" w:rsidRPr="00232DB6" w:rsidRDefault="00AA31FF" w:rsidP="00AA31FF">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Examen final sobre un texto de la especialidad</w:t>
      </w:r>
    </w:p>
    <w:p w:rsidR="00AA31FF" w:rsidRPr="00232DB6" w:rsidRDefault="00AA31FF" w:rsidP="00AA31FF">
      <w:pPr>
        <w:autoSpaceDE w:val="0"/>
        <w:autoSpaceDN w:val="0"/>
        <w:adjustRightInd w:val="0"/>
        <w:spacing w:after="0" w:line="259" w:lineRule="auto"/>
        <w:rPr>
          <w:rFonts w:ascii="Arial" w:eastAsia="Times New Roman" w:hAnsi="Arial" w:cs="Arial"/>
          <w:b/>
          <w:bCs/>
          <w:lang w:val="es-ES"/>
        </w:rPr>
      </w:pPr>
      <w:r w:rsidRPr="00232DB6">
        <w:rPr>
          <w:rFonts w:ascii="Arial" w:eastAsia="Times New Roman" w:hAnsi="Arial" w:cs="Arial"/>
          <w:b/>
          <w:bCs/>
          <w:lang w:val="es-ES"/>
        </w:rPr>
        <w:t>Promoción directa:</w:t>
      </w:r>
    </w:p>
    <w:p w:rsidR="00AA31FF" w:rsidRPr="00232DB6" w:rsidRDefault="00AA31FF" w:rsidP="00AA31FF">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AA31FF" w:rsidRPr="00232DB6" w:rsidRDefault="00AA31FF" w:rsidP="00AA31FF">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4 prácticos aprobados</w:t>
      </w:r>
    </w:p>
    <w:p w:rsidR="00AA31FF" w:rsidRPr="00232DB6" w:rsidRDefault="00AA31FF" w:rsidP="00AA31FF">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exámenes parciales con nota no menor a 9</w:t>
      </w:r>
    </w:p>
    <w:p w:rsidR="00AA31FF" w:rsidRPr="00232DB6" w:rsidRDefault="00AA31FF" w:rsidP="00AA31FF">
      <w:pPr>
        <w:autoSpaceDE w:val="0"/>
        <w:autoSpaceDN w:val="0"/>
        <w:adjustRightInd w:val="0"/>
        <w:spacing w:after="0" w:line="259" w:lineRule="auto"/>
        <w:rPr>
          <w:rFonts w:ascii="Arial" w:eastAsia="Times New Roman" w:hAnsi="Arial" w:cs="Arial"/>
          <w:b/>
          <w:bCs/>
          <w:lang w:val="es-ES"/>
        </w:rPr>
      </w:pPr>
      <w:r w:rsidRPr="00232DB6">
        <w:rPr>
          <w:rFonts w:ascii="Arial" w:eastAsia="Times New Roman" w:hAnsi="Arial" w:cs="Arial"/>
          <w:b/>
          <w:bCs/>
          <w:lang w:val="es-ES"/>
        </w:rPr>
        <w:t>Promoción indirecta:</w:t>
      </w:r>
    </w:p>
    <w:p w:rsidR="00AA31FF" w:rsidRPr="00232DB6" w:rsidRDefault="00AA31FF" w:rsidP="00AA31FF">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AA31FF" w:rsidRPr="00232DB6" w:rsidRDefault="00AA31FF" w:rsidP="00AA31FF">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4 prácticos aprobados</w:t>
      </w:r>
    </w:p>
    <w:p w:rsidR="00AA31FF" w:rsidRPr="00232DB6" w:rsidRDefault="00AA31FF" w:rsidP="00AA31FF">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parciales con 7 de promedio y notas no menos a 6</w:t>
      </w:r>
    </w:p>
    <w:p w:rsidR="00AA31FF" w:rsidRPr="00232DB6" w:rsidRDefault="00AA31FF" w:rsidP="00AA31FF">
      <w:pPr>
        <w:numPr>
          <w:ilvl w:val="0"/>
          <w:numId w:val="18"/>
        </w:numPr>
        <w:autoSpaceDE w:val="0"/>
        <w:autoSpaceDN w:val="0"/>
        <w:adjustRightInd w:val="0"/>
        <w:spacing w:after="0" w:line="259" w:lineRule="auto"/>
        <w:contextualSpacing/>
        <w:rPr>
          <w:rFonts w:ascii="Arial" w:eastAsia="Times New Roman" w:hAnsi="Arial" w:cs="Arial"/>
          <w:lang w:val="es-ES"/>
        </w:rPr>
      </w:pPr>
      <w:r w:rsidRPr="00232DB6">
        <w:rPr>
          <w:rFonts w:ascii="Arial" w:eastAsia="Times New Roman" w:hAnsi="Arial" w:cs="Arial"/>
          <w:lang w:val="es-ES"/>
        </w:rPr>
        <w:t>Realización de un trabajo final que será presentado dentro del año académico</w:t>
      </w:r>
    </w:p>
    <w:p w:rsidR="00AA31FF" w:rsidRPr="00232DB6" w:rsidRDefault="00AA31FF" w:rsidP="00AA31FF">
      <w:pPr>
        <w:autoSpaceDE w:val="0"/>
        <w:autoSpaceDN w:val="0"/>
        <w:adjustRightInd w:val="0"/>
        <w:spacing w:after="0" w:line="259" w:lineRule="auto"/>
        <w:jc w:val="both"/>
        <w:rPr>
          <w:rFonts w:ascii="Arial" w:eastAsia="Times New Roman" w:hAnsi="Arial" w:cs="Arial"/>
          <w:b/>
          <w:bCs/>
          <w:lang w:val="es-ES"/>
        </w:rPr>
      </w:pPr>
      <w:r w:rsidRPr="00232DB6">
        <w:rPr>
          <w:rFonts w:ascii="Arial" w:eastAsia="Times New Roman" w:hAnsi="Arial" w:cs="Arial"/>
          <w:b/>
          <w:bCs/>
          <w:lang w:val="es-ES"/>
        </w:rPr>
        <w:t>Alumnos libres</w:t>
      </w:r>
      <w:r w:rsidR="00B060B5">
        <w:rPr>
          <w:rStyle w:val="Refdenotaalpie"/>
          <w:rFonts w:ascii="Arial" w:eastAsia="Times New Roman" w:hAnsi="Arial" w:cs="Arial"/>
          <w:b/>
          <w:bCs/>
          <w:lang w:val="es-ES"/>
        </w:rPr>
        <w:footnoteReference w:id="3"/>
      </w:r>
    </w:p>
    <w:bookmarkEnd w:id="4"/>
    <w:p w:rsidR="00AA31FF" w:rsidRPr="00200BD2" w:rsidRDefault="00AA31FF" w:rsidP="00AA31FF">
      <w:pPr>
        <w:numPr>
          <w:ilvl w:val="0"/>
          <w:numId w:val="6"/>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t>Se guiarán por el último Programa presentado.</w:t>
      </w:r>
    </w:p>
    <w:p w:rsidR="00AA31FF" w:rsidRPr="00200BD2" w:rsidRDefault="00AA31FF" w:rsidP="00AA31FF">
      <w:pPr>
        <w:numPr>
          <w:ilvl w:val="0"/>
          <w:numId w:val="6"/>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lastRenderedPageBreak/>
        <w:t>Deberán asistir a clases de consulta (tres al menos antes del examen final), y atender a las consignas establecidas para alumnos libres.</w:t>
      </w:r>
      <w:r w:rsidR="00C50CE6">
        <w:rPr>
          <w:rFonts w:ascii="Arial" w:eastAsia="Times New Roman" w:hAnsi="Arial" w:cs="Arial"/>
          <w:lang w:val="es-ES"/>
        </w:rPr>
        <w:t xml:space="preserve"> </w:t>
      </w:r>
      <w:r w:rsidRPr="00200BD2">
        <w:rPr>
          <w:rFonts w:ascii="Arial" w:eastAsia="Times New Roman" w:hAnsi="Arial" w:cs="Arial"/>
          <w:lang w:val="es-ES"/>
        </w:rPr>
        <w:t>(Consultar con la docente).</w:t>
      </w:r>
    </w:p>
    <w:p w:rsidR="00AA31FF" w:rsidRPr="00200BD2" w:rsidRDefault="00AA31FF" w:rsidP="00AA31FF">
      <w:pPr>
        <w:numPr>
          <w:ilvl w:val="0"/>
          <w:numId w:val="7"/>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t xml:space="preserve">El examen constará de dos instancias: Una aproximación oral a las ideas del texto </w:t>
      </w:r>
      <w:r>
        <w:rPr>
          <w:rFonts w:ascii="Arial" w:eastAsia="Times New Roman" w:hAnsi="Arial" w:cs="Arial"/>
          <w:lang w:val="es-ES"/>
        </w:rPr>
        <w:t>-</w:t>
      </w:r>
      <w:r w:rsidRPr="00200BD2">
        <w:rPr>
          <w:rFonts w:ascii="Arial" w:eastAsia="Times New Roman" w:hAnsi="Arial" w:cs="Arial"/>
          <w:lang w:val="es-ES"/>
        </w:rPr>
        <w:t xml:space="preserve">preexamen- (a resolver en 40 minutos) y un trabajo escrito de comprensión de un artículo de la especialidad (a resolver en 90 minutos). </w:t>
      </w:r>
    </w:p>
    <w:p w:rsidR="00AA31FF" w:rsidRDefault="00AA31FF" w:rsidP="00AA31FF">
      <w:pPr>
        <w:spacing w:after="160" w:line="259" w:lineRule="auto"/>
        <w:jc w:val="both"/>
        <w:rPr>
          <w:rFonts w:ascii="Arial" w:eastAsia="MS Mincho" w:hAnsi="Arial" w:cs="Arial"/>
          <w:b/>
        </w:rPr>
      </w:pPr>
    </w:p>
    <w:p w:rsidR="00AA31FF" w:rsidRPr="00232DB6" w:rsidRDefault="00AA31FF" w:rsidP="00AA31FF">
      <w:pPr>
        <w:spacing w:after="160" w:line="259" w:lineRule="auto"/>
        <w:jc w:val="both"/>
        <w:rPr>
          <w:rFonts w:ascii="Arial" w:eastAsia="MS Mincho" w:hAnsi="Arial" w:cs="Arial"/>
          <w:b/>
        </w:rPr>
      </w:pPr>
      <w:r w:rsidRPr="00232DB6">
        <w:rPr>
          <w:rFonts w:ascii="Arial" w:eastAsia="MS Mincho" w:hAnsi="Arial" w:cs="Arial"/>
          <w:b/>
        </w:rPr>
        <w:t>6. BIBLIOGRAFÍA</w:t>
      </w:r>
    </w:p>
    <w:p w:rsidR="00AA31FF" w:rsidRPr="00232DB6" w:rsidRDefault="00AA31FF" w:rsidP="00AA31FF">
      <w:pPr>
        <w:spacing w:after="160" w:line="259" w:lineRule="auto"/>
        <w:jc w:val="both"/>
        <w:rPr>
          <w:rFonts w:ascii="Arial" w:eastAsia="MS Mincho" w:hAnsi="Arial" w:cs="Arial"/>
          <w:b/>
        </w:rPr>
      </w:pPr>
      <w:r w:rsidRPr="00232DB6">
        <w:rPr>
          <w:rFonts w:ascii="Arial" w:eastAsia="MS Mincho" w:hAnsi="Arial" w:cs="Arial"/>
          <w:b/>
        </w:rPr>
        <w:t>6.1. BIBLIOGRAFIA OBLIGATORIA</w:t>
      </w:r>
    </w:p>
    <w:p w:rsidR="00AA31FF" w:rsidRPr="00232DB6" w:rsidRDefault="00AA31FF" w:rsidP="00AA31FF">
      <w:pPr>
        <w:numPr>
          <w:ilvl w:val="0"/>
          <w:numId w:val="11"/>
        </w:numPr>
        <w:spacing w:after="160" w:line="240" w:lineRule="auto"/>
        <w:contextualSpacing/>
        <w:jc w:val="both"/>
        <w:rPr>
          <w:rFonts w:ascii="Arial" w:eastAsia="MS Mincho" w:hAnsi="Arial" w:cs="Arial"/>
        </w:rPr>
      </w:pPr>
      <w:r>
        <w:rPr>
          <w:rFonts w:ascii="Arial" w:eastAsia="MS Mincho" w:hAnsi="Arial" w:cs="Arial"/>
        </w:rPr>
        <w:t>Cuadernillo elaborado por la c</w:t>
      </w:r>
      <w:r w:rsidRPr="00232DB6">
        <w:rPr>
          <w:rFonts w:ascii="Arial" w:eastAsia="MS Mincho" w:hAnsi="Arial" w:cs="Arial"/>
        </w:rPr>
        <w:t>átedra;</w:t>
      </w:r>
    </w:p>
    <w:p w:rsidR="00AA31FF" w:rsidRPr="00232DB6" w:rsidRDefault="00AA31FF" w:rsidP="00AA31FF">
      <w:pPr>
        <w:numPr>
          <w:ilvl w:val="0"/>
          <w:numId w:val="11"/>
        </w:numPr>
        <w:spacing w:after="160" w:line="240" w:lineRule="auto"/>
        <w:contextualSpacing/>
        <w:jc w:val="both"/>
        <w:rPr>
          <w:rFonts w:ascii="Arial" w:eastAsia="MS Mincho" w:hAnsi="Arial" w:cs="Arial"/>
        </w:rPr>
      </w:pPr>
      <w:r w:rsidRPr="00232DB6">
        <w:rPr>
          <w:rFonts w:ascii="Arial" w:eastAsia="MS Mincho" w:hAnsi="Arial" w:cs="Arial"/>
        </w:rPr>
        <w:t>Diccionarios de traducción- Francés-español (Larousse, Collins, Hachette)</w:t>
      </w:r>
    </w:p>
    <w:p w:rsidR="00AA31FF" w:rsidRPr="00232DB6" w:rsidRDefault="00AA31FF" w:rsidP="00AA31FF">
      <w:pPr>
        <w:numPr>
          <w:ilvl w:val="0"/>
          <w:numId w:val="11"/>
        </w:numPr>
        <w:spacing w:after="160" w:line="240" w:lineRule="auto"/>
        <w:contextualSpacing/>
        <w:jc w:val="both"/>
        <w:rPr>
          <w:rFonts w:ascii="Arial" w:eastAsia="MS Mincho" w:hAnsi="Arial" w:cs="Arial"/>
        </w:rPr>
      </w:pPr>
      <w:r w:rsidRPr="00232DB6">
        <w:rPr>
          <w:rFonts w:ascii="Arial" w:eastAsia="MS Mincho" w:hAnsi="Arial" w:cs="Arial"/>
        </w:rPr>
        <w:t xml:space="preserve">Sitios on line referidos a las temáticas tratadas durante el presente año, compendios gramaticales o diccionarios on line de definiciones o traducciones. </w:t>
      </w:r>
    </w:p>
    <w:p w:rsidR="00AA31FF" w:rsidRPr="00232DB6" w:rsidRDefault="00AA31FF" w:rsidP="00AA31FF">
      <w:pPr>
        <w:spacing w:after="160" w:line="259" w:lineRule="auto"/>
        <w:jc w:val="both"/>
        <w:rPr>
          <w:rFonts w:ascii="Arial" w:eastAsia="MS Mincho" w:hAnsi="Arial" w:cs="Arial"/>
          <w:b/>
        </w:rPr>
      </w:pPr>
    </w:p>
    <w:p w:rsidR="00AA31FF" w:rsidRPr="00232DB6" w:rsidRDefault="00AA31FF" w:rsidP="00AA31FF">
      <w:pPr>
        <w:spacing w:after="160" w:line="259" w:lineRule="auto"/>
        <w:jc w:val="both"/>
        <w:rPr>
          <w:rFonts w:ascii="Arial" w:eastAsia="MS Mincho" w:hAnsi="Arial" w:cs="Arial"/>
          <w:b/>
        </w:rPr>
      </w:pPr>
      <w:r w:rsidRPr="00232DB6">
        <w:rPr>
          <w:rFonts w:ascii="Arial" w:eastAsia="MS Mincho" w:hAnsi="Arial" w:cs="Arial"/>
          <w:b/>
        </w:rPr>
        <w:t>6.2. BIBLIOGRAFIA DE CONSULTA PARA EL ALUMNO</w:t>
      </w:r>
    </w:p>
    <w:p w:rsidR="00AA31FF" w:rsidRPr="00232DB6" w:rsidRDefault="00AA31FF" w:rsidP="00AA31FF">
      <w:pPr>
        <w:numPr>
          <w:ilvl w:val="0"/>
          <w:numId w:val="11"/>
        </w:numPr>
        <w:spacing w:after="160" w:line="240" w:lineRule="auto"/>
        <w:contextualSpacing/>
        <w:jc w:val="both"/>
        <w:rPr>
          <w:rFonts w:ascii="Arial" w:eastAsia="MS Mincho" w:hAnsi="Arial" w:cs="Arial"/>
        </w:rPr>
      </w:pPr>
      <w:r w:rsidRPr="00232DB6">
        <w:rPr>
          <w:rFonts w:ascii="Arial" w:eastAsia="MS Mincho" w:hAnsi="Arial" w:cs="Arial"/>
        </w:rPr>
        <w:t>Publicaciones escritas diversas de origen francoparlante -revistas y periódicos en versión papel o digital- tales como: Diagonales, Le Français Dans Le Monde, L´Express, Label France, Le Monde, L´Humanité, entre otros sitios del mundo francoparlante.</w:t>
      </w:r>
    </w:p>
    <w:p w:rsidR="00AA31FF" w:rsidRPr="00232DB6" w:rsidRDefault="00AA31FF" w:rsidP="00AA31FF">
      <w:pPr>
        <w:numPr>
          <w:ilvl w:val="0"/>
          <w:numId w:val="11"/>
        </w:numPr>
        <w:spacing w:after="160" w:line="240" w:lineRule="auto"/>
        <w:contextualSpacing/>
        <w:jc w:val="both"/>
        <w:rPr>
          <w:rFonts w:ascii="Arial" w:eastAsia="MS Mincho" w:hAnsi="Arial" w:cs="Arial"/>
        </w:rPr>
      </w:pPr>
      <w:r w:rsidRPr="00232DB6">
        <w:rPr>
          <w:rFonts w:ascii="Arial" w:eastAsia="MS Mincho" w:hAnsi="Arial" w:cs="Arial"/>
        </w:rPr>
        <w:t xml:space="preserve">Documentos orales –videos-, por ejemplo de TV5 o de youtube en lengua francesa. </w:t>
      </w:r>
    </w:p>
    <w:p w:rsidR="00AA31FF" w:rsidRPr="00232DB6" w:rsidRDefault="00AA31FF" w:rsidP="00AA31FF">
      <w:pPr>
        <w:spacing w:after="0" w:line="259" w:lineRule="auto"/>
        <w:jc w:val="both"/>
        <w:rPr>
          <w:rFonts w:ascii="Arial" w:eastAsia="MS Mincho" w:hAnsi="Arial" w:cs="Arial"/>
        </w:rPr>
      </w:pPr>
    </w:p>
    <w:p w:rsidR="00AA31FF" w:rsidRPr="00232DB6" w:rsidRDefault="00AA31FF" w:rsidP="00AA31FF">
      <w:pPr>
        <w:spacing w:after="0" w:line="259" w:lineRule="auto"/>
        <w:jc w:val="both"/>
        <w:rPr>
          <w:rFonts w:ascii="Arial" w:eastAsia="MS Mincho" w:hAnsi="Arial" w:cs="Arial"/>
          <w:b/>
        </w:rPr>
      </w:pPr>
      <w:r w:rsidRPr="00232DB6">
        <w:rPr>
          <w:rFonts w:ascii="Arial" w:eastAsia="MS Mincho" w:hAnsi="Arial" w:cs="Arial"/>
          <w:b/>
        </w:rPr>
        <w:t>6.3. BIBLIOGRAFÍA SOBRE NOCIONES TEÓRICAS:</w:t>
      </w:r>
    </w:p>
    <w:p w:rsidR="00AA31FF" w:rsidRPr="00232DB6" w:rsidRDefault="00AA31FF" w:rsidP="00AA31FF">
      <w:pPr>
        <w:spacing w:after="0" w:line="240" w:lineRule="auto"/>
        <w:jc w:val="both"/>
        <w:rPr>
          <w:rFonts w:ascii="Arial" w:eastAsia="MS Mincho" w:hAnsi="Arial" w:cs="Arial"/>
        </w:rPr>
      </w:pPr>
      <w:r w:rsidRPr="00232DB6">
        <w:rPr>
          <w:rFonts w:ascii="Arial" w:eastAsia="MS Mincho" w:hAnsi="Arial" w:cs="Arial"/>
        </w:rPr>
        <w:t>-ACTFL Proficiency Guidelines 2012</w:t>
      </w:r>
    </w:p>
    <w:p w:rsidR="00AA31FF" w:rsidRPr="00232DB6" w:rsidRDefault="00AA31FF" w:rsidP="00AA31FF">
      <w:pPr>
        <w:spacing w:after="160" w:line="240" w:lineRule="auto"/>
        <w:jc w:val="both"/>
        <w:rPr>
          <w:rFonts w:ascii="Arial" w:eastAsia="MS Mincho" w:hAnsi="Arial" w:cs="Arial"/>
        </w:rPr>
      </w:pPr>
      <w:r w:rsidRPr="00232DB6">
        <w:rPr>
          <w:rFonts w:ascii="Arial" w:eastAsia="MS Mincho" w:hAnsi="Arial" w:cs="Arial"/>
        </w:rPr>
        <w:t xml:space="preserve">-Anexo “Tabla De Equivalencias Del Nivel De Idiomas” </w:t>
      </w:r>
      <w:hyperlink r:id="rId16" w:history="1">
        <w:r w:rsidRPr="00232DB6">
          <w:rPr>
            <w:rFonts w:ascii="Arial" w:eastAsia="MS Mincho" w:hAnsi="Arial" w:cs="Arial"/>
            <w:color w:val="0563C1"/>
            <w:u w:val="single"/>
          </w:rPr>
          <w:t>http://cvc.cervantes.es/ensenanza/biblioteca_ele/marco/cvc_mer.pdf</w:t>
        </w:r>
      </w:hyperlink>
      <w:r w:rsidRPr="00232DB6">
        <w:rPr>
          <w:rFonts w:ascii="Arial" w:eastAsia="MS Mincho" w:hAnsi="Arial" w:cs="Arial"/>
        </w:rPr>
        <w:t xml:space="preserve"> </w:t>
      </w:r>
    </w:p>
    <w:p w:rsidR="00AA31FF" w:rsidRPr="00232DB6" w:rsidRDefault="00AA31FF" w:rsidP="00AA31FF">
      <w:pPr>
        <w:spacing w:after="0" w:line="240" w:lineRule="auto"/>
        <w:jc w:val="both"/>
        <w:rPr>
          <w:rFonts w:ascii="Arial" w:eastAsia="MS Mincho" w:hAnsi="Arial" w:cs="Arial"/>
          <w:lang w:val="fr-FR"/>
        </w:rPr>
      </w:pPr>
      <w:r w:rsidRPr="00232DB6">
        <w:rPr>
          <w:rFonts w:ascii="Arial" w:eastAsia="MS Mincho" w:hAnsi="Arial" w:cs="Arial"/>
          <w:lang w:val="fr-FR"/>
        </w:rPr>
        <w:t>-Cadre Européen Commun De Reference Pour Les Langues : Apprendre, Enseigner, Evaluer</w:t>
      </w:r>
    </w:p>
    <w:p w:rsidR="00AA31FF" w:rsidRPr="00232DB6" w:rsidRDefault="00AA31FF" w:rsidP="00AA31FF">
      <w:pPr>
        <w:spacing w:after="0" w:line="240" w:lineRule="auto"/>
        <w:ind w:left="426"/>
        <w:jc w:val="both"/>
        <w:rPr>
          <w:rFonts w:ascii="Arial" w:eastAsia="MS Mincho" w:hAnsi="Arial" w:cs="Arial"/>
          <w:lang w:val="fr-FR"/>
        </w:rPr>
      </w:pPr>
      <w:r w:rsidRPr="00232DB6">
        <w:rPr>
          <w:rFonts w:ascii="Arial" w:eastAsia="MS Mincho" w:hAnsi="Arial" w:cs="Arial"/>
          <w:lang w:val="fr-FR"/>
        </w:rPr>
        <w:t xml:space="preserve">Unité Des Politiques Linguistiques, Strasbourg - </w:t>
      </w:r>
      <w:hyperlink r:id="rId17" w:history="1">
        <w:r w:rsidRPr="00232DB6">
          <w:rPr>
            <w:rFonts w:ascii="Arial" w:eastAsia="MS Mincho" w:hAnsi="Arial" w:cs="Arial"/>
            <w:color w:val="0563C1"/>
            <w:u w:val="single"/>
            <w:lang w:val="fr-FR"/>
          </w:rPr>
          <w:t>www.coe.http://www.coe.int/t/dg4/linguistic/Source/Framework_fr.pdf</w:t>
        </w:r>
      </w:hyperlink>
      <w:r w:rsidRPr="00232DB6">
        <w:rPr>
          <w:rFonts w:ascii="Arial" w:eastAsia="MS Mincho" w:hAnsi="Arial" w:cs="Arial"/>
          <w:lang w:val="fr-FR"/>
        </w:rPr>
        <w:t xml:space="preserve">   </w:t>
      </w:r>
    </w:p>
    <w:p w:rsidR="00AA31FF" w:rsidRPr="00232DB6" w:rsidRDefault="00AA31FF" w:rsidP="00AA31FF">
      <w:pPr>
        <w:spacing w:after="0" w:line="240" w:lineRule="auto"/>
        <w:jc w:val="both"/>
        <w:rPr>
          <w:rFonts w:ascii="Arial" w:eastAsia="MS Mincho" w:hAnsi="Arial" w:cs="Arial"/>
          <w:lang w:val="fr-FR"/>
        </w:rPr>
      </w:pPr>
    </w:p>
    <w:p w:rsidR="00AA31FF" w:rsidRPr="00232DB6" w:rsidRDefault="00AA31FF" w:rsidP="00AA31FF">
      <w:pPr>
        <w:spacing w:after="0" w:line="240" w:lineRule="auto"/>
        <w:jc w:val="both"/>
        <w:rPr>
          <w:rFonts w:ascii="Arial" w:eastAsia="MS Mincho" w:hAnsi="Arial" w:cs="Arial"/>
        </w:rPr>
      </w:pPr>
      <w:r w:rsidRPr="00232DB6">
        <w:rPr>
          <w:rFonts w:ascii="Arial" w:eastAsia="MS Mincho" w:hAnsi="Arial" w:cs="Arial"/>
        </w:rPr>
        <w:t xml:space="preserve">-Comisión Europea (2009). El Marco Europeo de Cualificaciones para el aprendizaje permanente (EQF-MEC).  </w:t>
      </w:r>
    </w:p>
    <w:p w:rsidR="00AA31FF" w:rsidRPr="00232DB6" w:rsidRDefault="00AA31FF" w:rsidP="00AA31FF">
      <w:pPr>
        <w:spacing w:after="0" w:line="240" w:lineRule="auto"/>
        <w:jc w:val="both"/>
        <w:rPr>
          <w:rFonts w:ascii="Arial" w:eastAsia="MS Mincho" w:hAnsi="Arial" w:cs="Arial"/>
        </w:rPr>
      </w:pPr>
      <w:r w:rsidRPr="00232DB6">
        <w:rPr>
          <w:rFonts w:ascii="Arial" w:eastAsia="MS Mincho" w:hAnsi="Arial" w:cs="Arial"/>
        </w:rPr>
        <w:t xml:space="preserve">       Luxemburgo: Oficina de Publicaciones Oficiales de las Comunidades Europeas.</w:t>
      </w:r>
    </w:p>
    <w:p w:rsidR="00AA31FF" w:rsidRPr="00232DB6" w:rsidRDefault="00AA31FF" w:rsidP="00AA31FF">
      <w:pPr>
        <w:spacing w:after="0" w:line="240" w:lineRule="auto"/>
        <w:jc w:val="both"/>
        <w:rPr>
          <w:rFonts w:ascii="Arial" w:eastAsia="MS Mincho" w:hAnsi="Arial" w:cs="Arial"/>
        </w:rPr>
      </w:pPr>
    </w:p>
    <w:p w:rsidR="00AA31FF" w:rsidRPr="00232DB6" w:rsidRDefault="00AA31FF" w:rsidP="00AA31FF">
      <w:pPr>
        <w:spacing w:after="0" w:line="240" w:lineRule="auto"/>
        <w:jc w:val="both"/>
        <w:rPr>
          <w:rFonts w:ascii="Arial" w:eastAsia="MS Mincho" w:hAnsi="Arial" w:cs="Arial"/>
        </w:rPr>
      </w:pPr>
      <w:r w:rsidRPr="00232DB6">
        <w:rPr>
          <w:rFonts w:ascii="Arial" w:eastAsia="MS Mincho" w:hAnsi="Arial" w:cs="Arial"/>
        </w:rPr>
        <w:t xml:space="preserve">-Francés con Fines Específicos: (FOS): </w:t>
      </w:r>
    </w:p>
    <w:p w:rsidR="00AA31FF" w:rsidRPr="00232DB6" w:rsidRDefault="00940D71" w:rsidP="00AA31FF">
      <w:pPr>
        <w:spacing w:after="0" w:line="240" w:lineRule="auto"/>
        <w:jc w:val="both"/>
        <w:rPr>
          <w:rFonts w:ascii="Arial" w:eastAsia="MS Mincho" w:hAnsi="Arial" w:cs="Arial"/>
        </w:rPr>
      </w:pPr>
      <w:hyperlink r:id="rId18" w:history="1">
        <w:r w:rsidR="00AA31FF" w:rsidRPr="00232DB6">
          <w:rPr>
            <w:rFonts w:ascii="Arial" w:eastAsia="MS Mincho" w:hAnsi="Arial" w:cs="Arial"/>
            <w:color w:val="0563C1"/>
            <w:u w:val="single"/>
          </w:rPr>
          <w:t>http://www.le-fos.com/</w:t>
        </w:r>
      </w:hyperlink>
      <w:r w:rsidR="00AA31FF" w:rsidRPr="00232DB6">
        <w:rPr>
          <w:rFonts w:ascii="Arial" w:eastAsia="MS Mincho" w:hAnsi="Arial" w:cs="Arial"/>
        </w:rPr>
        <w:t xml:space="preserve"> </w:t>
      </w:r>
    </w:p>
    <w:p w:rsidR="00AA31FF" w:rsidRPr="00232DB6" w:rsidRDefault="00AA31FF" w:rsidP="00AA31FF">
      <w:pPr>
        <w:autoSpaceDE w:val="0"/>
        <w:autoSpaceDN w:val="0"/>
        <w:adjustRightInd w:val="0"/>
        <w:spacing w:after="0" w:line="240" w:lineRule="auto"/>
        <w:rPr>
          <w:rFonts w:ascii="Arial" w:eastAsia="Calibri" w:hAnsi="Arial" w:cs="Arial"/>
        </w:rPr>
      </w:pPr>
    </w:p>
    <w:p w:rsidR="00AA31FF" w:rsidRPr="00232DB6" w:rsidRDefault="00AA31FF" w:rsidP="00AA31FF">
      <w:pPr>
        <w:autoSpaceDE w:val="0"/>
        <w:autoSpaceDN w:val="0"/>
        <w:adjustRightInd w:val="0"/>
        <w:spacing w:after="0" w:line="240" w:lineRule="auto"/>
        <w:rPr>
          <w:rFonts w:ascii="Arial" w:eastAsia="Calibri" w:hAnsi="Arial" w:cs="Arial"/>
          <w:lang w:val="fr-FR"/>
        </w:rPr>
      </w:pPr>
      <w:r w:rsidRPr="00232DB6">
        <w:rPr>
          <w:rFonts w:ascii="Arial" w:eastAsia="Calibri" w:hAnsi="Arial" w:cs="Arial"/>
          <w:lang w:val="fr-FR"/>
        </w:rPr>
        <w:t xml:space="preserve">-Garry R. et al: (2008) </w:t>
      </w:r>
      <w:r w:rsidRPr="00232DB6">
        <w:rPr>
          <w:rFonts w:ascii="Arial" w:eastAsia="Calibri" w:hAnsi="Arial" w:cs="Arial"/>
          <w:i/>
          <w:lang w:val="fr-FR"/>
        </w:rPr>
        <w:t>Former les enseignants du XXI siècle dans toute la francophonie.</w:t>
      </w:r>
      <w:r w:rsidRPr="00232DB6">
        <w:rPr>
          <w:rFonts w:ascii="Arial" w:eastAsia="Calibri" w:hAnsi="Arial" w:cs="Arial"/>
          <w:lang w:val="fr-FR"/>
        </w:rPr>
        <w:t xml:space="preserve">            </w:t>
      </w:r>
    </w:p>
    <w:p w:rsidR="00AA31FF" w:rsidRPr="00232DB6" w:rsidRDefault="00AA31FF" w:rsidP="00AA31FF">
      <w:pPr>
        <w:autoSpaceDE w:val="0"/>
        <w:autoSpaceDN w:val="0"/>
        <w:adjustRightInd w:val="0"/>
        <w:spacing w:after="0" w:line="240" w:lineRule="auto"/>
        <w:rPr>
          <w:rFonts w:ascii="Arial" w:eastAsia="Calibri" w:hAnsi="Arial" w:cs="Arial"/>
          <w:lang w:val="fr-FR"/>
        </w:rPr>
      </w:pPr>
      <w:r w:rsidRPr="00232DB6">
        <w:rPr>
          <w:rFonts w:ascii="Arial" w:eastAsia="Calibri" w:hAnsi="Arial" w:cs="Arial"/>
          <w:lang w:val="fr-FR"/>
        </w:rPr>
        <w:t xml:space="preserve">      Presses universitaires balise Pascal, France.</w:t>
      </w:r>
    </w:p>
    <w:p w:rsidR="00AA31FF" w:rsidRPr="00232DB6" w:rsidRDefault="00AA31FF" w:rsidP="00AA31FF">
      <w:pPr>
        <w:shd w:val="clear" w:color="auto" w:fill="FFFFFF"/>
        <w:spacing w:before="100" w:beforeAutospacing="1" w:after="24" w:line="240" w:lineRule="auto"/>
        <w:ind w:left="425" w:hanging="425"/>
        <w:rPr>
          <w:rFonts w:ascii="Arial" w:eastAsia="Calibri" w:hAnsi="Arial" w:cs="Arial"/>
          <w:lang w:val="fr-FR"/>
        </w:rPr>
      </w:pPr>
      <w:r w:rsidRPr="00232DB6">
        <w:rPr>
          <w:rFonts w:ascii="Arial" w:eastAsia="Calibri" w:hAnsi="Arial" w:cs="Arial"/>
          <w:lang w:val="fr-FR"/>
        </w:rPr>
        <w:t>-Lehmann D</w:t>
      </w:r>
      <w:r w:rsidRPr="00232DB6">
        <w:rPr>
          <w:rFonts w:ascii="Arial" w:eastAsia="Calibri" w:hAnsi="Arial" w:cs="Arial"/>
          <w:i/>
          <w:lang w:val="fr-FR"/>
        </w:rPr>
        <w:t>.  (</w:t>
      </w:r>
      <w:r w:rsidRPr="00232DB6">
        <w:rPr>
          <w:rFonts w:ascii="Arial" w:eastAsia="Calibri" w:hAnsi="Arial" w:cs="Arial"/>
          <w:lang w:val="fr-FR"/>
        </w:rPr>
        <w:t>1994)</w:t>
      </w:r>
      <w:r w:rsidRPr="00232DB6">
        <w:rPr>
          <w:rFonts w:ascii="Arial" w:eastAsia="Calibri" w:hAnsi="Arial" w:cs="Arial"/>
          <w:i/>
          <w:lang w:val="fr-FR"/>
        </w:rPr>
        <w:t xml:space="preserve"> Lexique et didactique du français langue étrangère. </w:t>
      </w:r>
      <w:r w:rsidRPr="00232DB6">
        <w:rPr>
          <w:rFonts w:ascii="Arial" w:eastAsia="Calibri" w:hAnsi="Arial" w:cs="Arial"/>
          <w:lang w:val="fr-FR"/>
        </w:rPr>
        <w:t xml:space="preserve">Actes des 13e et 14e Rencontres Paris,  janv.-sep.  </w:t>
      </w:r>
      <w:hyperlink r:id="rId19" w:history="1">
        <w:r w:rsidRPr="00232DB6">
          <w:rPr>
            <w:rFonts w:ascii="Arial" w:eastAsia="Calibri" w:hAnsi="Arial" w:cs="Arial"/>
            <w:color w:val="0563C1"/>
            <w:u w:val="single"/>
            <w:lang w:val="fr-FR"/>
          </w:rPr>
          <w:t>http://fle.asso.free.fr/asdifle/Cahiers/Asdifle_Cahier6_Lehmann.pdf</w:t>
        </w:r>
      </w:hyperlink>
      <w:r w:rsidRPr="00232DB6">
        <w:rPr>
          <w:rFonts w:ascii="Arial" w:eastAsia="Calibri" w:hAnsi="Arial" w:cs="Arial"/>
          <w:lang w:val="fr-FR"/>
        </w:rPr>
        <w:t xml:space="preserve">  </w:t>
      </w:r>
    </w:p>
    <w:p w:rsidR="00AA31FF" w:rsidRPr="00232DB6" w:rsidRDefault="00AA31FF" w:rsidP="00AA31FF">
      <w:pPr>
        <w:spacing w:after="160" w:line="240" w:lineRule="auto"/>
        <w:ind w:left="426" w:hanging="426"/>
        <w:jc w:val="both"/>
        <w:rPr>
          <w:rFonts w:ascii="Arial" w:eastAsia="MS Mincho" w:hAnsi="Arial" w:cs="Arial"/>
          <w:lang w:val="fr-FR"/>
        </w:rPr>
      </w:pPr>
      <w:r w:rsidRPr="00232DB6">
        <w:rPr>
          <w:rFonts w:ascii="Arial" w:eastAsia="MS Mincho" w:hAnsi="Arial" w:cs="Arial"/>
        </w:rPr>
        <w:t xml:space="preserve">-Martínez Baztán, A. (2008). La evaluación oral: una equivalencia entre las guidelines de ACTFL y algunas escalas del MCER. </w:t>
      </w:r>
      <w:r w:rsidRPr="00232DB6">
        <w:rPr>
          <w:rFonts w:ascii="Arial" w:eastAsia="MS Mincho" w:hAnsi="Arial" w:cs="Arial"/>
          <w:lang w:val="fr-FR"/>
        </w:rPr>
        <w:t xml:space="preserve">Granada. Universidad de Granada. </w:t>
      </w:r>
    </w:p>
    <w:p w:rsidR="00AA31FF" w:rsidRPr="00232DB6" w:rsidRDefault="00AA31FF" w:rsidP="00AA31FF">
      <w:pPr>
        <w:shd w:val="clear" w:color="auto" w:fill="FFFFFF"/>
        <w:spacing w:before="100" w:beforeAutospacing="1" w:after="24" w:line="240" w:lineRule="auto"/>
        <w:ind w:left="24"/>
        <w:jc w:val="both"/>
        <w:rPr>
          <w:rFonts w:ascii="Arial" w:eastAsia="Times New Roman" w:hAnsi="Arial" w:cs="Arial"/>
          <w:lang w:val="fr-FR" w:eastAsia="es-AR"/>
        </w:rPr>
      </w:pPr>
      <w:r w:rsidRPr="00232DB6">
        <w:rPr>
          <w:rFonts w:ascii="Arial" w:eastAsia="Times New Roman" w:hAnsi="Arial" w:cs="Arial"/>
          <w:iCs/>
          <w:lang w:val="fr-FR" w:eastAsia="es-AR"/>
        </w:rPr>
        <w:lastRenderedPageBreak/>
        <w:t>-Moirand S.</w:t>
      </w:r>
      <w:r w:rsidRPr="00232DB6">
        <w:rPr>
          <w:rFonts w:ascii="Arial" w:eastAsia="Times New Roman" w:hAnsi="Arial" w:cs="Arial"/>
          <w:i/>
          <w:iCs/>
          <w:lang w:val="fr-FR" w:eastAsia="es-AR"/>
        </w:rPr>
        <w:t xml:space="preserve"> (</w:t>
      </w:r>
      <w:r w:rsidRPr="00232DB6">
        <w:rPr>
          <w:rFonts w:ascii="Arial" w:eastAsia="Times New Roman" w:hAnsi="Arial" w:cs="Arial"/>
          <w:lang w:val="fr-FR" w:eastAsia="es-AR"/>
        </w:rPr>
        <w:t xml:space="preserve">1982), </w:t>
      </w:r>
      <w:r w:rsidRPr="00232DB6">
        <w:rPr>
          <w:rFonts w:ascii="Arial" w:eastAsia="Times New Roman" w:hAnsi="Arial" w:cs="Arial"/>
          <w:i/>
          <w:iCs/>
          <w:lang w:val="fr-FR" w:eastAsia="es-AR"/>
        </w:rPr>
        <w:t>Enseigner à communiquer en langue étrangère</w:t>
      </w:r>
      <w:r w:rsidRPr="00232DB6">
        <w:rPr>
          <w:rFonts w:ascii="Arial" w:eastAsia="Times New Roman" w:hAnsi="Arial" w:cs="Arial"/>
          <w:lang w:val="fr-FR" w:eastAsia="es-AR"/>
        </w:rPr>
        <w:t>, Hachette</w:t>
      </w:r>
      <w:r w:rsidRPr="00232DB6">
        <w:rPr>
          <w:rFonts w:ascii="Arial" w:eastAsia="Times New Roman" w:hAnsi="Arial" w:cs="Arial"/>
          <w:i/>
          <w:iCs/>
          <w:lang w:val="fr-FR" w:eastAsia="es-AR"/>
        </w:rPr>
        <w:t xml:space="preserve">  </w:t>
      </w:r>
    </w:p>
    <w:p w:rsidR="00AA31FF" w:rsidRPr="00232DB6" w:rsidRDefault="00AA31FF" w:rsidP="00AA31FF">
      <w:pPr>
        <w:shd w:val="clear" w:color="auto" w:fill="FFFFFF"/>
        <w:spacing w:before="100" w:beforeAutospacing="1" w:after="24" w:line="240" w:lineRule="auto"/>
        <w:ind w:left="426" w:hanging="426"/>
        <w:jc w:val="both"/>
        <w:rPr>
          <w:rFonts w:ascii="Arial" w:eastAsia="Times New Roman" w:hAnsi="Arial" w:cs="Arial"/>
          <w:lang w:val="fr-FR" w:eastAsia="es-AR"/>
        </w:rPr>
      </w:pPr>
      <w:r w:rsidRPr="00232DB6">
        <w:rPr>
          <w:rFonts w:ascii="Arial" w:eastAsia="Times New Roman" w:hAnsi="Arial" w:cs="Arial"/>
          <w:iCs/>
          <w:lang w:val="fr-FR" w:eastAsia="es-AR"/>
        </w:rPr>
        <w:t>-Moirand S</w:t>
      </w:r>
      <w:r w:rsidRPr="00232DB6">
        <w:rPr>
          <w:rFonts w:ascii="Arial" w:eastAsia="Times New Roman" w:hAnsi="Arial" w:cs="Arial"/>
          <w:i/>
          <w:iCs/>
          <w:lang w:val="fr-FR" w:eastAsia="es-AR"/>
        </w:rPr>
        <w:t xml:space="preserve"> (</w:t>
      </w:r>
      <w:r w:rsidRPr="00232DB6">
        <w:rPr>
          <w:rFonts w:ascii="Arial" w:eastAsia="Times New Roman" w:hAnsi="Arial" w:cs="Arial"/>
          <w:lang w:val="fr-FR" w:eastAsia="es-AR"/>
        </w:rPr>
        <w:t xml:space="preserve">1979). </w:t>
      </w:r>
      <w:r w:rsidRPr="00232DB6">
        <w:rPr>
          <w:rFonts w:ascii="Arial" w:eastAsia="Times New Roman" w:hAnsi="Arial" w:cs="Arial"/>
          <w:i/>
          <w:iCs/>
          <w:lang w:val="fr-FR" w:eastAsia="es-AR"/>
        </w:rPr>
        <w:t>Situations d'écrit. Compréhension, production en langue étrangère</w:t>
      </w:r>
      <w:r w:rsidRPr="00232DB6">
        <w:rPr>
          <w:rFonts w:ascii="Arial" w:eastAsia="Times New Roman" w:hAnsi="Arial" w:cs="Arial"/>
          <w:lang w:val="fr-FR" w:eastAsia="es-AR"/>
        </w:rPr>
        <w:t xml:space="preserve">, Clé      international, Didactique des langues étrangères.  </w:t>
      </w:r>
    </w:p>
    <w:p w:rsidR="00AA31FF" w:rsidRPr="00232DB6" w:rsidRDefault="00AA31FF" w:rsidP="00AA31FF">
      <w:pPr>
        <w:spacing w:after="0" w:line="240" w:lineRule="auto"/>
        <w:jc w:val="both"/>
        <w:rPr>
          <w:rFonts w:ascii="Arial" w:eastAsia="MS Mincho" w:hAnsi="Arial" w:cs="Arial"/>
          <w:lang w:val="fr-FR"/>
        </w:rPr>
      </w:pPr>
    </w:p>
    <w:p w:rsidR="00AA31FF" w:rsidRPr="00232DB6" w:rsidRDefault="00AA31FF" w:rsidP="00AA31FF">
      <w:pPr>
        <w:spacing w:after="0" w:line="240" w:lineRule="auto"/>
        <w:ind w:left="426" w:hanging="426"/>
        <w:rPr>
          <w:rFonts w:ascii="Arial" w:eastAsia="MS Mincho" w:hAnsi="Arial" w:cs="Arial"/>
          <w:lang w:val="fr-FR"/>
        </w:rPr>
      </w:pPr>
      <w:r w:rsidRPr="00232DB6">
        <w:rPr>
          <w:rFonts w:ascii="Arial" w:eastAsia="MS Mincho" w:hAnsi="Arial" w:cs="Arial"/>
          <w:lang w:val="fr-FR"/>
        </w:rPr>
        <w:t xml:space="preserve">-Noël-Gaudreault Monique. (1994) La grammaire textuelle : présentation.  In : Québec français, n° 93, p. 23, extraido de: </w:t>
      </w:r>
      <w:hyperlink r:id="rId20" w:history="1">
        <w:r w:rsidRPr="00232DB6">
          <w:rPr>
            <w:rFonts w:ascii="Arial" w:eastAsia="MS Mincho" w:hAnsi="Arial" w:cs="Arial"/>
            <w:color w:val="0000FF"/>
            <w:u w:val="single"/>
            <w:lang w:val="fr-FR"/>
          </w:rPr>
          <w:t>http://www.erudit.org/culture/qf1076656/qf1229570/44451ac.pdf</w:t>
        </w:r>
      </w:hyperlink>
    </w:p>
    <w:p w:rsidR="00AA31FF" w:rsidRPr="00232DB6" w:rsidRDefault="00AA31FF" w:rsidP="00AA31FF">
      <w:pPr>
        <w:spacing w:after="0" w:line="240" w:lineRule="auto"/>
        <w:ind w:left="426"/>
        <w:rPr>
          <w:rFonts w:ascii="Arial" w:eastAsia="MS Mincho" w:hAnsi="Arial" w:cs="Arial"/>
          <w:lang w:val="fr-FR"/>
        </w:rPr>
      </w:pPr>
    </w:p>
    <w:p w:rsidR="00AA31FF" w:rsidRPr="00232DB6" w:rsidRDefault="00AA31FF" w:rsidP="00AA31FF">
      <w:pPr>
        <w:spacing w:after="160" w:line="240" w:lineRule="auto"/>
        <w:ind w:left="567" w:hanging="567"/>
        <w:jc w:val="both"/>
        <w:rPr>
          <w:rFonts w:ascii="Arial" w:eastAsia="MS Mincho" w:hAnsi="Arial" w:cs="Arial"/>
          <w:lang w:val="fr-FR"/>
        </w:rPr>
      </w:pPr>
      <w:r w:rsidRPr="00232DB6">
        <w:rPr>
          <w:rFonts w:ascii="Arial" w:eastAsia="MS Mincho" w:hAnsi="Arial" w:cs="Arial"/>
          <w:lang w:val="fr-FR"/>
        </w:rPr>
        <w:t xml:space="preserve">-Paret Marie-Christine . La "Grammaire" textuelle : une ressource pour la compréhension et  l’écriture des textes. In: Québec français, n° 128, 2003, p. 48-50. Extrait de:  </w:t>
      </w:r>
      <w:hyperlink r:id="rId21" w:history="1">
        <w:r w:rsidRPr="00232DB6">
          <w:rPr>
            <w:rFonts w:ascii="Arial" w:eastAsia="MS Mincho" w:hAnsi="Arial" w:cs="Arial"/>
            <w:color w:val="0563C1"/>
            <w:u w:val="single"/>
            <w:lang w:val="fr-FR"/>
          </w:rPr>
          <w:t>http://www.erudit.org/culture/qf1076656/qf1190890/55779ac.pdf</w:t>
        </w:r>
      </w:hyperlink>
      <w:r w:rsidRPr="00232DB6">
        <w:rPr>
          <w:rFonts w:ascii="Arial" w:eastAsia="MS Mincho" w:hAnsi="Arial" w:cs="Arial"/>
          <w:lang w:val="fr-FR"/>
        </w:rPr>
        <w:t xml:space="preserve"> </w:t>
      </w:r>
    </w:p>
    <w:p w:rsidR="00AA31FF" w:rsidRPr="00232DB6" w:rsidRDefault="00AA31FF" w:rsidP="00AA31FF">
      <w:pPr>
        <w:autoSpaceDE w:val="0"/>
        <w:autoSpaceDN w:val="0"/>
        <w:adjustRightInd w:val="0"/>
        <w:spacing w:after="0" w:line="240" w:lineRule="auto"/>
        <w:ind w:left="284" w:hanging="284"/>
        <w:rPr>
          <w:rFonts w:ascii="Arial" w:eastAsia="Calibri" w:hAnsi="Arial" w:cs="Arial"/>
          <w:lang w:val="fr-FR"/>
        </w:rPr>
      </w:pPr>
      <w:r w:rsidRPr="00232DB6">
        <w:rPr>
          <w:rFonts w:ascii="Arial" w:eastAsia="Calibri" w:hAnsi="Arial" w:cs="Arial"/>
          <w:lang w:val="fr-FR"/>
        </w:rPr>
        <w:t xml:space="preserve">-Souchon, M. (1995) : Notas Seminario </w:t>
      </w:r>
      <w:r w:rsidRPr="00232DB6">
        <w:rPr>
          <w:rFonts w:ascii="Arial" w:eastAsia="Calibri" w:hAnsi="Arial" w:cs="Arial"/>
          <w:i/>
          <w:lang w:val="fr-FR"/>
        </w:rPr>
        <w:t>La Lecture</w:t>
      </w:r>
      <w:r w:rsidRPr="00232DB6">
        <w:rPr>
          <w:rFonts w:ascii="Arial" w:eastAsia="Calibri" w:hAnsi="Arial" w:cs="Arial"/>
          <w:lang w:val="fr-FR"/>
        </w:rPr>
        <w:t> :</w:t>
      </w:r>
      <w:r w:rsidRPr="00232DB6">
        <w:rPr>
          <w:rFonts w:ascii="Arial" w:eastAsia="Calibri" w:hAnsi="Arial" w:cs="Arial"/>
          <w:i/>
          <w:lang w:val="fr-FR"/>
        </w:rPr>
        <w:t xml:space="preserve"> compréhension. Aspects théoriques et didactiques. </w:t>
      </w:r>
      <w:r w:rsidRPr="00232DB6">
        <w:rPr>
          <w:rFonts w:ascii="Arial" w:eastAsia="Calibri" w:hAnsi="Arial" w:cs="Arial"/>
          <w:lang w:val="fr-FR"/>
        </w:rPr>
        <w:t>Buenos Aires.</w:t>
      </w:r>
    </w:p>
    <w:p w:rsidR="00AA31FF" w:rsidRPr="00232DB6" w:rsidRDefault="00AA31FF" w:rsidP="00AA31FF">
      <w:pPr>
        <w:autoSpaceDE w:val="0"/>
        <w:autoSpaceDN w:val="0"/>
        <w:adjustRightInd w:val="0"/>
        <w:spacing w:after="0" w:line="240" w:lineRule="auto"/>
        <w:ind w:left="284" w:hanging="284"/>
        <w:rPr>
          <w:rFonts w:ascii="Arial" w:eastAsia="Calibri" w:hAnsi="Arial" w:cs="Arial"/>
          <w:lang w:val="fr-FR"/>
        </w:rPr>
      </w:pPr>
    </w:p>
    <w:p w:rsidR="00AA31FF" w:rsidRPr="00232DB6" w:rsidRDefault="00AA31FF" w:rsidP="00AA31FF">
      <w:pPr>
        <w:autoSpaceDE w:val="0"/>
        <w:autoSpaceDN w:val="0"/>
        <w:adjustRightInd w:val="0"/>
        <w:spacing w:after="0" w:line="240" w:lineRule="auto"/>
        <w:ind w:left="284" w:hanging="284"/>
        <w:rPr>
          <w:rFonts w:ascii="Arial" w:eastAsia="Calibri" w:hAnsi="Arial" w:cs="Arial"/>
        </w:rPr>
      </w:pPr>
      <w:r w:rsidRPr="00232DB6">
        <w:rPr>
          <w:rFonts w:ascii="Arial" w:eastAsia="Calibri" w:hAnsi="Arial" w:cs="Arial"/>
          <w:lang w:val="fr-FR"/>
        </w:rPr>
        <w:t xml:space="preserve">-Souchon, M. (1996) : Pour une approche sémiotique de la lecture compréhension en langue étrangère. </w:t>
      </w:r>
      <w:r w:rsidRPr="00232DB6">
        <w:rPr>
          <w:rFonts w:ascii="Arial" w:eastAsia="Calibri" w:hAnsi="Arial" w:cs="Arial"/>
        </w:rPr>
        <w:t>En Semen 10, Besançon</w:t>
      </w:r>
    </w:p>
    <w:p w:rsidR="00AA31FF" w:rsidRPr="00232DB6" w:rsidRDefault="00AA31FF" w:rsidP="00AA31FF">
      <w:pPr>
        <w:autoSpaceDE w:val="0"/>
        <w:autoSpaceDN w:val="0"/>
        <w:adjustRightInd w:val="0"/>
        <w:spacing w:after="0" w:line="240" w:lineRule="auto"/>
        <w:ind w:left="284" w:hanging="284"/>
        <w:rPr>
          <w:rFonts w:ascii="Arial" w:eastAsia="Calibri" w:hAnsi="Arial" w:cs="Arial"/>
        </w:rPr>
      </w:pPr>
    </w:p>
    <w:p w:rsidR="00AA31FF" w:rsidRPr="00232DB6" w:rsidRDefault="00AA31FF" w:rsidP="00AA31FF">
      <w:pPr>
        <w:spacing w:after="160" w:line="240" w:lineRule="auto"/>
        <w:ind w:left="284" w:hanging="284"/>
        <w:jc w:val="both"/>
        <w:rPr>
          <w:rFonts w:ascii="Arial" w:eastAsia="MS Mincho" w:hAnsi="Arial" w:cs="Arial"/>
          <w:lang w:val="fr-FR"/>
        </w:rPr>
      </w:pPr>
      <w:r w:rsidRPr="00232DB6">
        <w:rPr>
          <w:rFonts w:ascii="Arial" w:eastAsia="MS Mincho" w:hAnsi="Arial" w:cs="Arial"/>
        </w:rPr>
        <w:t xml:space="preserve">-Tschirner, E. (2013).El Marco Común Europeo de Referencia en diálogo con el ACTFL: Indicadores de competencias. </w:t>
      </w:r>
      <w:r w:rsidRPr="00232DB6">
        <w:rPr>
          <w:rFonts w:ascii="Arial" w:eastAsia="MS Mincho" w:hAnsi="Arial" w:cs="Arial"/>
          <w:lang w:val="fr-FR"/>
        </w:rPr>
        <w:t>Verbum et Lingua 1 (2013). (p. 25)</w:t>
      </w:r>
    </w:p>
    <w:p w:rsidR="00AA31FF" w:rsidRPr="00232DB6" w:rsidRDefault="00AA31FF" w:rsidP="00AA31FF">
      <w:pPr>
        <w:spacing w:after="160" w:line="240" w:lineRule="auto"/>
        <w:jc w:val="both"/>
        <w:rPr>
          <w:rFonts w:ascii="Arial" w:eastAsia="MS Mincho" w:hAnsi="Arial" w:cs="Arial"/>
          <w:b/>
          <w:lang w:val="fr-FR"/>
        </w:rPr>
      </w:pPr>
      <w:r w:rsidRPr="00232DB6">
        <w:rPr>
          <w:rFonts w:ascii="Arial" w:eastAsia="MS Mincho" w:hAnsi="Arial" w:cs="Arial"/>
          <w:b/>
          <w:lang w:val="fr-FR"/>
        </w:rPr>
        <w:t>Sitios consultados sobre Francofonía:</w:t>
      </w:r>
    </w:p>
    <w:p w:rsidR="00AA31FF" w:rsidRPr="00232DB6" w:rsidRDefault="00AA31FF" w:rsidP="00AA31FF">
      <w:pPr>
        <w:spacing w:after="0" w:line="240" w:lineRule="auto"/>
        <w:jc w:val="both"/>
        <w:rPr>
          <w:rFonts w:ascii="Arial" w:eastAsia="MS Mincho" w:hAnsi="Arial" w:cs="Arial"/>
          <w:lang w:val="fr-FR"/>
        </w:rPr>
      </w:pPr>
      <w:r w:rsidRPr="00232DB6">
        <w:rPr>
          <w:rFonts w:ascii="Arial" w:eastAsia="MS Mincho" w:hAnsi="Arial" w:cs="Arial"/>
          <w:lang w:val="fr-FR"/>
        </w:rPr>
        <w:t xml:space="preserve">-Organisation Internationale de la Francophonie: </w:t>
      </w:r>
    </w:p>
    <w:p w:rsidR="00AA31FF" w:rsidRPr="00232DB6" w:rsidRDefault="00940D71" w:rsidP="00AA31FF">
      <w:pPr>
        <w:spacing w:after="0" w:line="240" w:lineRule="auto"/>
        <w:jc w:val="both"/>
        <w:rPr>
          <w:rFonts w:ascii="Arial" w:eastAsia="MS Mincho" w:hAnsi="Arial" w:cs="Arial"/>
          <w:lang w:val="fr-FR"/>
        </w:rPr>
      </w:pPr>
      <w:hyperlink r:id="rId22" w:history="1">
        <w:r w:rsidR="00AA31FF" w:rsidRPr="00232DB6">
          <w:rPr>
            <w:rFonts w:ascii="Arial" w:eastAsia="MS Mincho" w:hAnsi="Arial" w:cs="Arial"/>
            <w:color w:val="0563C1"/>
            <w:u w:val="single"/>
            <w:lang w:val="fr-FR"/>
          </w:rPr>
          <w:t>http://www.francophonie.org/</w:t>
        </w:r>
      </w:hyperlink>
      <w:r w:rsidR="00AA31FF" w:rsidRPr="00232DB6">
        <w:rPr>
          <w:rFonts w:ascii="Arial" w:eastAsia="MS Mincho" w:hAnsi="Arial" w:cs="Arial"/>
          <w:lang w:val="fr-FR"/>
        </w:rPr>
        <w:t xml:space="preserve"> </w:t>
      </w:r>
    </w:p>
    <w:p w:rsidR="00AA31FF" w:rsidRPr="00232DB6" w:rsidRDefault="00AA31FF" w:rsidP="00AA31FF">
      <w:pPr>
        <w:spacing w:after="0" w:line="240" w:lineRule="auto"/>
        <w:rPr>
          <w:rFonts w:ascii="Arial" w:eastAsia="MS Mincho" w:hAnsi="Arial" w:cs="Arial"/>
          <w:lang w:val="fr-FR"/>
        </w:rPr>
      </w:pPr>
      <w:r w:rsidRPr="00232DB6">
        <w:rPr>
          <w:rFonts w:ascii="Arial" w:eastAsia="MS Mincho" w:hAnsi="Arial" w:cs="Arial"/>
          <w:lang w:val="fr-FR"/>
        </w:rPr>
        <w:t>-Wolton Dominique:</w:t>
      </w:r>
    </w:p>
    <w:p w:rsidR="00AA31FF" w:rsidRPr="00232DB6" w:rsidRDefault="00940D71" w:rsidP="00AA31FF">
      <w:pPr>
        <w:spacing w:after="0" w:line="240" w:lineRule="auto"/>
        <w:rPr>
          <w:rFonts w:ascii="Arial" w:eastAsia="MS Mincho" w:hAnsi="Arial" w:cs="Arial"/>
          <w:lang w:val="fr-FR"/>
        </w:rPr>
      </w:pPr>
      <w:hyperlink r:id="rId23" w:history="1">
        <w:r w:rsidR="00AA31FF" w:rsidRPr="00232DB6">
          <w:rPr>
            <w:rFonts w:ascii="Arial" w:eastAsia="MS Mincho" w:hAnsi="Arial" w:cs="Arial"/>
            <w:color w:val="0563C1"/>
            <w:u w:val="single"/>
            <w:lang w:val="fr-FR"/>
          </w:rPr>
          <w:t>http://www.francophonie.org/IMG/pdf/Rapport_Wolton_identite_fne_mondialisat__dec_2008.pdf</w:t>
        </w:r>
      </w:hyperlink>
      <w:r w:rsidR="00AA31FF" w:rsidRPr="00232DB6">
        <w:rPr>
          <w:rFonts w:ascii="Arial" w:eastAsia="MS Mincho" w:hAnsi="Arial" w:cs="Arial"/>
          <w:lang w:val="fr-FR"/>
        </w:rPr>
        <w:t xml:space="preserve"> </w:t>
      </w:r>
    </w:p>
    <w:p w:rsidR="00AA31FF" w:rsidRPr="00232DB6" w:rsidRDefault="00AA31FF" w:rsidP="00AA31FF">
      <w:pPr>
        <w:spacing w:after="160" w:line="259" w:lineRule="auto"/>
        <w:rPr>
          <w:rFonts w:ascii="Arial" w:eastAsia="Times New Roman" w:hAnsi="Arial" w:cs="Arial"/>
          <w:b/>
          <w:bCs/>
          <w:lang w:val="fr-FR"/>
        </w:rPr>
      </w:pPr>
    </w:p>
    <w:p w:rsidR="00AA31FF" w:rsidRDefault="00AA31FF" w:rsidP="00AA31FF">
      <w:pPr>
        <w:spacing w:after="160" w:line="259" w:lineRule="auto"/>
        <w:jc w:val="both"/>
        <w:rPr>
          <w:rFonts w:ascii="Arial" w:eastAsia="Times New Roman" w:hAnsi="Arial" w:cs="Arial"/>
          <w:b/>
          <w:bCs/>
          <w:lang w:val="es-ES"/>
        </w:rPr>
      </w:pPr>
      <w:r w:rsidRPr="00232DB6">
        <w:rPr>
          <w:rFonts w:ascii="Arial" w:eastAsia="Times New Roman" w:hAnsi="Arial" w:cs="Arial"/>
          <w:b/>
          <w:bCs/>
          <w:lang w:val="es-ES"/>
        </w:rPr>
        <w:t>7. CRONOGRAMA  (en base a 120hs. anuales)</w:t>
      </w:r>
    </w:p>
    <w:p w:rsidR="00AA31FF" w:rsidRPr="006D6BCF" w:rsidRDefault="00AA31FF" w:rsidP="00AA31F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w:t>
      </w:r>
      <w:r w:rsidRPr="006D6BCF">
        <w:rPr>
          <w:rFonts w:ascii="Arial" w:eastAsia="Times New Roman" w:hAnsi="Arial" w:cs="Arial"/>
          <w:bCs/>
          <w:lang w:val="es-ES"/>
        </w:rPr>
        <w:tab/>
        <w:t>Presentación de la Asignatura y actividades diagnósticas: 4hs</w:t>
      </w:r>
    </w:p>
    <w:p w:rsidR="00AA31FF" w:rsidRDefault="00AA31FF" w:rsidP="00AA31F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II.</w:t>
      </w:r>
      <w:r w:rsidRPr="006D6BCF">
        <w:rPr>
          <w:rFonts w:ascii="Arial" w:eastAsia="Times New Roman" w:hAnsi="Arial" w:cs="Arial"/>
          <w:bCs/>
          <w:lang w:val="es-ES"/>
        </w:rPr>
        <w:tab/>
        <w:t xml:space="preserve">Trabajo de análisis de los artículos biográficos detallados en Ejes Temáticos: </w:t>
      </w:r>
      <w:r>
        <w:rPr>
          <w:rFonts w:ascii="Arial" w:eastAsia="Times New Roman" w:hAnsi="Arial" w:cs="Arial"/>
          <w:bCs/>
          <w:lang w:val="es-ES"/>
        </w:rPr>
        <w:t xml:space="preserve"> </w:t>
      </w:r>
    </w:p>
    <w:p w:rsidR="00AA31FF" w:rsidRPr="006D6BCF" w:rsidRDefault="00AA31FF" w:rsidP="00AA31FF">
      <w:pPr>
        <w:spacing w:after="160" w:line="259" w:lineRule="auto"/>
        <w:jc w:val="both"/>
        <w:rPr>
          <w:rFonts w:ascii="Arial" w:eastAsia="Times New Roman" w:hAnsi="Arial" w:cs="Arial"/>
          <w:bCs/>
          <w:lang w:val="es-ES"/>
        </w:rPr>
      </w:pPr>
      <w:r>
        <w:rPr>
          <w:rFonts w:ascii="Arial" w:eastAsia="Times New Roman" w:hAnsi="Arial" w:cs="Arial"/>
          <w:bCs/>
          <w:lang w:val="es-ES"/>
        </w:rPr>
        <w:t xml:space="preserve">             </w:t>
      </w:r>
      <w:r w:rsidRPr="006D6BCF">
        <w:rPr>
          <w:rFonts w:ascii="Arial" w:eastAsia="Times New Roman" w:hAnsi="Arial" w:cs="Arial"/>
          <w:bCs/>
          <w:lang w:val="es-ES"/>
        </w:rPr>
        <w:t>52hs.</w:t>
      </w:r>
    </w:p>
    <w:p w:rsidR="00AA31FF" w:rsidRPr="006D6BCF" w:rsidRDefault="00AA31FF" w:rsidP="00AA31F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III.</w:t>
      </w:r>
      <w:r w:rsidRPr="006D6BCF">
        <w:rPr>
          <w:rFonts w:ascii="Arial" w:eastAsia="Times New Roman" w:hAnsi="Arial" w:cs="Arial"/>
          <w:bCs/>
          <w:lang w:val="es-ES"/>
        </w:rPr>
        <w:tab/>
        <w:t>Actividades varias de sistematización de nociones gramaticales: 44hs.</w:t>
      </w:r>
    </w:p>
    <w:p w:rsidR="00AA31FF" w:rsidRPr="006D6BCF" w:rsidRDefault="00AA31FF" w:rsidP="00AA31F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IV.</w:t>
      </w:r>
      <w:r w:rsidRPr="006D6BCF">
        <w:rPr>
          <w:rFonts w:ascii="Arial" w:eastAsia="Times New Roman" w:hAnsi="Arial" w:cs="Arial"/>
          <w:bCs/>
          <w:lang w:val="es-ES"/>
        </w:rPr>
        <w:tab/>
        <w:t>Prácticos (4), parciales (2) y recuperatorios: 20hs.</w:t>
      </w:r>
    </w:p>
    <w:p w:rsidR="00AA31FF" w:rsidRPr="006D6BCF" w:rsidRDefault="00AA31FF" w:rsidP="00AA31FF">
      <w:pPr>
        <w:spacing w:after="160" w:line="259" w:lineRule="auto"/>
        <w:jc w:val="both"/>
        <w:rPr>
          <w:rFonts w:ascii="Arial" w:eastAsia="Times New Roman" w:hAnsi="Arial" w:cs="Arial"/>
          <w:bCs/>
          <w:lang w:val="es-ES"/>
        </w:rPr>
      </w:pPr>
    </w:p>
    <w:p w:rsidR="00AA31FF" w:rsidRPr="00232DB6" w:rsidRDefault="00AA31FF" w:rsidP="00AA31FF">
      <w:pPr>
        <w:tabs>
          <w:tab w:val="right" w:pos="8504"/>
        </w:tabs>
        <w:spacing w:after="160" w:line="259" w:lineRule="auto"/>
        <w:rPr>
          <w:rFonts w:ascii="Arial" w:eastAsia="Times New Roman" w:hAnsi="Arial" w:cs="Arial"/>
          <w:b/>
          <w:bCs/>
          <w:lang w:val="es-ES"/>
        </w:rPr>
      </w:pPr>
      <w:r w:rsidRPr="00232DB6">
        <w:rPr>
          <w:rFonts w:ascii="Arial" w:eastAsia="Times New Roman" w:hAnsi="Arial" w:cs="Arial"/>
          <w:b/>
          <w:bCs/>
          <w:lang w:val="es-ES"/>
        </w:rPr>
        <w:t>8. HORARIOS DE CLASES Y DE CONSULTAS</w:t>
      </w:r>
      <w:r w:rsidRPr="00232DB6">
        <w:rPr>
          <w:rFonts w:ascii="Arial" w:eastAsia="Times New Roman" w:hAnsi="Arial" w:cs="Arial"/>
          <w:lang w:val="es-ES"/>
        </w:rPr>
        <w:tab/>
      </w:r>
    </w:p>
    <w:p w:rsidR="00AA31FF" w:rsidRPr="00232DB6" w:rsidRDefault="00AA31FF" w:rsidP="00AA31FF">
      <w:pPr>
        <w:spacing w:after="0" w:line="259" w:lineRule="auto"/>
        <w:rPr>
          <w:rFonts w:ascii="Arial" w:eastAsia="Times New Roman" w:hAnsi="Arial" w:cs="Arial"/>
          <w:lang w:val="es-ES"/>
        </w:rPr>
      </w:pPr>
      <w:r w:rsidRPr="00232DB6">
        <w:rPr>
          <w:rFonts w:ascii="Arial" w:eastAsia="Times New Roman" w:hAnsi="Arial" w:cs="Arial"/>
          <w:b/>
          <w:lang w:val="es-ES"/>
        </w:rPr>
        <w:t xml:space="preserve">Horario de Clases: </w:t>
      </w:r>
      <w:r w:rsidR="00C50CE6">
        <w:rPr>
          <w:rStyle w:val="Refdenotaalpie"/>
          <w:rFonts w:ascii="Arial" w:eastAsia="Times New Roman" w:hAnsi="Arial" w:cs="Arial"/>
          <w:b/>
          <w:lang w:val="es-ES"/>
        </w:rPr>
        <w:footnoteReference w:id="4"/>
      </w:r>
      <w:r w:rsidRPr="00232DB6">
        <w:rPr>
          <w:rFonts w:ascii="Arial" w:eastAsia="Times New Roman" w:hAnsi="Arial" w:cs="Arial"/>
          <w:lang w:val="es-ES"/>
        </w:rPr>
        <w:t xml:space="preserve">Lunes de 12 a 16hs. </w:t>
      </w:r>
    </w:p>
    <w:p w:rsidR="00AA31FF" w:rsidRPr="00232DB6" w:rsidRDefault="00AA31FF" w:rsidP="00AA31FF">
      <w:pPr>
        <w:spacing w:after="0" w:line="259" w:lineRule="auto"/>
        <w:rPr>
          <w:rFonts w:ascii="Arial" w:eastAsia="Times New Roman" w:hAnsi="Arial" w:cs="Arial"/>
          <w:lang w:val="es-ES"/>
        </w:rPr>
      </w:pPr>
      <w:r>
        <w:rPr>
          <w:rFonts w:ascii="Arial" w:eastAsia="Times New Roman" w:hAnsi="Arial" w:cs="Arial"/>
          <w:b/>
          <w:lang w:val="es-ES"/>
        </w:rPr>
        <w:t>Aulas 18 y 11</w:t>
      </w:r>
      <w:r w:rsidRPr="00232DB6">
        <w:rPr>
          <w:rFonts w:ascii="Arial" w:eastAsia="Times New Roman" w:hAnsi="Arial" w:cs="Arial"/>
          <w:lang w:val="es-ES"/>
        </w:rPr>
        <w:t>, Pab. 4</w:t>
      </w:r>
    </w:p>
    <w:p w:rsidR="00AA31FF" w:rsidRPr="00232DB6" w:rsidRDefault="00AA31FF" w:rsidP="00AA31FF">
      <w:pPr>
        <w:spacing w:after="160" w:line="259" w:lineRule="auto"/>
        <w:rPr>
          <w:rFonts w:ascii="Arial" w:eastAsia="Times New Roman" w:hAnsi="Arial" w:cs="Arial"/>
          <w:lang w:val="es-ES"/>
        </w:rPr>
      </w:pPr>
      <w:r w:rsidRPr="00232DB6">
        <w:rPr>
          <w:rFonts w:ascii="Arial" w:eastAsia="Times New Roman" w:hAnsi="Arial" w:cs="Arial"/>
          <w:b/>
          <w:lang w:val="es-ES"/>
        </w:rPr>
        <w:t>Clases de Consulta</w:t>
      </w:r>
      <w:r w:rsidRPr="00232DB6">
        <w:rPr>
          <w:rFonts w:ascii="Arial" w:eastAsia="Times New Roman" w:hAnsi="Arial" w:cs="Arial"/>
          <w:lang w:val="es-ES"/>
        </w:rPr>
        <w:t xml:space="preserve">: </w:t>
      </w:r>
      <w:r w:rsidR="00DF3018">
        <w:rPr>
          <w:rFonts w:ascii="Arial" w:eastAsia="Times New Roman" w:hAnsi="Arial" w:cs="Arial"/>
          <w:lang w:val="es-ES"/>
        </w:rPr>
        <w:t>miércoles</w:t>
      </w:r>
      <w:r w:rsidRPr="00232DB6">
        <w:rPr>
          <w:rFonts w:ascii="Arial" w:eastAsia="Times New Roman" w:hAnsi="Arial" w:cs="Arial"/>
          <w:lang w:val="es-ES"/>
        </w:rPr>
        <w:t xml:space="preserve"> de 10 a 11hs. y </w:t>
      </w:r>
      <w:bookmarkStart w:id="5" w:name="_GoBack"/>
      <w:bookmarkEnd w:id="5"/>
      <w:r w:rsidR="00DF3018" w:rsidRPr="00232DB6">
        <w:rPr>
          <w:rFonts w:ascii="Arial" w:eastAsia="Times New Roman" w:hAnsi="Arial" w:cs="Arial"/>
          <w:lang w:val="es-ES"/>
        </w:rPr>
        <w:t>jueves</w:t>
      </w:r>
      <w:r w:rsidRPr="00232DB6">
        <w:rPr>
          <w:rFonts w:ascii="Arial" w:eastAsia="Times New Roman" w:hAnsi="Arial" w:cs="Arial"/>
          <w:lang w:val="es-ES"/>
        </w:rPr>
        <w:t xml:space="preserve"> de 13 a 14hs – Cub B21, Pab. B.</w:t>
      </w:r>
    </w:p>
    <w:p w:rsidR="00AA31FF" w:rsidRPr="00232DB6" w:rsidRDefault="00AA31FF" w:rsidP="00AA31FF">
      <w:pPr>
        <w:rPr>
          <w:rFonts w:ascii="Arial" w:eastAsia="Times New Roman" w:hAnsi="Arial" w:cs="Arial"/>
          <w:b/>
          <w:bCs/>
          <w:lang w:val="es-ES"/>
        </w:rPr>
      </w:pPr>
    </w:p>
    <w:p w:rsidR="00AA31FF" w:rsidRPr="00232DB6" w:rsidRDefault="00AA31FF" w:rsidP="00AA31FF">
      <w:pPr>
        <w:jc w:val="center"/>
        <w:rPr>
          <w:rFonts w:ascii="Arial" w:eastAsia="Times New Roman" w:hAnsi="Arial" w:cs="Arial"/>
          <w:lang w:val="es-ES"/>
        </w:rPr>
      </w:pPr>
    </w:p>
    <w:p w:rsidR="00AA31FF" w:rsidRPr="00232DB6" w:rsidRDefault="00AA31FF" w:rsidP="00AA31FF">
      <w:pPr>
        <w:jc w:val="center"/>
        <w:rPr>
          <w:rFonts w:ascii="Arial" w:eastAsia="Times New Roman" w:hAnsi="Arial" w:cs="Arial"/>
          <w:lang w:val="es-ES"/>
        </w:rPr>
      </w:pPr>
    </w:p>
    <w:p w:rsidR="00AA31FF" w:rsidRPr="00232DB6" w:rsidRDefault="00AA31FF" w:rsidP="00AA31FF">
      <w:pPr>
        <w:jc w:val="right"/>
        <w:rPr>
          <w:rFonts w:ascii="Arial" w:hAnsi="Arial" w:cs="Arial"/>
        </w:rPr>
      </w:pPr>
      <w:r w:rsidRPr="00232DB6">
        <w:rPr>
          <w:rFonts w:ascii="Arial" w:eastAsia="Times New Roman" w:hAnsi="Arial" w:cs="Arial"/>
          <w:lang w:val="es-ES"/>
        </w:rPr>
        <w:t>Firma y aclaración</w:t>
      </w:r>
    </w:p>
    <w:p w:rsidR="005E491B" w:rsidRDefault="005E491B"/>
    <w:sectPr w:rsidR="005E491B" w:rsidSect="000629B7">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71" w:rsidRDefault="00940D71" w:rsidP="00AA31FF">
      <w:pPr>
        <w:spacing w:after="0" w:line="240" w:lineRule="auto"/>
      </w:pPr>
      <w:r>
        <w:separator/>
      </w:r>
    </w:p>
  </w:endnote>
  <w:endnote w:type="continuationSeparator" w:id="0">
    <w:p w:rsidR="00940D71" w:rsidRDefault="00940D71" w:rsidP="00AA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3899"/>
      <w:docPartObj>
        <w:docPartGallery w:val="Page Numbers (Bottom of Page)"/>
        <w:docPartUnique/>
      </w:docPartObj>
    </w:sdtPr>
    <w:sdtEndPr/>
    <w:sdtContent>
      <w:p w:rsidR="004918A6" w:rsidRDefault="009F5BBB">
        <w:pPr>
          <w:pStyle w:val="Piedepgina"/>
          <w:jc w:val="right"/>
        </w:pPr>
        <w:r>
          <w:fldChar w:fldCharType="begin"/>
        </w:r>
        <w:r>
          <w:instrText>PAGE   \* MERGEFORMAT</w:instrText>
        </w:r>
        <w:r>
          <w:fldChar w:fldCharType="separate"/>
        </w:r>
        <w:r w:rsidR="00F427E1" w:rsidRPr="00F427E1">
          <w:rPr>
            <w:noProof/>
            <w:lang w:val="es-ES"/>
          </w:rPr>
          <w:t>1</w:t>
        </w:r>
        <w:r>
          <w:fldChar w:fldCharType="end"/>
        </w:r>
      </w:p>
    </w:sdtContent>
  </w:sdt>
  <w:p w:rsidR="004918A6" w:rsidRDefault="00940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71" w:rsidRDefault="00940D71" w:rsidP="00AA31FF">
      <w:pPr>
        <w:spacing w:after="0" w:line="240" w:lineRule="auto"/>
      </w:pPr>
      <w:r>
        <w:separator/>
      </w:r>
    </w:p>
  </w:footnote>
  <w:footnote w:type="continuationSeparator" w:id="0">
    <w:p w:rsidR="00940D71" w:rsidRDefault="00940D71" w:rsidP="00AA31FF">
      <w:pPr>
        <w:spacing w:after="0" w:line="240" w:lineRule="auto"/>
      </w:pPr>
      <w:r>
        <w:continuationSeparator/>
      </w:r>
    </w:p>
  </w:footnote>
  <w:footnote w:id="1">
    <w:p w:rsidR="00AA31FF" w:rsidRPr="00461152" w:rsidRDefault="00AA31FF" w:rsidP="00AA31FF">
      <w:pPr>
        <w:pStyle w:val="Textonotapie"/>
        <w:jc w:val="both"/>
        <w:rPr>
          <w:sz w:val="18"/>
          <w:szCs w:val="18"/>
        </w:rPr>
      </w:pPr>
      <w:r>
        <w:rPr>
          <w:rStyle w:val="Refdenotaalpie"/>
        </w:rPr>
        <w:footnoteRef/>
      </w:r>
      <w:r>
        <w:t xml:space="preserve"> </w:t>
      </w:r>
      <w:r w:rsidRPr="00461152">
        <w:rPr>
          <w:sz w:val="18"/>
          <w:szCs w:val="18"/>
        </w:rPr>
        <w:t>Profesora Superior en Francés-Facultad de Ciencias Humanas UNRC, 1987 y Magister en Gerontología –2001,</w:t>
      </w:r>
      <w:r>
        <w:rPr>
          <w:sz w:val="18"/>
          <w:szCs w:val="18"/>
        </w:rPr>
        <w:t xml:space="preserve"> </w:t>
      </w:r>
      <w:r w:rsidRPr="00461152">
        <w:rPr>
          <w:sz w:val="18"/>
          <w:szCs w:val="18"/>
        </w:rPr>
        <w:t>Facultad de Ciencias Médicas, UNC. Desde 1991 Profesora Efectiva por Concurso Público a cargo del dictado de</w:t>
      </w:r>
      <w:r>
        <w:rPr>
          <w:sz w:val="18"/>
          <w:szCs w:val="18"/>
        </w:rPr>
        <w:t xml:space="preserve"> Francés Niveles I y II y Pruebas de Suficiencia para Carreras de la F</w:t>
      </w:r>
      <w:r w:rsidRPr="00461152">
        <w:rPr>
          <w:sz w:val="18"/>
          <w:szCs w:val="18"/>
        </w:rPr>
        <w:t>acultad de Ciencias Humanas. Desde 2005 Prof. con Dedicación Exclusiva. Especializada</w:t>
      </w:r>
      <w:r>
        <w:rPr>
          <w:sz w:val="18"/>
          <w:szCs w:val="18"/>
        </w:rPr>
        <w:t xml:space="preserve"> </w:t>
      </w:r>
      <w:r w:rsidRPr="00461152">
        <w:rPr>
          <w:sz w:val="18"/>
          <w:szCs w:val="18"/>
        </w:rPr>
        <w:t>en CIEP de Sevres-Francia sobre Francés con Fines específicos (Curso de Posgrado de siete semanas (nov –dic-1990). Docente Investigadora Cat III. Disciplina de Investigación desde 1993: Educación de Adultos y Lenguas Extranjeras.</w:t>
      </w:r>
    </w:p>
  </w:footnote>
  <w:footnote w:id="2">
    <w:p w:rsidR="00B060B5" w:rsidRDefault="00B060B5" w:rsidP="00B060B5">
      <w:pPr>
        <w:pStyle w:val="Textonotapie"/>
      </w:pPr>
      <w:r>
        <w:rPr>
          <w:rStyle w:val="Refdenotaalpie"/>
        </w:rPr>
        <w:footnoteRef/>
      </w:r>
      <w:r>
        <w:t xml:space="preserve"> </w:t>
      </w:r>
      <w:r>
        <w:t xml:space="preserve"> </w:t>
      </w:r>
      <w:r>
        <w:t xml:space="preserve">Para el presente año, en contexto de clases virtuales debido al confinamiento por la pandemia COVID19, se plantean los siguientes requerimientos para la Promoción de la Asignatura. </w:t>
      </w:r>
    </w:p>
    <w:p w:rsidR="00B060B5" w:rsidRDefault="00B060B5" w:rsidP="00B060B5">
      <w:pPr>
        <w:pStyle w:val="Textonotapie"/>
      </w:pPr>
      <w:r>
        <w:t xml:space="preserve">-Participación semanal por alguna plataforma virtual-videoconferencia, Evelia, correo electrónico; </w:t>
      </w:r>
    </w:p>
    <w:p w:rsidR="00B060B5" w:rsidRDefault="00B060B5" w:rsidP="00B060B5">
      <w:pPr>
        <w:pStyle w:val="Textonotapie"/>
      </w:pPr>
      <w:r>
        <w:t>-Presentación en tiempo y forma según el plazo estipulado de los prácticos solicitados –semanales o quincenales;</w:t>
      </w:r>
    </w:p>
    <w:p w:rsidR="00B060B5" w:rsidRDefault="00B060B5" w:rsidP="00B060B5">
      <w:pPr>
        <w:pStyle w:val="Textonotapie"/>
      </w:pPr>
      <w:r>
        <w:t>-Realización y presentación virtual de 2 trabajos integradores individuales con nota 9 o 10.</w:t>
      </w:r>
    </w:p>
  </w:footnote>
  <w:footnote w:id="3">
    <w:p w:rsidR="00B060B5" w:rsidRDefault="00B060B5">
      <w:pPr>
        <w:pStyle w:val="Textonotapie"/>
      </w:pPr>
      <w:r>
        <w:rPr>
          <w:rStyle w:val="Refdenotaalpie"/>
        </w:rPr>
        <w:footnoteRef/>
      </w:r>
      <w:r>
        <w:t xml:space="preserve"> </w:t>
      </w:r>
      <w:r>
        <w:t xml:space="preserve">Hasta el momento </w:t>
      </w:r>
      <w:r>
        <w:t xml:space="preserve">de la elaboración de este Programa </w:t>
      </w:r>
      <w:r>
        <w:t>no</w:t>
      </w:r>
      <w:r>
        <w:t xml:space="preserve"> </w:t>
      </w:r>
      <w:r>
        <w:t>se han previsto exámenes finales libres por virtualidad.</w:t>
      </w:r>
    </w:p>
  </w:footnote>
  <w:footnote w:id="4">
    <w:p w:rsidR="00C50CE6" w:rsidRDefault="00C50CE6">
      <w:pPr>
        <w:pStyle w:val="Textonotapie"/>
      </w:pPr>
      <w:r>
        <w:rPr>
          <w:rStyle w:val="Refdenotaalpie"/>
        </w:rPr>
        <w:footnoteRef/>
      </w:r>
      <w:r>
        <w:t xml:space="preserve"> Las clases virtuales se desarrollan los viernes de 10 a 12hs por plataforma virtual Google meet o similar.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46" w:rsidRPr="0095013D" w:rsidRDefault="009F5BBB" w:rsidP="004B4113">
    <w:pPr>
      <w:spacing w:after="0" w:line="240" w:lineRule="auto"/>
      <w:jc w:val="center"/>
      <w:rPr>
        <w:rFonts w:ascii="Century Schoolbook" w:hAnsi="Century Schoolbook" w:cs="Century Schoolbook"/>
        <w:i/>
        <w:iCs/>
        <w:sz w:val="24"/>
        <w:szCs w:val="24"/>
      </w:rPr>
    </w:pPr>
    <w:r>
      <w:rPr>
        <w:rFonts w:ascii="Calibri" w:hAnsi="Calibri" w:cs="Calibri"/>
        <w:noProof/>
        <w:lang w:eastAsia="es-AR"/>
      </w:rPr>
      <w:drawing>
        <wp:anchor distT="0" distB="0" distL="114300" distR="114300" simplePos="0" relativeHeight="251660288" behindDoc="0" locked="0" layoutInCell="1" allowOverlap="1" wp14:anchorId="72FBA11A" wp14:editId="3A604C2B">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s-AR"/>
      </w:rPr>
      <w:drawing>
        <wp:anchor distT="0" distB="0" distL="114300" distR="114300" simplePos="0" relativeHeight="251659264" behindDoc="0" locked="0" layoutInCell="1" allowOverlap="1" wp14:anchorId="1B56F2DA" wp14:editId="71AF57E1">
          <wp:simplePos x="0" y="0"/>
          <wp:positionH relativeFrom="column">
            <wp:posOffset>5085080</wp:posOffset>
          </wp:positionH>
          <wp:positionV relativeFrom="paragraph">
            <wp:posOffset>-92075</wp:posOffset>
          </wp:positionV>
          <wp:extent cx="426085" cy="564515"/>
          <wp:effectExtent l="0" t="0" r="0" b="6985"/>
          <wp:wrapNone/>
          <wp:docPr id="3" name="Imagen 3"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9F6A46" w:rsidRPr="0095013D" w:rsidRDefault="00940D71" w:rsidP="004B4113">
    <w:pPr>
      <w:spacing w:after="0" w:line="240" w:lineRule="auto"/>
      <w:jc w:val="center"/>
      <w:rPr>
        <w:rFonts w:ascii="Century Schoolbook" w:hAnsi="Century Schoolbook" w:cs="Century Schoolbook"/>
        <w:i/>
        <w:iCs/>
        <w:sz w:val="16"/>
        <w:szCs w:val="16"/>
      </w:rPr>
    </w:pPr>
  </w:p>
  <w:p w:rsidR="009F6A46" w:rsidRDefault="009F5BBB"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9F5BBB" w:rsidP="004B4113">
    <w:pPr>
      <w:spacing w:after="0" w:line="240" w:lineRule="auto"/>
      <w:ind w:left="2124" w:firstLine="708"/>
      <w:rPr>
        <w:rFonts w:ascii="Century Gothic" w:hAnsi="Century Gothic" w:cs="Century Gothic"/>
        <w:i/>
        <w:iCs/>
        <w:sz w:val="24"/>
        <w:szCs w:val="24"/>
      </w:rPr>
    </w:pPr>
    <w:r>
      <w:rPr>
        <w:rFonts w:ascii="Calibri" w:hAnsi="Calibri" w:cs="Calibri"/>
        <w:noProof/>
        <w:lang w:eastAsia="es-AR"/>
      </w:rPr>
      <mc:AlternateContent>
        <mc:Choice Requires="wps">
          <w:drawing>
            <wp:anchor distT="0" distB="0" distL="114300" distR="114300" simplePos="0" relativeHeight="251661312" behindDoc="0" locked="0" layoutInCell="1" allowOverlap="1" wp14:anchorId="6ECB45E7" wp14:editId="07458FCE">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B7144"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9F6A46" w:rsidRDefault="00940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BB5"/>
    <w:multiLevelType w:val="hybridMultilevel"/>
    <w:tmpl w:val="16C6FD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D01A9"/>
    <w:multiLevelType w:val="hybridMultilevel"/>
    <w:tmpl w:val="CC7E7E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A1409"/>
    <w:multiLevelType w:val="hybridMultilevel"/>
    <w:tmpl w:val="4BEC1AD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45E1BBA"/>
    <w:multiLevelType w:val="hybridMultilevel"/>
    <w:tmpl w:val="F14ECE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707482"/>
    <w:multiLevelType w:val="hybridMultilevel"/>
    <w:tmpl w:val="FB8602D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B331C1D"/>
    <w:multiLevelType w:val="hybridMultilevel"/>
    <w:tmpl w:val="3692F6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D3103"/>
    <w:multiLevelType w:val="hybridMultilevel"/>
    <w:tmpl w:val="1D2C8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52F3FB0"/>
    <w:multiLevelType w:val="hybridMultilevel"/>
    <w:tmpl w:val="697AFD72"/>
    <w:lvl w:ilvl="0" w:tplc="0C0A0001">
      <w:start w:val="1"/>
      <w:numFmt w:val="bullet"/>
      <w:lvlText w:val=""/>
      <w:lvlJc w:val="left"/>
      <w:pPr>
        <w:tabs>
          <w:tab w:val="num" w:pos="720"/>
        </w:tabs>
        <w:ind w:left="720" w:hanging="360"/>
      </w:pPr>
      <w:rPr>
        <w:rFonts w:ascii="Symbol" w:hAnsi="Symbol" w:hint="default"/>
      </w:rPr>
    </w:lvl>
    <w:lvl w:ilvl="1" w:tplc="B246B47A">
      <w:start w:val="1"/>
      <w:numFmt w:val="bullet"/>
      <w:lvlText w:val="◊"/>
      <w:lvlJc w:val="left"/>
      <w:pPr>
        <w:tabs>
          <w:tab w:val="num" w:pos="1137"/>
        </w:tabs>
        <w:ind w:left="1080" w:firstLine="0"/>
      </w:pPr>
      <w:rPr>
        <w:rFonts w:ascii="Comic Sans MS" w:eastAsia="Times New Roman" w:hAnsi="Comic Sans MS" w:cs="Times New Roman" w:hint="default"/>
      </w:rPr>
    </w:lvl>
    <w:lvl w:ilvl="2" w:tplc="B93A5E06">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91369"/>
    <w:multiLevelType w:val="hybridMultilevel"/>
    <w:tmpl w:val="C01C81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09A05C7"/>
    <w:multiLevelType w:val="hybridMultilevel"/>
    <w:tmpl w:val="A62A3CA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0" w15:restartNumberingAfterBreak="0">
    <w:nsid w:val="47EF67DE"/>
    <w:multiLevelType w:val="hybridMultilevel"/>
    <w:tmpl w:val="B84495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8BA4755"/>
    <w:multiLevelType w:val="hybridMultilevel"/>
    <w:tmpl w:val="413E623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03A6D"/>
    <w:multiLevelType w:val="hybridMultilevel"/>
    <w:tmpl w:val="470AD3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D119F"/>
    <w:multiLevelType w:val="hybridMultilevel"/>
    <w:tmpl w:val="2558FED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F4689"/>
    <w:multiLevelType w:val="hybridMultilevel"/>
    <w:tmpl w:val="7C7AE6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47A9A"/>
    <w:multiLevelType w:val="hybridMultilevel"/>
    <w:tmpl w:val="D0A60D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B6E7E"/>
    <w:multiLevelType w:val="hybridMultilevel"/>
    <w:tmpl w:val="067641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92662"/>
    <w:multiLevelType w:val="hybridMultilevel"/>
    <w:tmpl w:val="3B9E9A9E"/>
    <w:lvl w:ilvl="0" w:tplc="B4C80416">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92A4183"/>
    <w:multiLevelType w:val="hybridMultilevel"/>
    <w:tmpl w:val="E4B473E0"/>
    <w:lvl w:ilvl="0" w:tplc="2C0A000B">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6E3B2E58"/>
    <w:multiLevelType w:val="hybridMultilevel"/>
    <w:tmpl w:val="46D2552E"/>
    <w:lvl w:ilvl="0" w:tplc="FCCA5B24">
      <w:start w:val="1"/>
      <w:numFmt w:val="bullet"/>
      <w:lvlText w:val=""/>
      <w:lvlJc w:val="left"/>
      <w:pPr>
        <w:tabs>
          <w:tab w:val="num" w:pos="717"/>
        </w:tabs>
        <w:ind w:left="36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B754E8"/>
    <w:multiLevelType w:val="hybridMultilevel"/>
    <w:tmpl w:val="87B6EC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241C7"/>
    <w:multiLevelType w:val="hybridMultilevel"/>
    <w:tmpl w:val="762AAB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7"/>
  </w:num>
  <w:num w:numId="4">
    <w:abstractNumId w:val="0"/>
  </w:num>
  <w:num w:numId="5">
    <w:abstractNumId w:val="13"/>
  </w:num>
  <w:num w:numId="6">
    <w:abstractNumId w:val="15"/>
  </w:num>
  <w:num w:numId="7">
    <w:abstractNumId w:val="20"/>
  </w:num>
  <w:num w:numId="8">
    <w:abstractNumId w:val="12"/>
  </w:num>
  <w:num w:numId="9">
    <w:abstractNumId w:val="7"/>
  </w:num>
  <w:num w:numId="10">
    <w:abstractNumId w:val="19"/>
  </w:num>
  <w:num w:numId="11">
    <w:abstractNumId w:val="10"/>
  </w:num>
  <w:num w:numId="12">
    <w:abstractNumId w:val="1"/>
  </w:num>
  <w:num w:numId="13">
    <w:abstractNumId w:val="16"/>
  </w:num>
  <w:num w:numId="14">
    <w:abstractNumId w:val="5"/>
  </w:num>
  <w:num w:numId="15">
    <w:abstractNumId w:val="21"/>
  </w:num>
  <w:num w:numId="16">
    <w:abstractNumId w:val="18"/>
  </w:num>
  <w:num w:numId="17">
    <w:abstractNumId w:val="6"/>
  </w:num>
  <w:num w:numId="18">
    <w:abstractNumId w:val="3"/>
  </w:num>
  <w:num w:numId="19">
    <w:abstractNumId w:val="2"/>
  </w:num>
  <w:num w:numId="20">
    <w:abstractNumId w:val="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F"/>
    <w:rsid w:val="001126EF"/>
    <w:rsid w:val="00283692"/>
    <w:rsid w:val="004A211D"/>
    <w:rsid w:val="005E491B"/>
    <w:rsid w:val="00802030"/>
    <w:rsid w:val="0085268F"/>
    <w:rsid w:val="008A3956"/>
    <w:rsid w:val="00924F05"/>
    <w:rsid w:val="00940D71"/>
    <w:rsid w:val="009F5BBB"/>
    <w:rsid w:val="009F5D86"/>
    <w:rsid w:val="00AA31FF"/>
    <w:rsid w:val="00B060B5"/>
    <w:rsid w:val="00C50CE6"/>
    <w:rsid w:val="00CB424F"/>
    <w:rsid w:val="00DF3018"/>
    <w:rsid w:val="00E02FDE"/>
    <w:rsid w:val="00E21121"/>
    <w:rsid w:val="00F427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51CE"/>
  <w15:chartTrackingRefBased/>
  <w15:docId w15:val="{0025BE07-D6A9-436A-B88D-C4191013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F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1FF"/>
  </w:style>
  <w:style w:type="paragraph" w:styleId="Piedepgina">
    <w:name w:val="footer"/>
    <w:basedOn w:val="Normal"/>
    <w:link w:val="PiedepginaCar"/>
    <w:uiPriority w:val="99"/>
    <w:unhideWhenUsed/>
    <w:rsid w:val="00AA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1FF"/>
  </w:style>
  <w:style w:type="paragraph" w:styleId="Textonotapie">
    <w:name w:val="footnote text"/>
    <w:basedOn w:val="Normal"/>
    <w:link w:val="TextonotapieCar"/>
    <w:uiPriority w:val="99"/>
    <w:semiHidden/>
    <w:unhideWhenUsed/>
    <w:rsid w:val="00AA31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31FF"/>
    <w:rPr>
      <w:sz w:val="20"/>
      <w:szCs w:val="20"/>
    </w:rPr>
  </w:style>
  <w:style w:type="character" w:styleId="Refdenotaalpie">
    <w:name w:val="footnote reference"/>
    <w:basedOn w:val="Fuentedeprrafopredeter"/>
    <w:uiPriority w:val="99"/>
    <w:semiHidden/>
    <w:unhideWhenUsed/>
    <w:rsid w:val="00AA31FF"/>
    <w:rPr>
      <w:vertAlign w:val="superscript"/>
    </w:rPr>
  </w:style>
  <w:style w:type="character" w:styleId="Hipervnculo">
    <w:name w:val="Hyperlink"/>
    <w:basedOn w:val="Fuentedeprrafopredeter"/>
    <w:uiPriority w:val="99"/>
    <w:unhideWhenUsed/>
    <w:rsid w:val="00AA31FF"/>
    <w:rPr>
      <w:color w:val="0563C1" w:themeColor="hyperlink"/>
      <w:u w:val="single"/>
    </w:rPr>
  </w:style>
  <w:style w:type="table" w:styleId="Tablaconcuadrcula">
    <w:name w:val="Table Grid"/>
    <w:basedOn w:val="Tablanormal"/>
    <w:uiPriority w:val="59"/>
    <w:rsid w:val="00AA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francaise.fr/les-immortels/leopold-sedar-senghor" TargetMode="External"/><Relationship Id="rId13" Type="http://schemas.openxmlformats.org/officeDocument/2006/relationships/hyperlink" Target="https://fr.wikipedia.org/wiki/Andr%C3%A9_Gorz" TargetMode="External"/><Relationship Id="rId18" Type="http://schemas.openxmlformats.org/officeDocument/2006/relationships/hyperlink" Target="http://www.le-fo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rudit.org/culture/qf1076656/qf1190890/55779ac.pdf" TargetMode="External"/><Relationship Id="rId7" Type="http://schemas.openxmlformats.org/officeDocument/2006/relationships/endnotes" Target="endnotes.xml"/><Relationship Id="rId12" Type="http://schemas.openxmlformats.org/officeDocument/2006/relationships/hyperlink" Target="http://www.futura-sciences.com/sciences/personnalites/univers-hubert-reeves-412/" TargetMode="External"/><Relationship Id="rId17" Type="http://schemas.openxmlformats.org/officeDocument/2006/relationships/hyperlink" Target="http://www.coe.http://www.coe.int/t/dg4/linguistic/Source/Framework_f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vc.cervantes.es/ensenanza/biblioteca_ele/marco/cvc_mer.pdf" TargetMode="External"/><Relationship Id="rId20" Type="http://schemas.openxmlformats.org/officeDocument/2006/relationships/hyperlink" Target="http://www.erudit.org/culture/qf1076656/qf1229570/44451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ternaute.fr/biographie/litterature/1775390-claude-levi-strauss-biographie-courte-dates-cit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ulioleparc.org/biographie.html" TargetMode="External"/><Relationship Id="rId23" Type="http://schemas.openxmlformats.org/officeDocument/2006/relationships/hyperlink" Target="http://www.francophonie.org/IMG/pdf/Rapport_Wolton_identite_fne_mondialisat__dec_2008.pdf" TargetMode="External"/><Relationship Id="rId10" Type="http://schemas.openxmlformats.org/officeDocument/2006/relationships/hyperlink" Target="http://elianesouaiby.fr.over-blog.com/2014/01/les-grandes-p%C3%89dagogies-et-les-p%C3%89dagogues-qui-les-sous-tendent.html" TargetMode="External"/><Relationship Id="rId19" Type="http://schemas.openxmlformats.org/officeDocument/2006/relationships/hyperlink" Target="http://fle.asso.free.fr/asdifle/Cahiers/Asdifle_Cahier6_Lehmann.pdf" TargetMode="External"/><Relationship Id="rId4" Type="http://schemas.openxmlformats.org/officeDocument/2006/relationships/settings" Target="settings.xml"/><Relationship Id="rId9" Type="http://schemas.openxmlformats.org/officeDocument/2006/relationships/hyperlink" Target="http://www.toupie.org/Biographies/Beauvoir.htm" TargetMode="External"/><Relationship Id="rId14" Type="http://schemas.openxmlformats.org/officeDocument/2006/relationships/hyperlink" Target="https://fr.wikipedia.org/wiki/Michel_Serres" TargetMode="External"/><Relationship Id="rId22" Type="http://schemas.openxmlformats.org/officeDocument/2006/relationships/hyperlink" Target="http://www.francophoni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E558-0057-4268-98A4-FC03A443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13973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Rocha</dc:creator>
  <cp:keywords/>
  <dc:description/>
  <cp:lastModifiedBy>Susana Rocha</cp:lastModifiedBy>
  <cp:revision>2</cp:revision>
  <cp:lastPrinted>2019-05-10T13:25:00Z</cp:lastPrinted>
  <dcterms:created xsi:type="dcterms:W3CDTF">2020-08-26T13:38:00Z</dcterms:created>
  <dcterms:modified xsi:type="dcterms:W3CDTF">2020-08-26T13:38:00Z</dcterms:modified>
</cp:coreProperties>
</file>