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B1BB9" w14:textId="77777777" w:rsidR="00C96A72" w:rsidRPr="00C96A72" w:rsidRDefault="00C96A72" w:rsidP="00C96A72">
      <w:pPr>
        <w:autoSpaceDE w:val="0"/>
        <w:autoSpaceDN w:val="0"/>
        <w:adjustRightInd w:val="0"/>
        <w:spacing w:after="0" w:line="240" w:lineRule="auto"/>
        <w:ind w:firstLine="142"/>
        <w:jc w:val="center"/>
        <w:rPr>
          <w:rFonts w:ascii="Century" w:eastAsia="Calibri" w:hAnsi="Century" w:cs="Century"/>
          <w:lang w:val="es-ES" w:eastAsia="es-ES"/>
        </w:rPr>
      </w:pPr>
      <w:r w:rsidRPr="00C96A72">
        <w:rPr>
          <w:rFonts w:ascii="Arial" w:eastAsia="Calibri" w:hAnsi="Arial" w:cs="Arial"/>
          <w:b/>
          <w:bCs/>
          <w:lang w:val="es-ES" w:eastAsia="es-ES"/>
        </w:rPr>
        <w:t xml:space="preserve">Departamento: </w:t>
      </w:r>
      <w:r w:rsidRPr="00C96A72">
        <w:rPr>
          <w:rFonts w:ascii="Arial" w:eastAsia="Calibri" w:hAnsi="Arial" w:cs="Arial"/>
          <w:lang w:val="es-ES" w:eastAsia="es-ES"/>
        </w:rPr>
        <w:t>Ciencias de la Educación</w:t>
      </w:r>
    </w:p>
    <w:p w14:paraId="34137FB8" w14:textId="77777777" w:rsidR="00C96A72" w:rsidRPr="00C96A72" w:rsidRDefault="00C96A72" w:rsidP="00C96A72">
      <w:pPr>
        <w:autoSpaceDE w:val="0"/>
        <w:autoSpaceDN w:val="0"/>
        <w:adjustRightInd w:val="0"/>
        <w:spacing w:after="0" w:line="240" w:lineRule="auto"/>
        <w:ind w:firstLine="142"/>
        <w:jc w:val="center"/>
        <w:rPr>
          <w:rFonts w:ascii="Arial" w:eastAsia="Calibri" w:hAnsi="Arial" w:cs="Arial"/>
          <w:lang w:val="es-ES" w:eastAsia="es-ES"/>
        </w:rPr>
      </w:pPr>
      <w:r w:rsidRPr="00C96A72">
        <w:rPr>
          <w:rFonts w:ascii="Arial" w:eastAsia="Calibri" w:hAnsi="Arial" w:cs="Arial"/>
          <w:b/>
          <w:bCs/>
          <w:lang w:val="es-ES" w:eastAsia="es-ES"/>
        </w:rPr>
        <w:t xml:space="preserve">Carrera: </w:t>
      </w:r>
      <w:r w:rsidRPr="00C96A72">
        <w:rPr>
          <w:rFonts w:ascii="Arial" w:eastAsia="Calibri" w:hAnsi="Arial" w:cs="Arial"/>
          <w:lang w:val="es-ES" w:eastAsia="es-ES"/>
        </w:rPr>
        <w:t>Profesorado en Educación Especial, Licenciatura en Educación Especial</w:t>
      </w:r>
    </w:p>
    <w:p w14:paraId="6B1784E4"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005210E0"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675E002B"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1C396491" w14:textId="77777777" w:rsidR="00C96A72" w:rsidRPr="00C96A72" w:rsidRDefault="00C96A72" w:rsidP="00C96A72">
      <w:pPr>
        <w:autoSpaceDE w:val="0"/>
        <w:autoSpaceDN w:val="0"/>
        <w:adjustRightInd w:val="0"/>
        <w:spacing w:after="0" w:line="240" w:lineRule="auto"/>
        <w:ind w:firstLine="142"/>
        <w:jc w:val="center"/>
        <w:rPr>
          <w:rFonts w:ascii="Arial" w:eastAsia="Calibri" w:hAnsi="Arial" w:cs="Arial"/>
          <w:b/>
          <w:bCs/>
          <w:sz w:val="24"/>
          <w:lang w:val="es-ES" w:eastAsia="es-ES"/>
        </w:rPr>
      </w:pPr>
      <w:r w:rsidRPr="00C96A72">
        <w:rPr>
          <w:rFonts w:ascii="Arial" w:eastAsia="Calibri" w:hAnsi="Arial" w:cs="Arial"/>
          <w:b/>
          <w:bCs/>
          <w:sz w:val="24"/>
          <w:lang w:val="es-ES" w:eastAsia="es-ES"/>
        </w:rPr>
        <w:t>Asignatura: SEMINARIO DEFITS MULTIPLES</w:t>
      </w:r>
    </w:p>
    <w:p w14:paraId="60D3C299" w14:textId="77777777" w:rsidR="00C96A72" w:rsidRPr="00C96A72" w:rsidRDefault="00C96A72" w:rsidP="00C96A72">
      <w:pPr>
        <w:autoSpaceDE w:val="0"/>
        <w:autoSpaceDN w:val="0"/>
        <w:adjustRightInd w:val="0"/>
        <w:spacing w:after="0" w:line="240" w:lineRule="auto"/>
        <w:ind w:firstLine="142"/>
        <w:jc w:val="center"/>
        <w:rPr>
          <w:rFonts w:ascii="Arial" w:eastAsia="Calibri" w:hAnsi="Arial" w:cs="Arial"/>
          <w:sz w:val="24"/>
          <w:lang w:val="es-ES" w:eastAsia="es-ES"/>
        </w:rPr>
      </w:pPr>
      <w:r w:rsidRPr="00C96A72">
        <w:rPr>
          <w:rFonts w:ascii="Arial" w:eastAsia="Calibri" w:hAnsi="Arial" w:cs="Arial"/>
          <w:b/>
          <w:bCs/>
          <w:sz w:val="24"/>
          <w:lang w:val="es-ES" w:eastAsia="es-ES"/>
        </w:rPr>
        <w:t xml:space="preserve"> Código/s: 6615</w:t>
      </w:r>
    </w:p>
    <w:p w14:paraId="36DD6311"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sz w:val="24"/>
          <w:lang w:val="es-ES" w:eastAsia="es-ES"/>
        </w:rPr>
      </w:pPr>
    </w:p>
    <w:p w14:paraId="662E43D6"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sz w:val="24"/>
          <w:lang w:val="es-ES" w:eastAsia="es-ES"/>
        </w:rPr>
      </w:pPr>
    </w:p>
    <w:p w14:paraId="17ED5F95"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sz w:val="24"/>
          <w:lang w:val="es-ES" w:eastAsia="es-ES"/>
        </w:rPr>
      </w:pPr>
    </w:p>
    <w:p w14:paraId="08788DC1"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sz w:val="24"/>
          <w:lang w:val="es-ES" w:eastAsia="es-ES"/>
        </w:rPr>
      </w:pPr>
    </w:p>
    <w:p w14:paraId="13E2E88D"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sz w:val="24"/>
          <w:lang w:val="es-ES" w:eastAsia="es-ES"/>
        </w:rPr>
      </w:pPr>
    </w:p>
    <w:p w14:paraId="03002EFC"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39173125"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49C529BE" w14:textId="77777777" w:rsidR="00C96A72" w:rsidRPr="00C96A72" w:rsidRDefault="00C96A72" w:rsidP="00C96A72">
      <w:pPr>
        <w:autoSpaceDE w:val="0"/>
        <w:autoSpaceDN w:val="0"/>
        <w:adjustRightInd w:val="0"/>
        <w:spacing w:after="0" w:line="240" w:lineRule="auto"/>
        <w:ind w:firstLine="142"/>
        <w:jc w:val="center"/>
        <w:rPr>
          <w:rFonts w:ascii="Arial" w:eastAsia="Calibri" w:hAnsi="Arial" w:cs="Arial"/>
          <w:lang w:val="es-ES" w:eastAsia="es-ES"/>
        </w:rPr>
      </w:pPr>
      <w:r w:rsidRPr="00C96A72">
        <w:rPr>
          <w:rFonts w:ascii="Arial" w:eastAsia="Calibri" w:hAnsi="Arial" w:cs="Arial"/>
          <w:b/>
          <w:bCs/>
          <w:lang w:val="es-ES" w:eastAsia="es-ES"/>
        </w:rPr>
        <w:t xml:space="preserve">Curso: </w:t>
      </w:r>
      <w:r w:rsidRPr="00C96A72">
        <w:rPr>
          <w:rFonts w:ascii="Arial" w:eastAsia="Calibri" w:hAnsi="Arial" w:cs="Arial"/>
          <w:lang w:val="es-ES" w:eastAsia="es-ES"/>
        </w:rPr>
        <w:t>Cuarto</w:t>
      </w:r>
    </w:p>
    <w:p w14:paraId="2BDF2B93" w14:textId="77777777" w:rsidR="00C96A72" w:rsidRPr="00C96A72" w:rsidRDefault="00C96A72" w:rsidP="00C96A72">
      <w:pPr>
        <w:autoSpaceDE w:val="0"/>
        <w:autoSpaceDN w:val="0"/>
        <w:adjustRightInd w:val="0"/>
        <w:spacing w:after="0" w:line="240" w:lineRule="auto"/>
        <w:ind w:firstLine="142"/>
        <w:jc w:val="center"/>
        <w:rPr>
          <w:rFonts w:ascii="Arial" w:eastAsia="Calibri" w:hAnsi="Arial" w:cs="Arial"/>
          <w:lang w:val="es-ES" w:eastAsia="es-ES"/>
        </w:rPr>
      </w:pPr>
      <w:r w:rsidRPr="00C96A72">
        <w:rPr>
          <w:rFonts w:ascii="Arial" w:eastAsia="Calibri" w:hAnsi="Arial" w:cs="Arial"/>
          <w:b/>
          <w:bCs/>
          <w:lang w:val="es-ES" w:eastAsia="es-ES"/>
        </w:rPr>
        <w:t>Comisión: A</w:t>
      </w:r>
    </w:p>
    <w:p w14:paraId="2B97802B" w14:textId="77777777" w:rsidR="00C96A72" w:rsidRPr="00C96A72" w:rsidRDefault="00C96A72" w:rsidP="00C96A72">
      <w:pPr>
        <w:autoSpaceDE w:val="0"/>
        <w:autoSpaceDN w:val="0"/>
        <w:adjustRightInd w:val="0"/>
        <w:spacing w:after="0" w:line="240" w:lineRule="auto"/>
        <w:ind w:firstLine="142"/>
        <w:jc w:val="center"/>
        <w:rPr>
          <w:rFonts w:ascii="Arial" w:eastAsia="Calibri" w:hAnsi="Arial" w:cs="Arial"/>
          <w:lang w:val="es-ES" w:eastAsia="es-ES"/>
        </w:rPr>
      </w:pPr>
      <w:r w:rsidRPr="00C96A72">
        <w:rPr>
          <w:rFonts w:ascii="Arial" w:eastAsia="Calibri" w:hAnsi="Arial" w:cs="Arial"/>
          <w:b/>
          <w:bCs/>
          <w:lang w:val="es-ES" w:eastAsia="es-ES"/>
        </w:rPr>
        <w:t xml:space="preserve">Régimen de la asignatura: </w:t>
      </w:r>
      <w:r w:rsidRPr="00C96A72">
        <w:rPr>
          <w:rFonts w:ascii="Arial" w:eastAsia="Calibri" w:hAnsi="Arial" w:cs="Arial"/>
          <w:lang w:val="es-ES" w:eastAsia="es-ES"/>
        </w:rPr>
        <w:t>Cuatrimestral</w:t>
      </w:r>
    </w:p>
    <w:p w14:paraId="6E1CBC52" w14:textId="77777777" w:rsidR="00C96A72" w:rsidRPr="00C96A72" w:rsidRDefault="00C96A72" w:rsidP="00C96A72">
      <w:pPr>
        <w:autoSpaceDE w:val="0"/>
        <w:autoSpaceDN w:val="0"/>
        <w:adjustRightInd w:val="0"/>
        <w:spacing w:after="0" w:line="240" w:lineRule="auto"/>
        <w:ind w:firstLine="142"/>
        <w:jc w:val="center"/>
        <w:rPr>
          <w:rFonts w:ascii="Arial" w:eastAsia="Calibri" w:hAnsi="Arial" w:cs="Arial"/>
          <w:lang w:val="es-ES" w:eastAsia="es-ES"/>
        </w:rPr>
      </w:pPr>
      <w:r w:rsidRPr="00C96A72">
        <w:rPr>
          <w:rFonts w:ascii="Arial" w:eastAsia="Calibri" w:hAnsi="Arial" w:cs="Arial"/>
          <w:b/>
          <w:bCs/>
          <w:lang w:val="es-ES" w:eastAsia="es-ES"/>
        </w:rPr>
        <w:t xml:space="preserve">Asignación horaria semanal: </w:t>
      </w:r>
      <w:r w:rsidRPr="00C96A72">
        <w:rPr>
          <w:rFonts w:ascii="Arial" w:eastAsia="Calibri" w:hAnsi="Arial" w:cs="Arial"/>
          <w:lang w:val="es-ES" w:eastAsia="es-ES"/>
        </w:rPr>
        <w:t>2 horas</w:t>
      </w:r>
    </w:p>
    <w:p w14:paraId="5F7199A9" w14:textId="77777777" w:rsidR="00C96A72" w:rsidRPr="00C96A72" w:rsidRDefault="00C96A72" w:rsidP="00C96A72">
      <w:pPr>
        <w:autoSpaceDE w:val="0"/>
        <w:autoSpaceDN w:val="0"/>
        <w:adjustRightInd w:val="0"/>
        <w:spacing w:after="0" w:line="240" w:lineRule="auto"/>
        <w:ind w:firstLine="142"/>
        <w:jc w:val="center"/>
        <w:rPr>
          <w:rFonts w:ascii="Arial" w:eastAsia="Calibri" w:hAnsi="Arial" w:cs="Arial"/>
          <w:lang w:val="es-ES" w:eastAsia="es-ES"/>
        </w:rPr>
      </w:pPr>
      <w:r w:rsidRPr="00C96A72">
        <w:rPr>
          <w:rFonts w:ascii="Arial" w:eastAsia="Calibri" w:hAnsi="Arial" w:cs="Arial"/>
          <w:b/>
          <w:bCs/>
          <w:lang w:val="es-ES" w:eastAsia="es-ES"/>
        </w:rPr>
        <w:t xml:space="preserve">Asignación horaria total: </w:t>
      </w:r>
      <w:r w:rsidRPr="00C96A72">
        <w:rPr>
          <w:rFonts w:ascii="Arial" w:eastAsia="Calibri" w:hAnsi="Arial" w:cs="Arial"/>
          <w:lang w:val="es-ES" w:eastAsia="es-ES"/>
        </w:rPr>
        <w:t>30 horas</w:t>
      </w:r>
    </w:p>
    <w:p w14:paraId="2420DC9C" w14:textId="77777777" w:rsidR="00C96A72" w:rsidRPr="00C96A72" w:rsidRDefault="00C96A72" w:rsidP="00C96A72">
      <w:pPr>
        <w:autoSpaceDE w:val="0"/>
        <w:autoSpaceDN w:val="0"/>
        <w:adjustRightInd w:val="0"/>
        <w:spacing w:after="0" w:line="240" w:lineRule="auto"/>
        <w:ind w:firstLine="142"/>
        <w:jc w:val="center"/>
        <w:rPr>
          <w:rFonts w:ascii="Arial" w:eastAsia="Calibri" w:hAnsi="Arial" w:cs="Arial"/>
          <w:b/>
          <w:bCs/>
          <w:lang w:val="es-ES" w:eastAsia="es-ES"/>
        </w:rPr>
      </w:pPr>
      <w:r w:rsidRPr="00C96A72">
        <w:rPr>
          <w:rFonts w:ascii="Arial" w:eastAsia="Calibri" w:hAnsi="Arial" w:cs="Arial"/>
          <w:b/>
          <w:bCs/>
          <w:lang w:val="es-ES" w:eastAsia="es-ES"/>
        </w:rPr>
        <w:t>Clases: teórico-prácticas</w:t>
      </w:r>
    </w:p>
    <w:p w14:paraId="1BBC1BF3" w14:textId="77777777" w:rsidR="00C96A72" w:rsidRPr="00C96A72" w:rsidRDefault="00C96A72" w:rsidP="00C96A72">
      <w:pPr>
        <w:autoSpaceDE w:val="0"/>
        <w:autoSpaceDN w:val="0"/>
        <w:adjustRightInd w:val="0"/>
        <w:spacing w:after="0" w:line="240" w:lineRule="auto"/>
        <w:ind w:firstLine="142"/>
        <w:jc w:val="center"/>
        <w:rPr>
          <w:rFonts w:ascii="Arial" w:eastAsia="Calibri" w:hAnsi="Arial" w:cs="Arial"/>
          <w:b/>
          <w:bCs/>
          <w:lang w:val="es-ES" w:eastAsia="es-ES"/>
        </w:rPr>
      </w:pPr>
    </w:p>
    <w:p w14:paraId="1A88F380" w14:textId="77777777" w:rsidR="00C96A72" w:rsidRPr="00C96A72" w:rsidRDefault="00C96A72" w:rsidP="00C96A72">
      <w:pPr>
        <w:autoSpaceDE w:val="0"/>
        <w:autoSpaceDN w:val="0"/>
        <w:adjustRightInd w:val="0"/>
        <w:spacing w:after="0" w:line="240" w:lineRule="auto"/>
        <w:ind w:firstLine="142"/>
        <w:jc w:val="center"/>
        <w:rPr>
          <w:rFonts w:ascii="Arial" w:eastAsia="Calibri" w:hAnsi="Arial" w:cs="Arial"/>
          <w:lang w:val="es-ES" w:eastAsia="es-ES"/>
        </w:rPr>
      </w:pPr>
    </w:p>
    <w:p w14:paraId="12F22E26" w14:textId="77777777" w:rsidR="00C96A72" w:rsidRPr="00C96A72" w:rsidRDefault="00C96A72" w:rsidP="00C96A72">
      <w:pPr>
        <w:autoSpaceDE w:val="0"/>
        <w:autoSpaceDN w:val="0"/>
        <w:adjustRightInd w:val="0"/>
        <w:spacing w:after="0" w:line="240" w:lineRule="auto"/>
        <w:ind w:firstLine="142"/>
        <w:jc w:val="center"/>
        <w:rPr>
          <w:rFonts w:ascii="Arial" w:eastAsia="Calibri" w:hAnsi="Arial" w:cs="Arial"/>
          <w:lang w:val="es-ES" w:eastAsia="es-ES"/>
        </w:rPr>
      </w:pPr>
      <w:r w:rsidRPr="00C96A72">
        <w:rPr>
          <w:rFonts w:ascii="Arial" w:eastAsia="Calibri" w:hAnsi="Arial" w:cs="Arial"/>
          <w:b/>
          <w:bCs/>
          <w:lang w:val="es-ES" w:eastAsia="es-ES"/>
        </w:rPr>
        <w:t xml:space="preserve">Profesora Responsable: Profesora Asociada Dra. Diana </w:t>
      </w:r>
      <w:proofErr w:type="spellStart"/>
      <w:r w:rsidRPr="00C96A72">
        <w:rPr>
          <w:rFonts w:ascii="Arial" w:eastAsia="Calibri" w:hAnsi="Arial" w:cs="Arial"/>
          <w:b/>
          <w:bCs/>
          <w:lang w:val="es-ES" w:eastAsia="es-ES"/>
        </w:rPr>
        <w:t>Sigal</w:t>
      </w:r>
      <w:proofErr w:type="spellEnd"/>
    </w:p>
    <w:p w14:paraId="6FE12791" w14:textId="77777777" w:rsidR="00C96A72" w:rsidRPr="00C96A72" w:rsidRDefault="00C96A72" w:rsidP="00C96A72">
      <w:pPr>
        <w:autoSpaceDE w:val="0"/>
        <w:autoSpaceDN w:val="0"/>
        <w:adjustRightInd w:val="0"/>
        <w:spacing w:after="0" w:line="240" w:lineRule="auto"/>
        <w:ind w:firstLine="142"/>
        <w:jc w:val="center"/>
        <w:rPr>
          <w:rFonts w:ascii="Arial" w:eastAsia="Calibri" w:hAnsi="Arial" w:cs="Arial"/>
          <w:b/>
          <w:bCs/>
          <w:lang w:val="es-ES" w:eastAsia="es-ES"/>
        </w:rPr>
      </w:pPr>
      <w:r w:rsidRPr="00C96A72">
        <w:rPr>
          <w:rFonts w:ascii="Arial" w:eastAsia="Calibri" w:hAnsi="Arial" w:cs="Arial"/>
          <w:b/>
          <w:bCs/>
          <w:lang w:val="es-ES" w:eastAsia="es-ES"/>
        </w:rPr>
        <w:t>Profesora a Cargo: Prof. María Antonia Vázquez</w:t>
      </w:r>
    </w:p>
    <w:p w14:paraId="2BB7D59F" w14:textId="77777777" w:rsidR="00C96A72" w:rsidRPr="00C96A72" w:rsidRDefault="00C96A72" w:rsidP="00C96A72">
      <w:pPr>
        <w:autoSpaceDE w:val="0"/>
        <w:autoSpaceDN w:val="0"/>
        <w:adjustRightInd w:val="0"/>
        <w:spacing w:after="0" w:line="240" w:lineRule="auto"/>
        <w:ind w:firstLine="142"/>
        <w:jc w:val="center"/>
        <w:rPr>
          <w:rFonts w:ascii="Arial" w:eastAsia="Calibri" w:hAnsi="Arial" w:cs="Arial"/>
          <w:b/>
          <w:bCs/>
          <w:lang w:val="es-ES" w:eastAsia="es-ES"/>
        </w:rPr>
      </w:pPr>
    </w:p>
    <w:p w14:paraId="468AF6A0" w14:textId="77777777" w:rsidR="00C96A72" w:rsidRPr="00C96A72" w:rsidRDefault="00C96A72" w:rsidP="00C96A72">
      <w:pPr>
        <w:autoSpaceDE w:val="0"/>
        <w:autoSpaceDN w:val="0"/>
        <w:adjustRightInd w:val="0"/>
        <w:spacing w:after="0" w:line="240" w:lineRule="auto"/>
        <w:ind w:firstLine="142"/>
        <w:jc w:val="center"/>
        <w:rPr>
          <w:rFonts w:ascii="Arial" w:eastAsia="Calibri" w:hAnsi="Arial" w:cs="Arial"/>
          <w:b/>
          <w:bCs/>
          <w:lang w:val="es-ES" w:eastAsia="es-ES"/>
        </w:rPr>
      </w:pPr>
      <w:r w:rsidRPr="00C96A72">
        <w:rPr>
          <w:rFonts w:ascii="Arial" w:eastAsia="Calibri" w:hAnsi="Arial" w:cs="Arial"/>
          <w:b/>
          <w:bCs/>
          <w:lang w:val="es-ES" w:eastAsia="es-ES"/>
        </w:rPr>
        <w:t xml:space="preserve">Equipo Colaborador: </w:t>
      </w:r>
      <w:proofErr w:type="spellStart"/>
      <w:r w:rsidRPr="00C96A72">
        <w:rPr>
          <w:rFonts w:ascii="Arial" w:eastAsia="Calibri" w:hAnsi="Arial" w:cs="Arial"/>
          <w:b/>
          <w:bCs/>
          <w:lang w:val="es-ES" w:eastAsia="es-ES"/>
        </w:rPr>
        <w:t>Prof</w:t>
      </w:r>
      <w:proofErr w:type="spellEnd"/>
      <w:r w:rsidRPr="00C96A72">
        <w:rPr>
          <w:rFonts w:ascii="Arial" w:eastAsia="Calibri" w:hAnsi="Arial" w:cs="Arial"/>
          <w:b/>
          <w:bCs/>
          <w:lang w:val="es-ES" w:eastAsia="es-ES"/>
        </w:rPr>
        <w:t xml:space="preserve"> Gisela </w:t>
      </w:r>
      <w:proofErr w:type="spellStart"/>
      <w:r w:rsidRPr="00C96A72">
        <w:rPr>
          <w:rFonts w:ascii="Arial" w:eastAsia="Calibri" w:hAnsi="Arial" w:cs="Arial"/>
          <w:b/>
          <w:bCs/>
          <w:lang w:val="es-ES" w:eastAsia="es-ES"/>
        </w:rPr>
        <w:t>Dedominici</w:t>
      </w:r>
      <w:proofErr w:type="spellEnd"/>
    </w:p>
    <w:p w14:paraId="5C242500" w14:textId="77777777" w:rsidR="00C96A72" w:rsidRPr="00C96A72" w:rsidRDefault="00C96A72" w:rsidP="00C96A72">
      <w:pPr>
        <w:autoSpaceDE w:val="0"/>
        <w:autoSpaceDN w:val="0"/>
        <w:adjustRightInd w:val="0"/>
        <w:spacing w:after="0" w:line="240" w:lineRule="auto"/>
        <w:ind w:firstLine="142"/>
        <w:jc w:val="center"/>
        <w:rPr>
          <w:rFonts w:ascii="Arial" w:eastAsia="Calibri" w:hAnsi="Arial" w:cs="Arial"/>
          <w:b/>
          <w:bCs/>
          <w:lang w:val="es-ES" w:eastAsia="es-ES"/>
        </w:rPr>
      </w:pPr>
    </w:p>
    <w:p w14:paraId="71AC58C6" w14:textId="77777777" w:rsidR="00C96A72" w:rsidRPr="00C96A72" w:rsidRDefault="00C96A72" w:rsidP="00C96A72">
      <w:pPr>
        <w:autoSpaceDE w:val="0"/>
        <w:autoSpaceDN w:val="0"/>
        <w:adjustRightInd w:val="0"/>
        <w:spacing w:after="0" w:line="240" w:lineRule="auto"/>
        <w:ind w:firstLine="142"/>
        <w:jc w:val="center"/>
        <w:rPr>
          <w:rFonts w:ascii="Arial" w:eastAsia="Calibri" w:hAnsi="Arial" w:cs="Arial"/>
          <w:lang w:val="es-ES" w:eastAsia="es-ES"/>
        </w:rPr>
      </w:pPr>
    </w:p>
    <w:p w14:paraId="7BD693B8"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71EDFA58"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51A9EF97"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7E6258A7" w14:textId="77777777" w:rsidR="009B7262" w:rsidRPr="00C96A72" w:rsidRDefault="009B7262" w:rsidP="009B7262">
      <w:pPr>
        <w:autoSpaceDE w:val="0"/>
        <w:autoSpaceDN w:val="0"/>
        <w:adjustRightInd w:val="0"/>
        <w:spacing w:after="0" w:line="240" w:lineRule="auto"/>
        <w:ind w:firstLine="142"/>
        <w:rPr>
          <w:rFonts w:ascii="Arial" w:eastAsia="Calibri" w:hAnsi="Arial" w:cs="Arial"/>
          <w:lang w:val="es-ES" w:eastAsia="es-ES"/>
        </w:rPr>
      </w:pPr>
      <w:r w:rsidRPr="00C96A72">
        <w:rPr>
          <w:rFonts w:ascii="Arial" w:eastAsia="Calibri" w:hAnsi="Arial" w:cs="Arial"/>
          <w:b/>
          <w:bCs/>
          <w:lang w:val="es-ES" w:eastAsia="es-ES"/>
        </w:rPr>
        <w:t xml:space="preserve">Profesora Responsable: Profesora Asociada Dra. Diana </w:t>
      </w:r>
      <w:proofErr w:type="spellStart"/>
      <w:r w:rsidRPr="00C96A72">
        <w:rPr>
          <w:rFonts w:ascii="Arial" w:eastAsia="Calibri" w:hAnsi="Arial" w:cs="Arial"/>
          <w:b/>
          <w:bCs/>
          <w:lang w:val="es-ES" w:eastAsia="es-ES"/>
        </w:rPr>
        <w:t>Sigal</w:t>
      </w:r>
      <w:proofErr w:type="spellEnd"/>
    </w:p>
    <w:p w14:paraId="1DEFE7F2" w14:textId="77777777" w:rsidR="009B7262" w:rsidRDefault="009B7262" w:rsidP="009B7262">
      <w:pPr>
        <w:autoSpaceDE w:val="0"/>
        <w:autoSpaceDN w:val="0"/>
        <w:adjustRightInd w:val="0"/>
        <w:spacing w:after="0" w:line="240" w:lineRule="auto"/>
        <w:ind w:firstLine="142"/>
        <w:rPr>
          <w:rFonts w:ascii="Arial" w:eastAsia="Calibri" w:hAnsi="Arial" w:cs="Arial"/>
          <w:b/>
          <w:bCs/>
          <w:lang w:val="es-ES" w:eastAsia="es-ES"/>
        </w:rPr>
      </w:pPr>
    </w:p>
    <w:p w14:paraId="17A1EA56" w14:textId="77777777" w:rsidR="009B7262" w:rsidRDefault="009B7262" w:rsidP="009B7262">
      <w:pPr>
        <w:autoSpaceDE w:val="0"/>
        <w:autoSpaceDN w:val="0"/>
        <w:adjustRightInd w:val="0"/>
        <w:spacing w:after="0" w:line="240" w:lineRule="auto"/>
        <w:ind w:firstLine="142"/>
        <w:rPr>
          <w:rFonts w:ascii="Arial" w:eastAsia="Calibri" w:hAnsi="Arial" w:cs="Arial"/>
          <w:b/>
          <w:bCs/>
          <w:lang w:val="es-ES" w:eastAsia="es-ES"/>
        </w:rPr>
      </w:pPr>
      <w:r w:rsidRPr="00C96A72">
        <w:rPr>
          <w:rFonts w:ascii="Arial" w:eastAsia="Calibri" w:hAnsi="Arial" w:cs="Arial"/>
          <w:b/>
          <w:bCs/>
          <w:lang w:val="es-ES" w:eastAsia="es-ES"/>
        </w:rPr>
        <w:t>Profesora a Cargo:</w:t>
      </w:r>
    </w:p>
    <w:p w14:paraId="39A79A4B" w14:textId="77777777" w:rsidR="009B7262" w:rsidRPr="00C96A72" w:rsidRDefault="009B7262" w:rsidP="009B7262">
      <w:pPr>
        <w:autoSpaceDE w:val="0"/>
        <w:autoSpaceDN w:val="0"/>
        <w:adjustRightInd w:val="0"/>
        <w:spacing w:after="0" w:line="240" w:lineRule="auto"/>
        <w:ind w:firstLine="142"/>
        <w:rPr>
          <w:rFonts w:ascii="Arial" w:eastAsia="Calibri" w:hAnsi="Arial" w:cs="Arial"/>
          <w:b/>
          <w:bCs/>
          <w:lang w:val="es-ES" w:eastAsia="es-ES"/>
        </w:rPr>
      </w:pPr>
      <w:r w:rsidRPr="00C96A72">
        <w:rPr>
          <w:rFonts w:ascii="Arial" w:eastAsia="Calibri" w:hAnsi="Arial" w:cs="Arial"/>
          <w:b/>
          <w:bCs/>
          <w:lang w:val="es-ES" w:eastAsia="es-ES"/>
        </w:rPr>
        <w:t xml:space="preserve">Prof. </w:t>
      </w:r>
      <w:r>
        <w:rPr>
          <w:rFonts w:ascii="Arial" w:eastAsia="Calibri" w:hAnsi="Arial" w:cs="Arial"/>
          <w:b/>
          <w:bCs/>
          <w:lang w:val="es-ES" w:eastAsia="es-ES"/>
        </w:rPr>
        <w:t xml:space="preserve">Jefe de Trabajos Prácticos </w:t>
      </w:r>
      <w:r w:rsidRPr="00C96A72">
        <w:rPr>
          <w:rFonts w:ascii="Arial" w:eastAsia="Calibri" w:hAnsi="Arial" w:cs="Arial"/>
          <w:b/>
          <w:bCs/>
          <w:lang w:val="es-ES" w:eastAsia="es-ES"/>
        </w:rPr>
        <w:t>María Antonia Vázquez</w:t>
      </w:r>
    </w:p>
    <w:p w14:paraId="6DD6F9CC" w14:textId="77777777" w:rsidR="009B7262" w:rsidRPr="00C96A72" w:rsidRDefault="009B7262" w:rsidP="009B7262">
      <w:pPr>
        <w:autoSpaceDE w:val="0"/>
        <w:autoSpaceDN w:val="0"/>
        <w:adjustRightInd w:val="0"/>
        <w:spacing w:after="0" w:line="240" w:lineRule="auto"/>
        <w:ind w:firstLine="142"/>
        <w:rPr>
          <w:rFonts w:ascii="Arial" w:eastAsia="Calibri" w:hAnsi="Arial" w:cs="Arial"/>
          <w:b/>
          <w:bCs/>
          <w:lang w:val="es-ES" w:eastAsia="es-ES"/>
        </w:rPr>
      </w:pPr>
    </w:p>
    <w:p w14:paraId="6B39FD0B" w14:textId="77777777" w:rsidR="009B7262" w:rsidRPr="00C96A72" w:rsidRDefault="009B7262" w:rsidP="009B7262">
      <w:pPr>
        <w:autoSpaceDE w:val="0"/>
        <w:autoSpaceDN w:val="0"/>
        <w:adjustRightInd w:val="0"/>
        <w:spacing w:after="0" w:line="240" w:lineRule="auto"/>
        <w:ind w:firstLine="142"/>
        <w:rPr>
          <w:rFonts w:ascii="Arial" w:eastAsia="Calibri" w:hAnsi="Arial" w:cs="Arial"/>
          <w:b/>
          <w:bCs/>
          <w:lang w:val="es-ES" w:eastAsia="es-ES"/>
        </w:rPr>
      </w:pPr>
      <w:r w:rsidRPr="00C96A72">
        <w:rPr>
          <w:rFonts w:ascii="Arial" w:eastAsia="Calibri" w:hAnsi="Arial" w:cs="Arial"/>
          <w:b/>
          <w:bCs/>
          <w:lang w:val="es-ES" w:eastAsia="es-ES"/>
        </w:rPr>
        <w:t xml:space="preserve">Equipo Colaborador: </w:t>
      </w:r>
      <w:r>
        <w:rPr>
          <w:rFonts w:ascii="Arial" w:eastAsia="Calibri" w:hAnsi="Arial" w:cs="Arial"/>
          <w:b/>
          <w:bCs/>
          <w:lang w:val="es-ES" w:eastAsia="es-ES"/>
        </w:rPr>
        <w:t xml:space="preserve">Ayudante de Primera </w:t>
      </w:r>
      <w:proofErr w:type="spellStart"/>
      <w:r w:rsidRPr="00C96A72">
        <w:rPr>
          <w:rFonts w:ascii="Arial" w:eastAsia="Calibri" w:hAnsi="Arial" w:cs="Arial"/>
          <w:b/>
          <w:bCs/>
          <w:lang w:val="es-ES" w:eastAsia="es-ES"/>
        </w:rPr>
        <w:t>Prof</w:t>
      </w:r>
      <w:proofErr w:type="spellEnd"/>
      <w:r w:rsidRPr="00C96A72">
        <w:rPr>
          <w:rFonts w:ascii="Arial" w:eastAsia="Calibri" w:hAnsi="Arial" w:cs="Arial"/>
          <w:b/>
          <w:bCs/>
          <w:lang w:val="es-ES" w:eastAsia="es-ES"/>
        </w:rPr>
        <w:t xml:space="preserve"> Gisela </w:t>
      </w:r>
      <w:proofErr w:type="spellStart"/>
      <w:r w:rsidRPr="00C96A72">
        <w:rPr>
          <w:rFonts w:ascii="Arial" w:eastAsia="Calibri" w:hAnsi="Arial" w:cs="Arial"/>
          <w:b/>
          <w:bCs/>
          <w:lang w:val="es-ES" w:eastAsia="es-ES"/>
        </w:rPr>
        <w:t>Dedominici</w:t>
      </w:r>
      <w:proofErr w:type="spellEnd"/>
    </w:p>
    <w:p w14:paraId="7F5943CD"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1E8B0869"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12F4D6F9"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55E7D484"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39D09F6D"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1380D96A"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51216F8E" w14:textId="19C61315" w:rsidR="00C96A72" w:rsidRPr="00C96A72" w:rsidRDefault="00C96A72" w:rsidP="00C96A72">
      <w:pPr>
        <w:autoSpaceDE w:val="0"/>
        <w:autoSpaceDN w:val="0"/>
        <w:adjustRightInd w:val="0"/>
        <w:spacing w:after="0" w:line="240" w:lineRule="auto"/>
        <w:ind w:firstLine="142"/>
        <w:jc w:val="center"/>
        <w:rPr>
          <w:rFonts w:ascii="Arial" w:eastAsia="Calibri" w:hAnsi="Arial" w:cs="Arial"/>
          <w:b/>
          <w:bCs/>
          <w:lang w:val="es-ES" w:eastAsia="es-ES"/>
        </w:rPr>
      </w:pPr>
      <w:r w:rsidRPr="00C96A72">
        <w:rPr>
          <w:rFonts w:ascii="Arial" w:eastAsia="Calibri" w:hAnsi="Arial" w:cs="Arial"/>
          <w:b/>
          <w:bCs/>
          <w:lang w:val="es-ES" w:eastAsia="es-ES"/>
        </w:rPr>
        <w:t xml:space="preserve">Año académico: </w:t>
      </w:r>
      <w:r w:rsidRPr="00C96A72">
        <w:rPr>
          <w:rFonts w:ascii="Arial" w:eastAsia="Calibri" w:hAnsi="Arial" w:cs="Arial"/>
          <w:lang w:val="es-ES" w:eastAsia="es-ES"/>
        </w:rPr>
        <w:t>201</w:t>
      </w:r>
      <w:r w:rsidR="0073544F">
        <w:rPr>
          <w:rFonts w:ascii="Arial" w:eastAsia="Calibri" w:hAnsi="Arial" w:cs="Arial"/>
          <w:lang w:val="es-ES" w:eastAsia="es-ES"/>
        </w:rPr>
        <w:t>9</w:t>
      </w:r>
    </w:p>
    <w:p w14:paraId="0AC16F55"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39D8D410"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4E4C4EE4"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607B5BF0"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77830197"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lang w:val="es-ES" w:eastAsia="es-ES"/>
        </w:rPr>
      </w:pPr>
    </w:p>
    <w:p w14:paraId="77E10446" w14:textId="77777777" w:rsidR="00B455A8" w:rsidRDefault="00B455A8" w:rsidP="00C96A72">
      <w:pPr>
        <w:autoSpaceDE w:val="0"/>
        <w:autoSpaceDN w:val="0"/>
        <w:adjustRightInd w:val="0"/>
        <w:spacing w:after="0" w:line="240" w:lineRule="auto"/>
        <w:ind w:firstLine="142"/>
        <w:rPr>
          <w:rFonts w:ascii="Arial" w:eastAsia="Calibri" w:hAnsi="Arial" w:cs="Arial"/>
          <w:b/>
          <w:bCs/>
          <w:lang w:val="es-ES" w:eastAsia="es-ES"/>
        </w:rPr>
      </w:pPr>
    </w:p>
    <w:p w14:paraId="0E6DEC8A" w14:textId="77777777" w:rsidR="00B455A8" w:rsidRDefault="00B455A8" w:rsidP="00C96A72">
      <w:pPr>
        <w:autoSpaceDE w:val="0"/>
        <w:autoSpaceDN w:val="0"/>
        <w:adjustRightInd w:val="0"/>
        <w:spacing w:after="0" w:line="240" w:lineRule="auto"/>
        <w:ind w:firstLine="142"/>
        <w:rPr>
          <w:rFonts w:ascii="Arial" w:eastAsia="Calibri" w:hAnsi="Arial" w:cs="Arial"/>
          <w:b/>
          <w:bCs/>
          <w:lang w:val="es-ES" w:eastAsia="es-ES"/>
        </w:rPr>
      </w:pPr>
    </w:p>
    <w:p w14:paraId="2D573F58" w14:textId="77777777" w:rsidR="0073544F" w:rsidRDefault="00C96A72" w:rsidP="0073544F">
      <w:pPr>
        <w:autoSpaceDE w:val="0"/>
        <w:autoSpaceDN w:val="0"/>
        <w:adjustRightInd w:val="0"/>
        <w:spacing w:after="0" w:line="240" w:lineRule="auto"/>
        <w:rPr>
          <w:rFonts w:ascii="Arial" w:eastAsia="Calibri" w:hAnsi="Arial" w:cs="Arial"/>
          <w:lang w:val="es-ES" w:eastAsia="es-ES"/>
        </w:rPr>
      </w:pPr>
      <w:r w:rsidRPr="00C96A72">
        <w:rPr>
          <w:rFonts w:ascii="Arial" w:eastAsia="Calibri" w:hAnsi="Arial" w:cs="Arial"/>
          <w:b/>
          <w:bCs/>
          <w:lang w:val="es-ES" w:eastAsia="es-ES"/>
        </w:rPr>
        <w:t xml:space="preserve">Lugar y fecha: </w:t>
      </w:r>
      <w:r w:rsidR="0073544F">
        <w:rPr>
          <w:rFonts w:ascii="Arial" w:eastAsia="Calibri" w:hAnsi="Arial" w:cs="Arial"/>
          <w:lang w:val="es-ES" w:eastAsia="es-ES"/>
        </w:rPr>
        <w:t xml:space="preserve">3 de </w:t>
      </w:r>
      <w:proofErr w:type="gramStart"/>
      <w:r w:rsidR="0073544F">
        <w:rPr>
          <w:rFonts w:ascii="Arial" w:eastAsia="Calibri" w:hAnsi="Arial" w:cs="Arial"/>
          <w:lang w:val="es-ES" w:eastAsia="es-ES"/>
        </w:rPr>
        <w:t>Septiembre</w:t>
      </w:r>
      <w:proofErr w:type="gramEnd"/>
      <w:r w:rsidR="0073544F">
        <w:rPr>
          <w:rFonts w:ascii="Arial" w:eastAsia="Calibri" w:hAnsi="Arial" w:cs="Arial"/>
          <w:lang w:val="es-ES" w:eastAsia="es-ES"/>
        </w:rPr>
        <w:t xml:space="preserve"> de 2019</w:t>
      </w:r>
    </w:p>
    <w:p w14:paraId="1A21DD25" w14:textId="04EDAECA" w:rsidR="00C96A72" w:rsidRPr="0073544F" w:rsidRDefault="00C96A72" w:rsidP="0073544F">
      <w:pPr>
        <w:autoSpaceDE w:val="0"/>
        <w:autoSpaceDN w:val="0"/>
        <w:adjustRightInd w:val="0"/>
        <w:spacing w:after="0" w:line="240" w:lineRule="auto"/>
        <w:rPr>
          <w:rFonts w:ascii="Arial" w:eastAsia="Calibri" w:hAnsi="Arial" w:cs="Arial"/>
          <w:lang w:val="es-ES" w:eastAsia="es-ES"/>
        </w:rPr>
      </w:pPr>
      <w:r w:rsidRPr="00C96A72">
        <w:rPr>
          <w:rFonts w:ascii="Arial" w:eastAsia="Calibri" w:hAnsi="Arial" w:cs="Arial"/>
          <w:sz w:val="23"/>
          <w:szCs w:val="23"/>
          <w:lang w:val="es-ES" w:eastAsia="es-ES"/>
        </w:rPr>
        <w:t xml:space="preserve">Universidad Nacional de Río Cuarto Facultad de Ciencias Humanas </w:t>
      </w:r>
    </w:p>
    <w:p w14:paraId="0F36E35D" w14:textId="77777777" w:rsidR="00C96A72" w:rsidRPr="00C96A72" w:rsidRDefault="00C96A72" w:rsidP="00C96A72">
      <w:pPr>
        <w:pageBreakBefore/>
        <w:autoSpaceDE w:val="0"/>
        <w:autoSpaceDN w:val="0"/>
        <w:adjustRightInd w:val="0"/>
        <w:spacing w:after="0" w:line="276" w:lineRule="auto"/>
        <w:ind w:firstLine="142"/>
        <w:jc w:val="both"/>
        <w:rPr>
          <w:rFonts w:ascii="Arial" w:eastAsia="Calibri" w:hAnsi="Arial" w:cs="Arial"/>
          <w:sz w:val="24"/>
          <w:szCs w:val="24"/>
          <w:lang w:val="es-ES" w:eastAsia="es-ES"/>
        </w:rPr>
      </w:pPr>
      <w:r w:rsidRPr="00C96A72">
        <w:rPr>
          <w:rFonts w:ascii="Arial" w:eastAsia="Calibri" w:hAnsi="Arial" w:cs="Arial"/>
          <w:b/>
          <w:bCs/>
          <w:sz w:val="24"/>
          <w:szCs w:val="24"/>
          <w:lang w:val="es-ES" w:eastAsia="es-ES"/>
        </w:rPr>
        <w:lastRenderedPageBreak/>
        <w:t xml:space="preserve">1. FUNDAMENTACIÓN </w:t>
      </w:r>
    </w:p>
    <w:p w14:paraId="47BD1F48" w14:textId="77777777" w:rsidR="00C96A72" w:rsidRPr="00C96A72" w:rsidRDefault="00C96A72" w:rsidP="00C96A72">
      <w:pPr>
        <w:autoSpaceDE w:val="0"/>
        <w:autoSpaceDN w:val="0"/>
        <w:adjustRightInd w:val="0"/>
        <w:spacing w:before="240" w:after="0" w:line="276" w:lineRule="auto"/>
        <w:ind w:firstLine="142"/>
        <w:jc w:val="both"/>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A través del dictado del Seminario se propone trabajar sobre las características generales de las personas con discapacidades múltiples, sus necesidades y las estrategias posibles que desde la educación especial promuevan mejorar la calidad de vida de este grupo poblacional. </w:t>
      </w:r>
    </w:p>
    <w:p w14:paraId="3D65E559" w14:textId="77777777" w:rsidR="00C96A72" w:rsidRPr="00C96A72" w:rsidRDefault="00C96A72" w:rsidP="00C96A72">
      <w:pPr>
        <w:autoSpaceDE w:val="0"/>
        <w:autoSpaceDN w:val="0"/>
        <w:adjustRightInd w:val="0"/>
        <w:spacing w:before="240" w:after="0" w:line="276" w:lineRule="auto"/>
        <w:ind w:firstLine="142"/>
        <w:jc w:val="both"/>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Para ello indagar sobre innovadoras metodología de detección de la necesidad y desarrollo de las interacciones es un eje central de este seminario intentando promover trabajo en marcos educativos desde una perspectiva holística y conocer nuevos desafíos a los que se encuentra enfrentado el profesional de la educación especial en esta área de trabajo. </w:t>
      </w:r>
    </w:p>
    <w:p w14:paraId="091C5928" w14:textId="77777777" w:rsidR="00C96A72" w:rsidRPr="00C96A72" w:rsidRDefault="00C96A72" w:rsidP="00C96A72">
      <w:pPr>
        <w:autoSpaceDE w:val="0"/>
        <w:autoSpaceDN w:val="0"/>
        <w:adjustRightInd w:val="0"/>
        <w:spacing w:before="240" w:after="0" w:line="276" w:lineRule="auto"/>
        <w:ind w:firstLine="142"/>
        <w:jc w:val="both"/>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Es una realidad que la presencia de este grupo poblacional plantea nuevas necesidades de desarrollar habilidades por parte de los futuros profesionales por lo que los ejes temáticos se presentan en contextos de prácticas reales para que el alumno pueda tomar y vivenciar procesos que en futuro permitan favorecer las interacciones en los diversos escenarios de aprendizaje de estas personas y poder participar activamente en el trabajo en equipo para la planificación de las propuestas educativas que favorezcan los procesos de inclusión social de los mismos. </w:t>
      </w:r>
    </w:p>
    <w:p w14:paraId="1F95147F" w14:textId="77777777" w:rsidR="00C96A72" w:rsidRPr="00C96A72" w:rsidRDefault="00C96A72" w:rsidP="00C96A72">
      <w:pPr>
        <w:autoSpaceDE w:val="0"/>
        <w:autoSpaceDN w:val="0"/>
        <w:adjustRightInd w:val="0"/>
        <w:spacing w:before="240" w:after="0" w:line="276" w:lineRule="auto"/>
        <w:ind w:firstLine="142"/>
        <w:jc w:val="both"/>
        <w:rPr>
          <w:rFonts w:ascii="Arial" w:eastAsia="Calibri" w:hAnsi="Arial" w:cs="Arial"/>
          <w:b/>
          <w:bCs/>
          <w:sz w:val="24"/>
          <w:szCs w:val="24"/>
          <w:lang w:val="es-ES" w:eastAsia="es-ES"/>
        </w:rPr>
      </w:pPr>
    </w:p>
    <w:p w14:paraId="3540121F" w14:textId="77777777" w:rsidR="00C96A72" w:rsidRPr="00C96A72" w:rsidRDefault="00C96A72" w:rsidP="00C96A72">
      <w:pPr>
        <w:autoSpaceDE w:val="0"/>
        <w:autoSpaceDN w:val="0"/>
        <w:adjustRightInd w:val="0"/>
        <w:spacing w:after="0" w:line="276" w:lineRule="auto"/>
        <w:ind w:firstLine="142"/>
        <w:jc w:val="both"/>
        <w:rPr>
          <w:rFonts w:ascii="Arial" w:eastAsia="Calibri" w:hAnsi="Arial" w:cs="Arial"/>
          <w:b/>
          <w:bCs/>
          <w:sz w:val="24"/>
          <w:szCs w:val="24"/>
          <w:lang w:val="es-ES" w:eastAsia="es-ES"/>
        </w:rPr>
      </w:pPr>
    </w:p>
    <w:p w14:paraId="7603FBC3" w14:textId="77777777" w:rsidR="00C96A72" w:rsidRPr="00C96A72" w:rsidRDefault="00C96A72" w:rsidP="00C96A72">
      <w:pPr>
        <w:autoSpaceDE w:val="0"/>
        <w:autoSpaceDN w:val="0"/>
        <w:adjustRightInd w:val="0"/>
        <w:spacing w:after="0" w:line="276" w:lineRule="auto"/>
        <w:ind w:firstLine="142"/>
        <w:jc w:val="both"/>
        <w:rPr>
          <w:rFonts w:ascii="Arial" w:eastAsia="Calibri" w:hAnsi="Arial" w:cs="Arial"/>
          <w:b/>
          <w:bCs/>
          <w:sz w:val="24"/>
          <w:szCs w:val="24"/>
          <w:lang w:val="es-ES" w:eastAsia="es-ES"/>
        </w:rPr>
      </w:pPr>
      <w:r w:rsidRPr="00C96A72">
        <w:rPr>
          <w:rFonts w:ascii="Arial" w:eastAsia="Calibri" w:hAnsi="Arial" w:cs="Arial"/>
          <w:b/>
          <w:bCs/>
          <w:sz w:val="24"/>
          <w:szCs w:val="24"/>
          <w:lang w:val="es-ES" w:eastAsia="es-ES"/>
        </w:rPr>
        <w:t xml:space="preserve">2. OBJETIVOS: </w:t>
      </w:r>
    </w:p>
    <w:p w14:paraId="11DE5324" w14:textId="77777777" w:rsidR="00C96A72" w:rsidRPr="00C96A72" w:rsidRDefault="00C96A72" w:rsidP="00C96A72">
      <w:pPr>
        <w:autoSpaceDE w:val="0"/>
        <w:autoSpaceDN w:val="0"/>
        <w:adjustRightInd w:val="0"/>
        <w:spacing w:after="0" w:line="276" w:lineRule="auto"/>
        <w:ind w:firstLine="142"/>
        <w:jc w:val="both"/>
        <w:rPr>
          <w:rFonts w:ascii="Arial" w:eastAsia="Calibri" w:hAnsi="Arial" w:cs="Arial"/>
          <w:sz w:val="24"/>
          <w:szCs w:val="24"/>
          <w:lang w:val="es-ES" w:eastAsia="es-ES"/>
        </w:rPr>
      </w:pPr>
    </w:p>
    <w:p w14:paraId="192843C1" w14:textId="77777777" w:rsidR="00C96A72" w:rsidRPr="00C96A72" w:rsidRDefault="00C96A72" w:rsidP="00C96A72">
      <w:pPr>
        <w:autoSpaceDE w:val="0"/>
        <w:autoSpaceDN w:val="0"/>
        <w:adjustRightInd w:val="0"/>
        <w:spacing w:after="0" w:line="240" w:lineRule="auto"/>
        <w:ind w:firstLine="142"/>
        <w:jc w:val="both"/>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 Conceptualizar el término discapacidad múltiples a partir de las características generales, los contextos y los desafíos a los que comúnmente se enfrenta la persona. </w:t>
      </w:r>
    </w:p>
    <w:p w14:paraId="38BBF504" w14:textId="77777777" w:rsidR="00C96A72" w:rsidRPr="00C96A72" w:rsidRDefault="00C96A72" w:rsidP="00C96A72">
      <w:pPr>
        <w:autoSpaceDE w:val="0"/>
        <w:autoSpaceDN w:val="0"/>
        <w:adjustRightInd w:val="0"/>
        <w:spacing w:after="0" w:line="240" w:lineRule="auto"/>
        <w:ind w:firstLine="142"/>
        <w:jc w:val="both"/>
        <w:rPr>
          <w:rFonts w:ascii="Arial" w:eastAsia="Calibri" w:hAnsi="Arial" w:cs="Arial"/>
          <w:sz w:val="24"/>
          <w:szCs w:val="24"/>
          <w:lang w:val="es-ES" w:eastAsia="es-ES"/>
        </w:rPr>
      </w:pPr>
    </w:p>
    <w:p w14:paraId="1DB3733F" w14:textId="77777777" w:rsidR="00C96A72" w:rsidRPr="00C96A72" w:rsidRDefault="00C96A72" w:rsidP="00C96A72">
      <w:pPr>
        <w:autoSpaceDE w:val="0"/>
        <w:autoSpaceDN w:val="0"/>
        <w:adjustRightInd w:val="0"/>
        <w:spacing w:after="0" w:line="240" w:lineRule="auto"/>
        <w:ind w:firstLine="142"/>
        <w:jc w:val="both"/>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 Identificar las fortalezas y necesidades individuales a través de diferentes estrategias que permitan conocer a la persona en los escenarios a los que pertenece. </w:t>
      </w:r>
    </w:p>
    <w:p w14:paraId="0858F4BB" w14:textId="77777777" w:rsidR="00C96A72" w:rsidRPr="00C96A72" w:rsidRDefault="00C96A72" w:rsidP="00C96A72">
      <w:pPr>
        <w:autoSpaceDE w:val="0"/>
        <w:autoSpaceDN w:val="0"/>
        <w:adjustRightInd w:val="0"/>
        <w:spacing w:after="0" w:line="240" w:lineRule="auto"/>
        <w:ind w:firstLine="142"/>
        <w:jc w:val="both"/>
        <w:rPr>
          <w:rFonts w:ascii="Arial" w:eastAsia="Calibri" w:hAnsi="Arial" w:cs="Arial"/>
          <w:sz w:val="24"/>
          <w:szCs w:val="24"/>
          <w:lang w:val="es-ES" w:eastAsia="es-ES"/>
        </w:rPr>
      </w:pPr>
    </w:p>
    <w:p w14:paraId="57B1704A" w14:textId="77777777" w:rsidR="00C96A72" w:rsidRPr="00C96A72" w:rsidRDefault="00C96A72" w:rsidP="00C96A72">
      <w:pPr>
        <w:autoSpaceDE w:val="0"/>
        <w:autoSpaceDN w:val="0"/>
        <w:adjustRightInd w:val="0"/>
        <w:spacing w:after="0" w:line="240" w:lineRule="auto"/>
        <w:ind w:firstLine="142"/>
        <w:jc w:val="both"/>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 Comprender cómo </w:t>
      </w:r>
      <w:r w:rsidR="005726A1">
        <w:rPr>
          <w:rFonts w:ascii="Arial" w:eastAsia="Calibri" w:hAnsi="Arial" w:cs="Arial"/>
          <w:sz w:val="24"/>
          <w:szCs w:val="24"/>
          <w:lang w:val="es-ES" w:eastAsia="es-ES"/>
        </w:rPr>
        <w:t xml:space="preserve">la participación de la persona puede verse afectada u obstaculizada por la falta de ajustes necesario </w:t>
      </w:r>
      <w:r w:rsidRPr="00C96A72">
        <w:rPr>
          <w:rFonts w:ascii="Arial" w:eastAsia="Calibri" w:hAnsi="Arial" w:cs="Arial"/>
          <w:sz w:val="24"/>
          <w:szCs w:val="24"/>
          <w:lang w:val="es-ES" w:eastAsia="es-ES"/>
        </w:rPr>
        <w:t xml:space="preserve">y con qué herramientas se puede facilitar los procesos de enseñanza aprendizaje </w:t>
      </w:r>
    </w:p>
    <w:p w14:paraId="4D2DB63A" w14:textId="77777777" w:rsidR="00C96A72" w:rsidRPr="00C96A72" w:rsidRDefault="00C96A72" w:rsidP="00C96A72">
      <w:pPr>
        <w:autoSpaceDE w:val="0"/>
        <w:autoSpaceDN w:val="0"/>
        <w:adjustRightInd w:val="0"/>
        <w:spacing w:after="0" w:line="240" w:lineRule="auto"/>
        <w:ind w:firstLine="142"/>
        <w:jc w:val="both"/>
        <w:rPr>
          <w:rFonts w:ascii="Arial" w:eastAsia="Calibri" w:hAnsi="Arial" w:cs="Arial"/>
          <w:sz w:val="24"/>
          <w:szCs w:val="24"/>
          <w:lang w:val="es-ES" w:eastAsia="es-ES"/>
        </w:rPr>
      </w:pPr>
    </w:p>
    <w:p w14:paraId="6DB4A5C3" w14:textId="77777777" w:rsidR="00C96A72" w:rsidRPr="00C96A72" w:rsidRDefault="00C96A72" w:rsidP="00C96A72">
      <w:pPr>
        <w:autoSpaceDE w:val="0"/>
        <w:autoSpaceDN w:val="0"/>
        <w:adjustRightInd w:val="0"/>
        <w:spacing w:after="0" w:line="240" w:lineRule="auto"/>
        <w:ind w:firstLine="142"/>
        <w:jc w:val="both"/>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 </w:t>
      </w:r>
      <w:r w:rsidR="005726A1">
        <w:rPr>
          <w:rFonts w:ascii="Arial" w:eastAsia="Calibri" w:hAnsi="Arial" w:cs="Arial"/>
          <w:sz w:val="24"/>
          <w:szCs w:val="24"/>
          <w:lang w:val="es-ES" w:eastAsia="es-ES"/>
        </w:rPr>
        <w:t>Rec</w:t>
      </w:r>
      <w:r w:rsidRPr="00C96A72">
        <w:rPr>
          <w:rFonts w:ascii="Arial" w:eastAsia="Calibri" w:hAnsi="Arial" w:cs="Arial"/>
          <w:sz w:val="24"/>
          <w:szCs w:val="24"/>
          <w:lang w:val="es-ES" w:eastAsia="es-ES"/>
        </w:rPr>
        <w:t>onocer</w:t>
      </w:r>
      <w:r w:rsidR="005726A1">
        <w:rPr>
          <w:rFonts w:ascii="Arial" w:eastAsia="Calibri" w:hAnsi="Arial" w:cs="Arial"/>
          <w:sz w:val="24"/>
          <w:szCs w:val="24"/>
          <w:lang w:val="es-ES" w:eastAsia="es-ES"/>
        </w:rPr>
        <w:t xml:space="preserve"> diversidad de</w:t>
      </w:r>
      <w:r w:rsidRPr="00C96A72">
        <w:rPr>
          <w:rFonts w:ascii="Arial" w:eastAsia="Calibri" w:hAnsi="Arial" w:cs="Arial"/>
          <w:sz w:val="24"/>
          <w:szCs w:val="24"/>
          <w:lang w:val="es-ES" w:eastAsia="es-ES"/>
        </w:rPr>
        <w:t xml:space="preserve"> estilos de aprendizaje y estilos de comunicación. </w:t>
      </w:r>
    </w:p>
    <w:p w14:paraId="464809BF" w14:textId="77777777" w:rsidR="00C96A72" w:rsidRPr="00C96A72" w:rsidRDefault="00C96A72" w:rsidP="00C96A72">
      <w:pPr>
        <w:autoSpaceDE w:val="0"/>
        <w:autoSpaceDN w:val="0"/>
        <w:adjustRightInd w:val="0"/>
        <w:spacing w:after="0" w:line="240" w:lineRule="auto"/>
        <w:ind w:firstLine="142"/>
        <w:jc w:val="both"/>
        <w:rPr>
          <w:rFonts w:ascii="Arial" w:eastAsia="Calibri" w:hAnsi="Arial" w:cs="Arial"/>
          <w:sz w:val="24"/>
          <w:szCs w:val="24"/>
          <w:lang w:val="es-ES" w:eastAsia="es-ES"/>
        </w:rPr>
      </w:pPr>
    </w:p>
    <w:p w14:paraId="54AAD168" w14:textId="77777777" w:rsidR="00C96A72" w:rsidRPr="00C96A72" w:rsidRDefault="00C96A72" w:rsidP="00C96A72">
      <w:pPr>
        <w:autoSpaceDE w:val="0"/>
        <w:autoSpaceDN w:val="0"/>
        <w:adjustRightInd w:val="0"/>
        <w:spacing w:after="0" w:line="240" w:lineRule="auto"/>
        <w:ind w:firstLine="142"/>
        <w:jc w:val="both"/>
        <w:rPr>
          <w:rFonts w:ascii="Arial" w:eastAsia="Calibri" w:hAnsi="Arial" w:cs="Arial"/>
          <w:sz w:val="24"/>
          <w:szCs w:val="24"/>
          <w:lang w:val="es-ES" w:eastAsia="es-ES"/>
        </w:rPr>
      </w:pPr>
      <w:r w:rsidRPr="00C96A72">
        <w:rPr>
          <w:rFonts w:ascii="Arial" w:eastAsia="Calibri" w:hAnsi="Arial" w:cs="Arial"/>
          <w:sz w:val="24"/>
          <w:szCs w:val="24"/>
          <w:lang w:val="es-ES" w:eastAsia="es-ES"/>
        </w:rPr>
        <w:t> Reflexionar sobre la importancia del trabajo colaborativo: familia, escuela, comunidad para integrar equipos de trabajo.</w:t>
      </w:r>
    </w:p>
    <w:p w14:paraId="383067A3" w14:textId="77777777" w:rsidR="00C96A72" w:rsidRPr="00C96A72" w:rsidRDefault="00C96A72" w:rsidP="00C96A72">
      <w:pPr>
        <w:autoSpaceDE w:val="0"/>
        <w:autoSpaceDN w:val="0"/>
        <w:adjustRightInd w:val="0"/>
        <w:spacing w:after="0" w:line="240" w:lineRule="auto"/>
        <w:ind w:firstLine="142"/>
        <w:jc w:val="both"/>
        <w:rPr>
          <w:rFonts w:ascii="Arial" w:eastAsia="Calibri" w:hAnsi="Arial" w:cs="Arial"/>
          <w:sz w:val="24"/>
          <w:szCs w:val="24"/>
          <w:lang w:val="es-ES" w:eastAsia="es-ES"/>
        </w:rPr>
      </w:pPr>
    </w:p>
    <w:p w14:paraId="34049E6C" w14:textId="77777777" w:rsidR="00C96A72" w:rsidRPr="00C96A72" w:rsidRDefault="00C96A72" w:rsidP="00C96A72">
      <w:pPr>
        <w:autoSpaceDE w:val="0"/>
        <w:autoSpaceDN w:val="0"/>
        <w:adjustRightInd w:val="0"/>
        <w:spacing w:after="13" w:line="240" w:lineRule="auto"/>
        <w:ind w:firstLine="142"/>
        <w:jc w:val="both"/>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 Integrar las diferentes áreas del desarrollo dentro de todas las actividades y contextos a través de programas funcionales. </w:t>
      </w:r>
    </w:p>
    <w:p w14:paraId="303E76A4" w14:textId="77777777" w:rsidR="00C96A72" w:rsidRPr="00C96A72" w:rsidRDefault="00C96A72" w:rsidP="00C96A72">
      <w:pPr>
        <w:autoSpaceDE w:val="0"/>
        <w:autoSpaceDN w:val="0"/>
        <w:adjustRightInd w:val="0"/>
        <w:spacing w:after="13" w:line="240" w:lineRule="auto"/>
        <w:ind w:firstLine="142"/>
        <w:jc w:val="both"/>
        <w:rPr>
          <w:rFonts w:ascii="Arial" w:eastAsia="Calibri" w:hAnsi="Arial" w:cs="Arial"/>
          <w:sz w:val="24"/>
          <w:szCs w:val="24"/>
          <w:lang w:val="es-ES" w:eastAsia="es-ES"/>
        </w:rPr>
      </w:pPr>
    </w:p>
    <w:p w14:paraId="675A5083" w14:textId="77777777" w:rsidR="00C96A72" w:rsidRPr="00C96A72" w:rsidRDefault="00C96A72" w:rsidP="00C96A72">
      <w:pPr>
        <w:autoSpaceDE w:val="0"/>
        <w:autoSpaceDN w:val="0"/>
        <w:adjustRightInd w:val="0"/>
        <w:spacing w:after="0" w:line="240" w:lineRule="auto"/>
        <w:ind w:firstLine="142"/>
        <w:jc w:val="both"/>
        <w:rPr>
          <w:rFonts w:ascii="Arial" w:eastAsia="Calibri" w:hAnsi="Arial" w:cs="Arial"/>
          <w:b/>
          <w:bCs/>
          <w:sz w:val="24"/>
          <w:szCs w:val="24"/>
          <w:lang w:val="es-ES" w:eastAsia="es-ES"/>
        </w:rPr>
      </w:pPr>
    </w:p>
    <w:p w14:paraId="0ECF90C1" w14:textId="77777777" w:rsidR="00C96A72" w:rsidRPr="00C96A72" w:rsidRDefault="00C96A72" w:rsidP="00C96A72">
      <w:pPr>
        <w:autoSpaceDE w:val="0"/>
        <w:autoSpaceDN w:val="0"/>
        <w:adjustRightInd w:val="0"/>
        <w:spacing w:after="0" w:line="240" w:lineRule="auto"/>
        <w:ind w:firstLine="142"/>
        <w:jc w:val="both"/>
        <w:rPr>
          <w:rFonts w:ascii="Arial" w:eastAsia="Calibri" w:hAnsi="Arial" w:cs="Arial"/>
          <w:b/>
          <w:bCs/>
          <w:sz w:val="24"/>
          <w:szCs w:val="24"/>
          <w:lang w:val="es-ES" w:eastAsia="es-ES"/>
        </w:rPr>
      </w:pPr>
    </w:p>
    <w:p w14:paraId="4BF0E373" w14:textId="77777777" w:rsidR="00C96A72" w:rsidRPr="00C96A72" w:rsidRDefault="00C96A72" w:rsidP="00C96A72">
      <w:pPr>
        <w:pageBreakBefore/>
        <w:autoSpaceDE w:val="0"/>
        <w:autoSpaceDN w:val="0"/>
        <w:adjustRightInd w:val="0"/>
        <w:spacing w:before="240" w:after="0" w:line="240" w:lineRule="auto"/>
        <w:ind w:firstLine="142"/>
        <w:jc w:val="both"/>
        <w:rPr>
          <w:rFonts w:ascii="Arial" w:eastAsia="Calibri" w:hAnsi="Arial" w:cs="Arial"/>
          <w:sz w:val="24"/>
          <w:szCs w:val="24"/>
          <w:lang w:val="es-ES" w:eastAsia="es-ES"/>
        </w:rPr>
      </w:pPr>
      <w:r w:rsidRPr="00C96A72">
        <w:rPr>
          <w:rFonts w:ascii="Arial" w:eastAsia="Calibri" w:hAnsi="Arial" w:cs="Arial"/>
          <w:b/>
          <w:bCs/>
          <w:sz w:val="24"/>
          <w:szCs w:val="24"/>
          <w:lang w:val="es-ES" w:eastAsia="es-ES"/>
        </w:rPr>
        <w:lastRenderedPageBreak/>
        <w:t xml:space="preserve">3. CONTENIDOS: </w:t>
      </w:r>
      <w:r w:rsidRPr="00C96A72">
        <w:rPr>
          <w:rFonts w:ascii="Arial" w:eastAsia="Calibri" w:hAnsi="Arial" w:cs="Arial"/>
          <w:bCs/>
          <w:sz w:val="24"/>
          <w:szCs w:val="24"/>
          <w:lang w:val="es-ES" w:eastAsia="es-ES"/>
        </w:rPr>
        <w:t>E</w:t>
      </w:r>
      <w:r w:rsidRPr="00C96A72">
        <w:rPr>
          <w:rFonts w:ascii="Arial" w:eastAsia="Calibri" w:hAnsi="Arial" w:cs="Arial"/>
          <w:sz w:val="24"/>
          <w:szCs w:val="24"/>
          <w:lang w:val="es-ES" w:eastAsia="es-ES"/>
        </w:rPr>
        <w:t>l criterio utilizado para la selección de los contenidos será siempre la articulación con los ejes principales de la materia que le permitan al alumno desarrollar ideas gen</w:t>
      </w:r>
      <w:r w:rsidR="005726A1">
        <w:rPr>
          <w:rFonts w:ascii="Arial" w:eastAsia="Calibri" w:hAnsi="Arial" w:cs="Arial"/>
          <w:sz w:val="24"/>
          <w:szCs w:val="24"/>
          <w:lang w:val="es-ES" w:eastAsia="es-ES"/>
        </w:rPr>
        <w:t xml:space="preserve">erales en temáticas troncales relacionadas con la situación de discapacidad en general y la </w:t>
      </w:r>
      <w:r w:rsidRPr="00C96A72">
        <w:rPr>
          <w:rFonts w:ascii="Arial" w:eastAsia="Calibri" w:hAnsi="Arial" w:cs="Arial"/>
          <w:sz w:val="24"/>
          <w:szCs w:val="24"/>
          <w:lang w:val="es-ES" w:eastAsia="es-ES"/>
        </w:rPr>
        <w:t>discapacidad múltiple</w:t>
      </w:r>
      <w:r w:rsidR="005726A1">
        <w:rPr>
          <w:rFonts w:ascii="Arial" w:eastAsia="Calibri" w:hAnsi="Arial" w:cs="Arial"/>
          <w:sz w:val="24"/>
          <w:szCs w:val="24"/>
          <w:lang w:val="es-ES" w:eastAsia="es-ES"/>
        </w:rPr>
        <w:t xml:space="preserve"> en particular</w:t>
      </w:r>
      <w:r w:rsidRPr="00C96A72">
        <w:rPr>
          <w:rFonts w:ascii="Arial" w:eastAsia="Calibri" w:hAnsi="Arial" w:cs="Arial"/>
          <w:sz w:val="24"/>
          <w:szCs w:val="24"/>
          <w:lang w:val="es-ES" w:eastAsia="es-ES"/>
        </w:rPr>
        <w:t xml:space="preserve">. </w:t>
      </w:r>
    </w:p>
    <w:p w14:paraId="73529A7A" w14:textId="77777777" w:rsidR="00C96A72" w:rsidRPr="00C96A72" w:rsidRDefault="00C96A72" w:rsidP="00C96A72">
      <w:pPr>
        <w:autoSpaceDE w:val="0"/>
        <w:autoSpaceDN w:val="0"/>
        <w:adjustRightInd w:val="0"/>
        <w:spacing w:before="240" w:after="0" w:line="240" w:lineRule="auto"/>
        <w:ind w:firstLine="142"/>
        <w:jc w:val="both"/>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Cada uno de los núcleos temáticos le permitirá al alumno profundizar sobre una realidad particular y además reconstruir la problemática observada a la luz de nuevos contenidos conceptuales, estrategias y habilidades especialmente pensadas para este grupo poblacional </w:t>
      </w:r>
    </w:p>
    <w:p w14:paraId="42FD2325" w14:textId="77777777" w:rsidR="00C96A72" w:rsidRPr="00C96A72" w:rsidRDefault="00C96A72" w:rsidP="00C96A72">
      <w:pPr>
        <w:autoSpaceDE w:val="0"/>
        <w:autoSpaceDN w:val="0"/>
        <w:adjustRightInd w:val="0"/>
        <w:spacing w:before="240" w:after="0" w:line="240" w:lineRule="auto"/>
        <w:ind w:firstLine="142"/>
        <w:jc w:val="both"/>
        <w:rPr>
          <w:rFonts w:ascii="Arial" w:eastAsia="Calibri" w:hAnsi="Arial" w:cs="Arial"/>
          <w:b/>
          <w:bCs/>
          <w:sz w:val="24"/>
          <w:szCs w:val="24"/>
          <w:lang w:val="es-ES" w:eastAsia="es-ES"/>
        </w:rPr>
      </w:pPr>
    </w:p>
    <w:p w14:paraId="043A20C8"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sz w:val="24"/>
          <w:szCs w:val="24"/>
          <w:lang w:val="es-ES" w:eastAsia="es-ES"/>
        </w:rPr>
      </w:pPr>
      <w:r w:rsidRPr="00C96A72">
        <w:rPr>
          <w:rFonts w:ascii="Arial" w:eastAsia="Calibri" w:hAnsi="Arial" w:cs="Arial"/>
          <w:b/>
          <w:bCs/>
          <w:sz w:val="24"/>
          <w:szCs w:val="24"/>
          <w:lang w:val="es-ES" w:eastAsia="es-ES"/>
        </w:rPr>
        <w:t>Unidad 1: LA PERSONA CON DISCAPACIDAD MÚLTIPLES DESDE EL ENFOQUE SOCIAL</w:t>
      </w:r>
    </w:p>
    <w:p w14:paraId="45084012" w14:textId="77777777" w:rsidR="00C96A72" w:rsidRPr="00C96A72" w:rsidRDefault="00C96A72" w:rsidP="00C96A72">
      <w:pPr>
        <w:numPr>
          <w:ilvl w:val="0"/>
          <w:numId w:val="7"/>
        </w:numPr>
        <w:autoSpaceDE w:val="0"/>
        <w:autoSpaceDN w:val="0"/>
        <w:adjustRightInd w:val="0"/>
        <w:spacing w:after="0" w:line="240" w:lineRule="auto"/>
        <w:ind w:firstLine="142"/>
        <w:rPr>
          <w:rFonts w:ascii="Arial" w:eastAsia="Calibri" w:hAnsi="Arial" w:cs="Arial"/>
          <w:b/>
          <w:bCs/>
          <w:sz w:val="24"/>
          <w:szCs w:val="24"/>
          <w:lang w:val="es-ES" w:eastAsia="es-ES"/>
        </w:rPr>
      </w:pPr>
      <w:r w:rsidRPr="00C96A72">
        <w:rPr>
          <w:rFonts w:ascii="Arial" w:eastAsia="Calibri" w:hAnsi="Arial" w:cs="Arial"/>
          <w:bCs/>
          <w:sz w:val="24"/>
          <w:szCs w:val="24"/>
          <w:lang w:val="es-ES" w:eastAsia="es-ES"/>
        </w:rPr>
        <w:t xml:space="preserve">Delimitación de la </w:t>
      </w:r>
      <w:r w:rsidR="005726A1">
        <w:rPr>
          <w:rFonts w:ascii="Arial" w:eastAsia="Calibri" w:hAnsi="Arial" w:cs="Arial"/>
          <w:bCs/>
          <w:sz w:val="24"/>
          <w:szCs w:val="24"/>
          <w:lang w:val="es-ES" w:eastAsia="es-ES"/>
        </w:rPr>
        <w:t xml:space="preserve">condición de </w:t>
      </w:r>
      <w:r w:rsidRPr="00C96A72">
        <w:rPr>
          <w:rFonts w:ascii="Arial" w:eastAsia="Calibri" w:hAnsi="Arial" w:cs="Arial"/>
          <w:bCs/>
          <w:sz w:val="24"/>
          <w:szCs w:val="24"/>
          <w:lang w:val="es-ES" w:eastAsia="es-ES"/>
        </w:rPr>
        <w:t xml:space="preserve">discapacidad múltiple desde el modelo de la diversidad. </w:t>
      </w:r>
    </w:p>
    <w:p w14:paraId="688EBAD8"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p>
    <w:p w14:paraId="46A2D52C"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p>
    <w:p w14:paraId="6FD8D79E" w14:textId="77777777" w:rsidR="00C96A72" w:rsidRPr="00C96A72" w:rsidRDefault="00C96A72" w:rsidP="00C96A72">
      <w:pPr>
        <w:numPr>
          <w:ilvl w:val="0"/>
          <w:numId w:val="1"/>
        </w:num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 </w:t>
      </w:r>
      <w:r w:rsidR="005726A1">
        <w:rPr>
          <w:rFonts w:ascii="Arial" w:eastAsia="Calibri" w:hAnsi="Arial" w:cs="Arial"/>
          <w:sz w:val="24"/>
          <w:szCs w:val="24"/>
          <w:lang w:val="es-ES" w:eastAsia="es-ES"/>
        </w:rPr>
        <w:t xml:space="preserve">Análisis y reflexión sobre la diversidad funcional </w:t>
      </w:r>
      <w:r w:rsidRPr="00C96A72">
        <w:rPr>
          <w:rFonts w:ascii="Arial" w:eastAsia="Calibri" w:hAnsi="Arial" w:cs="Arial"/>
          <w:sz w:val="24"/>
          <w:szCs w:val="24"/>
          <w:lang w:val="es-ES" w:eastAsia="es-ES"/>
        </w:rPr>
        <w:t xml:space="preserve">de la persona con discapacidad múltiple. </w:t>
      </w:r>
    </w:p>
    <w:p w14:paraId="6CD4B20C"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p>
    <w:p w14:paraId="36BF54B2" w14:textId="77777777" w:rsidR="00C96A72" w:rsidRPr="00C96A72" w:rsidRDefault="00C96A72" w:rsidP="00C96A72">
      <w:pPr>
        <w:numPr>
          <w:ilvl w:val="0"/>
          <w:numId w:val="1"/>
        </w:num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Necesidades físicas, de salud, pedagógicas y socio-emocionales. Su</w:t>
      </w:r>
      <w:r w:rsidR="005726A1">
        <w:rPr>
          <w:rFonts w:ascii="Arial" w:eastAsia="Calibri" w:hAnsi="Arial" w:cs="Arial"/>
          <w:sz w:val="24"/>
          <w:szCs w:val="24"/>
          <w:lang w:val="es-ES" w:eastAsia="es-ES"/>
        </w:rPr>
        <w:t>s implicaciones en la participación y en el aprendizaje</w:t>
      </w:r>
      <w:r w:rsidRPr="00C96A72">
        <w:rPr>
          <w:rFonts w:ascii="Arial" w:eastAsia="Calibri" w:hAnsi="Arial" w:cs="Arial"/>
          <w:sz w:val="24"/>
          <w:szCs w:val="24"/>
          <w:lang w:val="es-ES" w:eastAsia="es-ES"/>
        </w:rPr>
        <w:t xml:space="preserve">. </w:t>
      </w:r>
    </w:p>
    <w:p w14:paraId="6520FE83"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p>
    <w:p w14:paraId="3DD0DD3A"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p>
    <w:p w14:paraId="10C3DAA8"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p>
    <w:p w14:paraId="388B82F7" w14:textId="7F4A3D9B" w:rsidR="0073544F" w:rsidRPr="00C96A72" w:rsidRDefault="00C96A72" w:rsidP="0073544F">
      <w:pPr>
        <w:autoSpaceDE w:val="0"/>
        <w:autoSpaceDN w:val="0"/>
        <w:adjustRightInd w:val="0"/>
        <w:spacing w:after="0" w:line="240" w:lineRule="auto"/>
        <w:ind w:firstLine="142"/>
        <w:rPr>
          <w:rFonts w:ascii="Arial" w:eastAsia="Calibri" w:hAnsi="Arial" w:cs="Arial"/>
          <w:b/>
          <w:sz w:val="24"/>
          <w:szCs w:val="24"/>
          <w:lang w:val="es-ES" w:eastAsia="es-ES"/>
        </w:rPr>
      </w:pPr>
      <w:r w:rsidRPr="00C96A72">
        <w:rPr>
          <w:rFonts w:ascii="Arial" w:eastAsia="Calibri" w:hAnsi="Arial" w:cs="Arial"/>
          <w:b/>
          <w:sz w:val="24"/>
          <w:szCs w:val="24"/>
          <w:lang w:val="es-ES" w:eastAsia="es-ES"/>
        </w:rPr>
        <w:t>Unidad 2:</w:t>
      </w:r>
      <w:r w:rsidR="0073544F" w:rsidRPr="0073544F">
        <w:rPr>
          <w:rFonts w:ascii="Arial" w:eastAsia="Calibri" w:hAnsi="Arial" w:cs="Arial"/>
          <w:b/>
          <w:bCs/>
          <w:iCs/>
          <w:sz w:val="24"/>
          <w:szCs w:val="24"/>
          <w:lang w:val="es-ES" w:eastAsia="es-ES"/>
        </w:rPr>
        <w:t xml:space="preserve"> </w:t>
      </w:r>
      <w:r w:rsidR="0073544F" w:rsidRPr="00C96A72">
        <w:rPr>
          <w:rFonts w:ascii="Arial" w:eastAsia="Calibri" w:hAnsi="Arial" w:cs="Arial"/>
          <w:b/>
          <w:bCs/>
          <w:iCs/>
          <w:sz w:val="24"/>
          <w:szCs w:val="24"/>
          <w:lang w:val="es-ES" w:eastAsia="es-ES"/>
        </w:rPr>
        <w:t xml:space="preserve">DESARROLLO DE LA COMUNICACIÓN </w:t>
      </w:r>
    </w:p>
    <w:p w14:paraId="5B2C0031" w14:textId="77777777" w:rsidR="0073544F" w:rsidRPr="00C96A72" w:rsidRDefault="0073544F" w:rsidP="0073544F">
      <w:pPr>
        <w:autoSpaceDE w:val="0"/>
        <w:autoSpaceDN w:val="0"/>
        <w:adjustRightInd w:val="0"/>
        <w:spacing w:after="0" w:line="240" w:lineRule="auto"/>
        <w:ind w:firstLine="142"/>
        <w:rPr>
          <w:rFonts w:ascii="Arial" w:eastAsia="Calibri" w:hAnsi="Arial" w:cs="Arial"/>
          <w:sz w:val="24"/>
          <w:szCs w:val="24"/>
          <w:lang w:val="es-ES" w:eastAsia="es-ES"/>
        </w:rPr>
      </w:pPr>
    </w:p>
    <w:p w14:paraId="42103610" w14:textId="77777777" w:rsidR="0073544F" w:rsidRPr="00C96A72" w:rsidRDefault="0073544F" w:rsidP="0073544F">
      <w:pPr>
        <w:numPr>
          <w:ilvl w:val="0"/>
          <w:numId w:val="2"/>
        </w:num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Formas y funciones de comunicación. </w:t>
      </w:r>
    </w:p>
    <w:p w14:paraId="02F6CAA0" w14:textId="77777777" w:rsidR="0073544F" w:rsidRPr="00C96A72" w:rsidRDefault="0073544F" w:rsidP="0073544F">
      <w:pPr>
        <w:autoSpaceDE w:val="0"/>
        <w:autoSpaceDN w:val="0"/>
        <w:adjustRightInd w:val="0"/>
        <w:spacing w:after="0" w:line="240" w:lineRule="auto"/>
        <w:ind w:firstLine="142"/>
        <w:rPr>
          <w:rFonts w:ascii="Arial" w:eastAsia="Calibri" w:hAnsi="Arial" w:cs="Arial"/>
          <w:sz w:val="24"/>
          <w:szCs w:val="24"/>
          <w:lang w:val="es-ES" w:eastAsia="es-ES"/>
        </w:rPr>
      </w:pPr>
    </w:p>
    <w:p w14:paraId="50C80230" w14:textId="77777777" w:rsidR="0073544F" w:rsidRPr="00C96A72" w:rsidRDefault="0073544F" w:rsidP="0073544F">
      <w:pPr>
        <w:numPr>
          <w:ilvl w:val="0"/>
          <w:numId w:val="2"/>
        </w:num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Niveles de comunicación. </w:t>
      </w:r>
    </w:p>
    <w:p w14:paraId="2408CFC5" w14:textId="77777777" w:rsidR="0073544F" w:rsidRPr="00C96A72" w:rsidRDefault="0073544F" w:rsidP="0073544F">
      <w:pPr>
        <w:autoSpaceDE w:val="0"/>
        <w:autoSpaceDN w:val="0"/>
        <w:adjustRightInd w:val="0"/>
        <w:spacing w:after="0" w:line="240" w:lineRule="auto"/>
        <w:ind w:firstLine="142"/>
        <w:rPr>
          <w:rFonts w:ascii="Arial" w:eastAsia="Calibri" w:hAnsi="Arial" w:cs="Arial"/>
          <w:sz w:val="24"/>
          <w:szCs w:val="24"/>
          <w:lang w:val="es-ES" w:eastAsia="es-ES"/>
        </w:rPr>
      </w:pPr>
    </w:p>
    <w:p w14:paraId="01178B5E" w14:textId="77777777" w:rsidR="0073544F" w:rsidRPr="005726A1" w:rsidRDefault="0073544F" w:rsidP="0073544F">
      <w:pPr>
        <w:numPr>
          <w:ilvl w:val="0"/>
          <w:numId w:val="2"/>
        </w:numPr>
        <w:autoSpaceDE w:val="0"/>
        <w:autoSpaceDN w:val="0"/>
        <w:adjustRightInd w:val="0"/>
        <w:spacing w:after="0" w:line="240" w:lineRule="auto"/>
        <w:ind w:firstLine="142"/>
        <w:rPr>
          <w:rFonts w:ascii="Arial" w:eastAsia="Calibri" w:hAnsi="Arial" w:cs="Arial"/>
          <w:sz w:val="24"/>
          <w:szCs w:val="24"/>
          <w:lang w:val="es-ES" w:eastAsia="es-ES"/>
        </w:rPr>
      </w:pPr>
      <w:r w:rsidRPr="005726A1">
        <w:rPr>
          <w:rFonts w:ascii="Arial" w:eastAsia="Calibri" w:hAnsi="Arial" w:cs="Arial"/>
          <w:sz w:val="24"/>
          <w:szCs w:val="24"/>
          <w:lang w:val="es-ES" w:eastAsia="es-ES"/>
        </w:rPr>
        <w:t xml:space="preserve">Pautas de enseñanza para el desarrollo de programas educativos que promuevan la comunicación. Estilos de aprendizaje. </w:t>
      </w:r>
    </w:p>
    <w:p w14:paraId="50044057" w14:textId="77777777" w:rsidR="0073544F" w:rsidRDefault="0073544F" w:rsidP="00C96A72">
      <w:pPr>
        <w:autoSpaceDE w:val="0"/>
        <w:autoSpaceDN w:val="0"/>
        <w:adjustRightInd w:val="0"/>
        <w:spacing w:after="0" w:line="240" w:lineRule="auto"/>
        <w:ind w:firstLine="142"/>
        <w:rPr>
          <w:rFonts w:ascii="Arial" w:eastAsia="Calibri" w:hAnsi="Arial" w:cs="Arial"/>
          <w:b/>
          <w:sz w:val="24"/>
          <w:szCs w:val="24"/>
          <w:lang w:val="es-ES" w:eastAsia="es-ES"/>
        </w:rPr>
      </w:pPr>
    </w:p>
    <w:p w14:paraId="038B2A0B" w14:textId="77777777" w:rsidR="0073544F" w:rsidRDefault="0073544F" w:rsidP="00C96A72">
      <w:pPr>
        <w:autoSpaceDE w:val="0"/>
        <w:autoSpaceDN w:val="0"/>
        <w:adjustRightInd w:val="0"/>
        <w:spacing w:after="0" w:line="240" w:lineRule="auto"/>
        <w:ind w:firstLine="142"/>
        <w:rPr>
          <w:rFonts w:ascii="Arial" w:eastAsia="Calibri" w:hAnsi="Arial" w:cs="Arial"/>
          <w:b/>
          <w:sz w:val="24"/>
          <w:szCs w:val="24"/>
          <w:lang w:val="es-ES" w:eastAsia="es-ES"/>
        </w:rPr>
      </w:pPr>
    </w:p>
    <w:p w14:paraId="06AE2F5D" w14:textId="77777777" w:rsidR="0073544F" w:rsidRDefault="00C96A72" w:rsidP="0073544F">
      <w:pPr>
        <w:autoSpaceDE w:val="0"/>
        <w:autoSpaceDN w:val="0"/>
        <w:adjustRightInd w:val="0"/>
        <w:spacing w:after="0" w:line="240" w:lineRule="auto"/>
        <w:ind w:firstLine="142"/>
        <w:rPr>
          <w:rFonts w:ascii="Arial" w:eastAsia="Calibri" w:hAnsi="Arial" w:cs="Arial"/>
          <w:b/>
          <w:bCs/>
          <w:sz w:val="24"/>
          <w:szCs w:val="24"/>
          <w:lang w:val="es-ES" w:eastAsia="es-ES"/>
        </w:rPr>
      </w:pPr>
      <w:r w:rsidRPr="00C96A72">
        <w:rPr>
          <w:rFonts w:ascii="Arial" w:eastAsia="Calibri" w:hAnsi="Arial" w:cs="Arial"/>
          <w:b/>
          <w:bCs/>
          <w:iCs/>
          <w:sz w:val="24"/>
          <w:szCs w:val="24"/>
          <w:lang w:val="es-ES" w:eastAsia="es-ES"/>
        </w:rPr>
        <w:t>Unidad 3:</w:t>
      </w:r>
      <w:r w:rsidR="0073544F" w:rsidRPr="00C96A72">
        <w:rPr>
          <w:rFonts w:ascii="Arial" w:eastAsia="Calibri" w:hAnsi="Arial" w:cs="Arial"/>
          <w:sz w:val="24"/>
          <w:szCs w:val="24"/>
          <w:lang w:val="es-ES" w:eastAsia="es-ES"/>
        </w:rPr>
        <w:t xml:space="preserve"> </w:t>
      </w:r>
      <w:r w:rsidR="0073544F" w:rsidRPr="00C96A72">
        <w:rPr>
          <w:rFonts w:ascii="Arial" w:eastAsia="Calibri" w:hAnsi="Arial" w:cs="Arial"/>
          <w:b/>
          <w:bCs/>
          <w:iCs/>
          <w:sz w:val="24"/>
          <w:szCs w:val="24"/>
          <w:lang w:val="es-ES" w:eastAsia="es-ES"/>
        </w:rPr>
        <w:t xml:space="preserve">VALORACIONES SENSORIALES FUNCIONALES </w:t>
      </w:r>
      <w:r w:rsidR="0073544F" w:rsidRPr="00C96A72">
        <w:rPr>
          <w:rFonts w:ascii="Arial" w:eastAsia="Calibri" w:hAnsi="Arial" w:cs="Arial"/>
          <w:b/>
          <w:bCs/>
          <w:sz w:val="24"/>
          <w:szCs w:val="24"/>
          <w:lang w:val="es-ES" w:eastAsia="es-ES"/>
        </w:rPr>
        <w:t xml:space="preserve"> </w:t>
      </w:r>
    </w:p>
    <w:p w14:paraId="56F4E37B" w14:textId="77777777" w:rsidR="00AE1DE5" w:rsidRPr="00C96A72" w:rsidRDefault="00AE1DE5" w:rsidP="0073544F">
      <w:pPr>
        <w:autoSpaceDE w:val="0"/>
        <w:autoSpaceDN w:val="0"/>
        <w:adjustRightInd w:val="0"/>
        <w:spacing w:after="0" w:line="240" w:lineRule="auto"/>
        <w:ind w:firstLine="142"/>
        <w:rPr>
          <w:rFonts w:ascii="Arial" w:eastAsia="Calibri" w:hAnsi="Arial" w:cs="Arial"/>
          <w:sz w:val="24"/>
          <w:szCs w:val="24"/>
          <w:lang w:val="es-ES" w:eastAsia="es-ES"/>
        </w:rPr>
      </w:pPr>
    </w:p>
    <w:p w14:paraId="635BB955" w14:textId="77777777" w:rsidR="0073544F" w:rsidRPr="00C96A72" w:rsidRDefault="0073544F" w:rsidP="0073544F">
      <w:pPr>
        <w:numPr>
          <w:ilvl w:val="0"/>
          <w:numId w:val="1"/>
        </w:numPr>
        <w:autoSpaceDE w:val="0"/>
        <w:autoSpaceDN w:val="0"/>
        <w:adjustRightInd w:val="0"/>
        <w:spacing w:after="268" w:line="240" w:lineRule="auto"/>
        <w:ind w:firstLine="142"/>
        <w:rPr>
          <w:rFonts w:ascii="Arial" w:eastAsia="Calibri" w:hAnsi="Arial" w:cs="Arial"/>
          <w:sz w:val="24"/>
          <w:szCs w:val="24"/>
          <w:lang w:val="es-ES" w:eastAsia="es-ES"/>
        </w:rPr>
      </w:pPr>
      <w:r>
        <w:rPr>
          <w:rFonts w:ascii="Arial" w:eastAsia="Calibri" w:hAnsi="Arial" w:cs="Arial"/>
          <w:sz w:val="24"/>
          <w:szCs w:val="24"/>
          <w:lang w:val="es-ES" w:eastAsia="es-ES"/>
        </w:rPr>
        <w:t>Valoración y evaluación: Recursos para sistematizar los procesos de observación y reconocimiento de demandas particulares de la persona en situación de discapacidad.</w:t>
      </w:r>
    </w:p>
    <w:p w14:paraId="50E1D4B5" w14:textId="77777777" w:rsidR="0073544F" w:rsidRPr="00C96A72" w:rsidRDefault="0073544F" w:rsidP="0073544F">
      <w:pPr>
        <w:numPr>
          <w:ilvl w:val="0"/>
          <w:numId w:val="1"/>
        </w:numPr>
        <w:autoSpaceDE w:val="0"/>
        <w:autoSpaceDN w:val="0"/>
        <w:adjustRightInd w:val="0"/>
        <w:spacing w:after="268"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Estrategias pedagógicas para favorecer los procesos de enseñanza-aprendizaje </w:t>
      </w:r>
      <w:r>
        <w:rPr>
          <w:rFonts w:ascii="Arial" w:eastAsia="Calibri" w:hAnsi="Arial" w:cs="Arial"/>
          <w:sz w:val="24"/>
          <w:szCs w:val="24"/>
          <w:lang w:val="es-ES" w:eastAsia="es-ES"/>
        </w:rPr>
        <w:t xml:space="preserve">promoviendo la participación y el desarrollo lo más autónomo posible. </w:t>
      </w:r>
    </w:p>
    <w:p w14:paraId="02AA1400" w14:textId="77777777" w:rsidR="0073544F" w:rsidRPr="00C96A72" w:rsidRDefault="0073544F" w:rsidP="0073544F">
      <w:pPr>
        <w:numPr>
          <w:ilvl w:val="0"/>
          <w:numId w:val="1"/>
        </w:numPr>
        <w:autoSpaceDE w:val="0"/>
        <w:autoSpaceDN w:val="0"/>
        <w:adjustRightInd w:val="0"/>
        <w:spacing w:after="268" w:line="240" w:lineRule="auto"/>
        <w:ind w:firstLine="142"/>
        <w:rPr>
          <w:rFonts w:ascii="Arial" w:eastAsia="Calibri" w:hAnsi="Arial" w:cs="Arial"/>
          <w:b/>
          <w:bCs/>
          <w:i/>
          <w:iCs/>
          <w:sz w:val="24"/>
          <w:szCs w:val="24"/>
          <w:lang w:val="es-ES" w:eastAsia="es-ES"/>
        </w:rPr>
      </w:pPr>
      <w:r>
        <w:rPr>
          <w:rFonts w:ascii="Arial" w:eastAsia="Calibri" w:hAnsi="Arial" w:cs="Arial"/>
          <w:sz w:val="24"/>
          <w:szCs w:val="24"/>
          <w:lang w:val="es-ES" w:eastAsia="es-ES"/>
        </w:rPr>
        <w:t xml:space="preserve">Diversidad funcional sensorial </w:t>
      </w:r>
      <w:r w:rsidRPr="00C96A72">
        <w:rPr>
          <w:rFonts w:ascii="Arial" w:eastAsia="Calibri" w:hAnsi="Arial" w:cs="Arial"/>
          <w:sz w:val="24"/>
          <w:szCs w:val="24"/>
          <w:lang w:val="es-ES" w:eastAsia="es-ES"/>
        </w:rPr>
        <w:t>Orientación y movilidad, conceptos básicos</w:t>
      </w:r>
      <w:r>
        <w:rPr>
          <w:rFonts w:ascii="Arial" w:eastAsia="Calibri" w:hAnsi="Arial" w:cs="Arial"/>
          <w:sz w:val="24"/>
          <w:szCs w:val="24"/>
          <w:lang w:val="es-ES" w:eastAsia="es-ES"/>
        </w:rPr>
        <w:t>. Estimulación Visual: utilización de programas y apoyo tecnológico.</w:t>
      </w:r>
      <w:r w:rsidRPr="00C96A72">
        <w:rPr>
          <w:rFonts w:ascii="Arial" w:eastAsia="Calibri" w:hAnsi="Arial" w:cs="Arial"/>
          <w:b/>
          <w:bCs/>
          <w:i/>
          <w:iCs/>
          <w:sz w:val="24"/>
          <w:szCs w:val="24"/>
          <w:lang w:val="es-ES" w:eastAsia="es-ES"/>
        </w:rPr>
        <w:t xml:space="preserve"> </w:t>
      </w:r>
    </w:p>
    <w:p w14:paraId="51CDFB39" w14:textId="77777777" w:rsidR="0073544F" w:rsidRPr="00C96A72" w:rsidRDefault="0073544F" w:rsidP="0073544F">
      <w:pPr>
        <w:autoSpaceDE w:val="0"/>
        <w:autoSpaceDN w:val="0"/>
        <w:adjustRightInd w:val="0"/>
        <w:spacing w:after="0" w:line="240" w:lineRule="auto"/>
        <w:ind w:firstLine="142"/>
        <w:rPr>
          <w:rFonts w:ascii="Arial" w:eastAsia="Calibri" w:hAnsi="Arial" w:cs="Arial"/>
          <w:b/>
          <w:bCs/>
          <w:i/>
          <w:iCs/>
          <w:sz w:val="24"/>
          <w:szCs w:val="24"/>
          <w:lang w:val="es-ES" w:eastAsia="es-ES"/>
        </w:rPr>
      </w:pPr>
    </w:p>
    <w:p w14:paraId="214A9F6E" w14:textId="61E902B7" w:rsidR="00C96A72" w:rsidRPr="00C96A72" w:rsidRDefault="00C96A72" w:rsidP="0073544F">
      <w:pPr>
        <w:autoSpaceDE w:val="0"/>
        <w:autoSpaceDN w:val="0"/>
        <w:adjustRightInd w:val="0"/>
        <w:spacing w:after="0" w:line="240" w:lineRule="auto"/>
        <w:ind w:firstLine="142"/>
        <w:rPr>
          <w:rFonts w:ascii="Arial" w:eastAsia="Calibri" w:hAnsi="Arial" w:cs="Arial"/>
          <w:b/>
          <w:iCs/>
          <w:sz w:val="24"/>
          <w:szCs w:val="24"/>
          <w:lang w:val="es-ES" w:eastAsia="es-ES"/>
        </w:rPr>
      </w:pPr>
      <w:r w:rsidRPr="00C96A72">
        <w:rPr>
          <w:rFonts w:ascii="Arial" w:eastAsia="Calibri" w:hAnsi="Arial" w:cs="Arial"/>
          <w:b/>
          <w:bCs/>
          <w:iCs/>
          <w:sz w:val="24"/>
          <w:szCs w:val="24"/>
          <w:lang w:val="es-ES" w:eastAsia="es-ES"/>
        </w:rPr>
        <w:t xml:space="preserve"> </w:t>
      </w:r>
    </w:p>
    <w:p w14:paraId="431A135A" w14:textId="77777777" w:rsidR="0073544F" w:rsidRPr="00C96A72" w:rsidRDefault="00C96A72" w:rsidP="0073544F">
      <w:pPr>
        <w:autoSpaceDE w:val="0"/>
        <w:autoSpaceDN w:val="0"/>
        <w:adjustRightInd w:val="0"/>
        <w:spacing w:after="0" w:line="240" w:lineRule="auto"/>
        <w:ind w:firstLine="142"/>
        <w:rPr>
          <w:rFonts w:ascii="Arial" w:eastAsia="Calibri" w:hAnsi="Arial" w:cs="Arial"/>
          <w:b/>
          <w:bCs/>
          <w:iCs/>
          <w:sz w:val="24"/>
          <w:szCs w:val="24"/>
          <w:lang w:val="es-ES" w:eastAsia="es-ES"/>
        </w:rPr>
      </w:pPr>
      <w:r w:rsidRPr="00C96A72">
        <w:rPr>
          <w:rFonts w:ascii="Arial" w:eastAsia="Calibri" w:hAnsi="Arial" w:cs="Arial"/>
          <w:b/>
          <w:iCs/>
          <w:sz w:val="24"/>
          <w:szCs w:val="24"/>
          <w:lang w:val="es-ES" w:eastAsia="es-ES"/>
        </w:rPr>
        <w:t xml:space="preserve">Unidad 4: </w:t>
      </w:r>
      <w:r w:rsidR="0073544F" w:rsidRPr="00C96A72">
        <w:rPr>
          <w:rFonts w:ascii="Arial" w:eastAsia="Calibri" w:hAnsi="Arial" w:cs="Arial"/>
          <w:b/>
          <w:bCs/>
          <w:iCs/>
          <w:sz w:val="24"/>
          <w:szCs w:val="24"/>
          <w:lang w:val="es-ES" w:eastAsia="es-ES"/>
        </w:rPr>
        <w:t>CURRICULUM E INCLUSIÓN EDUCATIVA</w:t>
      </w:r>
    </w:p>
    <w:p w14:paraId="5A653A9C" w14:textId="77777777" w:rsidR="0073544F" w:rsidRPr="00C96A72" w:rsidRDefault="0073544F" w:rsidP="0073544F">
      <w:pPr>
        <w:autoSpaceDE w:val="0"/>
        <w:autoSpaceDN w:val="0"/>
        <w:adjustRightInd w:val="0"/>
        <w:spacing w:after="0" w:line="240" w:lineRule="auto"/>
        <w:ind w:firstLine="142"/>
        <w:rPr>
          <w:rFonts w:ascii="Arial" w:eastAsia="Calibri" w:hAnsi="Arial" w:cs="Arial"/>
          <w:b/>
          <w:bCs/>
          <w:iCs/>
          <w:sz w:val="24"/>
          <w:szCs w:val="24"/>
          <w:lang w:val="es-ES" w:eastAsia="es-ES"/>
        </w:rPr>
      </w:pPr>
    </w:p>
    <w:p w14:paraId="7886677B" w14:textId="77777777" w:rsidR="0073544F" w:rsidRPr="00C96A72" w:rsidRDefault="0073544F" w:rsidP="0073544F">
      <w:pPr>
        <w:numPr>
          <w:ilvl w:val="0"/>
          <w:numId w:val="2"/>
        </w:numPr>
        <w:autoSpaceDE w:val="0"/>
        <w:autoSpaceDN w:val="0"/>
        <w:adjustRightInd w:val="0"/>
        <w:spacing w:before="240" w:after="0" w:line="240" w:lineRule="auto"/>
        <w:ind w:firstLine="142"/>
        <w:rPr>
          <w:rFonts w:ascii="Arial" w:eastAsia="Calibri" w:hAnsi="Arial" w:cs="Arial"/>
          <w:bCs/>
          <w:iCs/>
          <w:sz w:val="24"/>
          <w:szCs w:val="24"/>
          <w:lang w:val="es-ES" w:eastAsia="es-ES"/>
        </w:rPr>
      </w:pPr>
      <w:r w:rsidRPr="00C96A72">
        <w:rPr>
          <w:rFonts w:ascii="Arial" w:eastAsia="Calibri" w:hAnsi="Arial" w:cs="Arial"/>
          <w:bCs/>
          <w:iCs/>
          <w:sz w:val="24"/>
          <w:szCs w:val="24"/>
          <w:lang w:val="es-ES" w:eastAsia="es-ES"/>
        </w:rPr>
        <w:t>Diseño Universal de aprendizaje y sus principios</w:t>
      </w:r>
    </w:p>
    <w:p w14:paraId="573CE0B4" w14:textId="77777777" w:rsidR="0073544F" w:rsidRPr="00C96A72" w:rsidRDefault="0073544F" w:rsidP="0073544F">
      <w:pPr>
        <w:numPr>
          <w:ilvl w:val="0"/>
          <w:numId w:val="2"/>
        </w:numPr>
        <w:autoSpaceDE w:val="0"/>
        <w:autoSpaceDN w:val="0"/>
        <w:adjustRightInd w:val="0"/>
        <w:spacing w:before="240" w:after="0" w:line="240" w:lineRule="auto"/>
        <w:ind w:firstLine="142"/>
        <w:rPr>
          <w:rFonts w:ascii="Arial" w:eastAsia="Calibri" w:hAnsi="Arial" w:cs="Arial"/>
          <w:bCs/>
          <w:iCs/>
          <w:sz w:val="24"/>
          <w:szCs w:val="24"/>
          <w:lang w:val="es-ES" w:eastAsia="es-ES"/>
        </w:rPr>
      </w:pPr>
      <w:r w:rsidRPr="00C96A72">
        <w:rPr>
          <w:rFonts w:ascii="Arial" w:eastAsia="Calibri" w:hAnsi="Arial" w:cs="Arial"/>
          <w:bCs/>
          <w:iCs/>
          <w:sz w:val="24"/>
          <w:szCs w:val="24"/>
          <w:lang w:val="es-ES" w:eastAsia="es-ES"/>
        </w:rPr>
        <w:t>Planificación centrada en la persona</w:t>
      </w:r>
    </w:p>
    <w:p w14:paraId="55853F84" w14:textId="77777777" w:rsidR="0073544F" w:rsidRPr="00C96A72" w:rsidRDefault="0073544F" w:rsidP="0073544F">
      <w:pPr>
        <w:numPr>
          <w:ilvl w:val="0"/>
          <w:numId w:val="2"/>
        </w:numPr>
        <w:autoSpaceDE w:val="0"/>
        <w:autoSpaceDN w:val="0"/>
        <w:adjustRightInd w:val="0"/>
        <w:spacing w:before="240" w:after="0" w:line="240" w:lineRule="auto"/>
        <w:ind w:firstLine="142"/>
        <w:rPr>
          <w:rFonts w:ascii="Arial" w:eastAsia="Calibri" w:hAnsi="Arial" w:cs="Arial"/>
          <w:bCs/>
          <w:iCs/>
          <w:sz w:val="24"/>
          <w:szCs w:val="24"/>
          <w:lang w:val="es-ES" w:eastAsia="es-ES"/>
        </w:rPr>
      </w:pPr>
      <w:r w:rsidRPr="00C96A72">
        <w:rPr>
          <w:rFonts w:ascii="Arial" w:eastAsia="Calibri" w:hAnsi="Arial" w:cs="Arial"/>
          <w:bCs/>
          <w:iCs/>
          <w:sz w:val="24"/>
          <w:szCs w:val="24"/>
          <w:lang w:val="es-ES" w:eastAsia="es-ES"/>
        </w:rPr>
        <w:t>Transición a la vida adulta</w:t>
      </w:r>
      <w:r>
        <w:rPr>
          <w:rFonts w:ascii="Arial" w:eastAsia="Calibri" w:hAnsi="Arial" w:cs="Arial"/>
          <w:bCs/>
          <w:iCs/>
          <w:sz w:val="24"/>
          <w:szCs w:val="24"/>
          <w:lang w:val="es-ES" w:eastAsia="es-ES"/>
        </w:rPr>
        <w:t xml:space="preserve">- Trabajo en equipo colaborativo con equipos de profesiones diversas </w:t>
      </w:r>
    </w:p>
    <w:p w14:paraId="73E29AE5" w14:textId="77777777" w:rsidR="0073544F" w:rsidRPr="00C96A72" w:rsidRDefault="0073544F" w:rsidP="0073544F">
      <w:pPr>
        <w:autoSpaceDE w:val="0"/>
        <w:autoSpaceDN w:val="0"/>
        <w:adjustRightInd w:val="0"/>
        <w:spacing w:after="0" w:line="240" w:lineRule="auto"/>
        <w:ind w:firstLine="142"/>
        <w:rPr>
          <w:rFonts w:ascii="Arial" w:eastAsia="Calibri" w:hAnsi="Arial" w:cs="Arial"/>
          <w:b/>
          <w:iCs/>
          <w:sz w:val="24"/>
          <w:szCs w:val="24"/>
          <w:lang w:val="es-ES" w:eastAsia="es-ES"/>
        </w:rPr>
      </w:pPr>
    </w:p>
    <w:p w14:paraId="129DCA31" w14:textId="7DA0D46B" w:rsidR="00C96A72" w:rsidRPr="005726A1" w:rsidRDefault="00C96A72" w:rsidP="0073544F">
      <w:pPr>
        <w:autoSpaceDE w:val="0"/>
        <w:autoSpaceDN w:val="0"/>
        <w:adjustRightInd w:val="0"/>
        <w:spacing w:after="0" w:line="240" w:lineRule="auto"/>
        <w:ind w:firstLine="142"/>
        <w:rPr>
          <w:rFonts w:ascii="Arial" w:eastAsia="Calibri" w:hAnsi="Arial" w:cs="Arial"/>
          <w:sz w:val="24"/>
          <w:szCs w:val="24"/>
          <w:lang w:val="es-ES" w:eastAsia="es-ES"/>
        </w:rPr>
      </w:pPr>
    </w:p>
    <w:p w14:paraId="4A627E23"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p>
    <w:p w14:paraId="3F8DD15E"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p>
    <w:p w14:paraId="3EA5D605" w14:textId="77777777" w:rsidR="00C96A72" w:rsidRPr="00C96A72" w:rsidRDefault="00C96A72" w:rsidP="00C96A72">
      <w:pPr>
        <w:autoSpaceDE w:val="0"/>
        <w:autoSpaceDN w:val="0"/>
        <w:adjustRightInd w:val="0"/>
        <w:spacing w:after="0" w:line="240" w:lineRule="auto"/>
        <w:ind w:firstLine="142"/>
        <w:rPr>
          <w:rFonts w:ascii="Arial" w:eastAsia="Calibri" w:hAnsi="Arial" w:cs="Arial"/>
          <w:b/>
          <w:bCs/>
          <w:iCs/>
          <w:sz w:val="24"/>
          <w:szCs w:val="24"/>
          <w:lang w:val="es-ES" w:eastAsia="es-ES"/>
        </w:rPr>
      </w:pPr>
      <w:r w:rsidRPr="00C96A72">
        <w:rPr>
          <w:rFonts w:ascii="Arial" w:eastAsia="Calibri" w:hAnsi="Arial" w:cs="Arial"/>
          <w:b/>
          <w:bCs/>
          <w:iCs/>
          <w:sz w:val="24"/>
          <w:szCs w:val="24"/>
          <w:lang w:val="es-ES" w:eastAsia="es-ES"/>
        </w:rPr>
        <w:t xml:space="preserve">UNIDAD 5: ESTRATEGIAS DE TRABAJO </w:t>
      </w:r>
    </w:p>
    <w:p w14:paraId="7B10539B"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p>
    <w:p w14:paraId="3C6460B0" w14:textId="77777777" w:rsidR="00C96A72" w:rsidRPr="00C96A72" w:rsidRDefault="00C96A72" w:rsidP="00C96A72">
      <w:pPr>
        <w:numPr>
          <w:ilvl w:val="0"/>
          <w:numId w:val="3"/>
        </w:num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Sistema de calendario. Beneficios. Sistemas de comunicación</w:t>
      </w:r>
    </w:p>
    <w:p w14:paraId="71DE11AE" w14:textId="77777777" w:rsidR="00C96A72" w:rsidRPr="00C96A72" w:rsidRDefault="00C96A72" w:rsidP="00C96A72">
      <w:pPr>
        <w:autoSpaceDE w:val="0"/>
        <w:autoSpaceDN w:val="0"/>
        <w:adjustRightInd w:val="0"/>
        <w:spacing w:after="0" w:line="240" w:lineRule="auto"/>
        <w:ind w:left="360" w:firstLine="142"/>
        <w:rPr>
          <w:rFonts w:ascii="Arial" w:eastAsia="Calibri" w:hAnsi="Arial" w:cs="Arial"/>
          <w:sz w:val="24"/>
          <w:szCs w:val="24"/>
          <w:lang w:val="es-ES" w:eastAsia="es-ES"/>
        </w:rPr>
      </w:pPr>
    </w:p>
    <w:p w14:paraId="6F5946EE" w14:textId="77777777" w:rsidR="00C96A72" w:rsidRDefault="00C96A72" w:rsidP="00C96A72">
      <w:pPr>
        <w:numPr>
          <w:ilvl w:val="0"/>
          <w:numId w:val="3"/>
        </w:num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Conductas desafiantes en el aula: detección y abordaje educativo</w:t>
      </w:r>
    </w:p>
    <w:p w14:paraId="5E0FA799" w14:textId="77777777" w:rsidR="0078504C" w:rsidRDefault="0078504C" w:rsidP="0078504C">
      <w:pPr>
        <w:pStyle w:val="Prrafodelista"/>
        <w:rPr>
          <w:rFonts w:ascii="Arial" w:eastAsia="Calibri" w:hAnsi="Arial" w:cs="Arial"/>
          <w:sz w:val="24"/>
          <w:szCs w:val="24"/>
          <w:lang w:val="es-ES" w:eastAsia="es-ES"/>
        </w:rPr>
      </w:pPr>
    </w:p>
    <w:p w14:paraId="7A5D082D" w14:textId="31CF861F" w:rsidR="0078504C" w:rsidRDefault="0078504C" w:rsidP="00C96A72">
      <w:pPr>
        <w:numPr>
          <w:ilvl w:val="0"/>
          <w:numId w:val="3"/>
        </w:numPr>
        <w:autoSpaceDE w:val="0"/>
        <w:autoSpaceDN w:val="0"/>
        <w:adjustRightInd w:val="0"/>
        <w:spacing w:after="0" w:line="240" w:lineRule="auto"/>
        <w:ind w:firstLine="142"/>
        <w:rPr>
          <w:rFonts w:ascii="Arial" w:eastAsia="Calibri" w:hAnsi="Arial" w:cs="Arial"/>
          <w:sz w:val="24"/>
          <w:szCs w:val="24"/>
          <w:lang w:val="es-ES" w:eastAsia="es-ES"/>
        </w:rPr>
      </w:pPr>
      <w:r>
        <w:rPr>
          <w:rFonts w:ascii="Arial" w:eastAsia="Calibri" w:hAnsi="Arial" w:cs="Arial"/>
          <w:sz w:val="24"/>
          <w:szCs w:val="24"/>
          <w:lang w:val="es-ES" w:eastAsia="es-ES"/>
        </w:rPr>
        <w:t xml:space="preserve">Materiales adaptados parte de la planificación educativa </w:t>
      </w:r>
    </w:p>
    <w:p w14:paraId="6AF01854" w14:textId="77777777" w:rsidR="007A5977" w:rsidRDefault="007A5977" w:rsidP="007A5977">
      <w:pPr>
        <w:spacing w:after="120" w:line="360" w:lineRule="auto"/>
        <w:jc w:val="both"/>
        <w:rPr>
          <w:sz w:val="14"/>
          <w:szCs w:val="14"/>
        </w:rPr>
      </w:pPr>
    </w:p>
    <w:p w14:paraId="654F2C24" w14:textId="225523C8" w:rsidR="007A5977" w:rsidRPr="007A5977" w:rsidRDefault="007A5977" w:rsidP="007A5977">
      <w:pPr>
        <w:spacing w:after="120" w:line="360" w:lineRule="auto"/>
        <w:jc w:val="both"/>
        <w:rPr>
          <w:rFonts w:ascii="Arial" w:hAnsi="Arial" w:cs="Arial"/>
          <w:b/>
          <w:sz w:val="24"/>
        </w:rPr>
      </w:pPr>
      <w:r w:rsidRPr="007A5977">
        <w:rPr>
          <w:rFonts w:ascii="Arial" w:hAnsi="Arial" w:cs="Arial"/>
          <w:sz w:val="16"/>
          <w:szCs w:val="14"/>
        </w:rPr>
        <w:t xml:space="preserve">  </w:t>
      </w:r>
      <w:r w:rsidRPr="007A5977">
        <w:rPr>
          <w:rFonts w:ascii="Arial" w:hAnsi="Arial" w:cs="Arial"/>
          <w:b/>
          <w:sz w:val="24"/>
          <w:u w:val="single"/>
        </w:rPr>
        <w:t>HORARIOS DE CLASES Y DE CONSULTAS</w:t>
      </w:r>
      <w:r w:rsidRPr="007A5977">
        <w:rPr>
          <w:rFonts w:ascii="Arial" w:hAnsi="Arial" w:cs="Arial"/>
          <w:b/>
          <w:sz w:val="24"/>
        </w:rPr>
        <w:t xml:space="preserve"> (mencionar días, horas y lugar).</w:t>
      </w:r>
    </w:p>
    <w:p w14:paraId="295D3CDE" w14:textId="295811C5" w:rsidR="007A5977" w:rsidRPr="007A5977" w:rsidRDefault="007A5977" w:rsidP="007A5977">
      <w:pPr>
        <w:spacing w:after="120" w:line="360" w:lineRule="auto"/>
        <w:jc w:val="both"/>
        <w:rPr>
          <w:rFonts w:ascii="Arial" w:hAnsi="Arial" w:cs="Arial"/>
          <w:sz w:val="24"/>
        </w:rPr>
      </w:pPr>
      <w:r w:rsidRPr="007A5977">
        <w:rPr>
          <w:rFonts w:ascii="Arial" w:hAnsi="Arial" w:cs="Arial"/>
          <w:sz w:val="24"/>
          <w:u w:val="single"/>
        </w:rPr>
        <w:t>Horarios de clases:</w:t>
      </w:r>
      <w:r>
        <w:rPr>
          <w:rFonts w:ascii="Arial" w:hAnsi="Arial" w:cs="Arial"/>
          <w:sz w:val="24"/>
        </w:rPr>
        <w:t xml:space="preserve"> Jueves de 18.00 a 20</w:t>
      </w:r>
      <w:r w:rsidRPr="007A5977">
        <w:rPr>
          <w:rFonts w:ascii="Arial" w:hAnsi="Arial" w:cs="Arial"/>
          <w:sz w:val="24"/>
        </w:rPr>
        <w:t xml:space="preserve">.00 </w:t>
      </w:r>
      <w:proofErr w:type="spellStart"/>
      <w:r w:rsidRPr="007A5977">
        <w:rPr>
          <w:rFonts w:ascii="Arial" w:hAnsi="Arial" w:cs="Arial"/>
          <w:sz w:val="24"/>
        </w:rPr>
        <w:t>hs</w:t>
      </w:r>
      <w:proofErr w:type="spellEnd"/>
      <w:r w:rsidRPr="007A5977">
        <w:rPr>
          <w:rFonts w:ascii="Arial" w:hAnsi="Arial" w:cs="Arial"/>
          <w:sz w:val="24"/>
        </w:rPr>
        <w:t xml:space="preserve">. (Clases cada 15 días). </w:t>
      </w:r>
    </w:p>
    <w:p w14:paraId="78F4D7AD" w14:textId="77777777" w:rsidR="007A5977" w:rsidRPr="007A5977" w:rsidRDefault="007A5977" w:rsidP="007A5977">
      <w:pPr>
        <w:spacing w:after="120" w:line="360" w:lineRule="auto"/>
        <w:jc w:val="both"/>
        <w:rPr>
          <w:rFonts w:ascii="Arial" w:hAnsi="Arial" w:cs="Arial"/>
          <w:sz w:val="24"/>
        </w:rPr>
      </w:pPr>
      <w:r w:rsidRPr="007A5977">
        <w:rPr>
          <w:rFonts w:ascii="Arial" w:hAnsi="Arial" w:cs="Arial"/>
          <w:sz w:val="24"/>
          <w:u w:val="single"/>
        </w:rPr>
        <w:t>Horario de consultas:</w:t>
      </w:r>
      <w:r w:rsidRPr="007A5977">
        <w:rPr>
          <w:rFonts w:ascii="Arial" w:hAnsi="Arial" w:cs="Arial"/>
          <w:sz w:val="24"/>
        </w:rPr>
        <w:t xml:space="preserve"> Martes de 12.00 </w:t>
      </w:r>
      <w:proofErr w:type="spellStart"/>
      <w:r w:rsidRPr="007A5977">
        <w:rPr>
          <w:rFonts w:ascii="Arial" w:hAnsi="Arial" w:cs="Arial"/>
          <w:sz w:val="24"/>
        </w:rPr>
        <w:t>hs</w:t>
      </w:r>
      <w:proofErr w:type="spellEnd"/>
      <w:r w:rsidRPr="007A5977">
        <w:rPr>
          <w:rFonts w:ascii="Arial" w:hAnsi="Arial" w:cs="Arial"/>
          <w:sz w:val="24"/>
        </w:rPr>
        <w:t xml:space="preserve">. a 14.00 </w:t>
      </w:r>
      <w:proofErr w:type="spellStart"/>
      <w:r w:rsidRPr="007A5977">
        <w:rPr>
          <w:rFonts w:ascii="Arial" w:hAnsi="Arial" w:cs="Arial"/>
          <w:sz w:val="24"/>
        </w:rPr>
        <w:t>hs</w:t>
      </w:r>
      <w:proofErr w:type="spellEnd"/>
      <w:r w:rsidRPr="007A5977">
        <w:rPr>
          <w:rFonts w:ascii="Arial" w:hAnsi="Arial" w:cs="Arial"/>
          <w:sz w:val="24"/>
        </w:rPr>
        <w:t xml:space="preserve">. </w:t>
      </w:r>
      <w:proofErr w:type="spellStart"/>
      <w:r w:rsidRPr="007A5977">
        <w:rPr>
          <w:rFonts w:ascii="Arial" w:hAnsi="Arial" w:cs="Arial"/>
          <w:sz w:val="24"/>
        </w:rPr>
        <w:t>Cub</w:t>
      </w:r>
      <w:proofErr w:type="spellEnd"/>
      <w:r w:rsidRPr="007A5977">
        <w:rPr>
          <w:rFonts w:ascii="Arial" w:hAnsi="Arial" w:cs="Arial"/>
          <w:sz w:val="24"/>
        </w:rPr>
        <w:t>. 18 de la FCH</w:t>
      </w:r>
    </w:p>
    <w:p w14:paraId="3550494B" w14:textId="77777777" w:rsidR="007A5977" w:rsidRPr="007A5977" w:rsidRDefault="007A5977" w:rsidP="007A5977">
      <w:pPr>
        <w:pStyle w:val="Prrafodelista"/>
        <w:rPr>
          <w:rFonts w:ascii="Arial" w:eastAsia="Calibri" w:hAnsi="Arial" w:cs="Arial"/>
          <w:sz w:val="28"/>
          <w:szCs w:val="24"/>
          <w:lang w:val="es-ES" w:eastAsia="es-ES"/>
        </w:rPr>
      </w:pPr>
    </w:p>
    <w:p w14:paraId="1BE1824B" w14:textId="1E135D24" w:rsidR="007A5977" w:rsidRPr="00C96A72" w:rsidRDefault="007A5977" w:rsidP="007A5977">
      <w:pPr>
        <w:autoSpaceDE w:val="0"/>
        <w:autoSpaceDN w:val="0"/>
        <w:adjustRightInd w:val="0"/>
        <w:spacing w:after="0" w:line="240" w:lineRule="auto"/>
        <w:rPr>
          <w:rFonts w:ascii="Arial" w:eastAsia="Calibri" w:hAnsi="Arial" w:cs="Arial"/>
          <w:sz w:val="24"/>
          <w:szCs w:val="24"/>
          <w:lang w:val="es-ES" w:eastAsia="es-ES"/>
        </w:rPr>
      </w:pPr>
      <w:r>
        <w:rPr>
          <w:rFonts w:ascii="Arial" w:eastAsia="Calibri" w:hAnsi="Arial" w:cs="Arial"/>
          <w:b/>
          <w:sz w:val="24"/>
          <w:szCs w:val="24"/>
          <w:lang w:val="es-ES" w:eastAsia="es-ES"/>
        </w:rPr>
        <w:t>CRONOGRAMA</w:t>
      </w:r>
      <w:r w:rsidRPr="007A5977">
        <w:rPr>
          <w:rFonts w:ascii="Arial" w:eastAsia="Calibri" w:hAnsi="Arial" w:cs="Arial"/>
          <w:b/>
          <w:sz w:val="24"/>
          <w:szCs w:val="24"/>
          <w:lang w:val="es-ES" w:eastAsia="es-ES"/>
        </w:rPr>
        <w:t xml:space="preserve"> DE ACTIVIDADES</w:t>
      </w:r>
      <w:r>
        <w:rPr>
          <w:rFonts w:ascii="Arial" w:eastAsia="Calibri" w:hAnsi="Arial" w:cs="Arial"/>
          <w:sz w:val="24"/>
          <w:szCs w:val="24"/>
          <w:lang w:val="es-ES" w:eastAsia="es-ES"/>
        </w:rPr>
        <w:t>:</w:t>
      </w:r>
    </w:p>
    <w:p w14:paraId="4F030914" w14:textId="77777777" w:rsidR="00C96A72" w:rsidRPr="00C96A72" w:rsidRDefault="00C96A72" w:rsidP="00C96A72">
      <w:pPr>
        <w:autoSpaceDE w:val="0"/>
        <w:autoSpaceDN w:val="0"/>
        <w:adjustRightInd w:val="0"/>
        <w:spacing w:after="0" w:line="240" w:lineRule="auto"/>
        <w:ind w:left="360" w:firstLine="142"/>
        <w:rPr>
          <w:rFonts w:ascii="Arial" w:eastAsia="Calibri" w:hAnsi="Arial" w:cs="Arial"/>
          <w:sz w:val="24"/>
          <w:szCs w:val="24"/>
          <w:lang w:val="es-ES" w:eastAsia="es-ES"/>
        </w:rPr>
      </w:pPr>
    </w:p>
    <w:tbl>
      <w:tblPr>
        <w:tblStyle w:val="Tablaconcuadrcula"/>
        <w:tblW w:w="8568" w:type="dxa"/>
        <w:tblLook w:val="04A0" w:firstRow="1" w:lastRow="0" w:firstColumn="1" w:lastColumn="0" w:noHBand="0" w:noVBand="1"/>
      </w:tblPr>
      <w:tblGrid>
        <w:gridCol w:w="2547"/>
        <w:gridCol w:w="6021"/>
      </w:tblGrid>
      <w:tr w:rsidR="007A5977" w:rsidRPr="007A5977" w14:paraId="168A6D34" w14:textId="77777777" w:rsidTr="00100560">
        <w:trPr>
          <w:trHeight w:val="1053"/>
        </w:trPr>
        <w:tc>
          <w:tcPr>
            <w:tcW w:w="2547" w:type="dxa"/>
          </w:tcPr>
          <w:p w14:paraId="68D398C2" w14:textId="77777777" w:rsidR="007A5977" w:rsidRPr="007A5977" w:rsidRDefault="007A5977" w:rsidP="00100560">
            <w:pPr>
              <w:rPr>
                <w:rFonts w:ascii="Arial" w:hAnsi="Arial" w:cs="Arial"/>
              </w:rPr>
            </w:pPr>
            <w:r w:rsidRPr="007A5977">
              <w:rPr>
                <w:rFonts w:ascii="Arial" w:hAnsi="Arial" w:cs="Arial"/>
              </w:rPr>
              <w:t>MARTES 13 DE AGOSTO</w:t>
            </w:r>
          </w:p>
        </w:tc>
        <w:tc>
          <w:tcPr>
            <w:tcW w:w="6021" w:type="dxa"/>
          </w:tcPr>
          <w:p w14:paraId="1898470C" w14:textId="77777777" w:rsidR="007A5977" w:rsidRPr="007A5977" w:rsidRDefault="007A5977" w:rsidP="00100560">
            <w:pPr>
              <w:autoSpaceDE w:val="0"/>
              <w:autoSpaceDN w:val="0"/>
              <w:adjustRightInd w:val="0"/>
              <w:ind w:firstLine="142"/>
              <w:rPr>
                <w:rFonts w:ascii="Arial" w:hAnsi="Arial" w:cs="Arial"/>
              </w:rPr>
            </w:pPr>
            <w:r w:rsidRPr="007A5977">
              <w:rPr>
                <w:rFonts w:ascii="Arial" w:hAnsi="Arial" w:cs="Arial"/>
              </w:rPr>
              <w:t>PRESENTACIÓN DE LA ASIGNATURA.</w:t>
            </w:r>
          </w:p>
          <w:p w14:paraId="24EA5D32" w14:textId="77777777" w:rsidR="007A5977" w:rsidRPr="007A5977" w:rsidRDefault="007A5977" w:rsidP="00100560">
            <w:pPr>
              <w:autoSpaceDE w:val="0"/>
              <w:autoSpaceDN w:val="0"/>
              <w:adjustRightInd w:val="0"/>
              <w:ind w:firstLine="142"/>
              <w:rPr>
                <w:rFonts w:ascii="Arial" w:eastAsia="Calibri" w:hAnsi="Arial" w:cs="Arial"/>
                <w:b/>
                <w:bCs/>
                <w:lang w:val="es-ES" w:eastAsia="es-ES"/>
              </w:rPr>
            </w:pPr>
            <w:r w:rsidRPr="007A5977">
              <w:rPr>
                <w:rFonts w:ascii="Arial" w:eastAsia="Calibri" w:hAnsi="Arial" w:cs="Arial"/>
                <w:b/>
                <w:bCs/>
                <w:lang w:val="es-ES" w:eastAsia="es-ES"/>
              </w:rPr>
              <w:t>LA PERSONA CON DISCAPACIDAD MÚLTIPLES DESDE EL ENFOQUE SOCIAL</w:t>
            </w:r>
          </w:p>
          <w:p w14:paraId="4E0605BB" w14:textId="77777777" w:rsidR="007A5977" w:rsidRPr="007A5977" w:rsidRDefault="007A5977" w:rsidP="00100560">
            <w:pPr>
              <w:autoSpaceDE w:val="0"/>
              <w:autoSpaceDN w:val="0"/>
              <w:adjustRightInd w:val="0"/>
              <w:rPr>
                <w:rFonts w:ascii="Arial" w:eastAsia="Calibri" w:hAnsi="Arial" w:cs="Arial"/>
                <w:b/>
                <w:bCs/>
                <w:lang w:val="es-ES" w:eastAsia="es-ES"/>
              </w:rPr>
            </w:pPr>
            <w:r w:rsidRPr="007A5977">
              <w:rPr>
                <w:rFonts w:ascii="Arial" w:eastAsia="Calibri" w:hAnsi="Arial" w:cs="Arial"/>
                <w:bCs/>
                <w:lang w:val="es-ES" w:eastAsia="es-ES"/>
              </w:rPr>
              <w:t xml:space="preserve">-Delimitación de la condición de discapacidad múltiple desde el modelo de la diversidad. </w:t>
            </w:r>
          </w:p>
          <w:p w14:paraId="5816A41C" w14:textId="77777777" w:rsidR="007A5977" w:rsidRPr="007A5977" w:rsidRDefault="007A5977" w:rsidP="00100560">
            <w:pPr>
              <w:autoSpaceDE w:val="0"/>
              <w:autoSpaceDN w:val="0"/>
              <w:adjustRightInd w:val="0"/>
              <w:rPr>
                <w:rFonts w:ascii="Arial" w:eastAsia="Calibri" w:hAnsi="Arial" w:cs="Arial"/>
                <w:lang w:val="es-ES" w:eastAsia="es-ES"/>
              </w:rPr>
            </w:pPr>
            <w:r w:rsidRPr="007A5977">
              <w:rPr>
                <w:rFonts w:ascii="Arial" w:eastAsia="Calibri" w:hAnsi="Arial" w:cs="Arial"/>
                <w:lang w:val="es-ES" w:eastAsia="es-ES"/>
              </w:rPr>
              <w:t xml:space="preserve">-Análisis y reflexión sobre la diversidad funcional de la persona con discapacidad múltiple. </w:t>
            </w:r>
          </w:p>
          <w:p w14:paraId="77A2A374" w14:textId="77777777" w:rsidR="007A5977" w:rsidRPr="007A5977" w:rsidRDefault="007A5977" w:rsidP="00100560">
            <w:pPr>
              <w:autoSpaceDE w:val="0"/>
              <w:autoSpaceDN w:val="0"/>
              <w:adjustRightInd w:val="0"/>
              <w:rPr>
                <w:rFonts w:ascii="Arial" w:eastAsia="Calibri" w:hAnsi="Arial" w:cs="Arial"/>
                <w:lang w:val="es-ES" w:eastAsia="es-ES"/>
              </w:rPr>
            </w:pPr>
            <w:r w:rsidRPr="007A5977">
              <w:rPr>
                <w:rFonts w:ascii="Arial" w:eastAsia="Calibri" w:hAnsi="Arial" w:cs="Arial"/>
                <w:lang w:val="es-ES" w:eastAsia="es-ES"/>
              </w:rPr>
              <w:t xml:space="preserve">-Necesidades físicas, de salud, pedagógicas y socio-emocionales. Sus implicaciones en la participación y en el aprendizaje. </w:t>
            </w:r>
          </w:p>
          <w:p w14:paraId="35659ED0" w14:textId="77777777" w:rsidR="007A5977" w:rsidRPr="007A5977" w:rsidRDefault="007A5977" w:rsidP="00100560">
            <w:pPr>
              <w:rPr>
                <w:rFonts w:ascii="Arial" w:hAnsi="Arial" w:cs="Arial"/>
              </w:rPr>
            </w:pPr>
          </w:p>
        </w:tc>
      </w:tr>
      <w:tr w:rsidR="007A5977" w:rsidRPr="007A5977" w14:paraId="2667FC03" w14:textId="77777777" w:rsidTr="00100560">
        <w:trPr>
          <w:trHeight w:val="1053"/>
        </w:trPr>
        <w:tc>
          <w:tcPr>
            <w:tcW w:w="2547" w:type="dxa"/>
          </w:tcPr>
          <w:p w14:paraId="578C1CFC" w14:textId="77777777" w:rsidR="007A5977" w:rsidRPr="007A5977" w:rsidRDefault="007A5977" w:rsidP="00100560">
            <w:pPr>
              <w:rPr>
                <w:rFonts w:ascii="Arial" w:hAnsi="Arial" w:cs="Arial"/>
              </w:rPr>
            </w:pPr>
            <w:r w:rsidRPr="007A5977">
              <w:rPr>
                <w:rFonts w:ascii="Arial" w:hAnsi="Arial" w:cs="Arial"/>
              </w:rPr>
              <w:t>Martes 27 de Agosto</w:t>
            </w:r>
          </w:p>
        </w:tc>
        <w:tc>
          <w:tcPr>
            <w:tcW w:w="6021" w:type="dxa"/>
            <w:vMerge w:val="restart"/>
          </w:tcPr>
          <w:p w14:paraId="3540D91F" w14:textId="77777777" w:rsidR="007A5977" w:rsidRPr="007A5977" w:rsidRDefault="007A5977" w:rsidP="00100560">
            <w:pPr>
              <w:autoSpaceDE w:val="0"/>
              <w:autoSpaceDN w:val="0"/>
              <w:adjustRightInd w:val="0"/>
              <w:rPr>
                <w:rFonts w:ascii="Arial" w:eastAsia="Calibri" w:hAnsi="Arial" w:cs="Arial"/>
                <w:b/>
                <w:lang w:val="es-ES" w:eastAsia="es-ES"/>
              </w:rPr>
            </w:pPr>
            <w:r w:rsidRPr="007A5977">
              <w:rPr>
                <w:rFonts w:ascii="Arial" w:eastAsia="Calibri" w:hAnsi="Arial" w:cs="Arial"/>
                <w:b/>
                <w:bCs/>
                <w:iCs/>
                <w:lang w:val="es-ES" w:eastAsia="es-ES"/>
              </w:rPr>
              <w:t xml:space="preserve">DESARROLLO DE LA COMUNICACIÓN </w:t>
            </w:r>
          </w:p>
          <w:p w14:paraId="13D6517B" w14:textId="77777777" w:rsidR="007A5977" w:rsidRPr="007A5977" w:rsidRDefault="007A5977" w:rsidP="00100560">
            <w:pPr>
              <w:autoSpaceDE w:val="0"/>
              <w:autoSpaceDN w:val="0"/>
              <w:adjustRightInd w:val="0"/>
              <w:rPr>
                <w:rFonts w:ascii="Arial" w:eastAsia="Calibri" w:hAnsi="Arial" w:cs="Arial"/>
                <w:lang w:val="es-ES" w:eastAsia="es-ES"/>
              </w:rPr>
            </w:pPr>
            <w:r w:rsidRPr="007A5977">
              <w:rPr>
                <w:rFonts w:ascii="Arial" w:eastAsia="Calibri" w:hAnsi="Arial" w:cs="Arial"/>
                <w:lang w:val="es-ES" w:eastAsia="es-ES"/>
              </w:rPr>
              <w:t xml:space="preserve">-Formas y funciones de comunicación. </w:t>
            </w:r>
          </w:p>
          <w:p w14:paraId="20009FA5" w14:textId="77777777" w:rsidR="007A5977" w:rsidRPr="007A5977" w:rsidRDefault="007A5977" w:rsidP="00100560">
            <w:pPr>
              <w:autoSpaceDE w:val="0"/>
              <w:autoSpaceDN w:val="0"/>
              <w:adjustRightInd w:val="0"/>
              <w:rPr>
                <w:rFonts w:ascii="Arial" w:eastAsia="Calibri" w:hAnsi="Arial" w:cs="Arial"/>
                <w:lang w:val="es-ES" w:eastAsia="es-ES"/>
              </w:rPr>
            </w:pPr>
            <w:r w:rsidRPr="007A5977">
              <w:rPr>
                <w:rFonts w:ascii="Arial" w:eastAsia="Calibri" w:hAnsi="Arial" w:cs="Arial"/>
                <w:lang w:val="es-ES" w:eastAsia="es-ES"/>
              </w:rPr>
              <w:t xml:space="preserve">-Niveles de comunicación. </w:t>
            </w:r>
          </w:p>
          <w:p w14:paraId="52F94D1D" w14:textId="77777777" w:rsidR="007A5977" w:rsidRDefault="007A5977" w:rsidP="00100560">
            <w:pPr>
              <w:autoSpaceDE w:val="0"/>
              <w:autoSpaceDN w:val="0"/>
              <w:adjustRightInd w:val="0"/>
              <w:rPr>
                <w:rFonts w:ascii="Arial" w:eastAsia="Calibri" w:hAnsi="Arial" w:cs="Arial"/>
                <w:lang w:val="es-ES" w:eastAsia="es-ES"/>
              </w:rPr>
            </w:pPr>
            <w:r w:rsidRPr="007A5977">
              <w:rPr>
                <w:rFonts w:ascii="Arial" w:eastAsia="Calibri" w:hAnsi="Arial" w:cs="Arial"/>
                <w:lang w:val="es-ES" w:eastAsia="es-ES"/>
              </w:rPr>
              <w:lastRenderedPageBreak/>
              <w:t xml:space="preserve">-Pautas de enseñanza para el desarrollo de programas educativos que promuevan la comunicación. Estilos de aprendizaje. </w:t>
            </w:r>
          </w:p>
          <w:p w14:paraId="5D8760EA" w14:textId="2A31FCE3" w:rsidR="00EF5124" w:rsidRPr="007A5977" w:rsidRDefault="00EF5124" w:rsidP="00100560">
            <w:pPr>
              <w:autoSpaceDE w:val="0"/>
              <w:autoSpaceDN w:val="0"/>
              <w:adjustRightInd w:val="0"/>
              <w:rPr>
                <w:rFonts w:ascii="Arial" w:eastAsia="Calibri" w:hAnsi="Arial" w:cs="Arial"/>
                <w:lang w:val="es-ES" w:eastAsia="es-ES"/>
              </w:rPr>
            </w:pPr>
            <w:r>
              <w:rPr>
                <w:rFonts w:ascii="Arial" w:eastAsia="Calibri" w:hAnsi="Arial" w:cs="Arial"/>
                <w:lang w:val="es-ES" w:eastAsia="es-ES"/>
              </w:rPr>
              <w:t>ACTIVIDAD PRACTICA: ESCRITO</w:t>
            </w:r>
          </w:p>
          <w:p w14:paraId="41103903" w14:textId="77777777" w:rsidR="007A5977" w:rsidRPr="007A5977" w:rsidRDefault="007A5977" w:rsidP="00100560">
            <w:pPr>
              <w:rPr>
                <w:rFonts w:ascii="Arial" w:hAnsi="Arial" w:cs="Arial"/>
              </w:rPr>
            </w:pPr>
            <w:r w:rsidRPr="007A5977">
              <w:rPr>
                <w:rFonts w:ascii="Arial" w:hAnsi="Arial" w:cs="Arial"/>
              </w:rPr>
              <w:t xml:space="preserve">                  </w:t>
            </w:r>
          </w:p>
        </w:tc>
      </w:tr>
      <w:tr w:rsidR="007A5977" w:rsidRPr="007A5977" w14:paraId="12547562" w14:textId="77777777" w:rsidTr="00100560">
        <w:trPr>
          <w:trHeight w:val="974"/>
        </w:trPr>
        <w:tc>
          <w:tcPr>
            <w:tcW w:w="2547" w:type="dxa"/>
          </w:tcPr>
          <w:p w14:paraId="7E3BC359" w14:textId="77777777" w:rsidR="007A5977" w:rsidRPr="007A5977" w:rsidRDefault="007A5977" w:rsidP="00100560">
            <w:pPr>
              <w:rPr>
                <w:rFonts w:ascii="Arial" w:hAnsi="Arial" w:cs="Arial"/>
              </w:rPr>
            </w:pPr>
            <w:r w:rsidRPr="007A5977">
              <w:rPr>
                <w:rFonts w:ascii="Arial" w:hAnsi="Arial" w:cs="Arial"/>
              </w:rPr>
              <w:lastRenderedPageBreak/>
              <w:t>Martes 10 de Septiembre</w:t>
            </w:r>
          </w:p>
        </w:tc>
        <w:tc>
          <w:tcPr>
            <w:tcW w:w="6021" w:type="dxa"/>
            <w:vMerge/>
          </w:tcPr>
          <w:p w14:paraId="55C21961" w14:textId="77777777" w:rsidR="007A5977" w:rsidRPr="007A5977" w:rsidRDefault="007A5977" w:rsidP="00100560">
            <w:pPr>
              <w:rPr>
                <w:rFonts w:ascii="Arial" w:hAnsi="Arial" w:cs="Arial"/>
              </w:rPr>
            </w:pPr>
          </w:p>
        </w:tc>
      </w:tr>
      <w:tr w:rsidR="007A5977" w:rsidRPr="007A5977" w14:paraId="60F466E3" w14:textId="77777777" w:rsidTr="00100560">
        <w:trPr>
          <w:trHeight w:val="1949"/>
        </w:trPr>
        <w:tc>
          <w:tcPr>
            <w:tcW w:w="2547" w:type="dxa"/>
          </w:tcPr>
          <w:p w14:paraId="4D27ED98" w14:textId="77777777" w:rsidR="007A5977" w:rsidRPr="007A5977" w:rsidRDefault="007A5977" w:rsidP="00100560">
            <w:pPr>
              <w:rPr>
                <w:rFonts w:ascii="Arial" w:hAnsi="Arial" w:cs="Arial"/>
              </w:rPr>
            </w:pPr>
            <w:r w:rsidRPr="007A5977">
              <w:rPr>
                <w:rFonts w:ascii="Arial" w:hAnsi="Arial" w:cs="Arial"/>
              </w:rPr>
              <w:lastRenderedPageBreak/>
              <w:t>Martes 24 de Septiembre</w:t>
            </w:r>
          </w:p>
        </w:tc>
        <w:tc>
          <w:tcPr>
            <w:tcW w:w="6021" w:type="dxa"/>
          </w:tcPr>
          <w:p w14:paraId="0FD2B484" w14:textId="77777777" w:rsidR="007A5977" w:rsidRPr="007A5977" w:rsidRDefault="007A5977" w:rsidP="00100560">
            <w:pPr>
              <w:autoSpaceDE w:val="0"/>
              <w:autoSpaceDN w:val="0"/>
              <w:adjustRightInd w:val="0"/>
              <w:ind w:firstLine="142"/>
              <w:rPr>
                <w:rFonts w:ascii="Arial" w:eastAsia="Calibri" w:hAnsi="Arial" w:cs="Arial"/>
                <w:b/>
                <w:bCs/>
                <w:lang w:val="es-ES" w:eastAsia="es-ES"/>
              </w:rPr>
            </w:pPr>
            <w:r w:rsidRPr="007A5977">
              <w:rPr>
                <w:rFonts w:ascii="Arial" w:eastAsia="Calibri" w:hAnsi="Arial" w:cs="Arial"/>
                <w:b/>
                <w:bCs/>
                <w:iCs/>
                <w:lang w:val="es-ES" w:eastAsia="es-ES"/>
              </w:rPr>
              <w:t xml:space="preserve">VALORACIONES SENSORIALES FUNCIONALES </w:t>
            </w:r>
            <w:r w:rsidRPr="007A5977">
              <w:rPr>
                <w:rFonts w:ascii="Arial" w:eastAsia="Calibri" w:hAnsi="Arial" w:cs="Arial"/>
                <w:b/>
                <w:bCs/>
                <w:lang w:val="es-ES" w:eastAsia="es-ES"/>
              </w:rPr>
              <w:t xml:space="preserve"> </w:t>
            </w:r>
          </w:p>
          <w:p w14:paraId="2163ECB2" w14:textId="77777777" w:rsidR="007A5977" w:rsidRPr="007A5977" w:rsidRDefault="007A5977" w:rsidP="00100560">
            <w:pPr>
              <w:autoSpaceDE w:val="0"/>
              <w:autoSpaceDN w:val="0"/>
              <w:adjustRightInd w:val="0"/>
              <w:spacing w:after="268"/>
              <w:rPr>
                <w:rFonts w:ascii="Arial" w:eastAsia="Calibri" w:hAnsi="Arial" w:cs="Arial"/>
                <w:lang w:val="es-ES" w:eastAsia="es-ES"/>
              </w:rPr>
            </w:pPr>
            <w:r w:rsidRPr="007A5977">
              <w:rPr>
                <w:rFonts w:ascii="Arial" w:eastAsia="Calibri" w:hAnsi="Arial" w:cs="Arial"/>
                <w:lang w:val="es-ES" w:eastAsia="es-ES"/>
              </w:rPr>
              <w:t xml:space="preserve">Valoración y evaluación: Recursos para sistematizar los procesos de observación </w:t>
            </w:r>
          </w:p>
          <w:p w14:paraId="5ABF68E1" w14:textId="77777777" w:rsidR="00EF5124" w:rsidRDefault="007A5977" w:rsidP="00100560">
            <w:pPr>
              <w:autoSpaceDE w:val="0"/>
              <w:autoSpaceDN w:val="0"/>
              <w:adjustRightInd w:val="0"/>
              <w:spacing w:after="268"/>
              <w:rPr>
                <w:rFonts w:ascii="Arial" w:eastAsia="Calibri" w:hAnsi="Arial" w:cs="Arial"/>
                <w:lang w:val="es-ES" w:eastAsia="es-ES"/>
              </w:rPr>
            </w:pPr>
            <w:r w:rsidRPr="007A5977">
              <w:rPr>
                <w:rFonts w:ascii="Arial" w:eastAsia="Calibri" w:hAnsi="Arial" w:cs="Arial"/>
                <w:lang w:val="es-ES" w:eastAsia="es-ES"/>
              </w:rPr>
              <w:t>Diversidad funcional sensorial Orientación y movilidad, conceptos básicos. Estimulación Visual: utilización de programas y apoyo tecnológico.</w:t>
            </w:r>
          </w:p>
          <w:p w14:paraId="117C19BF" w14:textId="47CE12AA" w:rsidR="007A5977" w:rsidRPr="007A5977" w:rsidRDefault="007A5977" w:rsidP="00100560">
            <w:pPr>
              <w:autoSpaceDE w:val="0"/>
              <w:autoSpaceDN w:val="0"/>
              <w:adjustRightInd w:val="0"/>
              <w:spacing w:after="268"/>
              <w:rPr>
                <w:rFonts w:ascii="Arial" w:eastAsia="Calibri" w:hAnsi="Arial" w:cs="Arial"/>
                <w:b/>
                <w:bCs/>
                <w:i/>
                <w:iCs/>
                <w:lang w:val="es-ES" w:eastAsia="es-ES"/>
              </w:rPr>
            </w:pPr>
          </w:p>
        </w:tc>
      </w:tr>
      <w:tr w:rsidR="007A5977" w:rsidRPr="007A5977" w14:paraId="09DDBA91" w14:textId="77777777" w:rsidTr="00100560">
        <w:trPr>
          <w:trHeight w:val="425"/>
        </w:trPr>
        <w:tc>
          <w:tcPr>
            <w:tcW w:w="2547" w:type="dxa"/>
          </w:tcPr>
          <w:p w14:paraId="1B1BFCA4" w14:textId="77777777" w:rsidR="007A5977" w:rsidRPr="007A5977" w:rsidRDefault="007A5977" w:rsidP="00100560">
            <w:pPr>
              <w:rPr>
                <w:rFonts w:ascii="Arial" w:hAnsi="Arial" w:cs="Arial"/>
              </w:rPr>
            </w:pPr>
            <w:bookmarkStart w:id="0" w:name="_Hlk17820756"/>
            <w:r w:rsidRPr="007A5977">
              <w:rPr>
                <w:rFonts w:ascii="Arial" w:hAnsi="Arial" w:cs="Arial"/>
              </w:rPr>
              <w:t>Martes 1 de Octubre</w:t>
            </w:r>
          </w:p>
        </w:tc>
        <w:tc>
          <w:tcPr>
            <w:tcW w:w="6021" w:type="dxa"/>
          </w:tcPr>
          <w:p w14:paraId="1BB7E1D1" w14:textId="77777777" w:rsidR="007A5977" w:rsidRPr="007A5977" w:rsidRDefault="007A5977" w:rsidP="00100560">
            <w:pPr>
              <w:rPr>
                <w:rFonts w:ascii="Arial" w:hAnsi="Arial" w:cs="Arial"/>
              </w:rPr>
            </w:pPr>
            <w:r w:rsidRPr="007A5977">
              <w:rPr>
                <w:rFonts w:ascii="Arial" w:hAnsi="Arial" w:cs="Arial"/>
              </w:rPr>
              <w:t xml:space="preserve"> Foro sobre material de lectura de Valoraciones Funcionales</w:t>
            </w:r>
          </w:p>
          <w:p w14:paraId="23EB02F8" w14:textId="77777777" w:rsidR="007A5977" w:rsidRPr="007A5977" w:rsidRDefault="007A5977" w:rsidP="009B7262">
            <w:pPr>
              <w:rPr>
                <w:rFonts w:ascii="Arial" w:hAnsi="Arial" w:cs="Arial"/>
              </w:rPr>
            </w:pPr>
          </w:p>
        </w:tc>
      </w:tr>
      <w:bookmarkEnd w:id="0"/>
      <w:tr w:rsidR="007A5977" w:rsidRPr="007A5977" w14:paraId="0008F142" w14:textId="77777777" w:rsidTr="00100560">
        <w:trPr>
          <w:trHeight w:val="1895"/>
        </w:trPr>
        <w:tc>
          <w:tcPr>
            <w:tcW w:w="2547" w:type="dxa"/>
          </w:tcPr>
          <w:p w14:paraId="67AAE0A5" w14:textId="77777777" w:rsidR="007A5977" w:rsidRDefault="007A5977" w:rsidP="00100560">
            <w:pPr>
              <w:rPr>
                <w:rFonts w:ascii="Arial" w:hAnsi="Arial" w:cs="Arial"/>
              </w:rPr>
            </w:pPr>
            <w:r w:rsidRPr="007A5977">
              <w:rPr>
                <w:rFonts w:ascii="Arial" w:hAnsi="Arial" w:cs="Arial"/>
              </w:rPr>
              <w:t>Martes 8 de Octubre</w:t>
            </w:r>
          </w:p>
          <w:p w14:paraId="3C37E2C5" w14:textId="77777777" w:rsidR="00EF5124" w:rsidRDefault="00EF5124" w:rsidP="00100560">
            <w:pPr>
              <w:rPr>
                <w:rFonts w:ascii="Arial" w:hAnsi="Arial" w:cs="Arial"/>
              </w:rPr>
            </w:pPr>
            <w:r>
              <w:rPr>
                <w:rFonts w:ascii="Arial" w:hAnsi="Arial" w:cs="Arial"/>
              </w:rPr>
              <w:t>TERMINAMOS VALORACION</w:t>
            </w:r>
          </w:p>
          <w:p w14:paraId="4703858B" w14:textId="77777777" w:rsidR="00EF5124" w:rsidRDefault="00EF5124" w:rsidP="00100560">
            <w:pPr>
              <w:rPr>
                <w:rFonts w:ascii="Arial" w:hAnsi="Arial" w:cs="Arial"/>
              </w:rPr>
            </w:pPr>
          </w:p>
          <w:p w14:paraId="1A4AF151" w14:textId="6D270780" w:rsidR="00EF5124" w:rsidRPr="007A5977" w:rsidRDefault="00EF5124" w:rsidP="00100560">
            <w:pPr>
              <w:rPr>
                <w:rFonts w:ascii="Arial" w:hAnsi="Arial" w:cs="Arial"/>
              </w:rPr>
            </w:pPr>
            <w:r>
              <w:rPr>
                <w:rFonts w:ascii="Arial" w:hAnsi="Arial" w:cs="Arial"/>
              </w:rPr>
              <w:t>MARTES 15 INCLUSION</w:t>
            </w:r>
          </w:p>
        </w:tc>
        <w:tc>
          <w:tcPr>
            <w:tcW w:w="6021" w:type="dxa"/>
          </w:tcPr>
          <w:p w14:paraId="48188372" w14:textId="77777777" w:rsidR="007A5977" w:rsidRPr="007A5977" w:rsidRDefault="007A5977" w:rsidP="00100560">
            <w:pPr>
              <w:autoSpaceDE w:val="0"/>
              <w:autoSpaceDN w:val="0"/>
              <w:adjustRightInd w:val="0"/>
              <w:ind w:firstLine="142"/>
              <w:rPr>
                <w:rFonts w:ascii="Arial" w:eastAsia="Calibri" w:hAnsi="Arial" w:cs="Arial"/>
                <w:b/>
                <w:bCs/>
                <w:iCs/>
                <w:lang w:val="es-ES" w:eastAsia="es-ES"/>
              </w:rPr>
            </w:pPr>
            <w:r w:rsidRPr="007A5977">
              <w:rPr>
                <w:rFonts w:ascii="Arial" w:eastAsia="Calibri" w:hAnsi="Arial" w:cs="Arial"/>
                <w:b/>
                <w:bCs/>
                <w:iCs/>
                <w:lang w:val="es-ES" w:eastAsia="es-ES"/>
              </w:rPr>
              <w:t>CURRICULUM , INCLUSIÓN EDUCATIVA Y PEI</w:t>
            </w:r>
          </w:p>
          <w:p w14:paraId="6F779024" w14:textId="77777777" w:rsidR="007A5977" w:rsidRPr="007A5977" w:rsidRDefault="007A5977" w:rsidP="00100560">
            <w:pPr>
              <w:autoSpaceDE w:val="0"/>
              <w:autoSpaceDN w:val="0"/>
              <w:adjustRightInd w:val="0"/>
              <w:spacing w:before="240"/>
              <w:rPr>
                <w:rFonts w:ascii="Arial" w:eastAsia="Calibri" w:hAnsi="Arial" w:cs="Arial"/>
                <w:bCs/>
                <w:iCs/>
                <w:lang w:val="es-ES" w:eastAsia="es-ES"/>
              </w:rPr>
            </w:pPr>
            <w:r w:rsidRPr="007A5977">
              <w:rPr>
                <w:rFonts w:ascii="Arial" w:eastAsia="Calibri" w:hAnsi="Arial" w:cs="Arial"/>
                <w:bCs/>
                <w:iCs/>
                <w:lang w:val="es-ES" w:eastAsia="es-ES"/>
              </w:rPr>
              <w:t>Diseño Universal de aprendizaje y sus principios</w:t>
            </w:r>
          </w:p>
          <w:p w14:paraId="58E1AC37" w14:textId="77777777" w:rsidR="007A5977" w:rsidRPr="007A5977" w:rsidRDefault="007A5977" w:rsidP="00100560">
            <w:pPr>
              <w:autoSpaceDE w:val="0"/>
              <w:autoSpaceDN w:val="0"/>
              <w:adjustRightInd w:val="0"/>
              <w:spacing w:before="240"/>
              <w:rPr>
                <w:rFonts w:ascii="Arial" w:eastAsia="Calibri" w:hAnsi="Arial" w:cs="Arial"/>
                <w:bCs/>
                <w:iCs/>
                <w:lang w:val="es-ES" w:eastAsia="es-ES"/>
              </w:rPr>
            </w:pPr>
            <w:r w:rsidRPr="007A5977">
              <w:rPr>
                <w:rFonts w:ascii="Arial" w:eastAsia="Calibri" w:hAnsi="Arial" w:cs="Arial"/>
                <w:bCs/>
                <w:iCs/>
                <w:lang w:val="es-ES" w:eastAsia="es-ES"/>
              </w:rPr>
              <w:t>Planificación centrada en la persona</w:t>
            </w:r>
          </w:p>
          <w:p w14:paraId="64988CA0" w14:textId="77777777" w:rsidR="007A5977" w:rsidRDefault="007A5977" w:rsidP="00100560">
            <w:pPr>
              <w:autoSpaceDE w:val="0"/>
              <w:autoSpaceDN w:val="0"/>
              <w:adjustRightInd w:val="0"/>
              <w:spacing w:before="240"/>
              <w:rPr>
                <w:rFonts w:ascii="Arial" w:eastAsia="Calibri" w:hAnsi="Arial" w:cs="Arial"/>
                <w:bCs/>
                <w:iCs/>
                <w:lang w:val="es-ES" w:eastAsia="es-ES"/>
              </w:rPr>
            </w:pPr>
            <w:r w:rsidRPr="007A5977">
              <w:rPr>
                <w:rFonts w:ascii="Arial" w:eastAsia="Calibri" w:hAnsi="Arial" w:cs="Arial"/>
                <w:bCs/>
                <w:iCs/>
                <w:lang w:val="es-ES" w:eastAsia="es-ES"/>
              </w:rPr>
              <w:t xml:space="preserve">Trabajo en equipo colaborativo con equipos de profesiones diversas </w:t>
            </w:r>
          </w:p>
          <w:p w14:paraId="4B57BD60" w14:textId="77777777" w:rsidR="007A5977" w:rsidRPr="007A5977" w:rsidRDefault="007A5977" w:rsidP="009B7262">
            <w:pPr>
              <w:autoSpaceDE w:val="0"/>
              <w:autoSpaceDN w:val="0"/>
              <w:adjustRightInd w:val="0"/>
              <w:spacing w:before="240"/>
              <w:rPr>
                <w:rFonts w:ascii="Arial" w:hAnsi="Arial" w:cs="Arial"/>
              </w:rPr>
            </w:pPr>
          </w:p>
        </w:tc>
      </w:tr>
      <w:tr w:rsidR="007A5977" w:rsidRPr="007A5977" w14:paraId="79721415" w14:textId="77777777" w:rsidTr="00100560">
        <w:trPr>
          <w:trHeight w:val="974"/>
        </w:trPr>
        <w:tc>
          <w:tcPr>
            <w:tcW w:w="2547" w:type="dxa"/>
          </w:tcPr>
          <w:p w14:paraId="721C1B3C" w14:textId="771A9B8D" w:rsidR="007A5977" w:rsidRPr="007A5977" w:rsidRDefault="00EF5124" w:rsidP="00100560">
            <w:pPr>
              <w:rPr>
                <w:rFonts w:ascii="Arial" w:hAnsi="Arial" w:cs="Arial"/>
              </w:rPr>
            </w:pPr>
            <w:r>
              <w:rPr>
                <w:rFonts w:ascii="Arial" w:hAnsi="Arial" w:cs="Arial"/>
              </w:rPr>
              <w:t>Martes 29</w:t>
            </w:r>
            <w:r w:rsidR="007A5977" w:rsidRPr="007A5977">
              <w:rPr>
                <w:rFonts w:ascii="Arial" w:hAnsi="Arial" w:cs="Arial"/>
              </w:rPr>
              <w:t xml:space="preserve"> de Octubre</w:t>
            </w:r>
          </w:p>
        </w:tc>
        <w:tc>
          <w:tcPr>
            <w:tcW w:w="6021" w:type="dxa"/>
          </w:tcPr>
          <w:p w14:paraId="3B4DB7B9" w14:textId="77777777" w:rsidR="007A5977" w:rsidRPr="007A5977" w:rsidRDefault="007A5977" w:rsidP="00100560">
            <w:pPr>
              <w:rPr>
                <w:rFonts w:ascii="Arial" w:hAnsi="Arial" w:cs="Arial"/>
                <w:b/>
              </w:rPr>
            </w:pPr>
            <w:r w:rsidRPr="007A5977">
              <w:rPr>
                <w:rFonts w:ascii="Arial" w:hAnsi="Arial" w:cs="Arial"/>
                <w:b/>
              </w:rPr>
              <w:t>MANEJO DE CONDUCTAS DESAFIANTES</w:t>
            </w:r>
          </w:p>
          <w:p w14:paraId="2F8DFD1D" w14:textId="77777777" w:rsidR="007A5977" w:rsidRPr="007A5977" w:rsidRDefault="007A5977" w:rsidP="00100560">
            <w:pPr>
              <w:rPr>
                <w:rFonts w:ascii="Arial" w:hAnsi="Arial" w:cs="Arial"/>
              </w:rPr>
            </w:pPr>
            <w:r w:rsidRPr="007A5977">
              <w:rPr>
                <w:rFonts w:ascii="Arial" w:hAnsi="Arial" w:cs="Arial"/>
              </w:rPr>
              <w:t>Análisis funcional contextualizado</w:t>
            </w:r>
          </w:p>
          <w:p w14:paraId="75341142" w14:textId="77777777" w:rsidR="007A5977" w:rsidRPr="007A5977" w:rsidRDefault="007A5977" w:rsidP="00100560">
            <w:pPr>
              <w:rPr>
                <w:rFonts w:ascii="Arial" w:hAnsi="Arial" w:cs="Arial"/>
              </w:rPr>
            </w:pPr>
            <w:r w:rsidRPr="007A5977">
              <w:rPr>
                <w:rFonts w:ascii="Arial" w:hAnsi="Arial" w:cs="Arial"/>
              </w:rPr>
              <w:t>Categorización de conductas desafiantes</w:t>
            </w:r>
          </w:p>
          <w:p w14:paraId="6986F501" w14:textId="77777777" w:rsidR="007A5977" w:rsidRPr="007A5977" w:rsidRDefault="007A5977" w:rsidP="00100560">
            <w:pPr>
              <w:rPr>
                <w:rFonts w:ascii="Arial" w:hAnsi="Arial" w:cs="Arial"/>
              </w:rPr>
            </w:pPr>
            <w:r w:rsidRPr="007A5977">
              <w:rPr>
                <w:rFonts w:ascii="Arial" w:hAnsi="Arial" w:cs="Arial"/>
              </w:rPr>
              <w:t xml:space="preserve">Evaluación directa e indirecta de la conducta </w:t>
            </w:r>
          </w:p>
        </w:tc>
      </w:tr>
      <w:tr w:rsidR="007A5977" w:rsidRPr="007A5977" w14:paraId="5563BF0C" w14:textId="77777777" w:rsidTr="00100560">
        <w:trPr>
          <w:trHeight w:val="992"/>
        </w:trPr>
        <w:tc>
          <w:tcPr>
            <w:tcW w:w="2547" w:type="dxa"/>
          </w:tcPr>
          <w:p w14:paraId="287958F9" w14:textId="77777777" w:rsidR="007A5977" w:rsidRPr="007A5977" w:rsidRDefault="007A5977" w:rsidP="00100560">
            <w:pPr>
              <w:rPr>
                <w:rFonts w:ascii="Arial" w:hAnsi="Arial" w:cs="Arial"/>
              </w:rPr>
            </w:pPr>
            <w:r w:rsidRPr="007A5977">
              <w:rPr>
                <w:rFonts w:ascii="Arial" w:hAnsi="Arial" w:cs="Arial"/>
              </w:rPr>
              <w:t>Martes 5 de Noviembre</w:t>
            </w:r>
          </w:p>
        </w:tc>
        <w:tc>
          <w:tcPr>
            <w:tcW w:w="6021" w:type="dxa"/>
          </w:tcPr>
          <w:p w14:paraId="52571F4C" w14:textId="77777777" w:rsidR="007A5977" w:rsidRPr="007A5977" w:rsidRDefault="007A5977" w:rsidP="00100560">
            <w:pPr>
              <w:rPr>
                <w:rFonts w:ascii="Arial" w:hAnsi="Arial" w:cs="Arial"/>
              </w:rPr>
            </w:pPr>
            <w:r w:rsidRPr="007A5977">
              <w:rPr>
                <w:rFonts w:ascii="Arial" w:hAnsi="Arial" w:cs="Arial"/>
              </w:rPr>
              <w:t>Transición de la vida adulta –</w:t>
            </w:r>
          </w:p>
          <w:p w14:paraId="73589474" w14:textId="77777777" w:rsidR="007A5977" w:rsidRPr="007A5977" w:rsidRDefault="007A5977" w:rsidP="00100560">
            <w:pPr>
              <w:rPr>
                <w:rFonts w:ascii="Arial" w:hAnsi="Arial" w:cs="Arial"/>
              </w:rPr>
            </w:pPr>
            <w:r w:rsidRPr="007A5977">
              <w:rPr>
                <w:rFonts w:ascii="Arial" w:hAnsi="Arial" w:cs="Arial"/>
              </w:rPr>
              <w:t xml:space="preserve">Taller con construcción de material- </w:t>
            </w:r>
          </w:p>
          <w:p w14:paraId="28440AEC" w14:textId="77777777" w:rsidR="007A5977" w:rsidRPr="007A5977" w:rsidRDefault="007A5977" w:rsidP="00100560">
            <w:pPr>
              <w:rPr>
                <w:rFonts w:ascii="Arial" w:hAnsi="Arial" w:cs="Arial"/>
              </w:rPr>
            </w:pPr>
          </w:p>
        </w:tc>
      </w:tr>
      <w:tr w:rsidR="007A5977" w:rsidRPr="007A5977" w14:paraId="1CDC23F5" w14:textId="77777777" w:rsidTr="007A5977">
        <w:trPr>
          <w:trHeight w:val="792"/>
        </w:trPr>
        <w:tc>
          <w:tcPr>
            <w:tcW w:w="2547" w:type="dxa"/>
          </w:tcPr>
          <w:p w14:paraId="6EA51BDA" w14:textId="77777777" w:rsidR="007A5977" w:rsidRPr="007A5977" w:rsidRDefault="007A5977" w:rsidP="00100560">
            <w:pPr>
              <w:rPr>
                <w:rFonts w:ascii="Arial" w:hAnsi="Arial" w:cs="Arial"/>
              </w:rPr>
            </w:pPr>
            <w:r w:rsidRPr="007A5977">
              <w:rPr>
                <w:rFonts w:ascii="Arial" w:hAnsi="Arial" w:cs="Arial"/>
              </w:rPr>
              <w:t>Martes 12 de Noviembre</w:t>
            </w:r>
          </w:p>
        </w:tc>
        <w:tc>
          <w:tcPr>
            <w:tcW w:w="6021" w:type="dxa"/>
          </w:tcPr>
          <w:p w14:paraId="4F2A7AFF" w14:textId="77777777" w:rsidR="007A5977" w:rsidRPr="007A5977" w:rsidRDefault="007A5977" w:rsidP="00100560">
            <w:pPr>
              <w:rPr>
                <w:rFonts w:ascii="Arial" w:hAnsi="Arial" w:cs="Arial"/>
              </w:rPr>
            </w:pPr>
            <w:r w:rsidRPr="007A5977">
              <w:rPr>
                <w:rFonts w:ascii="Arial" w:hAnsi="Arial" w:cs="Arial"/>
              </w:rPr>
              <w:t>Cierre de cuatrimestre – defensa</w:t>
            </w:r>
          </w:p>
          <w:p w14:paraId="2BBD6BC5" w14:textId="77777777" w:rsidR="007A5977" w:rsidRPr="007A5977" w:rsidRDefault="007A5977" w:rsidP="00100560">
            <w:pPr>
              <w:rPr>
                <w:rFonts w:ascii="Arial" w:hAnsi="Arial" w:cs="Arial"/>
              </w:rPr>
            </w:pPr>
          </w:p>
        </w:tc>
      </w:tr>
    </w:tbl>
    <w:p w14:paraId="42801E68"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p>
    <w:p w14:paraId="481B42F7"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b/>
          <w:bCs/>
          <w:sz w:val="24"/>
          <w:szCs w:val="24"/>
          <w:lang w:val="es-ES" w:eastAsia="es-ES"/>
        </w:rPr>
        <w:t xml:space="preserve">4. METODOLOGIA DE TRABAJO </w:t>
      </w:r>
    </w:p>
    <w:p w14:paraId="58E4C6A2" w14:textId="77777777" w:rsidR="00C96A72" w:rsidRPr="00C96A72" w:rsidRDefault="00C96A72" w:rsidP="00C96A72">
      <w:pPr>
        <w:numPr>
          <w:ilvl w:val="0"/>
          <w:numId w:val="4"/>
        </w:num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Clases expositivas </w:t>
      </w:r>
    </w:p>
    <w:p w14:paraId="5BA52AF0" w14:textId="77777777" w:rsidR="00C96A72" w:rsidRPr="00C96A72" w:rsidRDefault="00C96A72" w:rsidP="00C96A72">
      <w:pPr>
        <w:autoSpaceDE w:val="0"/>
        <w:autoSpaceDN w:val="0"/>
        <w:adjustRightInd w:val="0"/>
        <w:spacing w:after="0" w:line="240" w:lineRule="auto"/>
        <w:rPr>
          <w:rFonts w:ascii="Arial" w:eastAsia="Calibri" w:hAnsi="Arial" w:cs="Arial"/>
          <w:sz w:val="24"/>
          <w:szCs w:val="24"/>
          <w:lang w:val="es-ES" w:eastAsia="es-ES"/>
        </w:rPr>
      </w:pPr>
    </w:p>
    <w:p w14:paraId="6A6D1D37" w14:textId="77777777" w:rsidR="00C96A72" w:rsidRPr="00C96A72" w:rsidRDefault="00C96A72" w:rsidP="00C96A72">
      <w:pPr>
        <w:numPr>
          <w:ilvl w:val="0"/>
          <w:numId w:val="4"/>
        </w:num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Ateneos de intercambios de experiencias</w:t>
      </w:r>
    </w:p>
    <w:p w14:paraId="7706B3A0" w14:textId="77777777" w:rsidR="00C96A72" w:rsidRPr="00C96A72" w:rsidRDefault="00C96A72" w:rsidP="00C96A72">
      <w:pPr>
        <w:autoSpaceDE w:val="0"/>
        <w:autoSpaceDN w:val="0"/>
        <w:adjustRightInd w:val="0"/>
        <w:spacing w:after="0" w:line="240" w:lineRule="auto"/>
        <w:ind w:left="720"/>
        <w:rPr>
          <w:rFonts w:ascii="Arial" w:eastAsia="Calibri" w:hAnsi="Arial" w:cs="Arial"/>
          <w:sz w:val="24"/>
          <w:szCs w:val="24"/>
          <w:lang w:val="es-ES" w:eastAsia="es-ES"/>
        </w:rPr>
      </w:pPr>
    </w:p>
    <w:p w14:paraId="5725E980" w14:textId="77777777" w:rsidR="00C96A72" w:rsidRPr="00C96A72" w:rsidRDefault="00C96A72" w:rsidP="00C96A72">
      <w:pPr>
        <w:numPr>
          <w:ilvl w:val="0"/>
          <w:numId w:val="4"/>
        </w:num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Resolución de guías de trabajo prácticos</w:t>
      </w:r>
    </w:p>
    <w:p w14:paraId="647BAE63"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p>
    <w:p w14:paraId="77DDF277" w14:textId="77777777" w:rsidR="00C96A72" w:rsidRPr="00C96A72" w:rsidRDefault="00C96A72" w:rsidP="00C96A72">
      <w:pPr>
        <w:numPr>
          <w:ilvl w:val="0"/>
          <w:numId w:val="4"/>
        </w:num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Estudio bibliográfico </w:t>
      </w:r>
    </w:p>
    <w:p w14:paraId="18ABABA8" w14:textId="77777777" w:rsidR="00C96A72" w:rsidRPr="00C96A72" w:rsidRDefault="00C96A72" w:rsidP="00C96A72">
      <w:pPr>
        <w:spacing w:after="200" w:line="276" w:lineRule="auto"/>
        <w:ind w:left="708"/>
        <w:rPr>
          <w:rFonts w:ascii="Arial" w:eastAsia="Calibri" w:hAnsi="Arial" w:cs="Arial"/>
          <w:lang w:val="es-ES"/>
        </w:rPr>
      </w:pPr>
    </w:p>
    <w:p w14:paraId="0CE4F937" w14:textId="77777777" w:rsidR="00C96A72" w:rsidRPr="00C96A72" w:rsidRDefault="00C96A72" w:rsidP="00C96A72">
      <w:pPr>
        <w:numPr>
          <w:ilvl w:val="0"/>
          <w:numId w:val="4"/>
        </w:num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Intercambio en foros para la elaboración de material</w:t>
      </w:r>
    </w:p>
    <w:p w14:paraId="47397AC3" w14:textId="77777777" w:rsidR="00C96A72" w:rsidRPr="00C96A72" w:rsidRDefault="00C96A72" w:rsidP="00C96A72">
      <w:pPr>
        <w:spacing w:after="200" w:line="276" w:lineRule="auto"/>
        <w:ind w:left="708"/>
        <w:rPr>
          <w:rFonts w:ascii="Arial" w:eastAsia="Calibri" w:hAnsi="Arial" w:cs="Arial"/>
          <w:lang w:val="es-ES"/>
        </w:rPr>
      </w:pPr>
    </w:p>
    <w:p w14:paraId="03276522" w14:textId="77777777" w:rsidR="00C96A72" w:rsidRPr="00C96A72" w:rsidRDefault="00C96A72" w:rsidP="00C96A72">
      <w:pPr>
        <w:numPr>
          <w:ilvl w:val="0"/>
          <w:numId w:val="4"/>
        </w:num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lastRenderedPageBreak/>
        <w:t>Presentación de materiales realizados en bases a la consigna especifica.</w:t>
      </w:r>
    </w:p>
    <w:p w14:paraId="195F781C" w14:textId="77777777" w:rsidR="00C96A72" w:rsidRPr="00C96A72" w:rsidRDefault="00C96A72" w:rsidP="00C96A72">
      <w:pPr>
        <w:spacing w:after="200" w:line="276" w:lineRule="auto"/>
        <w:ind w:left="708"/>
        <w:rPr>
          <w:rFonts w:ascii="Arial" w:eastAsia="Calibri" w:hAnsi="Arial" w:cs="Arial"/>
          <w:lang w:val="es-ES"/>
        </w:rPr>
      </w:pPr>
    </w:p>
    <w:p w14:paraId="7E8F8AD5" w14:textId="77777777" w:rsidR="00C96A72" w:rsidRPr="00C96A72" w:rsidRDefault="00C96A72" w:rsidP="00C96A72">
      <w:pPr>
        <w:autoSpaceDE w:val="0"/>
        <w:autoSpaceDN w:val="0"/>
        <w:adjustRightInd w:val="0"/>
        <w:spacing w:after="0" w:line="240" w:lineRule="auto"/>
        <w:ind w:left="862"/>
        <w:rPr>
          <w:rFonts w:ascii="Arial" w:eastAsia="Calibri" w:hAnsi="Arial" w:cs="Arial"/>
          <w:sz w:val="24"/>
          <w:szCs w:val="24"/>
          <w:lang w:val="es-ES" w:eastAsia="es-ES"/>
        </w:rPr>
      </w:pPr>
    </w:p>
    <w:p w14:paraId="63CE1B37" w14:textId="77777777" w:rsidR="00C96A72" w:rsidRPr="00C96A72" w:rsidRDefault="00C96A72" w:rsidP="00C96A72">
      <w:pPr>
        <w:autoSpaceDE w:val="0"/>
        <w:autoSpaceDN w:val="0"/>
        <w:adjustRightInd w:val="0"/>
        <w:spacing w:after="0" w:line="240" w:lineRule="auto"/>
        <w:ind w:firstLine="142"/>
        <w:rPr>
          <w:rFonts w:ascii="Arial Rounded MT Bold" w:eastAsia="Calibri" w:hAnsi="Arial Rounded MT Bold" w:cs="Arial"/>
          <w:b/>
          <w:bCs/>
          <w:sz w:val="24"/>
          <w:szCs w:val="24"/>
          <w:lang w:val="es-ES" w:eastAsia="es-ES"/>
        </w:rPr>
      </w:pPr>
      <w:proofErr w:type="gramStart"/>
      <w:r w:rsidRPr="00C96A72">
        <w:rPr>
          <w:rFonts w:ascii="Arial Rounded MT Bold" w:eastAsia="Calibri" w:hAnsi="Arial Rounded MT Bold" w:cs="Calibri"/>
          <w:b/>
          <w:bCs/>
          <w:sz w:val="24"/>
          <w:szCs w:val="24"/>
          <w:lang w:val="es-ES" w:eastAsia="es-ES"/>
        </w:rPr>
        <w:t>5.EVALUACIÓN</w:t>
      </w:r>
      <w:proofErr w:type="gramEnd"/>
      <w:r w:rsidRPr="00C96A72">
        <w:rPr>
          <w:rFonts w:ascii="Arial Rounded MT Bold" w:eastAsia="Calibri" w:hAnsi="Arial Rounded MT Bold" w:cs="Arial"/>
          <w:b/>
          <w:bCs/>
          <w:sz w:val="24"/>
          <w:szCs w:val="24"/>
          <w:lang w:val="es-ES" w:eastAsia="es-ES"/>
        </w:rPr>
        <w:t xml:space="preserve"> :   </w:t>
      </w:r>
    </w:p>
    <w:p w14:paraId="74F70756" w14:textId="77777777" w:rsidR="00C96A72" w:rsidRPr="00C96A72" w:rsidRDefault="00C96A72" w:rsidP="00C96A72">
      <w:pPr>
        <w:autoSpaceDE w:val="0"/>
        <w:autoSpaceDN w:val="0"/>
        <w:adjustRightInd w:val="0"/>
        <w:spacing w:after="0" w:line="240" w:lineRule="auto"/>
        <w:ind w:firstLine="142"/>
        <w:rPr>
          <w:rFonts w:ascii="Arial Rounded MT Bold" w:eastAsia="Calibri" w:hAnsi="Arial Rounded MT Bold" w:cs="Arial"/>
          <w:b/>
          <w:bCs/>
          <w:sz w:val="24"/>
          <w:szCs w:val="24"/>
          <w:lang w:val="es-ES" w:eastAsia="es-ES"/>
        </w:rPr>
      </w:pPr>
    </w:p>
    <w:p w14:paraId="5ED16F7B" w14:textId="77777777" w:rsidR="009B7262" w:rsidRDefault="00C96A72" w:rsidP="009B7262">
      <w:pPr>
        <w:autoSpaceDE w:val="0"/>
        <w:autoSpaceDN w:val="0"/>
        <w:adjustRightInd w:val="0"/>
        <w:spacing w:after="0" w:line="240" w:lineRule="auto"/>
        <w:ind w:firstLine="142"/>
        <w:jc w:val="both"/>
        <w:rPr>
          <w:rFonts w:ascii="Arial" w:eastAsia="Calibri" w:hAnsi="Arial" w:cs="Arial"/>
          <w:bCs/>
          <w:sz w:val="24"/>
          <w:szCs w:val="24"/>
          <w:lang w:val="es-ES" w:eastAsia="es-ES"/>
        </w:rPr>
      </w:pPr>
      <w:r w:rsidRPr="00C96A72">
        <w:rPr>
          <w:rFonts w:ascii="Arial Rounded MT Bold" w:eastAsia="Calibri" w:hAnsi="Arial Rounded MT Bold" w:cs="Arial"/>
          <w:b/>
          <w:bCs/>
          <w:sz w:val="24"/>
          <w:szCs w:val="24"/>
          <w:lang w:val="es-ES" w:eastAsia="es-ES"/>
        </w:rPr>
        <w:t xml:space="preserve"> </w:t>
      </w:r>
      <w:r w:rsidRPr="00C96A72">
        <w:rPr>
          <w:rFonts w:ascii="Arial" w:eastAsia="Calibri" w:hAnsi="Arial" w:cs="Arial"/>
          <w:b/>
          <w:bCs/>
          <w:sz w:val="24"/>
          <w:szCs w:val="24"/>
          <w:lang w:val="es-ES" w:eastAsia="es-ES"/>
        </w:rPr>
        <w:t xml:space="preserve">EVALUACIÓN PARCIAL: </w:t>
      </w:r>
      <w:r w:rsidRPr="00C96A72">
        <w:rPr>
          <w:rFonts w:ascii="Arial" w:eastAsia="Calibri" w:hAnsi="Arial" w:cs="Arial"/>
          <w:bCs/>
          <w:sz w:val="24"/>
          <w:szCs w:val="24"/>
          <w:lang w:val="es-ES" w:eastAsia="es-ES"/>
        </w:rPr>
        <w:t>Durante las clases se presentarán actividades prácticas de análisis de situaciones problemáticas y de elaboración de material a partir de la bibliografía presentada</w:t>
      </w:r>
      <w:r w:rsidRPr="00C96A72">
        <w:rPr>
          <w:rFonts w:ascii="Arial" w:eastAsia="Calibri" w:hAnsi="Arial" w:cs="Arial"/>
          <w:b/>
          <w:bCs/>
          <w:sz w:val="24"/>
          <w:szCs w:val="24"/>
          <w:lang w:val="es-ES" w:eastAsia="es-ES"/>
        </w:rPr>
        <w:t xml:space="preserve"> </w:t>
      </w:r>
      <w:r w:rsidRPr="00C96A72">
        <w:rPr>
          <w:rFonts w:ascii="Arial" w:eastAsia="Calibri" w:hAnsi="Arial" w:cs="Arial"/>
          <w:bCs/>
          <w:sz w:val="24"/>
          <w:szCs w:val="24"/>
          <w:lang w:val="es-ES" w:eastAsia="es-ES"/>
        </w:rPr>
        <w:t>y de participación en foros que permitirá acompañ</w:t>
      </w:r>
      <w:r>
        <w:rPr>
          <w:rFonts w:ascii="Arial" w:eastAsia="Calibri" w:hAnsi="Arial" w:cs="Arial"/>
          <w:bCs/>
          <w:sz w:val="24"/>
          <w:szCs w:val="24"/>
          <w:lang w:val="es-ES" w:eastAsia="es-ES"/>
        </w:rPr>
        <w:t>ar al estudiante en el proceso.</w:t>
      </w:r>
    </w:p>
    <w:p w14:paraId="7E713FC0" w14:textId="77777777" w:rsidR="009B7262" w:rsidRDefault="009B7262" w:rsidP="009B7262">
      <w:pPr>
        <w:autoSpaceDE w:val="0"/>
        <w:autoSpaceDN w:val="0"/>
        <w:adjustRightInd w:val="0"/>
        <w:spacing w:after="0" w:line="240" w:lineRule="auto"/>
        <w:ind w:firstLine="142"/>
        <w:jc w:val="both"/>
        <w:rPr>
          <w:rFonts w:ascii="Arial" w:eastAsia="Calibri" w:hAnsi="Arial" w:cs="Arial"/>
          <w:bCs/>
          <w:sz w:val="24"/>
          <w:szCs w:val="24"/>
          <w:lang w:val="es-ES" w:eastAsia="es-ES"/>
        </w:rPr>
      </w:pPr>
    </w:p>
    <w:p w14:paraId="3826564E" w14:textId="23AEA80A" w:rsidR="00C96A72" w:rsidRPr="00C96A72" w:rsidRDefault="00E25369" w:rsidP="009B7262">
      <w:pPr>
        <w:autoSpaceDE w:val="0"/>
        <w:autoSpaceDN w:val="0"/>
        <w:adjustRightInd w:val="0"/>
        <w:spacing w:after="0" w:line="240" w:lineRule="auto"/>
        <w:ind w:firstLine="142"/>
        <w:jc w:val="both"/>
        <w:rPr>
          <w:rFonts w:ascii="Arial" w:eastAsia="Calibri" w:hAnsi="Arial" w:cs="Arial"/>
          <w:sz w:val="24"/>
          <w:szCs w:val="24"/>
          <w:lang w:val="es-ES" w:eastAsia="es-ES"/>
        </w:rPr>
      </w:pPr>
      <w:bookmarkStart w:id="1" w:name="_GoBack"/>
      <w:bookmarkEnd w:id="1"/>
      <w:r>
        <w:rPr>
          <w:rFonts w:ascii="Arial" w:eastAsia="Calibri" w:hAnsi="Arial" w:cs="Arial"/>
          <w:b/>
          <w:bCs/>
          <w:sz w:val="24"/>
          <w:szCs w:val="24"/>
          <w:lang w:val="es-ES" w:eastAsia="es-ES"/>
        </w:rPr>
        <w:t>E</w:t>
      </w:r>
      <w:r w:rsidR="00C96A72" w:rsidRPr="00C96A72">
        <w:rPr>
          <w:rFonts w:ascii="Arial" w:eastAsia="Calibri" w:hAnsi="Arial" w:cs="Arial"/>
          <w:b/>
          <w:bCs/>
          <w:sz w:val="24"/>
          <w:szCs w:val="24"/>
          <w:lang w:val="es-ES" w:eastAsia="es-ES"/>
        </w:rPr>
        <w:t xml:space="preserve">VALUACIÓN FINAL: </w:t>
      </w:r>
    </w:p>
    <w:p w14:paraId="31C9C5B4" w14:textId="77777777" w:rsidR="00C96A72" w:rsidRPr="00C96A72" w:rsidRDefault="00C96A72" w:rsidP="00200B6A">
      <w:pPr>
        <w:autoSpaceDE w:val="0"/>
        <w:autoSpaceDN w:val="0"/>
        <w:adjustRightInd w:val="0"/>
        <w:spacing w:after="0" w:line="240" w:lineRule="auto"/>
        <w:ind w:firstLine="142"/>
        <w:jc w:val="both"/>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A partir del desarrollo de los núcleos conceptuales centrales del Seminario y de las actividades de resolución propuestas en clase, para finalizar se le plantea al estudiante </w:t>
      </w:r>
      <w:r w:rsidR="00200B6A">
        <w:rPr>
          <w:rFonts w:ascii="Arial" w:eastAsia="Calibri" w:hAnsi="Arial" w:cs="Arial"/>
          <w:sz w:val="24"/>
          <w:szCs w:val="24"/>
          <w:lang w:val="es-ES" w:eastAsia="es-ES"/>
        </w:rPr>
        <w:t>trabajar conjuntamente en una consigna que permita profundizar sobre alguna de las temáticas desarrolladas y relacionarlas con otros temas de interés. Esta red conceptual se compartirá en una dinámica de presentación grupal de hasta 3 personas y con pautas que pueden diversificarse según el tema elegido proponiendo material, presentación teórica, mapas mentales o cualquier otro recurso que lo ayude a acercarse a la meta.</w:t>
      </w:r>
      <w:r w:rsidR="00200B6A" w:rsidRPr="00C96A72">
        <w:rPr>
          <w:rFonts w:ascii="Arial" w:eastAsia="Calibri" w:hAnsi="Arial" w:cs="Arial"/>
          <w:sz w:val="24"/>
          <w:szCs w:val="24"/>
          <w:lang w:val="es-ES" w:eastAsia="es-ES"/>
        </w:rPr>
        <w:t xml:space="preserve"> </w:t>
      </w:r>
    </w:p>
    <w:p w14:paraId="24B25C4A" w14:textId="77777777" w:rsidR="00C96A72" w:rsidRPr="00C96A72" w:rsidRDefault="00C96A72" w:rsidP="00C96A72">
      <w:pPr>
        <w:autoSpaceDE w:val="0"/>
        <w:autoSpaceDN w:val="0"/>
        <w:adjustRightInd w:val="0"/>
        <w:spacing w:after="0" w:line="240" w:lineRule="auto"/>
        <w:ind w:firstLine="142"/>
        <w:jc w:val="both"/>
        <w:rPr>
          <w:rFonts w:ascii="Arial" w:eastAsia="Calibri" w:hAnsi="Arial" w:cs="Arial"/>
          <w:sz w:val="24"/>
          <w:szCs w:val="24"/>
          <w:lang w:val="es-ES" w:eastAsia="es-ES"/>
        </w:rPr>
      </w:pPr>
      <w:r w:rsidRPr="00C96A72">
        <w:rPr>
          <w:rFonts w:ascii="Arial" w:eastAsia="Calibri" w:hAnsi="Arial" w:cs="Arial"/>
          <w:sz w:val="24"/>
          <w:szCs w:val="24"/>
          <w:lang w:val="es-ES" w:eastAsia="es-ES"/>
        </w:rPr>
        <w:t>Este proceso le permitirá no solo hacer una evaluación de los contenidos trabajados, sino también una autoeva</w:t>
      </w:r>
      <w:r w:rsidR="00200B6A">
        <w:rPr>
          <w:rFonts w:ascii="Arial" w:eastAsia="Calibri" w:hAnsi="Arial" w:cs="Arial"/>
          <w:sz w:val="24"/>
          <w:szCs w:val="24"/>
          <w:lang w:val="es-ES" w:eastAsia="es-ES"/>
        </w:rPr>
        <w:t xml:space="preserve">luación en relación a las trayectorias recorridas y </w:t>
      </w:r>
      <w:r w:rsidR="00EB4371">
        <w:rPr>
          <w:rFonts w:ascii="Arial" w:eastAsia="Calibri" w:hAnsi="Arial" w:cs="Arial"/>
          <w:sz w:val="24"/>
          <w:szCs w:val="24"/>
          <w:lang w:val="es-ES" w:eastAsia="es-ES"/>
        </w:rPr>
        <w:t>a los aportes de lo trabajado para la formación del profesional de la educación especial</w:t>
      </w:r>
      <w:r w:rsidRPr="00C96A72">
        <w:rPr>
          <w:rFonts w:ascii="Arial" w:eastAsia="Calibri" w:hAnsi="Arial" w:cs="Arial"/>
          <w:sz w:val="24"/>
          <w:szCs w:val="24"/>
          <w:lang w:val="es-ES" w:eastAsia="es-ES"/>
        </w:rPr>
        <w:t xml:space="preserve">, como así también de la propuesta general de la asignatura. </w:t>
      </w:r>
    </w:p>
    <w:p w14:paraId="698B4AD0" w14:textId="77777777" w:rsidR="00C96A72" w:rsidRPr="00C96A72" w:rsidRDefault="00C96A72" w:rsidP="00C96A72">
      <w:pPr>
        <w:autoSpaceDE w:val="0"/>
        <w:autoSpaceDN w:val="0"/>
        <w:adjustRightInd w:val="0"/>
        <w:spacing w:after="0" w:line="240" w:lineRule="auto"/>
        <w:ind w:firstLine="142"/>
        <w:rPr>
          <w:rFonts w:ascii="Cambria" w:eastAsia="Calibri" w:hAnsi="Cambria" w:cs="Cambria"/>
          <w:b/>
          <w:bCs/>
          <w:sz w:val="23"/>
          <w:szCs w:val="23"/>
          <w:lang w:val="es-ES" w:eastAsia="es-ES"/>
        </w:rPr>
      </w:pPr>
    </w:p>
    <w:p w14:paraId="1FC1F5CA" w14:textId="77777777" w:rsidR="00C96A72" w:rsidRPr="00C96A72" w:rsidRDefault="00C96A72" w:rsidP="00C96A72">
      <w:pPr>
        <w:autoSpaceDE w:val="0"/>
        <w:autoSpaceDN w:val="0"/>
        <w:adjustRightInd w:val="0"/>
        <w:spacing w:after="0" w:line="240" w:lineRule="auto"/>
        <w:ind w:firstLine="142"/>
        <w:rPr>
          <w:rFonts w:ascii="Cambria" w:eastAsia="Calibri" w:hAnsi="Cambria" w:cs="Cambria"/>
          <w:b/>
          <w:bCs/>
          <w:sz w:val="23"/>
          <w:szCs w:val="23"/>
          <w:lang w:val="es-ES" w:eastAsia="es-ES"/>
        </w:rPr>
      </w:pPr>
    </w:p>
    <w:p w14:paraId="6EFF1342"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b/>
          <w:bCs/>
          <w:sz w:val="24"/>
          <w:szCs w:val="24"/>
          <w:lang w:val="es-ES" w:eastAsia="es-ES"/>
        </w:rPr>
        <w:t xml:space="preserve">6. REQUISITOS PARA APROBAR LA ASIGNATURA </w:t>
      </w:r>
    </w:p>
    <w:p w14:paraId="4A92B2C0"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Este Seminario está dirigido a los alumnos de cuarto año del Profesorado y Licenciatura en Educación Especial </w:t>
      </w:r>
    </w:p>
    <w:p w14:paraId="78E05F9D"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p>
    <w:p w14:paraId="52C11181"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ALUMNOS REGULARES </w:t>
      </w:r>
    </w:p>
    <w:p w14:paraId="53C96B49"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Para regularizar la materia se deben tener en cuenta los siguientes requisitos </w:t>
      </w:r>
    </w:p>
    <w:p w14:paraId="7125BF29"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 Asistencia y aprobación al 80% de los encuentros </w:t>
      </w:r>
    </w:p>
    <w:p w14:paraId="50237A76"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p>
    <w:p w14:paraId="7C1DD05D"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 Aprobación de los trabajos individuales con cinco (5) o </w:t>
      </w:r>
      <w:r w:rsidR="00EB4371" w:rsidRPr="00C96A72">
        <w:rPr>
          <w:rFonts w:ascii="Arial" w:eastAsia="Calibri" w:hAnsi="Arial" w:cs="Arial"/>
          <w:sz w:val="24"/>
          <w:szCs w:val="24"/>
          <w:lang w:val="es-ES" w:eastAsia="es-ES"/>
        </w:rPr>
        <w:t>más</w:t>
      </w:r>
      <w:r w:rsidRPr="00C96A72">
        <w:rPr>
          <w:rFonts w:ascii="Arial" w:eastAsia="Calibri" w:hAnsi="Arial" w:cs="Arial"/>
          <w:sz w:val="24"/>
          <w:szCs w:val="24"/>
          <w:lang w:val="es-ES" w:eastAsia="es-ES"/>
        </w:rPr>
        <w:t xml:space="preserve"> </w:t>
      </w:r>
    </w:p>
    <w:p w14:paraId="1ECF7546"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p>
    <w:p w14:paraId="17D2D114"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 Aprobación del trabajo de cierre con 5 (cinco) o más-</w:t>
      </w:r>
    </w:p>
    <w:p w14:paraId="0DABAD28"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p>
    <w:p w14:paraId="0E1E968D" w14:textId="77777777" w:rsid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-Aprobar el examen final con 5 (cinco) o </w:t>
      </w:r>
      <w:r w:rsidR="00EB4371" w:rsidRPr="00C96A72">
        <w:rPr>
          <w:rFonts w:ascii="Arial" w:eastAsia="Calibri" w:hAnsi="Arial" w:cs="Arial"/>
          <w:sz w:val="24"/>
          <w:szCs w:val="24"/>
          <w:lang w:val="es-ES" w:eastAsia="es-ES"/>
        </w:rPr>
        <w:t>más</w:t>
      </w:r>
      <w:r w:rsidR="00EB4371">
        <w:rPr>
          <w:rFonts w:ascii="Arial" w:eastAsia="Calibri" w:hAnsi="Arial" w:cs="Arial"/>
          <w:sz w:val="24"/>
          <w:szCs w:val="24"/>
          <w:lang w:val="es-ES" w:eastAsia="es-ES"/>
        </w:rPr>
        <w:t>.</w:t>
      </w:r>
    </w:p>
    <w:p w14:paraId="4682497B" w14:textId="77777777" w:rsidR="00EB4371" w:rsidRPr="00C96A72" w:rsidRDefault="00EB4371" w:rsidP="00C96A72">
      <w:pPr>
        <w:autoSpaceDE w:val="0"/>
        <w:autoSpaceDN w:val="0"/>
        <w:adjustRightInd w:val="0"/>
        <w:spacing w:after="0" w:line="240" w:lineRule="auto"/>
        <w:ind w:firstLine="142"/>
        <w:rPr>
          <w:rFonts w:ascii="Arial" w:eastAsia="Calibri" w:hAnsi="Arial" w:cs="Arial"/>
          <w:sz w:val="24"/>
          <w:szCs w:val="24"/>
          <w:lang w:val="es-ES" w:eastAsia="es-ES"/>
        </w:rPr>
      </w:pPr>
    </w:p>
    <w:p w14:paraId="0F49DE9C" w14:textId="77777777" w:rsidR="00C96A72" w:rsidRPr="00C96A72" w:rsidRDefault="00C96A72" w:rsidP="00C96A72">
      <w:pPr>
        <w:autoSpaceDE w:val="0"/>
        <w:autoSpaceDN w:val="0"/>
        <w:adjustRightInd w:val="0"/>
        <w:spacing w:after="0" w:line="240" w:lineRule="auto"/>
        <w:ind w:firstLine="142"/>
        <w:rPr>
          <w:rFonts w:ascii="Arial" w:eastAsia="Calibri" w:hAnsi="Arial" w:cs="Arial"/>
          <w:sz w:val="24"/>
          <w:szCs w:val="24"/>
          <w:lang w:val="es-ES" w:eastAsia="es-ES"/>
        </w:rPr>
      </w:pPr>
      <w:r w:rsidRPr="00C96A72">
        <w:rPr>
          <w:rFonts w:ascii="Arial" w:eastAsia="Calibri" w:hAnsi="Arial" w:cs="Arial"/>
          <w:sz w:val="24"/>
          <w:szCs w:val="24"/>
          <w:lang w:val="es-ES" w:eastAsia="es-ES"/>
        </w:rPr>
        <w:t>- De cada instancia evaluativa se acor</w:t>
      </w:r>
      <w:r w:rsidR="00EB4371">
        <w:rPr>
          <w:rFonts w:ascii="Arial" w:eastAsia="Calibri" w:hAnsi="Arial" w:cs="Arial"/>
          <w:sz w:val="24"/>
          <w:szCs w:val="24"/>
          <w:lang w:val="es-ES" w:eastAsia="es-ES"/>
        </w:rPr>
        <w:t>dará con el estudiante la oportunidad de</w:t>
      </w:r>
      <w:r w:rsidRPr="00C96A72">
        <w:rPr>
          <w:rFonts w:ascii="Arial" w:eastAsia="Calibri" w:hAnsi="Arial" w:cs="Arial"/>
          <w:sz w:val="24"/>
          <w:szCs w:val="24"/>
          <w:lang w:val="es-ES" w:eastAsia="es-ES"/>
        </w:rPr>
        <w:t xml:space="preserve"> recuperatorios contemplando lo propuesto por Resolución 120/17</w:t>
      </w:r>
    </w:p>
    <w:p w14:paraId="1FEDC1DE" w14:textId="77777777" w:rsidR="00C96A72" w:rsidRPr="00EB4371" w:rsidRDefault="00C96A72" w:rsidP="00C96A72">
      <w:pPr>
        <w:widowControl w:val="0"/>
        <w:tabs>
          <w:tab w:val="left" w:pos="0"/>
        </w:tabs>
        <w:spacing w:after="120" w:line="360" w:lineRule="auto"/>
        <w:ind w:firstLine="142"/>
        <w:jc w:val="both"/>
        <w:rPr>
          <w:rFonts w:ascii="Arial" w:eastAsia="Arial" w:hAnsi="Arial" w:cs="Arial"/>
          <w:b/>
          <w:sz w:val="24"/>
          <w:lang w:val="es-ES"/>
        </w:rPr>
      </w:pPr>
    </w:p>
    <w:p w14:paraId="7F332827" w14:textId="77777777" w:rsidR="00EB4371" w:rsidRPr="00EB4371" w:rsidRDefault="00EB4371" w:rsidP="00EB4371">
      <w:pPr>
        <w:widowControl w:val="0"/>
        <w:tabs>
          <w:tab w:val="left" w:pos="0"/>
        </w:tabs>
        <w:spacing w:after="120" w:line="360" w:lineRule="auto"/>
        <w:jc w:val="both"/>
        <w:rPr>
          <w:sz w:val="24"/>
        </w:rPr>
      </w:pPr>
      <w:r w:rsidRPr="00EB4371">
        <w:rPr>
          <w:rFonts w:ascii="Arial" w:eastAsia="Arial" w:hAnsi="Arial" w:cs="Arial"/>
          <w:sz w:val="24"/>
        </w:rPr>
        <w:t xml:space="preserve">Condición de alumno </w:t>
      </w:r>
      <w:r w:rsidRPr="00EB4371">
        <w:rPr>
          <w:rFonts w:ascii="Arial" w:eastAsia="Arial" w:hAnsi="Arial" w:cs="Arial"/>
          <w:sz w:val="24"/>
          <w:u w:val="single"/>
        </w:rPr>
        <w:t>VOCACIONAL</w:t>
      </w:r>
      <w:r w:rsidRPr="00EB4371">
        <w:rPr>
          <w:rFonts w:ascii="Arial" w:eastAsia="Arial" w:hAnsi="Arial" w:cs="Arial"/>
          <w:sz w:val="24"/>
        </w:rPr>
        <w:t xml:space="preserve">: Durante el cursado se definirán actividades prácticas para acompañar los procesos personales recorridos y para el cierre final se solicitará un trabajo integrador que permita al estudiante hacer una síntesis de los </w:t>
      </w:r>
      <w:r w:rsidRPr="00EB4371">
        <w:rPr>
          <w:rFonts w:ascii="Arial" w:eastAsia="Arial" w:hAnsi="Arial" w:cs="Arial"/>
          <w:sz w:val="24"/>
        </w:rPr>
        <w:lastRenderedPageBreak/>
        <w:t xml:space="preserve">conceptos centrales trabajados. Este mismo trabajo es el que deberá presentar en una modalidad de examen oral argumentando la toma de decisiones sobre la temática, la caracterización de las herramientas utilizadas, el impacto esperado y una conclusión a modo de autoevaluación como reflexión personal del proceso realizado. </w:t>
      </w:r>
    </w:p>
    <w:p w14:paraId="68985D72" w14:textId="77777777" w:rsidR="00EB4371" w:rsidRPr="009221ED" w:rsidRDefault="00EB4371" w:rsidP="00EB4371">
      <w:pPr>
        <w:pStyle w:val="Default"/>
        <w:rPr>
          <w:rFonts w:ascii="Arial" w:hAnsi="Arial" w:cs="Arial"/>
          <w:color w:val="auto"/>
        </w:rPr>
      </w:pPr>
      <w:r w:rsidRPr="009221ED">
        <w:rPr>
          <w:rFonts w:ascii="Arial" w:hAnsi="Arial" w:cs="Arial"/>
          <w:color w:val="auto"/>
        </w:rPr>
        <w:t xml:space="preserve">- Asistencia y aprobación al 80% de los encuentros </w:t>
      </w:r>
    </w:p>
    <w:p w14:paraId="3845D33A" w14:textId="77777777" w:rsidR="00EB4371" w:rsidRPr="009221ED" w:rsidRDefault="00EB4371" w:rsidP="00EB4371">
      <w:pPr>
        <w:pStyle w:val="Default"/>
        <w:rPr>
          <w:rFonts w:ascii="Arial" w:hAnsi="Arial" w:cs="Arial"/>
          <w:color w:val="auto"/>
        </w:rPr>
      </w:pPr>
    </w:p>
    <w:p w14:paraId="69C538BA" w14:textId="77777777" w:rsidR="00EB4371" w:rsidRPr="009221ED" w:rsidRDefault="00EB4371" w:rsidP="00EB4371">
      <w:pPr>
        <w:pStyle w:val="Default"/>
        <w:rPr>
          <w:rFonts w:ascii="Arial" w:hAnsi="Arial" w:cs="Arial"/>
          <w:color w:val="auto"/>
        </w:rPr>
      </w:pPr>
      <w:r w:rsidRPr="009221ED">
        <w:rPr>
          <w:rFonts w:ascii="Arial" w:hAnsi="Arial" w:cs="Arial"/>
          <w:color w:val="auto"/>
        </w:rPr>
        <w:t xml:space="preserve">- Aprobación de los trabajos individuales </w:t>
      </w:r>
      <w:r>
        <w:rPr>
          <w:rFonts w:ascii="Arial" w:hAnsi="Arial" w:cs="Arial"/>
          <w:color w:val="auto"/>
        </w:rPr>
        <w:t xml:space="preserve">con cinco (5) o mas </w:t>
      </w:r>
    </w:p>
    <w:p w14:paraId="4E1E1D8C" w14:textId="77777777" w:rsidR="00EB4371" w:rsidRPr="009221ED" w:rsidRDefault="00EB4371" w:rsidP="00EB4371">
      <w:pPr>
        <w:pStyle w:val="Default"/>
        <w:rPr>
          <w:rFonts w:ascii="Arial" w:hAnsi="Arial" w:cs="Arial"/>
          <w:color w:val="auto"/>
        </w:rPr>
      </w:pPr>
    </w:p>
    <w:p w14:paraId="746065DD" w14:textId="77777777" w:rsidR="00EB4371" w:rsidRDefault="00EB4371" w:rsidP="00EB4371">
      <w:pPr>
        <w:pStyle w:val="Default"/>
        <w:rPr>
          <w:rFonts w:ascii="Arial" w:hAnsi="Arial" w:cs="Arial"/>
          <w:color w:val="auto"/>
        </w:rPr>
      </w:pPr>
      <w:r w:rsidRPr="009221ED">
        <w:rPr>
          <w:rFonts w:ascii="Arial" w:hAnsi="Arial" w:cs="Arial"/>
          <w:color w:val="auto"/>
        </w:rPr>
        <w:t>- Ap</w:t>
      </w:r>
      <w:r>
        <w:rPr>
          <w:rFonts w:ascii="Arial" w:hAnsi="Arial" w:cs="Arial"/>
          <w:color w:val="auto"/>
        </w:rPr>
        <w:t>robación del trabajo de cierre con 5 (cinco) o más-</w:t>
      </w:r>
    </w:p>
    <w:p w14:paraId="3130BF9B" w14:textId="77777777" w:rsidR="00EB4371" w:rsidRDefault="00EB4371" w:rsidP="00EB4371">
      <w:pPr>
        <w:pStyle w:val="Default"/>
        <w:rPr>
          <w:rFonts w:ascii="Arial" w:hAnsi="Arial" w:cs="Arial"/>
          <w:color w:val="auto"/>
        </w:rPr>
      </w:pPr>
    </w:p>
    <w:p w14:paraId="36335B93" w14:textId="77777777" w:rsidR="00EB4371" w:rsidRDefault="00EB4371" w:rsidP="00EB4371">
      <w:pPr>
        <w:pStyle w:val="Default"/>
        <w:rPr>
          <w:rFonts w:ascii="Arial" w:hAnsi="Arial" w:cs="Arial"/>
          <w:color w:val="auto"/>
        </w:rPr>
      </w:pPr>
      <w:r>
        <w:rPr>
          <w:rFonts w:ascii="Arial" w:hAnsi="Arial" w:cs="Arial"/>
          <w:color w:val="auto"/>
        </w:rPr>
        <w:t>-Aprobar el examen final con 5 (cinco) o mas</w:t>
      </w:r>
    </w:p>
    <w:p w14:paraId="6B4CEE11" w14:textId="77777777" w:rsidR="00EB4371" w:rsidRPr="009221ED" w:rsidRDefault="00EB4371" w:rsidP="00EB4371">
      <w:pPr>
        <w:pStyle w:val="Default"/>
        <w:rPr>
          <w:rFonts w:ascii="Arial" w:hAnsi="Arial" w:cs="Arial"/>
          <w:color w:val="auto"/>
        </w:rPr>
      </w:pPr>
      <w:r>
        <w:rPr>
          <w:rFonts w:ascii="Arial" w:hAnsi="Arial" w:cs="Arial"/>
          <w:color w:val="auto"/>
        </w:rPr>
        <w:t>- De cada instancia evaluativa se acordará con el estudiante instancia de recuperatorios contemplando lo propuesto por Resolución 120/17</w:t>
      </w:r>
    </w:p>
    <w:p w14:paraId="0155EFF3" w14:textId="77777777" w:rsidR="00EB4371" w:rsidRPr="009221ED" w:rsidRDefault="00EB4371" w:rsidP="00EB4371">
      <w:pPr>
        <w:pStyle w:val="Default"/>
        <w:rPr>
          <w:rFonts w:ascii="Arial" w:hAnsi="Arial" w:cs="Arial"/>
          <w:color w:val="auto"/>
        </w:rPr>
      </w:pPr>
    </w:p>
    <w:p w14:paraId="58E2F4CC" w14:textId="77777777" w:rsidR="00C96A72" w:rsidRPr="00C96A72" w:rsidRDefault="00C96A72" w:rsidP="00C96A72">
      <w:pPr>
        <w:widowControl w:val="0"/>
        <w:tabs>
          <w:tab w:val="left" w:pos="0"/>
        </w:tabs>
        <w:spacing w:after="120" w:line="360" w:lineRule="auto"/>
        <w:ind w:firstLine="142"/>
        <w:jc w:val="both"/>
        <w:rPr>
          <w:rFonts w:ascii="Arial" w:eastAsia="Arial" w:hAnsi="Arial" w:cs="Arial"/>
          <w:b/>
          <w:lang w:val="es-ES"/>
        </w:rPr>
      </w:pPr>
    </w:p>
    <w:p w14:paraId="15D626CE" w14:textId="77777777" w:rsidR="00C96A72" w:rsidRPr="00C96A72" w:rsidRDefault="00C96A72" w:rsidP="00C96A72">
      <w:pPr>
        <w:spacing w:after="200" w:line="276" w:lineRule="auto"/>
        <w:ind w:firstLine="142"/>
        <w:jc w:val="both"/>
        <w:rPr>
          <w:rFonts w:ascii="Arial" w:eastAsia="Calibri" w:hAnsi="Arial" w:cs="Arial"/>
          <w:b/>
          <w:sz w:val="24"/>
          <w:szCs w:val="24"/>
          <w:lang w:val="es-ES"/>
        </w:rPr>
      </w:pPr>
      <w:r w:rsidRPr="00C96A72">
        <w:rPr>
          <w:rFonts w:ascii="Arial" w:eastAsia="Calibri" w:hAnsi="Arial" w:cs="Arial"/>
          <w:b/>
          <w:sz w:val="24"/>
          <w:szCs w:val="24"/>
          <w:lang w:val="es-ES"/>
        </w:rPr>
        <w:t>7. BIBLOGRAFIA OBLIGATORIA</w:t>
      </w:r>
    </w:p>
    <w:p w14:paraId="539B72F8" w14:textId="77777777" w:rsidR="00C96A72" w:rsidRDefault="00C96A72" w:rsidP="00C96A72">
      <w:pPr>
        <w:numPr>
          <w:ilvl w:val="0"/>
          <w:numId w:val="6"/>
        </w:numPr>
        <w:spacing w:after="200" w:line="276" w:lineRule="auto"/>
        <w:ind w:firstLine="142"/>
        <w:jc w:val="both"/>
        <w:rPr>
          <w:rFonts w:ascii="Arial" w:eastAsia="Calibri" w:hAnsi="Arial" w:cs="Arial"/>
          <w:noProof/>
          <w:sz w:val="24"/>
          <w:szCs w:val="24"/>
          <w:lang w:val="es-ES"/>
        </w:rPr>
      </w:pPr>
      <w:r w:rsidRPr="00C96A72">
        <w:rPr>
          <w:rFonts w:ascii="Arial" w:eastAsia="Calibri" w:hAnsi="Arial" w:cs="Arial"/>
          <w:noProof/>
          <w:sz w:val="24"/>
          <w:szCs w:val="24"/>
          <w:lang w:val="es-ES"/>
        </w:rPr>
        <w:t xml:space="preserve">Bashinski, P. M. (2009 Septiembre). Enseñanza de la comunicación prelingüística. </w:t>
      </w:r>
      <w:r w:rsidRPr="00C96A72">
        <w:rPr>
          <w:rFonts w:ascii="Arial" w:eastAsia="Calibri" w:hAnsi="Arial" w:cs="Arial"/>
          <w:i/>
          <w:iCs/>
          <w:noProof/>
          <w:sz w:val="24"/>
          <w:szCs w:val="24"/>
          <w:lang w:val="es-ES"/>
        </w:rPr>
        <w:t>Consorcio Nacional</w:t>
      </w:r>
      <w:r w:rsidRPr="00C96A72">
        <w:rPr>
          <w:rFonts w:ascii="Arial" w:eastAsia="Calibri" w:hAnsi="Arial" w:cs="Arial"/>
          <w:noProof/>
          <w:sz w:val="24"/>
          <w:szCs w:val="24"/>
          <w:lang w:val="es-ES"/>
        </w:rPr>
        <w:t>, pag 1-4.</w:t>
      </w:r>
    </w:p>
    <w:p w14:paraId="3CDA0CD1" w14:textId="490CB13E" w:rsidR="004A3124" w:rsidRPr="004A3124" w:rsidRDefault="004A3124" w:rsidP="00C96A72">
      <w:pPr>
        <w:numPr>
          <w:ilvl w:val="0"/>
          <w:numId w:val="6"/>
        </w:numPr>
        <w:spacing w:after="200" w:line="276" w:lineRule="auto"/>
        <w:ind w:firstLine="142"/>
        <w:jc w:val="both"/>
        <w:rPr>
          <w:rFonts w:ascii="Arial" w:eastAsia="Calibri" w:hAnsi="Arial" w:cs="Arial"/>
          <w:noProof/>
          <w:sz w:val="24"/>
          <w:szCs w:val="24"/>
          <w:lang w:val="es-ES"/>
        </w:rPr>
      </w:pPr>
      <w:r>
        <w:rPr>
          <w:rFonts w:ascii="Arial" w:eastAsia="Calibri" w:hAnsi="Arial" w:cs="Arial"/>
          <w:noProof/>
          <w:sz w:val="24"/>
          <w:szCs w:val="24"/>
          <w:lang w:val="es-ES"/>
        </w:rPr>
        <w:t xml:space="preserve">Belote, M. 2003. </w:t>
      </w:r>
      <w:r>
        <w:t xml:space="preserve">Puntos para Considerar Acerca de las Etiologías. Servicios de California para la </w:t>
      </w:r>
      <w:proofErr w:type="spellStart"/>
      <w:r>
        <w:t>Srdoceguera</w:t>
      </w:r>
      <w:proofErr w:type="spellEnd"/>
      <w:r>
        <w:t xml:space="preserve">. Recuperado el 3 de Septiembre de 2019 en </w:t>
      </w:r>
      <w:hyperlink r:id="rId8" w:history="1">
        <w:r>
          <w:rPr>
            <w:rStyle w:val="Hipervnculo"/>
          </w:rPr>
          <w:t>http://files.cadbs.org/200000101-a860ea95ad/33EtiologiesSP.pdf</w:t>
        </w:r>
      </w:hyperlink>
    </w:p>
    <w:p w14:paraId="0D966E89" w14:textId="77777777" w:rsidR="00C96A72" w:rsidRPr="00C96A72" w:rsidRDefault="00C96A72" w:rsidP="00C96A72">
      <w:pPr>
        <w:numPr>
          <w:ilvl w:val="0"/>
          <w:numId w:val="6"/>
        </w:numPr>
        <w:spacing w:after="200" w:line="276" w:lineRule="auto"/>
        <w:ind w:firstLine="142"/>
        <w:jc w:val="both"/>
        <w:rPr>
          <w:rFonts w:ascii="Arial" w:eastAsia="Calibri" w:hAnsi="Arial" w:cs="Arial"/>
          <w:noProof/>
          <w:sz w:val="24"/>
          <w:szCs w:val="24"/>
          <w:lang w:val="es-ES"/>
        </w:rPr>
      </w:pPr>
      <w:r w:rsidRPr="00C96A72">
        <w:rPr>
          <w:rFonts w:ascii="Arial" w:eastAsia="Calibri" w:hAnsi="Arial" w:cs="Arial"/>
          <w:noProof/>
          <w:sz w:val="24"/>
          <w:szCs w:val="24"/>
          <w:lang w:val="es-ES"/>
        </w:rPr>
        <w:t xml:space="preserve">Blaha, K. M. (2002). INTRODUCCION A LA EDUCACIÓN SEXUAL PARA PERSONAS CON SORDO CEGUERA Y CON SIGNIFICATIVOS RETRASOS EN EL DESARROLLO. </w:t>
      </w:r>
      <w:r w:rsidRPr="00C96A72">
        <w:rPr>
          <w:rFonts w:ascii="Arial" w:eastAsia="Calibri" w:hAnsi="Arial" w:cs="Arial"/>
          <w:i/>
          <w:iCs/>
          <w:noProof/>
          <w:sz w:val="24"/>
          <w:szCs w:val="24"/>
          <w:lang w:val="es-ES"/>
        </w:rPr>
        <w:t>DB – LINK</w:t>
      </w:r>
      <w:r w:rsidRPr="00C96A72">
        <w:rPr>
          <w:rFonts w:ascii="Arial" w:eastAsia="Calibri" w:hAnsi="Arial" w:cs="Arial"/>
          <w:noProof/>
          <w:sz w:val="24"/>
          <w:szCs w:val="24"/>
          <w:lang w:val="es-ES"/>
        </w:rPr>
        <w:t>, 2-89.</w:t>
      </w:r>
    </w:p>
    <w:p w14:paraId="5F1B3A76" w14:textId="77777777" w:rsidR="00C96A72" w:rsidRDefault="00C96A72" w:rsidP="00C96A72">
      <w:pPr>
        <w:numPr>
          <w:ilvl w:val="0"/>
          <w:numId w:val="6"/>
        </w:numPr>
        <w:spacing w:after="200" w:line="276" w:lineRule="auto"/>
        <w:ind w:firstLine="142"/>
        <w:jc w:val="both"/>
        <w:rPr>
          <w:rFonts w:ascii="Arial" w:eastAsia="Calibri" w:hAnsi="Arial" w:cs="Arial"/>
          <w:noProof/>
          <w:sz w:val="24"/>
          <w:szCs w:val="24"/>
          <w:lang w:val="es-ES"/>
        </w:rPr>
      </w:pPr>
      <w:r w:rsidRPr="00C96A72">
        <w:rPr>
          <w:rFonts w:ascii="Arial" w:eastAsia="Calibri" w:hAnsi="Arial" w:cs="Arial"/>
          <w:noProof/>
          <w:sz w:val="24"/>
          <w:szCs w:val="24"/>
          <w:lang w:val="es-ES"/>
        </w:rPr>
        <w:t xml:space="preserve">Blaha, R. (2003). </w:t>
      </w:r>
      <w:r w:rsidR="00B455A8">
        <w:rPr>
          <w:rFonts w:ascii="Arial" w:eastAsia="Calibri" w:hAnsi="Arial" w:cs="Arial"/>
          <w:i/>
          <w:iCs/>
          <w:noProof/>
          <w:sz w:val="24"/>
          <w:szCs w:val="24"/>
          <w:lang w:val="es-ES"/>
        </w:rPr>
        <w:t>Ca</w:t>
      </w:r>
      <w:r w:rsidRPr="00C96A72">
        <w:rPr>
          <w:rFonts w:ascii="Arial" w:eastAsia="Calibri" w:hAnsi="Arial" w:cs="Arial"/>
          <w:i/>
          <w:iCs/>
          <w:noProof/>
          <w:sz w:val="24"/>
          <w:szCs w:val="24"/>
          <w:lang w:val="es-ES"/>
        </w:rPr>
        <w:t>lendarios Para Estudiantes con discapacidades múltiples incluído sordoceguera.</w:t>
      </w:r>
      <w:r w:rsidRPr="00C96A72">
        <w:rPr>
          <w:rFonts w:ascii="Arial" w:eastAsia="Calibri" w:hAnsi="Arial" w:cs="Arial"/>
          <w:noProof/>
          <w:sz w:val="24"/>
          <w:szCs w:val="24"/>
          <w:lang w:val="es-ES"/>
        </w:rPr>
        <w:t xml:space="preserve"> Argentina: Texas School for the Blind and Visually Impaired.</w:t>
      </w:r>
    </w:p>
    <w:p w14:paraId="0C8895BF" w14:textId="0267EFA9" w:rsidR="00AC7DD6" w:rsidRDefault="00AC7DD6" w:rsidP="00C96A72">
      <w:pPr>
        <w:numPr>
          <w:ilvl w:val="0"/>
          <w:numId w:val="6"/>
        </w:numPr>
        <w:spacing w:after="200" w:line="276" w:lineRule="auto"/>
        <w:ind w:firstLine="142"/>
        <w:jc w:val="both"/>
        <w:rPr>
          <w:rFonts w:ascii="Arial" w:eastAsia="Calibri" w:hAnsi="Arial" w:cs="Arial"/>
          <w:noProof/>
          <w:sz w:val="24"/>
          <w:szCs w:val="24"/>
          <w:lang w:val="es-ES"/>
        </w:rPr>
      </w:pPr>
      <w:r>
        <w:rPr>
          <w:rFonts w:ascii="Arial" w:eastAsia="Calibri" w:hAnsi="Arial" w:cs="Arial"/>
          <w:noProof/>
          <w:sz w:val="24"/>
          <w:szCs w:val="24"/>
          <w:lang w:val="es-ES"/>
        </w:rPr>
        <w:t xml:space="preserve">Brown, D (2012) Confusión Sensorial. Resources. California Deaf Blind Services Vol 17, No. 9. Recuperado el 3 de septiembre en </w:t>
      </w:r>
      <w:hyperlink r:id="rId9" w:history="1">
        <w:r>
          <w:rPr>
            <w:rStyle w:val="Hipervnculo"/>
          </w:rPr>
          <w:t>http://files.cadbs.org/200002035-7cc9c7dc26/SensoryConfusion_sp.pdf</w:t>
        </w:r>
      </w:hyperlink>
    </w:p>
    <w:p w14:paraId="72DF88FD" w14:textId="2D2C0355" w:rsidR="00AC7DD6" w:rsidRPr="00AC7DD6" w:rsidRDefault="0092379D" w:rsidP="00AC7DD6">
      <w:pPr>
        <w:numPr>
          <w:ilvl w:val="0"/>
          <w:numId w:val="6"/>
        </w:numPr>
        <w:spacing w:after="200" w:line="276" w:lineRule="auto"/>
        <w:ind w:firstLine="142"/>
        <w:jc w:val="both"/>
        <w:rPr>
          <w:rFonts w:ascii="Arial" w:eastAsia="Calibri" w:hAnsi="Arial" w:cs="Arial"/>
          <w:noProof/>
          <w:sz w:val="24"/>
          <w:szCs w:val="24"/>
          <w:lang w:val="es-ES"/>
        </w:rPr>
      </w:pPr>
      <w:r>
        <w:rPr>
          <w:rFonts w:ascii="Arial" w:eastAsia="Calibri" w:hAnsi="Arial" w:cs="Arial"/>
          <w:noProof/>
          <w:sz w:val="24"/>
          <w:szCs w:val="24"/>
          <w:lang w:val="es-ES"/>
        </w:rPr>
        <w:t>CBM.</w:t>
      </w:r>
      <w:r w:rsidR="00AC7DD6" w:rsidRPr="00AC7DD6">
        <w:t xml:space="preserve"> </w:t>
      </w:r>
      <w:proofErr w:type="spellStart"/>
      <w:r w:rsidR="00AC7DD6" w:rsidRPr="00AC7DD6">
        <w:rPr>
          <w:rFonts w:ascii="Arial" w:hAnsi="Arial" w:cs="Arial"/>
          <w:sz w:val="24"/>
        </w:rPr>
        <w:t>Zwanenburg</w:t>
      </w:r>
      <w:proofErr w:type="spellEnd"/>
      <w:r w:rsidR="00AC7DD6" w:rsidRPr="00AC7DD6">
        <w:rPr>
          <w:rFonts w:ascii="Arial" w:hAnsi="Arial" w:cs="Arial"/>
          <w:sz w:val="24"/>
        </w:rPr>
        <w:t xml:space="preserve"> y </w:t>
      </w:r>
      <w:proofErr w:type="spellStart"/>
      <w:r w:rsidR="00AC7DD6" w:rsidRPr="00AC7DD6">
        <w:rPr>
          <w:rFonts w:ascii="Arial" w:hAnsi="Arial" w:cs="Arial"/>
          <w:sz w:val="24"/>
        </w:rPr>
        <w:t>Tesni</w:t>
      </w:r>
      <w:proofErr w:type="spellEnd"/>
      <w:r w:rsidRPr="00AC7DD6">
        <w:rPr>
          <w:rFonts w:ascii="Arial" w:eastAsia="Calibri" w:hAnsi="Arial" w:cs="Arial"/>
          <w:noProof/>
          <w:sz w:val="28"/>
          <w:szCs w:val="24"/>
          <w:lang w:val="es-ES"/>
        </w:rPr>
        <w:t xml:space="preserve"> </w:t>
      </w:r>
      <w:r>
        <w:rPr>
          <w:rFonts w:ascii="Arial" w:eastAsia="Calibri" w:hAnsi="Arial" w:cs="Arial"/>
          <w:noProof/>
          <w:sz w:val="24"/>
          <w:szCs w:val="24"/>
          <w:lang w:val="es-ES"/>
        </w:rPr>
        <w:t>(2019) Pautas sobre las mejores prácticas para las personas con sordoceguera. Guía técnica de Educación Inclusivade CBM</w:t>
      </w:r>
      <w:r w:rsidR="00AC7DD6">
        <w:rPr>
          <w:rFonts w:ascii="Arial" w:eastAsia="Calibri" w:hAnsi="Arial" w:cs="Arial"/>
          <w:noProof/>
          <w:sz w:val="24"/>
          <w:szCs w:val="24"/>
          <w:lang w:val="es-ES"/>
        </w:rPr>
        <w:t xml:space="preserve"> Recuperado el 3 de Septiembre de 2019 en </w:t>
      </w:r>
      <w:hyperlink r:id="rId10" w:history="1">
        <w:r w:rsidR="00AC7DD6">
          <w:rPr>
            <w:rStyle w:val="Hipervnculo"/>
          </w:rPr>
          <w:t>https://www.cbm.org/fileadmin/user_upload/Publications/Guidelines_on_best_practice_for_persons_living_with_deafblindness_ES.pdf</w:t>
        </w:r>
      </w:hyperlink>
    </w:p>
    <w:p w14:paraId="0A5F9AE5" w14:textId="77777777" w:rsidR="00C96A72" w:rsidRPr="00C96A72" w:rsidRDefault="00C96A72" w:rsidP="00C96A72">
      <w:pPr>
        <w:numPr>
          <w:ilvl w:val="0"/>
          <w:numId w:val="6"/>
        </w:numPr>
        <w:spacing w:after="200" w:line="276" w:lineRule="auto"/>
        <w:ind w:firstLine="142"/>
        <w:jc w:val="both"/>
        <w:rPr>
          <w:rFonts w:ascii="Arial" w:eastAsia="Calibri" w:hAnsi="Arial" w:cs="Arial"/>
          <w:color w:val="000000"/>
          <w:sz w:val="24"/>
          <w:szCs w:val="24"/>
          <w:lang w:val="es-ES" w:eastAsia="es-ES"/>
        </w:rPr>
      </w:pPr>
      <w:r w:rsidRPr="00C96A72">
        <w:rPr>
          <w:rFonts w:ascii="Arial" w:eastAsia="Calibri" w:hAnsi="Arial" w:cs="Arial"/>
          <w:color w:val="000000"/>
          <w:sz w:val="24"/>
          <w:szCs w:val="24"/>
          <w:lang w:val="es-ES" w:eastAsia="es-ES"/>
        </w:rPr>
        <w:lastRenderedPageBreak/>
        <w:t xml:space="preserve">Fred &amp; </w:t>
      </w:r>
      <w:proofErr w:type="spellStart"/>
      <w:r w:rsidRPr="00C96A72">
        <w:rPr>
          <w:rFonts w:ascii="Arial" w:eastAsia="Calibri" w:hAnsi="Arial" w:cs="Arial"/>
          <w:color w:val="000000"/>
          <w:sz w:val="24"/>
          <w:szCs w:val="24"/>
          <w:lang w:val="es-ES" w:eastAsia="es-ES"/>
        </w:rPr>
        <w:t>Gobsey</w:t>
      </w:r>
      <w:proofErr w:type="spellEnd"/>
      <w:r w:rsidRPr="00C96A72">
        <w:rPr>
          <w:rFonts w:ascii="Arial" w:eastAsia="Calibri" w:hAnsi="Arial" w:cs="Arial"/>
          <w:color w:val="000000"/>
          <w:sz w:val="24"/>
          <w:szCs w:val="24"/>
          <w:lang w:val="es-ES" w:eastAsia="es-ES"/>
        </w:rPr>
        <w:t xml:space="preserve">, Dick. Educando Niños con Discapacidades Múltiples. Un Abordaje Transdisciplinario. Segunda Edición. Publicado por </w:t>
      </w:r>
      <w:proofErr w:type="spellStart"/>
      <w:r w:rsidRPr="00C96A72">
        <w:rPr>
          <w:rFonts w:ascii="Arial" w:eastAsia="Calibri" w:hAnsi="Arial" w:cs="Arial"/>
          <w:color w:val="000000"/>
          <w:sz w:val="24"/>
          <w:szCs w:val="24"/>
          <w:lang w:val="es-ES" w:eastAsia="es-ES"/>
        </w:rPr>
        <w:t>Brookes</w:t>
      </w:r>
      <w:proofErr w:type="spellEnd"/>
      <w:r w:rsidRPr="00C96A72">
        <w:rPr>
          <w:rFonts w:ascii="Arial" w:eastAsia="Calibri" w:hAnsi="Arial" w:cs="Arial"/>
          <w:color w:val="000000"/>
          <w:sz w:val="24"/>
          <w:szCs w:val="24"/>
          <w:lang w:val="es-ES" w:eastAsia="es-ES"/>
        </w:rPr>
        <w:t xml:space="preserve">. </w:t>
      </w:r>
    </w:p>
    <w:p w14:paraId="10C5F2C6" w14:textId="77777777" w:rsidR="00C96A72" w:rsidRDefault="00C96A72" w:rsidP="00C96A72">
      <w:pPr>
        <w:numPr>
          <w:ilvl w:val="0"/>
          <w:numId w:val="6"/>
        </w:numPr>
        <w:spacing w:after="200" w:line="276" w:lineRule="auto"/>
        <w:ind w:firstLine="142"/>
        <w:jc w:val="both"/>
        <w:rPr>
          <w:rFonts w:ascii="Arial" w:eastAsia="Calibri" w:hAnsi="Arial" w:cs="Arial"/>
          <w:noProof/>
          <w:sz w:val="24"/>
          <w:szCs w:val="24"/>
          <w:lang w:val="es-ES"/>
        </w:rPr>
      </w:pPr>
      <w:r w:rsidRPr="00C96A72">
        <w:rPr>
          <w:rFonts w:ascii="Arial" w:eastAsia="Calibri" w:hAnsi="Arial" w:cs="Arial"/>
          <w:noProof/>
          <w:sz w:val="24"/>
          <w:szCs w:val="24"/>
          <w:lang w:val="es-ES"/>
        </w:rPr>
        <w:t xml:space="preserve">López, R. (2008). </w:t>
      </w:r>
      <w:r w:rsidRPr="00C96A72">
        <w:rPr>
          <w:rFonts w:ascii="Arial" w:eastAsia="Calibri" w:hAnsi="Arial" w:cs="Arial"/>
          <w:i/>
          <w:iCs/>
          <w:noProof/>
          <w:sz w:val="24"/>
          <w:szCs w:val="24"/>
          <w:lang w:val="es-ES"/>
        </w:rPr>
        <w:t>MANEJO DE LA SEXUALIDAD DE LAS PERSONAS CON SORDOCEGUERA, A LO LARGO DE SU VIDA.</w:t>
      </w:r>
      <w:r w:rsidRPr="00C96A72">
        <w:rPr>
          <w:rFonts w:ascii="Arial" w:eastAsia="Calibri" w:hAnsi="Arial" w:cs="Arial"/>
          <w:noProof/>
          <w:sz w:val="24"/>
          <w:szCs w:val="24"/>
          <w:lang w:val="es-ES"/>
        </w:rPr>
        <w:t xml:space="preserve"> Costa Rica: Universidad Interamericana de Costa Rica,.</w:t>
      </w:r>
    </w:p>
    <w:p w14:paraId="7FDCA5E3" w14:textId="36AD992C" w:rsidR="004A3124" w:rsidRPr="00C96A72" w:rsidRDefault="004A3124" w:rsidP="00C96A72">
      <w:pPr>
        <w:numPr>
          <w:ilvl w:val="0"/>
          <w:numId w:val="6"/>
        </w:numPr>
        <w:spacing w:after="200" w:line="276" w:lineRule="auto"/>
        <w:ind w:firstLine="142"/>
        <w:jc w:val="both"/>
        <w:rPr>
          <w:rFonts w:ascii="Arial" w:eastAsia="Calibri" w:hAnsi="Arial" w:cs="Arial"/>
          <w:noProof/>
          <w:sz w:val="24"/>
          <w:szCs w:val="24"/>
          <w:lang w:val="es-ES"/>
        </w:rPr>
      </w:pPr>
      <w:r>
        <w:rPr>
          <w:rFonts w:ascii="Arial" w:eastAsia="Calibri" w:hAnsi="Arial" w:cs="Arial"/>
          <w:noProof/>
          <w:sz w:val="24"/>
          <w:szCs w:val="24"/>
          <w:lang w:val="es-ES"/>
        </w:rPr>
        <w:t xml:space="preserve">Miles, B (1995) PERSPECTIVA GENERAL SOBRE LA SORDOCEGUERA. Centro de información sobre niños que son Sordos y Ciegos. DB- link. Recuperado el 3 de Septiembre 2019 </w:t>
      </w:r>
      <w:hyperlink r:id="rId11" w:history="1">
        <w:r>
          <w:rPr>
            <w:rStyle w:val="Hipervnculo"/>
          </w:rPr>
          <w:t>http://documents.nationaldb.org/products/over-span.pdf</w:t>
        </w:r>
      </w:hyperlink>
    </w:p>
    <w:p w14:paraId="14FF5685" w14:textId="77777777" w:rsidR="00C96A72" w:rsidRPr="00C96A72" w:rsidRDefault="00C96A72" w:rsidP="00C96A72">
      <w:pPr>
        <w:numPr>
          <w:ilvl w:val="0"/>
          <w:numId w:val="6"/>
        </w:numPr>
        <w:spacing w:after="200" w:line="276" w:lineRule="auto"/>
        <w:ind w:firstLine="142"/>
        <w:jc w:val="both"/>
        <w:rPr>
          <w:rFonts w:ascii="Arial" w:eastAsia="Calibri" w:hAnsi="Arial" w:cs="Arial"/>
          <w:noProof/>
          <w:sz w:val="24"/>
          <w:szCs w:val="24"/>
          <w:lang w:val="en-US"/>
        </w:rPr>
      </w:pPr>
      <w:r w:rsidRPr="00C96A72">
        <w:rPr>
          <w:rFonts w:ascii="Arial" w:eastAsia="Calibri" w:hAnsi="Arial" w:cs="Arial"/>
          <w:noProof/>
          <w:sz w:val="24"/>
          <w:szCs w:val="24"/>
          <w:lang w:val="es-ES"/>
        </w:rPr>
        <w:t xml:space="preserve">M.S., T. M. (2010). </w:t>
      </w:r>
      <w:r w:rsidRPr="00C96A72">
        <w:rPr>
          <w:rFonts w:ascii="Arial" w:eastAsia="Calibri" w:hAnsi="Arial" w:cs="Arial"/>
          <w:i/>
          <w:iCs/>
          <w:noProof/>
          <w:sz w:val="24"/>
          <w:szCs w:val="24"/>
          <w:lang w:val="es-ES"/>
        </w:rPr>
        <w:t>EDUCACION SOCIAL/SEXUAL PARA NIÑOS.</w:t>
      </w:r>
      <w:r w:rsidRPr="00C96A72">
        <w:rPr>
          <w:rFonts w:ascii="Arial" w:eastAsia="Calibri" w:hAnsi="Arial" w:cs="Arial"/>
          <w:noProof/>
          <w:sz w:val="24"/>
          <w:szCs w:val="24"/>
          <w:lang w:val="es-ES"/>
        </w:rPr>
        <w:t xml:space="preserve"> </w:t>
      </w:r>
      <w:r w:rsidRPr="00C96A72">
        <w:rPr>
          <w:rFonts w:ascii="Arial" w:eastAsia="Calibri" w:hAnsi="Arial" w:cs="Arial"/>
          <w:noProof/>
          <w:sz w:val="24"/>
          <w:szCs w:val="24"/>
          <w:lang w:val="en-US"/>
        </w:rPr>
        <w:t>Watertown: Perkins School for the Blind.</w:t>
      </w:r>
    </w:p>
    <w:p w14:paraId="22A6F5D3" w14:textId="77777777" w:rsidR="00C96A72" w:rsidRPr="00C96A72" w:rsidRDefault="00C96A72" w:rsidP="00C96A72">
      <w:pPr>
        <w:numPr>
          <w:ilvl w:val="0"/>
          <w:numId w:val="6"/>
        </w:numPr>
        <w:autoSpaceDE w:val="0"/>
        <w:autoSpaceDN w:val="0"/>
        <w:adjustRightInd w:val="0"/>
        <w:spacing w:after="0" w:line="240" w:lineRule="auto"/>
        <w:ind w:firstLine="142"/>
        <w:jc w:val="both"/>
        <w:rPr>
          <w:rFonts w:ascii="Arial" w:eastAsia="Calibri" w:hAnsi="Arial" w:cs="Arial"/>
          <w:color w:val="000000"/>
          <w:sz w:val="24"/>
          <w:szCs w:val="24"/>
          <w:lang w:val="es-ES" w:eastAsia="es-ES"/>
        </w:rPr>
      </w:pPr>
      <w:r w:rsidRPr="00C96A72">
        <w:rPr>
          <w:rFonts w:ascii="Arial" w:eastAsia="Calibri" w:hAnsi="Arial" w:cs="Arial"/>
          <w:color w:val="000000"/>
          <w:sz w:val="24"/>
          <w:szCs w:val="24"/>
          <w:lang w:val="es-ES" w:eastAsia="es-ES"/>
        </w:rPr>
        <w:t xml:space="preserve">Manual para Comprender e Interactuar con Bebés, Infantes y Niños con necesidades Múltiples. 2000. </w:t>
      </w:r>
    </w:p>
    <w:p w14:paraId="243B4E41" w14:textId="77777777" w:rsidR="00C96A72" w:rsidRPr="00C96A72" w:rsidRDefault="00C96A72" w:rsidP="0078504C">
      <w:pPr>
        <w:spacing w:after="200" w:line="276" w:lineRule="auto"/>
        <w:jc w:val="both"/>
        <w:rPr>
          <w:rFonts w:ascii="Arial" w:eastAsia="Calibri" w:hAnsi="Arial" w:cs="Arial"/>
          <w:sz w:val="24"/>
          <w:szCs w:val="24"/>
          <w:lang w:val="es-ES"/>
        </w:rPr>
      </w:pPr>
    </w:p>
    <w:p w14:paraId="1235E6C9" w14:textId="5D48EF77" w:rsidR="00684F49" w:rsidRDefault="00C96A72" w:rsidP="00684F49">
      <w:pPr>
        <w:numPr>
          <w:ilvl w:val="0"/>
          <w:numId w:val="6"/>
        </w:numPr>
        <w:spacing w:after="200" w:line="276" w:lineRule="auto"/>
        <w:ind w:firstLine="142"/>
        <w:jc w:val="both"/>
        <w:rPr>
          <w:rFonts w:ascii="Arial" w:eastAsia="Calibri" w:hAnsi="Arial" w:cs="Arial"/>
          <w:noProof/>
          <w:sz w:val="24"/>
          <w:szCs w:val="24"/>
          <w:lang w:val="es-ES"/>
        </w:rPr>
      </w:pPr>
      <w:r w:rsidRPr="00C96A72">
        <w:rPr>
          <w:rFonts w:ascii="Arial" w:eastAsia="Calibri" w:hAnsi="Arial" w:cs="Arial"/>
          <w:noProof/>
          <w:sz w:val="24"/>
          <w:szCs w:val="24"/>
          <w:lang w:val="es-ES"/>
        </w:rPr>
        <w:t xml:space="preserve">Perkins Internacional América Latina. (2013). </w:t>
      </w:r>
      <w:r w:rsidRPr="00C96A72">
        <w:rPr>
          <w:rFonts w:ascii="Arial" w:eastAsia="Calibri" w:hAnsi="Arial" w:cs="Arial"/>
          <w:i/>
          <w:iCs/>
          <w:noProof/>
          <w:sz w:val="24"/>
          <w:szCs w:val="24"/>
          <w:lang w:val="es-ES"/>
        </w:rPr>
        <w:t>perkinsla.org.</w:t>
      </w:r>
      <w:r w:rsidR="0078504C">
        <w:rPr>
          <w:rFonts w:ascii="Arial" w:eastAsia="Calibri" w:hAnsi="Arial" w:cs="Arial"/>
          <w:noProof/>
          <w:sz w:val="24"/>
          <w:szCs w:val="24"/>
          <w:lang w:val="es-ES"/>
        </w:rPr>
        <w:t xml:space="preserve"> Recuperado el 3</w:t>
      </w:r>
      <w:r w:rsidRPr="00C96A72">
        <w:rPr>
          <w:rFonts w:ascii="Arial" w:eastAsia="Calibri" w:hAnsi="Arial" w:cs="Arial"/>
          <w:noProof/>
          <w:sz w:val="24"/>
          <w:szCs w:val="24"/>
          <w:lang w:val="es-ES"/>
        </w:rPr>
        <w:t xml:space="preserve"> de </w:t>
      </w:r>
      <w:r w:rsidR="0078504C">
        <w:rPr>
          <w:rFonts w:ascii="Arial" w:eastAsia="Calibri" w:hAnsi="Arial" w:cs="Arial"/>
          <w:noProof/>
          <w:sz w:val="24"/>
          <w:szCs w:val="24"/>
          <w:lang w:val="es-ES"/>
        </w:rPr>
        <w:t>Septiembre</w:t>
      </w:r>
      <w:r w:rsidRPr="00C96A72">
        <w:rPr>
          <w:rFonts w:ascii="Arial" w:eastAsia="Calibri" w:hAnsi="Arial" w:cs="Arial"/>
          <w:noProof/>
          <w:sz w:val="24"/>
          <w:szCs w:val="24"/>
          <w:lang w:val="es-ES"/>
        </w:rPr>
        <w:t xml:space="preserve"> de 201</w:t>
      </w:r>
      <w:r w:rsidR="0078504C">
        <w:rPr>
          <w:rFonts w:ascii="Arial" w:eastAsia="Calibri" w:hAnsi="Arial" w:cs="Arial"/>
          <w:noProof/>
          <w:sz w:val="24"/>
          <w:szCs w:val="24"/>
          <w:lang w:val="es-ES"/>
        </w:rPr>
        <w:t>9</w:t>
      </w:r>
      <w:r w:rsidRPr="00C96A72">
        <w:rPr>
          <w:rFonts w:ascii="Arial" w:eastAsia="Calibri" w:hAnsi="Arial" w:cs="Arial"/>
          <w:noProof/>
          <w:sz w:val="24"/>
          <w:szCs w:val="24"/>
          <w:lang w:val="es-ES"/>
        </w:rPr>
        <w:t xml:space="preserve">, de </w:t>
      </w:r>
      <w:hyperlink r:id="rId12" w:history="1">
        <w:r w:rsidR="00B455A8" w:rsidRPr="007663C2">
          <w:rPr>
            <w:rStyle w:val="Hipervnculo"/>
            <w:rFonts w:ascii="Arial" w:eastAsia="Calibri" w:hAnsi="Arial" w:cs="Arial"/>
            <w:noProof/>
            <w:sz w:val="24"/>
            <w:szCs w:val="24"/>
            <w:lang w:val="es-ES"/>
          </w:rPr>
          <w:t>http://api.ning.com/files/rlHZMdl1w1ZI6MRq-1J*WHjcq4ErVjRu87J7bzyaIMzA5Ti08uNyrshWvoSGtsmyVfa5ekZKel10G0*vywnk8LAVFmHzVEkn/DOCUMENTOTRANSICINALAVIDAADULTA.pdf</w:t>
        </w:r>
      </w:hyperlink>
    </w:p>
    <w:p w14:paraId="38E37853" w14:textId="77777777" w:rsidR="00684F49" w:rsidRDefault="00684F49" w:rsidP="00684F49">
      <w:pPr>
        <w:pStyle w:val="Prrafodelista"/>
        <w:rPr>
          <w:rFonts w:ascii="Arial" w:eastAsia="Calibri" w:hAnsi="Arial" w:cs="Arial"/>
          <w:sz w:val="24"/>
          <w:szCs w:val="24"/>
          <w:lang w:val="es-ES"/>
        </w:rPr>
      </w:pPr>
    </w:p>
    <w:p w14:paraId="098BD0B0" w14:textId="28A566C7" w:rsidR="00B455A8" w:rsidRPr="00684F49" w:rsidRDefault="00684F49" w:rsidP="00B455A8">
      <w:pPr>
        <w:numPr>
          <w:ilvl w:val="0"/>
          <w:numId w:val="6"/>
        </w:numPr>
        <w:spacing w:after="200" w:line="276" w:lineRule="auto"/>
        <w:ind w:firstLine="142"/>
        <w:jc w:val="both"/>
        <w:rPr>
          <w:rFonts w:ascii="Arial" w:eastAsia="Calibri" w:hAnsi="Arial" w:cs="Arial"/>
          <w:noProof/>
          <w:sz w:val="24"/>
          <w:szCs w:val="24"/>
          <w:lang w:val="es-ES"/>
        </w:rPr>
      </w:pPr>
      <w:r w:rsidRPr="00684F49">
        <w:rPr>
          <w:rFonts w:ascii="Arial" w:eastAsia="Calibri" w:hAnsi="Arial" w:cs="Arial"/>
          <w:sz w:val="24"/>
          <w:szCs w:val="24"/>
          <w:lang w:val="es-ES"/>
        </w:rPr>
        <w:t>Perkins Interna</w:t>
      </w:r>
      <w:r w:rsidR="00B455A8" w:rsidRPr="00684F49">
        <w:rPr>
          <w:rFonts w:ascii="Arial" w:eastAsia="Calibri" w:hAnsi="Arial" w:cs="Arial"/>
          <w:sz w:val="24"/>
          <w:szCs w:val="24"/>
          <w:lang w:val="es-ES"/>
        </w:rPr>
        <w:t xml:space="preserve">cional América Latina (2011). Guía de de Discapacidad Múltiple y Sordoceguera para personal de Educación Especial. </w:t>
      </w:r>
      <w:r w:rsidR="004A3124">
        <w:rPr>
          <w:rFonts w:ascii="Arial" w:eastAsia="Calibri" w:hAnsi="Arial" w:cs="Arial"/>
          <w:sz w:val="24"/>
          <w:szCs w:val="24"/>
          <w:lang w:val="es-ES"/>
        </w:rPr>
        <w:t xml:space="preserve">Recuperado el 3 de Septiembre de 2019 en </w:t>
      </w:r>
      <w:r w:rsidRPr="00684F49">
        <w:rPr>
          <w:rFonts w:ascii="Arial" w:eastAsia="Calibri" w:hAnsi="Arial" w:cs="Arial"/>
          <w:sz w:val="24"/>
          <w:szCs w:val="24"/>
          <w:lang w:val="es-ES"/>
        </w:rPr>
        <w:t>https://www.educacionespecial.sep.gob.mx/pdf/enterate/GuIa_Discapacidad_Multiple.pdf</w:t>
      </w:r>
    </w:p>
    <w:p w14:paraId="53D19CD2" w14:textId="2E3BC24A" w:rsidR="00C96A72" w:rsidRPr="00C96A72" w:rsidRDefault="00C96A72" w:rsidP="00C96A72">
      <w:pPr>
        <w:numPr>
          <w:ilvl w:val="0"/>
          <w:numId w:val="6"/>
        </w:numPr>
        <w:spacing w:after="200" w:line="276" w:lineRule="auto"/>
        <w:ind w:firstLine="142"/>
        <w:jc w:val="both"/>
        <w:rPr>
          <w:rFonts w:ascii="Arial" w:eastAsia="Calibri" w:hAnsi="Arial" w:cs="Arial"/>
          <w:noProof/>
          <w:sz w:val="24"/>
          <w:szCs w:val="24"/>
          <w:lang w:val="es-ES"/>
        </w:rPr>
      </w:pPr>
      <w:r w:rsidRPr="00C96A72">
        <w:rPr>
          <w:rFonts w:ascii="Arial" w:eastAsia="Calibri" w:hAnsi="Arial" w:cs="Arial"/>
          <w:noProof/>
          <w:sz w:val="24"/>
          <w:szCs w:val="24"/>
          <w:lang w:val="es-ES"/>
        </w:rPr>
        <w:t xml:space="preserve">Rodriguez, G. M. (s.f.). </w:t>
      </w:r>
      <w:r w:rsidRPr="00C96A72">
        <w:rPr>
          <w:rFonts w:ascii="Arial" w:eastAsia="Calibri" w:hAnsi="Arial" w:cs="Arial"/>
          <w:i/>
          <w:iCs/>
          <w:noProof/>
          <w:sz w:val="24"/>
          <w:szCs w:val="24"/>
          <w:lang w:val="es-ES"/>
        </w:rPr>
        <w:t>http://conaiisi.frc.utn.edu.ar/</w:t>
      </w:r>
      <w:r w:rsidR="0092379D">
        <w:rPr>
          <w:rFonts w:ascii="Arial" w:eastAsia="Calibri" w:hAnsi="Arial" w:cs="Arial"/>
          <w:noProof/>
          <w:sz w:val="24"/>
          <w:szCs w:val="24"/>
          <w:lang w:val="es-ES"/>
        </w:rPr>
        <w:t>. Recuperado el 3 de Septiembre de 2019</w:t>
      </w:r>
      <w:r w:rsidRPr="00C96A72">
        <w:rPr>
          <w:rFonts w:ascii="Arial" w:eastAsia="Calibri" w:hAnsi="Arial" w:cs="Arial"/>
          <w:noProof/>
          <w:sz w:val="24"/>
          <w:szCs w:val="24"/>
          <w:lang w:val="es-ES"/>
        </w:rPr>
        <w:t>, de http://conaiisi.frc.utn.edu.ar/PDFsParaPublicar/1/schedConfs/1/101-435-1-DR.pdf</w:t>
      </w:r>
    </w:p>
    <w:p w14:paraId="2B79F690" w14:textId="77777777" w:rsidR="00C96A72" w:rsidRPr="00C96A72" w:rsidRDefault="00C96A72" w:rsidP="00C96A72">
      <w:pPr>
        <w:numPr>
          <w:ilvl w:val="0"/>
          <w:numId w:val="6"/>
        </w:numPr>
        <w:spacing w:after="200" w:line="276" w:lineRule="auto"/>
        <w:ind w:firstLine="142"/>
        <w:jc w:val="both"/>
        <w:rPr>
          <w:rFonts w:ascii="Arial" w:eastAsia="Calibri" w:hAnsi="Arial" w:cs="Arial"/>
          <w:noProof/>
          <w:sz w:val="24"/>
          <w:szCs w:val="24"/>
          <w:lang w:val="es-ES"/>
        </w:rPr>
      </w:pPr>
      <w:r w:rsidRPr="00C96A72">
        <w:rPr>
          <w:rFonts w:ascii="Arial" w:eastAsia="Calibri" w:hAnsi="Arial" w:cs="Arial"/>
          <w:noProof/>
          <w:sz w:val="24"/>
          <w:szCs w:val="24"/>
          <w:lang w:val="es-ES"/>
        </w:rPr>
        <w:t xml:space="preserve">Rueda, I. M. (2013). Juventud con discapacidades- Su transición a la vida adulta. </w:t>
      </w:r>
      <w:r w:rsidRPr="00C96A72">
        <w:rPr>
          <w:rFonts w:ascii="Arial" w:eastAsia="Calibri" w:hAnsi="Arial" w:cs="Arial"/>
          <w:i/>
          <w:iCs/>
          <w:noProof/>
          <w:sz w:val="24"/>
          <w:szCs w:val="24"/>
          <w:lang w:val="es-ES"/>
        </w:rPr>
        <w:t>Cuadernos de Pedagogía / N.0 282 / Julio-Agosto</w:t>
      </w:r>
      <w:r w:rsidRPr="00C96A72">
        <w:rPr>
          <w:rFonts w:ascii="Arial" w:eastAsia="Calibri" w:hAnsi="Arial" w:cs="Arial"/>
          <w:noProof/>
          <w:sz w:val="24"/>
          <w:szCs w:val="24"/>
          <w:lang w:val="es-ES"/>
        </w:rPr>
        <w:t>, 98-100.</w:t>
      </w:r>
    </w:p>
    <w:p w14:paraId="00F4B6BA" w14:textId="79819E45" w:rsidR="00C96A72" w:rsidRPr="00C96A72" w:rsidRDefault="00C96A72" w:rsidP="00C96A72">
      <w:pPr>
        <w:numPr>
          <w:ilvl w:val="0"/>
          <w:numId w:val="6"/>
        </w:numPr>
        <w:spacing w:after="200" w:line="276" w:lineRule="auto"/>
        <w:ind w:firstLine="142"/>
        <w:jc w:val="both"/>
        <w:rPr>
          <w:rFonts w:ascii="Arial" w:eastAsia="Calibri" w:hAnsi="Arial" w:cs="Arial"/>
          <w:noProof/>
          <w:sz w:val="24"/>
          <w:szCs w:val="24"/>
          <w:lang w:val="es-ES"/>
        </w:rPr>
      </w:pPr>
      <w:r w:rsidRPr="00C96A72">
        <w:rPr>
          <w:rFonts w:ascii="Arial" w:eastAsia="Calibri" w:hAnsi="Arial" w:cs="Arial"/>
          <w:noProof/>
          <w:sz w:val="24"/>
          <w:szCs w:val="24"/>
          <w:lang w:val="es-ES"/>
        </w:rPr>
        <w:t xml:space="preserve">Sánchez., F. L. (11 de Mayo de 2001). </w:t>
      </w:r>
      <w:r w:rsidRPr="00C96A72">
        <w:rPr>
          <w:rFonts w:ascii="Arial" w:eastAsia="Calibri" w:hAnsi="Arial" w:cs="Arial"/>
          <w:i/>
          <w:iCs/>
          <w:noProof/>
          <w:sz w:val="24"/>
          <w:szCs w:val="24"/>
          <w:lang w:val="es-ES"/>
        </w:rPr>
        <w:t>http://www.pasa.cl/</w:t>
      </w:r>
      <w:r w:rsidR="0092379D">
        <w:rPr>
          <w:rFonts w:ascii="Arial" w:eastAsia="Calibri" w:hAnsi="Arial" w:cs="Arial"/>
          <w:noProof/>
          <w:sz w:val="24"/>
          <w:szCs w:val="24"/>
          <w:lang w:val="es-ES"/>
        </w:rPr>
        <w:t>. Recuperado el 3 de Septiembre de 2019</w:t>
      </w:r>
      <w:r w:rsidRPr="00C96A72">
        <w:rPr>
          <w:rFonts w:ascii="Arial" w:eastAsia="Calibri" w:hAnsi="Arial" w:cs="Arial"/>
          <w:noProof/>
          <w:sz w:val="24"/>
          <w:szCs w:val="24"/>
          <w:lang w:val="es-ES"/>
        </w:rPr>
        <w:t>, de http://www.pasa.cl/wp-content/uploads/2011/08/Educacion_Sexual_y_Discapacidad_Lopez_Felix.pdf</w:t>
      </w:r>
    </w:p>
    <w:p w14:paraId="66227D0D" w14:textId="77777777" w:rsidR="00C96A72" w:rsidRPr="00C96A72" w:rsidRDefault="00C96A72" w:rsidP="00C96A72">
      <w:pPr>
        <w:autoSpaceDE w:val="0"/>
        <w:autoSpaceDN w:val="0"/>
        <w:adjustRightInd w:val="0"/>
        <w:spacing w:after="0" w:line="240" w:lineRule="auto"/>
        <w:ind w:firstLine="142"/>
        <w:rPr>
          <w:rFonts w:ascii="Arial" w:eastAsia="Calibri" w:hAnsi="Arial" w:cs="Arial"/>
          <w:color w:val="000000"/>
          <w:sz w:val="24"/>
          <w:szCs w:val="24"/>
          <w:lang w:val="es-ES" w:eastAsia="es-ES"/>
        </w:rPr>
      </w:pPr>
    </w:p>
    <w:p w14:paraId="54245375" w14:textId="77777777" w:rsidR="00C96A72" w:rsidRDefault="00C96A72" w:rsidP="00C96A72">
      <w:pPr>
        <w:numPr>
          <w:ilvl w:val="0"/>
          <w:numId w:val="6"/>
        </w:numPr>
        <w:autoSpaceDE w:val="0"/>
        <w:autoSpaceDN w:val="0"/>
        <w:adjustRightInd w:val="0"/>
        <w:spacing w:after="0" w:line="240" w:lineRule="auto"/>
        <w:ind w:firstLine="142"/>
        <w:rPr>
          <w:rFonts w:ascii="Arial" w:eastAsia="Calibri" w:hAnsi="Arial" w:cs="Arial"/>
          <w:color w:val="000000"/>
          <w:sz w:val="24"/>
          <w:szCs w:val="24"/>
          <w:lang w:val="es-ES" w:eastAsia="es-ES"/>
        </w:rPr>
      </w:pPr>
      <w:r w:rsidRPr="00C96A72">
        <w:rPr>
          <w:rFonts w:ascii="Arial" w:eastAsia="Calibri" w:hAnsi="Arial" w:cs="Arial"/>
          <w:color w:val="000000"/>
          <w:sz w:val="24"/>
          <w:szCs w:val="24"/>
          <w:lang w:val="es-ES" w:eastAsia="es-ES"/>
        </w:rPr>
        <w:lastRenderedPageBreak/>
        <w:t>Sotillo, M (</w:t>
      </w:r>
      <w:proofErr w:type="spellStart"/>
      <w:r w:rsidRPr="00C96A72">
        <w:rPr>
          <w:rFonts w:ascii="Arial" w:eastAsia="Calibri" w:hAnsi="Arial" w:cs="Arial"/>
          <w:color w:val="000000"/>
          <w:sz w:val="24"/>
          <w:szCs w:val="24"/>
          <w:lang w:val="es-ES" w:eastAsia="es-ES"/>
        </w:rPr>
        <w:t>comp</w:t>
      </w:r>
      <w:proofErr w:type="spellEnd"/>
      <w:r w:rsidRPr="00C96A72">
        <w:rPr>
          <w:rFonts w:ascii="Arial" w:eastAsia="Calibri" w:hAnsi="Arial" w:cs="Arial"/>
          <w:color w:val="000000"/>
          <w:sz w:val="24"/>
          <w:szCs w:val="24"/>
          <w:lang w:val="es-ES" w:eastAsia="es-ES"/>
        </w:rPr>
        <w:t xml:space="preserve">) 1993- Sistemas alternativos de comunicación. Madrid: Trotta. </w:t>
      </w:r>
    </w:p>
    <w:p w14:paraId="0D65EC63" w14:textId="77777777" w:rsidR="00AC7DD6" w:rsidRDefault="00AC7DD6" w:rsidP="00AC7DD6">
      <w:pPr>
        <w:pStyle w:val="Prrafodelista"/>
        <w:rPr>
          <w:rFonts w:ascii="Arial" w:eastAsia="Calibri" w:hAnsi="Arial" w:cs="Arial"/>
          <w:color w:val="000000"/>
          <w:sz w:val="24"/>
          <w:szCs w:val="24"/>
          <w:lang w:val="es-ES" w:eastAsia="es-ES"/>
        </w:rPr>
      </w:pPr>
    </w:p>
    <w:p w14:paraId="6861DCF1" w14:textId="4F131D14" w:rsidR="00AC7DD6" w:rsidRPr="007A5977" w:rsidRDefault="00AC7DD6" w:rsidP="00C96A72">
      <w:pPr>
        <w:numPr>
          <w:ilvl w:val="0"/>
          <w:numId w:val="6"/>
        </w:numPr>
        <w:autoSpaceDE w:val="0"/>
        <w:autoSpaceDN w:val="0"/>
        <w:adjustRightInd w:val="0"/>
        <w:spacing w:after="0" w:line="240" w:lineRule="auto"/>
        <w:ind w:firstLine="142"/>
        <w:rPr>
          <w:rFonts w:ascii="Arial" w:eastAsia="Calibri" w:hAnsi="Arial" w:cs="Arial"/>
          <w:color w:val="000000"/>
          <w:sz w:val="24"/>
          <w:szCs w:val="24"/>
          <w:lang w:val="es-ES" w:eastAsia="es-ES"/>
        </w:rPr>
      </w:pPr>
      <w:r w:rsidRPr="007A5977">
        <w:rPr>
          <w:rFonts w:ascii="Arial" w:eastAsia="Calibri" w:hAnsi="Arial" w:cs="Arial"/>
          <w:color w:val="000000"/>
          <w:sz w:val="24"/>
          <w:szCs w:val="24"/>
          <w:lang w:val="es-ES" w:eastAsia="es-ES"/>
        </w:rPr>
        <w:t xml:space="preserve">Miller, B (1998) </w:t>
      </w:r>
      <w:r w:rsidRPr="007A5977">
        <w:rPr>
          <w:rFonts w:ascii="Arial" w:hAnsi="Arial" w:cs="Arial"/>
        </w:rPr>
        <w:t xml:space="preserve">Hablar El Lenguaje De Las Manos Hacia Las Manos. Centro de Información Nacional sobre Niños que son Sordos y Ciegos Centro Nacional Helen </w:t>
      </w:r>
      <w:proofErr w:type="spellStart"/>
      <w:r w:rsidRPr="007A5977">
        <w:rPr>
          <w:rFonts w:ascii="Arial" w:hAnsi="Arial" w:cs="Arial"/>
        </w:rPr>
        <w:t>Keller</w:t>
      </w:r>
      <w:proofErr w:type="spellEnd"/>
      <w:r w:rsidRPr="007A5977">
        <w:rPr>
          <w:rFonts w:ascii="Arial" w:hAnsi="Arial" w:cs="Arial"/>
        </w:rPr>
        <w:t xml:space="preserve"> Escuela </w:t>
      </w:r>
      <w:proofErr w:type="spellStart"/>
      <w:r w:rsidRPr="007A5977">
        <w:rPr>
          <w:rFonts w:ascii="Arial" w:hAnsi="Arial" w:cs="Arial"/>
        </w:rPr>
        <w:t>Perkins</w:t>
      </w:r>
      <w:proofErr w:type="spellEnd"/>
      <w:r w:rsidRPr="007A5977">
        <w:rPr>
          <w:rFonts w:ascii="Arial" w:hAnsi="Arial" w:cs="Arial"/>
        </w:rPr>
        <w:t xml:space="preserve"> para Ciegos Investigación sobre la Enseñanza. DB-link</w:t>
      </w:r>
    </w:p>
    <w:p w14:paraId="10A29363" w14:textId="77777777" w:rsidR="00C96A72" w:rsidRPr="00C96A72" w:rsidRDefault="00C96A72" w:rsidP="00C96A72">
      <w:pPr>
        <w:autoSpaceDE w:val="0"/>
        <w:autoSpaceDN w:val="0"/>
        <w:adjustRightInd w:val="0"/>
        <w:spacing w:after="0" w:line="240" w:lineRule="auto"/>
        <w:ind w:firstLine="142"/>
        <w:rPr>
          <w:rFonts w:ascii="Arial" w:eastAsia="Calibri" w:hAnsi="Arial" w:cs="Arial"/>
          <w:color w:val="000000"/>
          <w:sz w:val="24"/>
          <w:szCs w:val="24"/>
          <w:lang w:val="es-ES" w:eastAsia="es-ES"/>
        </w:rPr>
      </w:pPr>
    </w:p>
    <w:p w14:paraId="4E5BC851" w14:textId="77777777" w:rsidR="00C96A72" w:rsidRPr="00C96A72" w:rsidRDefault="00C96A72" w:rsidP="00C96A72">
      <w:pPr>
        <w:autoSpaceDE w:val="0"/>
        <w:autoSpaceDN w:val="0"/>
        <w:adjustRightInd w:val="0"/>
        <w:spacing w:after="0" w:line="240" w:lineRule="auto"/>
        <w:ind w:firstLine="142"/>
        <w:rPr>
          <w:rFonts w:ascii="Arial" w:eastAsia="Calibri" w:hAnsi="Arial" w:cs="Arial"/>
          <w:color w:val="000000"/>
          <w:sz w:val="24"/>
          <w:szCs w:val="24"/>
          <w:lang w:val="es-ES" w:eastAsia="es-ES"/>
        </w:rPr>
      </w:pPr>
    </w:p>
    <w:p w14:paraId="3220A57E" w14:textId="77777777" w:rsidR="00C96A72" w:rsidRPr="00C96A72" w:rsidRDefault="00C96A72" w:rsidP="00C96A72">
      <w:pPr>
        <w:numPr>
          <w:ilvl w:val="0"/>
          <w:numId w:val="6"/>
        </w:numPr>
        <w:autoSpaceDE w:val="0"/>
        <w:autoSpaceDN w:val="0"/>
        <w:adjustRightInd w:val="0"/>
        <w:spacing w:after="0" w:line="240" w:lineRule="auto"/>
        <w:ind w:firstLine="142"/>
        <w:jc w:val="both"/>
        <w:rPr>
          <w:rFonts w:ascii="Arial" w:eastAsia="Calibri" w:hAnsi="Arial" w:cs="Arial"/>
          <w:color w:val="000000"/>
          <w:sz w:val="24"/>
          <w:szCs w:val="24"/>
          <w:lang w:val="es-ES" w:eastAsia="es-ES"/>
        </w:rPr>
      </w:pPr>
      <w:r w:rsidRPr="00C96A72">
        <w:rPr>
          <w:rFonts w:ascii="Arial" w:eastAsia="Calibri" w:hAnsi="Arial" w:cs="Arial"/>
          <w:color w:val="000000"/>
          <w:sz w:val="24"/>
          <w:szCs w:val="24"/>
          <w:lang w:val="es-ES" w:eastAsia="es-ES"/>
        </w:rPr>
        <w:t>Mount, Beth. Planificación Centrada en la Persona. ¿Cómo lograr el cambio mediante la Plan</w:t>
      </w:r>
      <w:r w:rsidR="00B455A8">
        <w:rPr>
          <w:rFonts w:ascii="Arial" w:eastAsia="Calibri" w:hAnsi="Arial" w:cs="Arial"/>
          <w:color w:val="000000"/>
          <w:sz w:val="24"/>
          <w:szCs w:val="24"/>
          <w:lang w:val="es-ES" w:eastAsia="es-ES"/>
        </w:rPr>
        <w:t>ificación de Futuros Personales?</w:t>
      </w:r>
      <w:r w:rsidRPr="00C96A72">
        <w:rPr>
          <w:rFonts w:ascii="Arial" w:eastAsia="Calibri" w:hAnsi="Arial" w:cs="Arial"/>
          <w:color w:val="000000"/>
          <w:sz w:val="24"/>
          <w:szCs w:val="24"/>
          <w:lang w:val="es-ES" w:eastAsia="es-ES"/>
        </w:rPr>
        <w:t xml:space="preserve"> Un libro de valores, ideales y métodos para alentar el desarrollo centrado en la persona. USA, 1992. </w:t>
      </w:r>
    </w:p>
    <w:p w14:paraId="297992FD" w14:textId="77777777" w:rsidR="00C96A72" w:rsidRPr="00C96A72" w:rsidRDefault="00C96A72" w:rsidP="00C96A72">
      <w:pPr>
        <w:autoSpaceDE w:val="0"/>
        <w:autoSpaceDN w:val="0"/>
        <w:adjustRightInd w:val="0"/>
        <w:spacing w:after="0" w:line="240" w:lineRule="auto"/>
        <w:ind w:firstLine="142"/>
        <w:jc w:val="both"/>
        <w:rPr>
          <w:rFonts w:ascii="Arial" w:eastAsia="Calibri" w:hAnsi="Arial" w:cs="Arial"/>
          <w:color w:val="000000"/>
          <w:sz w:val="24"/>
          <w:szCs w:val="24"/>
          <w:lang w:val="es-ES" w:eastAsia="es-ES"/>
        </w:rPr>
      </w:pPr>
    </w:p>
    <w:p w14:paraId="3808C0F0" w14:textId="77777777" w:rsidR="00684F49" w:rsidRDefault="00C96A72" w:rsidP="00684F49">
      <w:pPr>
        <w:numPr>
          <w:ilvl w:val="0"/>
          <w:numId w:val="6"/>
        </w:numPr>
        <w:autoSpaceDE w:val="0"/>
        <w:autoSpaceDN w:val="0"/>
        <w:adjustRightInd w:val="0"/>
        <w:spacing w:after="0" w:line="240" w:lineRule="auto"/>
        <w:ind w:firstLine="142"/>
        <w:jc w:val="both"/>
        <w:rPr>
          <w:rFonts w:ascii="Arial" w:eastAsia="Calibri" w:hAnsi="Arial" w:cs="Arial"/>
          <w:color w:val="000000"/>
          <w:sz w:val="24"/>
          <w:szCs w:val="24"/>
          <w:lang w:val="es-ES" w:eastAsia="es-ES"/>
        </w:rPr>
      </w:pPr>
      <w:r w:rsidRPr="00C96A72">
        <w:rPr>
          <w:rFonts w:ascii="Arial" w:eastAsia="Calibri" w:hAnsi="Arial" w:cs="Arial"/>
          <w:color w:val="000000"/>
          <w:sz w:val="24"/>
          <w:szCs w:val="24"/>
          <w:lang w:val="en-US" w:eastAsia="es-ES"/>
        </w:rPr>
        <w:t xml:space="preserve">Linder, Toni .Transdisciplinary Play-Based Intervention. Guidelines for </w:t>
      </w:r>
      <w:proofErr w:type="spellStart"/>
      <w:r w:rsidRPr="00C96A72">
        <w:rPr>
          <w:rFonts w:ascii="Arial" w:eastAsia="Calibri" w:hAnsi="Arial" w:cs="Arial"/>
          <w:color w:val="000000"/>
          <w:sz w:val="24"/>
          <w:szCs w:val="24"/>
          <w:lang w:val="en-US" w:eastAsia="es-ES"/>
        </w:rPr>
        <w:t>Deveoping</w:t>
      </w:r>
      <w:proofErr w:type="spellEnd"/>
      <w:r w:rsidRPr="00C96A72">
        <w:rPr>
          <w:rFonts w:ascii="Arial" w:eastAsia="Calibri" w:hAnsi="Arial" w:cs="Arial"/>
          <w:color w:val="000000"/>
          <w:sz w:val="24"/>
          <w:szCs w:val="24"/>
          <w:lang w:val="en-US" w:eastAsia="es-ES"/>
        </w:rPr>
        <w:t xml:space="preserve"> a Meaningful Curriculum Assessment. </w:t>
      </w:r>
      <w:r w:rsidRPr="00C96A72">
        <w:rPr>
          <w:rFonts w:ascii="Arial" w:eastAsia="Calibri" w:hAnsi="Arial" w:cs="Arial"/>
          <w:color w:val="000000"/>
          <w:sz w:val="24"/>
          <w:szCs w:val="24"/>
          <w:lang w:val="es-ES" w:eastAsia="es-ES"/>
        </w:rPr>
        <w:t xml:space="preserve">A </w:t>
      </w:r>
      <w:proofErr w:type="spellStart"/>
      <w:r w:rsidRPr="00C96A72">
        <w:rPr>
          <w:rFonts w:ascii="Arial" w:eastAsia="Calibri" w:hAnsi="Arial" w:cs="Arial"/>
          <w:color w:val="000000"/>
          <w:sz w:val="24"/>
          <w:szCs w:val="24"/>
          <w:lang w:val="es-ES" w:eastAsia="es-ES"/>
        </w:rPr>
        <w:t>Functional</w:t>
      </w:r>
      <w:proofErr w:type="spellEnd"/>
      <w:r w:rsidRPr="00C96A72">
        <w:rPr>
          <w:rFonts w:ascii="Arial" w:eastAsia="Calibri" w:hAnsi="Arial" w:cs="Arial"/>
          <w:color w:val="000000"/>
          <w:sz w:val="24"/>
          <w:szCs w:val="24"/>
          <w:lang w:val="es-ES" w:eastAsia="es-ES"/>
        </w:rPr>
        <w:t xml:space="preserve"> </w:t>
      </w:r>
      <w:proofErr w:type="spellStart"/>
      <w:r w:rsidRPr="00C96A72">
        <w:rPr>
          <w:rFonts w:ascii="Arial" w:eastAsia="Calibri" w:hAnsi="Arial" w:cs="Arial"/>
          <w:color w:val="000000"/>
          <w:sz w:val="24"/>
          <w:szCs w:val="24"/>
          <w:lang w:val="es-ES" w:eastAsia="es-ES"/>
        </w:rPr>
        <w:t>Approach</w:t>
      </w:r>
      <w:proofErr w:type="spellEnd"/>
      <w:r w:rsidRPr="00C96A72">
        <w:rPr>
          <w:rFonts w:ascii="Arial" w:eastAsia="Calibri" w:hAnsi="Arial" w:cs="Arial"/>
          <w:color w:val="000000"/>
          <w:sz w:val="24"/>
          <w:szCs w:val="24"/>
          <w:lang w:val="es-ES" w:eastAsia="es-ES"/>
        </w:rPr>
        <w:t xml:space="preserve"> to </w:t>
      </w:r>
      <w:proofErr w:type="spellStart"/>
      <w:r w:rsidRPr="00C96A72">
        <w:rPr>
          <w:rFonts w:ascii="Arial" w:eastAsia="Calibri" w:hAnsi="Arial" w:cs="Arial"/>
          <w:color w:val="000000"/>
          <w:sz w:val="24"/>
          <w:szCs w:val="24"/>
          <w:lang w:val="es-ES" w:eastAsia="es-ES"/>
        </w:rPr>
        <w:t>Working</w:t>
      </w:r>
      <w:proofErr w:type="spellEnd"/>
      <w:r w:rsidRPr="00C96A72">
        <w:rPr>
          <w:rFonts w:ascii="Arial" w:eastAsia="Calibri" w:hAnsi="Arial" w:cs="Arial"/>
          <w:color w:val="000000"/>
          <w:sz w:val="24"/>
          <w:szCs w:val="24"/>
          <w:lang w:val="es-ES" w:eastAsia="es-ES"/>
        </w:rPr>
        <w:t xml:space="preserve"> </w:t>
      </w:r>
      <w:proofErr w:type="spellStart"/>
      <w:r w:rsidRPr="00C96A72">
        <w:rPr>
          <w:rFonts w:ascii="Arial" w:eastAsia="Calibri" w:hAnsi="Arial" w:cs="Arial"/>
          <w:color w:val="000000"/>
          <w:sz w:val="24"/>
          <w:szCs w:val="24"/>
          <w:lang w:val="es-ES" w:eastAsia="es-ES"/>
        </w:rPr>
        <w:t>with</w:t>
      </w:r>
      <w:proofErr w:type="spellEnd"/>
      <w:r w:rsidRPr="00C96A72">
        <w:rPr>
          <w:rFonts w:ascii="Arial" w:eastAsia="Calibri" w:hAnsi="Arial" w:cs="Arial"/>
          <w:color w:val="000000"/>
          <w:sz w:val="24"/>
          <w:szCs w:val="24"/>
          <w:lang w:val="es-ES" w:eastAsia="es-ES"/>
        </w:rPr>
        <w:t xml:space="preserve"> Young </w:t>
      </w:r>
      <w:proofErr w:type="spellStart"/>
      <w:r w:rsidRPr="00C96A72">
        <w:rPr>
          <w:rFonts w:ascii="Arial" w:eastAsia="Calibri" w:hAnsi="Arial" w:cs="Arial"/>
          <w:color w:val="000000"/>
          <w:sz w:val="24"/>
          <w:szCs w:val="24"/>
          <w:lang w:val="es-ES" w:eastAsia="es-ES"/>
        </w:rPr>
        <w:t>Children</w:t>
      </w:r>
      <w:proofErr w:type="spellEnd"/>
      <w:r w:rsidRPr="00C96A72">
        <w:rPr>
          <w:rFonts w:ascii="Arial" w:eastAsia="Calibri" w:hAnsi="Arial" w:cs="Arial"/>
          <w:color w:val="000000"/>
          <w:sz w:val="24"/>
          <w:szCs w:val="24"/>
          <w:lang w:val="es-ES" w:eastAsia="es-ES"/>
        </w:rPr>
        <w:t xml:space="preserve">, 1994. </w:t>
      </w:r>
    </w:p>
    <w:p w14:paraId="42DE8689" w14:textId="77777777" w:rsidR="00684F49" w:rsidRDefault="00684F49" w:rsidP="00684F49">
      <w:pPr>
        <w:pStyle w:val="Prrafodelista"/>
        <w:rPr>
          <w:rFonts w:ascii="Arial" w:eastAsia="Calibri" w:hAnsi="Arial" w:cs="Arial"/>
          <w:color w:val="000000"/>
          <w:sz w:val="24"/>
          <w:szCs w:val="24"/>
          <w:lang w:val="es-ES" w:eastAsia="es-ES"/>
        </w:rPr>
      </w:pPr>
    </w:p>
    <w:p w14:paraId="6DDC1D51" w14:textId="77777777" w:rsidR="00C96A72" w:rsidRPr="00C96A72" w:rsidRDefault="00684F49" w:rsidP="00684F49">
      <w:pPr>
        <w:numPr>
          <w:ilvl w:val="0"/>
          <w:numId w:val="6"/>
        </w:numPr>
        <w:autoSpaceDE w:val="0"/>
        <w:autoSpaceDN w:val="0"/>
        <w:adjustRightInd w:val="0"/>
        <w:spacing w:after="0" w:line="240" w:lineRule="auto"/>
        <w:ind w:firstLine="142"/>
        <w:jc w:val="both"/>
        <w:rPr>
          <w:rFonts w:ascii="Arial" w:eastAsia="Calibri" w:hAnsi="Arial" w:cs="Arial"/>
          <w:color w:val="000000"/>
          <w:sz w:val="24"/>
          <w:szCs w:val="24"/>
          <w:lang w:val="es-ES" w:eastAsia="es-ES"/>
        </w:rPr>
      </w:pPr>
      <w:r w:rsidRPr="00684F49">
        <w:rPr>
          <w:rFonts w:ascii="Arial" w:eastAsia="Calibri" w:hAnsi="Arial" w:cs="Arial"/>
          <w:color w:val="000000"/>
          <w:sz w:val="24"/>
          <w:szCs w:val="24"/>
          <w:lang w:val="es-ES" w:eastAsia="es-ES"/>
        </w:rPr>
        <w:t>Palacios, A</w:t>
      </w:r>
      <w:r>
        <w:rPr>
          <w:rFonts w:ascii="Arial" w:eastAsia="Calibri" w:hAnsi="Arial" w:cs="Arial"/>
          <w:color w:val="000000"/>
          <w:sz w:val="24"/>
          <w:szCs w:val="24"/>
          <w:lang w:val="es-ES" w:eastAsia="es-ES"/>
        </w:rPr>
        <w:t>.</w:t>
      </w:r>
      <w:r w:rsidRPr="00684F49">
        <w:rPr>
          <w:rFonts w:ascii="Arial" w:eastAsia="Calibri" w:hAnsi="Arial" w:cs="Arial"/>
          <w:color w:val="000000"/>
          <w:sz w:val="24"/>
          <w:szCs w:val="24"/>
          <w:lang w:val="es-ES" w:eastAsia="es-ES"/>
        </w:rPr>
        <w:t xml:space="preserve"> </w:t>
      </w:r>
      <w:r>
        <w:rPr>
          <w:rFonts w:ascii="Arial" w:eastAsia="Calibri" w:hAnsi="Arial" w:cs="Arial"/>
          <w:color w:val="000000"/>
          <w:sz w:val="24"/>
          <w:szCs w:val="24"/>
          <w:lang w:val="es-ES" w:eastAsia="es-ES"/>
        </w:rPr>
        <w:t>El modelo de la diversidad: una nueva visión de la bioética desde la perspectiva de las personas con la diversidad funcional.</w:t>
      </w:r>
      <w:r w:rsidRPr="00C96A72">
        <w:rPr>
          <w:rFonts w:ascii="Arial" w:eastAsia="Calibri" w:hAnsi="Arial" w:cs="Arial"/>
          <w:color w:val="000000"/>
          <w:sz w:val="24"/>
          <w:szCs w:val="24"/>
          <w:lang w:val="es-ES" w:eastAsia="es-ES"/>
        </w:rPr>
        <w:t xml:space="preserve"> </w:t>
      </w:r>
    </w:p>
    <w:p w14:paraId="305DADAE" w14:textId="77777777" w:rsidR="00C96A72" w:rsidRPr="00C96A72" w:rsidRDefault="00C96A72" w:rsidP="00C96A72">
      <w:pPr>
        <w:numPr>
          <w:ilvl w:val="0"/>
          <w:numId w:val="6"/>
        </w:numPr>
        <w:autoSpaceDE w:val="0"/>
        <w:autoSpaceDN w:val="0"/>
        <w:adjustRightInd w:val="0"/>
        <w:spacing w:after="0" w:line="240" w:lineRule="auto"/>
        <w:ind w:firstLine="142"/>
        <w:jc w:val="both"/>
        <w:rPr>
          <w:rFonts w:ascii="Arial" w:eastAsia="Calibri" w:hAnsi="Arial" w:cs="Arial"/>
          <w:color w:val="000000"/>
          <w:sz w:val="24"/>
          <w:szCs w:val="24"/>
          <w:lang w:val="es-ES" w:eastAsia="es-ES"/>
        </w:rPr>
      </w:pPr>
      <w:proofErr w:type="spellStart"/>
      <w:r w:rsidRPr="00C96A72">
        <w:rPr>
          <w:rFonts w:ascii="Arial" w:eastAsia="Calibri" w:hAnsi="Arial" w:cs="Arial"/>
          <w:color w:val="000000"/>
          <w:sz w:val="24"/>
          <w:szCs w:val="24"/>
          <w:lang w:val="es-ES" w:eastAsia="es-ES"/>
        </w:rPr>
        <w:t>Tetzchner</w:t>
      </w:r>
      <w:proofErr w:type="spellEnd"/>
      <w:r w:rsidRPr="00C96A72">
        <w:rPr>
          <w:rFonts w:ascii="Arial" w:eastAsia="Calibri" w:hAnsi="Arial" w:cs="Arial"/>
          <w:color w:val="000000"/>
          <w:sz w:val="24"/>
          <w:szCs w:val="24"/>
          <w:lang w:val="es-ES" w:eastAsia="es-ES"/>
        </w:rPr>
        <w:t xml:space="preserve">, S. von. Desarrollo del lenguaje asistido. Universidad de Oslo. Infancia y aprendizaje p. 9-28. 1993. </w:t>
      </w:r>
    </w:p>
    <w:p w14:paraId="14DCAC6D" w14:textId="77777777" w:rsidR="00C96A72" w:rsidRPr="00C96A72" w:rsidRDefault="00C96A72" w:rsidP="00C96A72">
      <w:pPr>
        <w:autoSpaceDE w:val="0"/>
        <w:autoSpaceDN w:val="0"/>
        <w:adjustRightInd w:val="0"/>
        <w:spacing w:after="0" w:line="240" w:lineRule="auto"/>
        <w:ind w:firstLine="142"/>
        <w:jc w:val="both"/>
        <w:rPr>
          <w:rFonts w:ascii="Arial" w:eastAsia="Calibri" w:hAnsi="Arial" w:cs="Arial"/>
          <w:color w:val="000000"/>
          <w:sz w:val="24"/>
          <w:szCs w:val="24"/>
          <w:lang w:val="es-ES" w:eastAsia="es-ES"/>
        </w:rPr>
      </w:pPr>
    </w:p>
    <w:p w14:paraId="70CF9E9F" w14:textId="77777777" w:rsidR="00C96A72" w:rsidRPr="00B455A8" w:rsidRDefault="00C96A72" w:rsidP="00684F49">
      <w:pPr>
        <w:numPr>
          <w:ilvl w:val="0"/>
          <w:numId w:val="6"/>
        </w:numPr>
        <w:autoSpaceDE w:val="0"/>
        <w:autoSpaceDN w:val="0"/>
        <w:adjustRightInd w:val="0"/>
        <w:spacing w:after="0" w:line="240" w:lineRule="auto"/>
        <w:ind w:firstLine="142"/>
        <w:rPr>
          <w:rFonts w:ascii="Arial" w:eastAsia="Calibri" w:hAnsi="Arial" w:cs="Arial"/>
          <w:color w:val="000000"/>
          <w:sz w:val="24"/>
          <w:szCs w:val="24"/>
          <w:lang w:val="es-ES" w:eastAsia="es-ES"/>
        </w:rPr>
      </w:pPr>
      <w:r w:rsidRPr="00C96A72">
        <w:rPr>
          <w:rFonts w:ascii="Arial" w:eastAsia="Calibri" w:hAnsi="Arial" w:cs="Arial"/>
          <w:color w:val="000000"/>
          <w:sz w:val="24"/>
          <w:szCs w:val="24"/>
          <w:lang w:val="es-ES" w:eastAsia="es-ES"/>
        </w:rPr>
        <w:t xml:space="preserve">Trabajo de equipo no es Ciencia Espacial... Es MUCHO MAS difícil O’Neill </w:t>
      </w:r>
      <w:proofErr w:type="spellStart"/>
      <w:r w:rsidRPr="00C96A72">
        <w:rPr>
          <w:rFonts w:ascii="Arial" w:eastAsia="Calibri" w:hAnsi="Arial" w:cs="Arial"/>
          <w:color w:val="000000"/>
          <w:sz w:val="24"/>
          <w:szCs w:val="24"/>
          <w:lang w:val="es-ES" w:eastAsia="es-ES"/>
        </w:rPr>
        <w:t>Associates</w:t>
      </w:r>
      <w:proofErr w:type="spellEnd"/>
      <w:r w:rsidRPr="00C96A72">
        <w:rPr>
          <w:rFonts w:ascii="Arial" w:eastAsia="Calibri" w:hAnsi="Arial" w:cs="Arial"/>
          <w:color w:val="000000"/>
          <w:sz w:val="24"/>
          <w:szCs w:val="24"/>
          <w:lang w:val="es-ES" w:eastAsia="es-ES"/>
        </w:rPr>
        <w:t xml:space="preserve">, 1991. </w:t>
      </w:r>
      <w:r w:rsidRPr="00B455A8">
        <w:rPr>
          <w:rFonts w:ascii="Arial" w:eastAsia="Calibri" w:hAnsi="Arial" w:cs="Arial"/>
          <w:color w:val="000000"/>
          <w:sz w:val="24"/>
          <w:szCs w:val="24"/>
          <w:lang w:val="es-ES" w:eastAsia="es-ES"/>
        </w:rPr>
        <w:t xml:space="preserve">Universidad Nacional de Río Cuarto Facultad de Ciencias Humanas </w:t>
      </w:r>
    </w:p>
    <w:p w14:paraId="68052F79" w14:textId="77777777" w:rsidR="00C96A72" w:rsidRPr="00C96A72" w:rsidRDefault="00C96A72" w:rsidP="00C96A72">
      <w:pPr>
        <w:autoSpaceDE w:val="0"/>
        <w:autoSpaceDN w:val="0"/>
        <w:adjustRightInd w:val="0"/>
        <w:spacing w:after="0" w:line="240" w:lineRule="auto"/>
        <w:ind w:firstLine="142"/>
        <w:jc w:val="both"/>
        <w:rPr>
          <w:rFonts w:ascii="Arial" w:eastAsia="Calibri" w:hAnsi="Arial" w:cs="Arial"/>
          <w:sz w:val="24"/>
          <w:szCs w:val="24"/>
          <w:lang w:val="es-ES" w:eastAsia="es-ES"/>
        </w:rPr>
      </w:pPr>
    </w:p>
    <w:p w14:paraId="29FB1C96" w14:textId="77777777" w:rsidR="00C96A72" w:rsidRPr="00C96A72" w:rsidRDefault="00C96A72" w:rsidP="00C96A72">
      <w:pPr>
        <w:numPr>
          <w:ilvl w:val="0"/>
          <w:numId w:val="6"/>
        </w:numPr>
        <w:autoSpaceDE w:val="0"/>
        <w:autoSpaceDN w:val="0"/>
        <w:adjustRightInd w:val="0"/>
        <w:spacing w:after="0" w:line="240" w:lineRule="auto"/>
        <w:ind w:firstLine="142"/>
        <w:jc w:val="both"/>
        <w:rPr>
          <w:rFonts w:ascii="Arial" w:eastAsia="Calibri" w:hAnsi="Arial" w:cs="Arial"/>
          <w:sz w:val="24"/>
          <w:szCs w:val="24"/>
          <w:lang w:val="es-ES" w:eastAsia="es-ES"/>
        </w:rPr>
      </w:pPr>
      <w:r w:rsidRPr="00C96A72">
        <w:rPr>
          <w:rFonts w:ascii="Arial" w:eastAsia="Calibri" w:hAnsi="Arial" w:cs="Arial"/>
          <w:sz w:val="24"/>
          <w:szCs w:val="24"/>
          <w:lang w:val="es-ES" w:eastAsia="es-ES"/>
        </w:rPr>
        <w:t xml:space="preserve">Vizcaíno, C.N. “Un recorrido a través de los estudios realizados sobre estereotipias con niños ciegos y autistas” Revista Integración Nº34- 2000- Pag 12. </w:t>
      </w:r>
    </w:p>
    <w:p w14:paraId="218461FD" w14:textId="77777777" w:rsidR="00C96A72" w:rsidRPr="00C96A72" w:rsidRDefault="00C96A72" w:rsidP="00C96A72">
      <w:pPr>
        <w:spacing w:after="200" w:line="276" w:lineRule="auto"/>
        <w:ind w:firstLine="142"/>
        <w:rPr>
          <w:rFonts w:ascii="Arial" w:eastAsia="Calibri" w:hAnsi="Arial" w:cs="Arial"/>
          <w:sz w:val="24"/>
          <w:szCs w:val="24"/>
          <w:lang w:val="es-ES"/>
        </w:rPr>
      </w:pPr>
    </w:p>
    <w:p w14:paraId="6EAFE2ED" w14:textId="77777777" w:rsidR="00C96A72" w:rsidRPr="00C96A72" w:rsidRDefault="00C96A72" w:rsidP="00C96A72">
      <w:pPr>
        <w:spacing w:after="200" w:line="276" w:lineRule="auto"/>
        <w:ind w:firstLine="142"/>
        <w:rPr>
          <w:rFonts w:ascii="Arial" w:eastAsia="Calibri" w:hAnsi="Arial" w:cs="Arial"/>
          <w:b/>
          <w:sz w:val="24"/>
          <w:szCs w:val="24"/>
          <w:lang w:val="es-ES"/>
        </w:rPr>
      </w:pPr>
      <w:r w:rsidRPr="00C96A72">
        <w:rPr>
          <w:rFonts w:ascii="Arial" w:eastAsia="Calibri" w:hAnsi="Arial" w:cs="Arial"/>
          <w:b/>
          <w:sz w:val="24"/>
          <w:szCs w:val="24"/>
          <w:lang w:val="es-ES"/>
        </w:rPr>
        <w:t>BIBLIOGRAFIA DE CONSULTA</w:t>
      </w:r>
    </w:p>
    <w:p w14:paraId="6CA18AE4" w14:textId="77777777" w:rsidR="00C96A72" w:rsidRPr="00C96A72" w:rsidRDefault="00C96A72" w:rsidP="00C96A72">
      <w:pPr>
        <w:numPr>
          <w:ilvl w:val="0"/>
          <w:numId w:val="5"/>
        </w:numPr>
        <w:spacing w:after="200" w:line="276" w:lineRule="auto"/>
        <w:ind w:firstLine="142"/>
        <w:rPr>
          <w:rFonts w:ascii="Arial" w:eastAsia="Calibri" w:hAnsi="Arial" w:cs="Arial"/>
          <w:sz w:val="24"/>
          <w:szCs w:val="24"/>
          <w:lang w:val="es-ES"/>
        </w:rPr>
      </w:pPr>
      <w:proofErr w:type="spellStart"/>
      <w:r w:rsidRPr="00C96A72">
        <w:rPr>
          <w:rFonts w:ascii="Arial" w:eastAsia="Calibri" w:hAnsi="Arial" w:cs="Arial"/>
          <w:sz w:val="24"/>
          <w:szCs w:val="24"/>
          <w:lang w:val="es-ES"/>
        </w:rPr>
        <w:t>Blaha</w:t>
      </w:r>
      <w:proofErr w:type="gramStart"/>
      <w:r w:rsidRPr="00C96A72">
        <w:rPr>
          <w:rFonts w:ascii="Arial" w:eastAsia="Calibri" w:hAnsi="Arial" w:cs="Arial"/>
          <w:sz w:val="24"/>
          <w:szCs w:val="24"/>
          <w:lang w:val="es-ES"/>
        </w:rPr>
        <w:t>,R</w:t>
      </w:r>
      <w:proofErr w:type="spellEnd"/>
      <w:proofErr w:type="gramEnd"/>
      <w:r w:rsidRPr="00C96A72">
        <w:rPr>
          <w:rFonts w:ascii="Arial" w:eastAsia="Calibri" w:hAnsi="Arial" w:cs="Arial"/>
          <w:sz w:val="24"/>
          <w:szCs w:val="24"/>
          <w:lang w:val="es-ES"/>
        </w:rPr>
        <w:t xml:space="preserve">. (2001) Calendarios para estudiantes con </w:t>
      </w:r>
      <w:proofErr w:type="spellStart"/>
      <w:r w:rsidRPr="00C96A72">
        <w:rPr>
          <w:rFonts w:ascii="Arial" w:eastAsia="Calibri" w:hAnsi="Arial" w:cs="Arial"/>
          <w:sz w:val="24"/>
          <w:szCs w:val="24"/>
          <w:lang w:val="es-ES"/>
        </w:rPr>
        <w:t>multidiscapacidad</w:t>
      </w:r>
      <w:proofErr w:type="spellEnd"/>
      <w:r w:rsidRPr="00C96A72">
        <w:rPr>
          <w:rFonts w:ascii="Arial" w:eastAsia="Calibri" w:hAnsi="Arial" w:cs="Arial"/>
          <w:sz w:val="24"/>
          <w:szCs w:val="24"/>
          <w:lang w:val="es-ES"/>
        </w:rPr>
        <w:t xml:space="preserve"> </w:t>
      </w:r>
      <w:proofErr w:type="spellStart"/>
      <w:r w:rsidRPr="00C96A72">
        <w:rPr>
          <w:rFonts w:ascii="Arial" w:eastAsia="Calibri" w:hAnsi="Arial" w:cs="Arial"/>
          <w:sz w:val="24"/>
          <w:szCs w:val="24"/>
          <w:lang w:val="es-ES"/>
        </w:rPr>
        <w:t>incluída</w:t>
      </w:r>
      <w:proofErr w:type="spellEnd"/>
      <w:r w:rsidRPr="00C96A72">
        <w:rPr>
          <w:rFonts w:ascii="Arial" w:eastAsia="Calibri" w:hAnsi="Arial" w:cs="Arial"/>
          <w:sz w:val="24"/>
          <w:szCs w:val="24"/>
          <w:lang w:val="es-ES"/>
        </w:rPr>
        <w:t xml:space="preserve"> </w:t>
      </w:r>
      <w:proofErr w:type="spellStart"/>
      <w:r w:rsidRPr="00C96A72">
        <w:rPr>
          <w:rFonts w:ascii="Arial" w:eastAsia="Calibri" w:hAnsi="Arial" w:cs="Arial"/>
          <w:sz w:val="24"/>
          <w:szCs w:val="24"/>
          <w:lang w:val="es-ES"/>
        </w:rPr>
        <w:t>sordoceguera</w:t>
      </w:r>
      <w:proofErr w:type="spellEnd"/>
      <w:r w:rsidRPr="00C96A72">
        <w:rPr>
          <w:rFonts w:ascii="Arial" w:eastAsia="Calibri" w:hAnsi="Arial" w:cs="Arial"/>
          <w:sz w:val="24"/>
          <w:szCs w:val="24"/>
          <w:lang w:val="es-ES"/>
        </w:rPr>
        <w:t>.</w:t>
      </w:r>
      <w:r w:rsidR="00B455A8">
        <w:rPr>
          <w:rFonts w:ascii="Arial" w:eastAsia="Calibri" w:hAnsi="Arial" w:cs="Arial"/>
          <w:sz w:val="24"/>
          <w:szCs w:val="24"/>
          <w:lang w:val="es-ES"/>
        </w:rPr>
        <w:t xml:space="preserve"> </w:t>
      </w:r>
      <w:proofErr w:type="spellStart"/>
      <w:r w:rsidRPr="00C96A72">
        <w:rPr>
          <w:rFonts w:ascii="Arial" w:eastAsia="Calibri" w:hAnsi="Arial" w:cs="Arial"/>
          <w:sz w:val="24"/>
          <w:szCs w:val="24"/>
          <w:lang w:val="es-ES"/>
        </w:rPr>
        <w:t>Rotagraf</w:t>
      </w:r>
      <w:proofErr w:type="spellEnd"/>
      <w:r w:rsidRPr="00C96A72">
        <w:rPr>
          <w:rFonts w:ascii="Arial" w:eastAsia="Calibri" w:hAnsi="Arial" w:cs="Arial"/>
          <w:sz w:val="24"/>
          <w:szCs w:val="24"/>
          <w:lang w:val="es-ES"/>
        </w:rPr>
        <w:t>.</w:t>
      </w:r>
      <w:r w:rsidR="00B455A8">
        <w:rPr>
          <w:rFonts w:ascii="Arial" w:eastAsia="Calibri" w:hAnsi="Arial" w:cs="Arial"/>
          <w:sz w:val="24"/>
          <w:szCs w:val="24"/>
          <w:lang w:val="es-ES"/>
        </w:rPr>
        <w:t xml:space="preserve"> </w:t>
      </w:r>
      <w:proofErr w:type="spellStart"/>
      <w:r w:rsidR="00B455A8">
        <w:rPr>
          <w:rFonts w:ascii="Arial" w:eastAsia="Calibri" w:hAnsi="Arial" w:cs="Arial"/>
          <w:sz w:val="24"/>
          <w:szCs w:val="24"/>
          <w:lang w:val="es-ES"/>
        </w:rPr>
        <w:t>Cordoba</w:t>
      </w:r>
      <w:proofErr w:type="spellEnd"/>
      <w:r w:rsidR="00B455A8">
        <w:rPr>
          <w:rFonts w:ascii="Arial" w:eastAsia="Calibri" w:hAnsi="Arial" w:cs="Arial"/>
          <w:sz w:val="24"/>
          <w:szCs w:val="24"/>
          <w:lang w:val="es-ES"/>
        </w:rPr>
        <w:t xml:space="preserve"> </w:t>
      </w:r>
      <w:r w:rsidRPr="00C96A72">
        <w:rPr>
          <w:rFonts w:ascii="Arial" w:eastAsia="Calibri" w:hAnsi="Arial" w:cs="Arial"/>
          <w:sz w:val="24"/>
          <w:szCs w:val="24"/>
          <w:lang w:val="es-ES"/>
        </w:rPr>
        <w:t>Argentina</w:t>
      </w:r>
    </w:p>
    <w:p w14:paraId="0C5A4325" w14:textId="77777777" w:rsidR="00C96A72" w:rsidRPr="00C96A72" w:rsidRDefault="00C96A72" w:rsidP="00C96A72">
      <w:pPr>
        <w:numPr>
          <w:ilvl w:val="0"/>
          <w:numId w:val="5"/>
        </w:numPr>
        <w:spacing w:after="200" w:line="276" w:lineRule="auto"/>
        <w:ind w:firstLine="142"/>
        <w:rPr>
          <w:rFonts w:ascii="Arial" w:eastAsia="Calibri" w:hAnsi="Arial" w:cs="Arial"/>
          <w:sz w:val="24"/>
          <w:szCs w:val="24"/>
          <w:lang w:val="es-ES"/>
        </w:rPr>
      </w:pPr>
      <w:r w:rsidRPr="00C96A72">
        <w:rPr>
          <w:rFonts w:ascii="Arial" w:eastAsia="Calibri" w:hAnsi="Arial" w:cs="Arial"/>
          <w:sz w:val="24"/>
          <w:szCs w:val="24"/>
          <w:lang w:val="es-ES"/>
        </w:rPr>
        <w:t xml:space="preserve">Buceta, C.; </w:t>
      </w:r>
      <w:proofErr w:type="spellStart"/>
      <w:r w:rsidRPr="00C96A72">
        <w:rPr>
          <w:rFonts w:ascii="Arial" w:eastAsia="Calibri" w:hAnsi="Arial" w:cs="Arial"/>
          <w:sz w:val="24"/>
          <w:szCs w:val="24"/>
          <w:lang w:val="es-ES"/>
        </w:rPr>
        <w:t>Burges</w:t>
      </w:r>
      <w:proofErr w:type="spellEnd"/>
      <w:r w:rsidRPr="00C96A72">
        <w:rPr>
          <w:rFonts w:ascii="Arial" w:eastAsia="Calibri" w:hAnsi="Arial" w:cs="Arial"/>
          <w:sz w:val="24"/>
          <w:szCs w:val="24"/>
          <w:lang w:val="es-ES"/>
        </w:rPr>
        <w:t xml:space="preserve">, H.; </w:t>
      </w:r>
      <w:proofErr w:type="spellStart"/>
      <w:r w:rsidRPr="00C96A72">
        <w:rPr>
          <w:rFonts w:ascii="Arial" w:eastAsia="Calibri" w:hAnsi="Arial" w:cs="Arial"/>
          <w:sz w:val="24"/>
          <w:szCs w:val="24"/>
          <w:lang w:val="es-ES"/>
        </w:rPr>
        <w:t>Ferioli</w:t>
      </w:r>
      <w:proofErr w:type="spellEnd"/>
      <w:r w:rsidRPr="00C96A72">
        <w:rPr>
          <w:rFonts w:ascii="Arial" w:eastAsia="Calibri" w:hAnsi="Arial" w:cs="Arial"/>
          <w:sz w:val="24"/>
          <w:szCs w:val="24"/>
          <w:lang w:val="es-ES"/>
        </w:rPr>
        <w:t xml:space="preserve">, G.; </w:t>
      </w:r>
      <w:proofErr w:type="spellStart"/>
      <w:r w:rsidRPr="00C96A72">
        <w:rPr>
          <w:rFonts w:ascii="Arial" w:eastAsia="Calibri" w:hAnsi="Arial" w:cs="Arial"/>
          <w:sz w:val="24"/>
          <w:szCs w:val="24"/>
          <w:lang w:val="es-ES"/>
        </w:rPr>
        <w:t>Laynes</w:t>
      </w:r>
      <w:proofErr w:type="spellEnd"/>
      <w:r w:rsidRPr="00C96A72">
        <w:rPr>
          <w:rFonts w:ascii="Arial" w:eastAsia="Calibri" w:hAnsi="Arial" w:cs="Arial"/>
          <w:sz w:val="24"/>
          <w:szCs w:val="24"/>
          <w:lang w:val="es-ES"/>
        </w:rPr>
        <w:t xml:space="preserve">, M.; López </w:t>
      </w:r>
      <w:proofErr w:type="spellStart"/>
      <w:r w:rsidRPr="00C96A72">
        <w:rPr>
          <w:rFonts w:ascii="Arial" w:eastAsia="Calibri" w:hAnsi="Arial" w:cs="Arial"/>
          <w:sz w:val="24"/>
          <w:szCs w:val="24"/>
          <w:lang w:val="es-ES"/>
        </w:rPr>
        <w:t>Masís</w:t>
      </w:r>
      <w:proofErr w:type="spellEnd"/>
      <w:r w:rsidRPr="00C96A72">
        <w:rPr>
          <w:rFonts w:ascii="Arial" w:eastAsia="Calibri" w:hAnsi="Arial" w:cs="Arial"/>
          <w:sz w:val="24"/>
          <w:szCs w:val="24"/>
          <w:lang w:val="es-ES"/>
        </w:rPr>
        <w:t>, R.; Romero,</w:t>
      </w:r>
    </w:p>
    <w:p w14:paraId="7DCE8EB8" w14:textId="77777777" w:rsidR="00C96A72" w:rsidRPr="00C96A72" w:rsidRDefault="00C96A72" w:rsidP="00C96A72">
      <w:pPr>
        <w:numPr>
          <w:ilvl w:val="0"/>
          <w:numId w:val="5"/>
        </w:numPr>
        <w:spacing w:after="200" w:line="276" w:lineRule="auto"/>
        <w:ind w:firstLine="142"/>
        <w:rPr>
          <w:rFonts w:ascii="Arial" w:eastAsia="Calibri" w:hAnsi="Arial" w:cs="Arial"/>
          <w:sz w:val="24"/>
          <w:szCs w:val="24"/>
          <w:lang w:val="es-ES"/>
        </w:rPr>
      </w:pPr>
      <w:r w:rsidRPr="00C96A72">
        <w:rPr>
          <w:rFonts w:ascii="Arial" w:eastAsia="Calibri" w:hAnsi="Arial" w:cs="Arial"/>
          <w:sz w:val="24"/>
          <w:szCs w:val="24"/>
          <w:lang w:val="es-ES"/>
        </w:rPr>
        <w:t>S.; Rubiolo, P. y Soza, Á. (2013) Transición a la vida adulta de jóvenes con</w:t>
      </w:r>
    </w:p>
    <w:p w14:paraId="78463675" w14:textId="77777777" w:rsidR="00C96A72" w:rsidRPr="00C96A72" w:rsidRDefault="00C96A72" w:rsidP="00C96A72">
      <w:pPr>
        <w:spacing w:after="200" w:line="276" w:lineRule="auto"/>
        <w:ind w:left="720" w:firstLine="142"/>
        <w:rPr>
          <w:rFonts w:ascii="Arial" w:eastAsia="Calibri" w:hAnsi="Arial" w:cs="Arial"/>
          <w:sz w:val="24"/>
          <w:szCs w:val="24"/>
          <w:lang w:val="es-ES"/>
        </w:rPr>
      </w:pPr>
      <w:r w:rsidRPr="00C96A72">
        <w:rPr>
          <w:rFonts w:ascii="Arial" w:eastAsia="Calibri" w:hAnsi="Arial" w:cs="Arial"/>
          <w:sz w:val="24"/>
          <w:szCs w:val="24"/>
          <w:lang w:val="es-ES"/>
        </w:rPr>
        <w:t>discapacidad múltiple y sordoceguera. América Latina. Perkins International</w:t>
      </w:r>
    </w:p>
    <w:p w14:paraId="38A40C08" w14:textId="77777777" w:rsidR="00C96A72" w:rsidRPr="00C96A72" w:rsidRDefault="00C96A72" w:rsidP="00C96A72">
      <w:pPr>
        <w:spacing w:after="200" w:line="276" w:lineRule="auto"/>
        <w:ind w:left="720" w:firstLine="142"/>
        <w:rPr>
          <w:rFonts w:ascii="Arial" w:eastAsia="Calibri" w:hAnsi="Arial" w:cs="Arial"/>
          <w:sz w:val="24"/>
          <w:szCs w:val="24"/>
          <w:lang w:val="es-ES"/>
        </w:rPr>
      </w:pPr>
      <w:r w:rsidRPr="00C96A72">
        <w:rPr>
          <w:rFonts w:ascii="Arial" w:eastAsia="Calibri" w:hAnsi="Arial" w:cs="Arial"/>
          <w:sz w:val="24"/>
          <w:szCs w:val="24"/>
          <w:lang w:val="es-ES"/>
        </w:rPr>
        <w:t>y Fundación Once América Latina.</w:t>
      </w:r>
    </w:p>
    <w:p w14:paraId="0F6D30C9" w14:textId="74632DD0" w:rsidR="00C96A72" w:rsidRPr="007A5977" w:rsidRDefault="00C96A72" w:rsidP="007A5977">
      <w:pPr>
        <w:numPr>
          <w:ilvl w:val="0"/>
          <w:numId w:val="5"/>
        </w:numPr>
        <w:spacing w:after="200" w:line="276" w:lineRule="auto"/>
        <w:ind w:firstLine="142"/>
        <w:rPr>
          <w:rFonts w:ascii="Arial" w:eastAsia="Calibri" w:hAnsi="Arial" w:cs="Arial"/>
          <w:sz w:val="24"/>
          <w:szCs w:val="24"/>
          <w:lang w:val="en-US"/>
        </w:rPr>
      </w:pPr>
      <w:r w:rsidRPr="00C96A72">
        <w:rPr>
          <w:rFonts w:ascii="Arial" w:eastAsia="Calibri" w:hAnsi="Arial" w:cs="Arial"/>
          <w:sz w:val="24"/>
          <w:szCs w:val="24"/>
          <w:lang w:val="en-US"/>
        </w:rPr>
        <w:t>Everson, Jane. (1995) Supporting young adults who are deaf-blind in their</w:t>
      </w:r>
      <w:r w:rsidR="007A5977">
        <w:rPr>
          <w:rFonts w:ascii="Arial" w:eastAsia="Calibri" w:hAnsi="Arial" w:cs="Arial"/>
          <w:sz w:val="24"/>
          <w:szCs w:val="24"/>
          <w:lang w:val="en-US"/>
        </w:rPr>
        <w:t xml:space="preserve"> </w:t>
      </w:r>
      <w:r w:rsidRPr="007A5977">
        <w:rPr>
          <w:rFonts w:ascii="Arial" w:eastAsia="Calibri" w:hAnsi="Arial" w:cs="Arial"/>
          <w:sz w:val="24"/>
          <w:szCs w:val="24"/>
          <w:lang w:val="en-US"/>
        </w:rPr>
        <w:t xml:space="preserve">communities. Helen Keller National Center. </w:t>
      </w:r>
      <w:r w:rsidRPr="007A5977">
        <w:rPr>
          <w:rFonts w:ascii="Arial" w:eastAsia="Calibri" w:hAnsi="Arial" w:cs="Arial"/>
          <w:sz w:val="24"/>
          <w:szCs w:val="24"/>
          <w:lang w:val="es-ES"/>
        </w:rPr>
        <w:t>Estados Unidos.</w:t>
      </w:r>
    </w:p>
    <w:p w14:paraId="0AE1EBD8" w14:textId="0A2EF998" w:rsidR="00C96A72" w:rsidRPr="007A5977" w:rsidRDefault="00C96A72" w:rsidP="007A5977">
      <w:pPr>
        <w:numPr>
          <w:ilvl w:val="0"/>
          <w:numId w:val="5"/>
        </w:numPr>
        <w:spacing w:after="200" w:line="276" w:lineRule="auto"/>
        <w:ind w:firstLine="142"/>
        <w:rPr>
          <w:rFonts w:ascii="Arial" w:eastAsia="Calibri" w:hAnsi="Arial" w:cs="Arial"/>
          <w:sz w:val="24"/>
          <w:szCs w:val="24"/>
          <w:lang w:val="es-ES"/>
        </w:rPr>
      </w:pPr>
      <w:proofErr w:type="spellStart"/>
      <w:r w:rsidRPr="00C96A72">
        <w:rPr>
          <w:rFonts w:ascii="Arial" w:eastAsia="Calibri" w:hAnsi="Arial" w:cs="Arial"/>
          <w:sz w:val="24"/>
          <w:szCs w:val="24"/>
          <w:lang w:val="es-ES"/>
        </w:rPr>
        <w:lastRenderedPageBreak/>
        <w:t>Fingles</w:t>
      </w:r>
      <w:proofErr w:type="spellEnd"/>
      <w:r w:rsidRPr="00C96A72">
        <w:rPr>
          <w:rFonts w:ascii="Arial" w:eastAsia="Calibri" w:hAnsi="Arial" w:cs="Arial"/>
          <w:sz w:val="24"/>
          <w:szCs w:val="24"/>
          <w:lang w:val="es-ES"/>
        </w:rPr>
        <w:t xml:space="preserve">, I. </w:t>
      </w:r>
      <w:proofErr w:type="spellStart"/>
      <w:r w:rsidRPr="00C96A72">
        <w:rPr>
          <w:rFonts w:ascii="Arial" w:eastAsia="Calibri" w:hAnsi="Arial" w:cs="Arial"/>
          <w:sz w:val="24"/>
          <w:szCs w:val="24"/>
          <w:lang w:val="es-ES"/>
        </w:rPr>
        <w:t>Hinkles</w:t>
      </w:r>
      <w:proofErr w:type="spellEnd"/>
      <w:r w:rsidRPr="00C96A72">
        <w:rPr>
          <w:rFonts w:ascii="Arial" w:eastAsia="Calibri" w:hAnsi="Arial" w:cs="Arial"/>
          <w:sz w:val="24"/>
          <w:szCs w:val="24"/>
          <w:lang w:val="es-ES"/>
        </w:rPr>
        <w:t xml:space="preserve">, H. y Van </w:t>
      </w:r>
      <w:proofErr w:type="spellStart"/>
      <w:r w:rsidRPr="00C96A72">
        <w:rPr>
          <w:rFonts w:ascii="Arial" w:eastAsia="Calibri" w:hAnsi="Arial" w:cs="Arial"/>
          <w:sz w:val="24"/>
          <w:szCs w:val="24"/>
          <w:lang w:val="es-ES"/>
        </w:rPr>
        <w:t>Horn</w:t>
      </w:r>
      <w:proofErr w:type="spellEnd"/>
      <w:r w:rsidRPr="00C96A72">
        <w:rPr>
          <w:rFonts w:ascii="Arial" w:eastAsia="Calibri" w:hAnsi="Arial" w:cs="Arial"/>
          <w:sz w:val="24"/>
          <w:szCs w:val="24"/>
          <w:lang w:val="es-ES"/>
        </w:rPr>
        <w:t xml:space="preserve"> D. (</w:t>
      </w:r>
      <w:proofErr w:type="spellStart"/>
      <w:r w:rsidRPr="00C96A72">
        <w:rPr>
          <w:rFonts w:ascii="Arial" w:eastAsia="Calibri" w:hAnsi="Arial" w:cs="Arial"/>
          <w:sz w:val="24"/>
          <w:szCs w:val="24"/>
          <w:lang w:val="es-ES"/>
        </w:rPr>
        <w:t>sf</w:t>
      </w:r>
      <w:proofErr w:type="spellEnd"/>
      <w:r w:rsidRPr="00C96A72">
        <w:rPr>
          <w:rFonts w:ascii="Arial" w:eastAsia="Calibri" w:hAnsi="Arial" w:cs="Arial"/>
          <w:sz w:val="24"/>
          <w:szCs w:val="24"/>
          <w:lang w:val="es-ES"/>
        </w:rPr>
        <w:t>) Planificación de la transición desde</w:t>
      </w:r>
      <w:r w:rsidR="007A5977">
        <w:rPr>
          <w:rFonts w:ascii="Arial" w:eastAsia="Calibri" w:hAnsi="Arial" w:cs="Arial"/>
          <w:sz w:val="24"/>
          <w:szCs w:val="24"/>
          <w:lang w:val="es-ES"/>
        </w:rPr>
        <w:t xml:space="preserve"> </w:t>
      </w:r>
      <w:r w:rsidRPr="007A5977">
        <w:rPr>
          <w:rFonts w:ascii="Arial" w:eastAsia="Calibri" w:hAnsi="Arial" w:cs="Arial"/>
          <w:sz w:val="24"/>
          <w:szCs w:val="24"/>
          <w:lang w:val="es-ES"/>
        </w:rPr>
        <w:t>la escuela a la vida adulta- Consideraciones para los alumnos con</w:t>
      </w:r>
      <w:r w:rsidR="007A5977">
        <w:rPr>
          <w:rFonts w:ascii="Arial" w:eastAsia="Calibri" w:hAnsi="Arial" w:cs="Arial"/>
          <w:sz w:val="24"/>
          <w:szCs w:val="24"/>
          <w:lang w:val="es-ES"/>
        </w:rPr>
        <w:t xml:space="preserve"> </w:t>
      </w:r>
      <w:r w:rsidRPr="007A5977">
        <w:rPr>
          <w:rFonts w:ascii="Arial" w:eastAsia="Calibri" w:hAnsi="Arial" w:cs="Arial"/>
          <w:sz w:val="24"/>
          <w:szCs w:val="24"/>
          <w:lang w:val="es-ES"/>
        </w:rPr>
        <w:t>discapacidades. ASAH. Nueva Jersey, NJ. Estados Unidos. En:</w:t>
      </w:r>
      <w:r w:rsidR="007A5977" w:rsidRPr="007A5977">
        <w:rPr>
          <w:rFonts w:ascii="Arial" w:eastAsia="Calibri" w:hAnsi="Arial" w:cs="Arial"/>
          <w:sz w:val="24"/>
          <w:szCs w:val="24"/>
          <w:lang w:val="es-ES"/>
        </w:rPr>
        <w:t xml:space="preserve"> </w:t>
      </w:r>
      <w:r w:rsidRPr="007A5977">
        <w:rPr>
          <w:rFonts w:ascii="Arial" w:eastAsia="Calibri" w:hAnsi="Arial" w:cs="Arial"/>
          <w:sz w:val="24"/>
          <w:szCs w:val="24"/>
          <w:lang w:val="es-ES"/>
        </w:rPr>
        <w:t>www.asah.org/pdf/asah_transition_sp.pdf</w:t>
      </w:r>
    </w:p>
    <w:p w14:paraId="18217CF0" w14:textId="77777777" w:rsidR="00C96A72" w:rsidRPr="00C96A72" w:rsidRDefault="00C96A72" w:rsidP="00C96A72">
      <w:pPr>
        <w:numPr>
          <w:ilvl w:val="0"/>
          <w:numId w:val="5"/>
        </w:numPr>
        <w:spacing w:after="200" w:line="276" w:lineRule="auto"/>
        <w:ind w:firstLine="142"/>
        <w:rPr>
          <w:rFonts w:ascii="Arial" w:eastAsia="Calibri" w:hAnsi="Arial" w:cs="Arial"/>
          <w:sz w:val="24"/>
          <w:szCs w:val="24"/>
          <w:lang w:val="es-ES"/>
        </w:rPr>
      </w:pPr>
      <w:proofErr w:type="spellStart"/>
      <w:r w:rsidRPr="00C96A72">
        <w:rPr>
          <w:rFonts w:ascii="Arial" w:eastAsia="Calibri" w:hAnsi="Arial" w:cs="Arial"/>
          <w:sz w:val="24"/>
          <w:szCs w:val="24"/>
          <w:lang w:val="en-US"/>
        </w:rPr>
        <w:t>Gicklhorn</w:t>
      </w:r>
      <w:proofErr w:type="spellEnd"/>
      <w:r w:rsidRPr="00C96A72">
        <w:rPr>
          <w:rFonts w:ascii="Arial" w:eastAsia="Calibri" w:hAnsi="Arial" w:cs="Arial"/>
          <w:sz w:val="24"/>
          <w:szCs w:val="24"/>
          <w:lang w:val="en-US"/>
        </w:rPr>
        <w:t xml:space="preserve"> C. y </w:t>
      </w:r>
      <w:proofErr w:type="spellStart"/>
      <w:r w:rsidRPr="00C96A72">
        <w:rPr>
          <w:rFonts w:ascii="Arial" w:eastAsia="Calibri" w:hAnsi="Arial" w:cs="Arial"/>
          <w:sz w:val="24"/>
          <w:szCs w:val="24"/>
          <w:lang w:val="en-US"/>
        </w:rPr>
        <w:t>Bridgeo</w:t>
      </w:r>
      <w:proofErr w:type="spellEnd"/>
      <w:r w:rsidRPr="00C96A72">
        <w:rPr>
          <w:rFonts w:ascii="Arial" w:eastAsia="Calibri" w:hAnsi="Arial" w:cs="Arial"/>
          <w:sz w:val="24"/>
          <w:szCs w:val="24"/>
          <w:lang w:val="en-US"/>
        </w:rPr>
        <w:t xml:space="preserve"> W., (1997) School to work program. </w:t>
      </w:r>
      <w:r w:rsidRPr="00C96A72">
        <w:rPr>
          <w:rFonts w:ascii="Arial" w:eastAsia="Calibri" w:hAnsi="Arial" w:cs="Arial"/>
          <w:sz w:val="24"/>
          <w:szCs w:val="24"/>
          <w:lang w:val="es-ES"/>
        </w:rPr>
        <w:t>Material sin</w:t>
      </w:r>
    </w:p>
    <w:p w14:paraId="57C2B0E5" w14:textId="77777777" w:rsidR="00C96A72" w:rsidRPr="00C96A72" w:rsidRDefault="00C96A72" w:rsidP="00C96A72">
      <w:pPr>
        <w:spacing w:after="200" w:line="276" w:lineRule="auto"/>
        <w:ind w:left="720" w:firstLine="142"/>
        <w:rPr>
          <w:rFonts w:ascii="Arial" w:eastAsia="Calibri" w:hAnsi="Arial" w:cs="Arial"/>
          <w:sz w:val="24"/>
          <w:szCs w:val="24"/>
          <w:lang w:val="es-ES"/>
        </w:rPr>
      </w:pPr>
      <w:proofErr w:type="spellStart"/>
      <w:r w:rsidRPr="00C96A72">
        <w:rPr>
          <w:rFonts w:ascii="Arial" w:eastAsia="Calibri" w:hAnsi="Arial" w:cs="Arial"/>
          <w:sz w:val="24"/>
          <w:szCs w:val="24"/>
          <w:lang w:val="en-US"/>
        </w:rPr>
        <w:t>publicar</w:t>
      </w:r>
      <w:proofErr w:type="spellEnd"/>
      <w:r w:rsidRPr="00C96A72">
        <w:rPr>
          <w:rFonts w:ascii="Arial" w:eastAsia="Calibri" w:hAnsi="Arial" w:cs="Arial"/>
          <w:sz w:val="24"/>
          <w:szCs w:val="24"/>
          <w:lang w:val="en-US"/>
        </w:rPr>
        <w:t xml:space="preserve">. Perkins School for the Blind. </w:t>
      </w:r>
      <w:r w:rsidRPr="00C96A72">
        <w:rPr>
          <w:rFonts w:ascii="Arial" w:eastAsia="Calibri" w:hAnsi="Arial" w:cs="Arial"/>
          <w:sz w:val="24"/>
          <w:szCs w:val="24"/>
          <w:lang w:val="es-ES"/>
        </w:rPr>
        <w:t>Boston, Estados Unidos.</w:t>
      </w:r>
    </w:p>
    <w:p w14:paraId="63091363" w14:textId="77777777" w:rsidR="00C96A72" w:rsidRPr="00C96A72" w:rsidRDefault="00C96A72" w:rsidP="00C96A72">
      <w:pPr>
        <w:numPr>
          <w:ilvl w:val="0"/>
          <w:numId w:val="5"/>
        </w:numPr>
        <w:spacing w:after="200" w:line="276" w:lineRule="auto"/>
        <w:ind w:firstLine="142"/>
        <w:rPr>
          <w:rFonts w:ascii="Arial" w:eastAsia="Calibri" w:hAnsi="Arial" w:cs="Arial"/>
          <w:sz w:val="24"/>
          <w:szCs w:val="24"/>
          <w:lang w:val="es-ES"/>
        </w:rPr>
      </w:pPr>
      <w:r w:rsidRPr="00C96A72">
        <w:rPr>
          <w:rFonts w:ascii="Arial" w:eastAsia="Calibri" w:hAnsi="Arial" w:cs="Arial"/>
          <w:sz w:val="24"/>
          <w:szCs w:val="24"/>
          <w:lang w:val="es-ES"/>
        </w:rPr>
        <w:t xml:space="preserve"> Jenaro, Cristina (1999) La transición a la vida adulta en jóvenes</w:t>
      </w:r>
    </w:p>
    <w:p w14:paraId="6E39A0C4" w14:textId="77777777" w:rsidR="00C96A72" w:rsidRPr="00C96A72" w:rsidRDefault="00C96A72" w:rsidP="00C96A72">
      <w:pPr>
        <w:numPr>
          <w:ilvl w:val="0"/>
          <w:numId w:val="5"/>
        </w:numPr>
        <w:spacing w:after="0" w:line="276" w:lineRule="auto"/>
        <w:ind w:firstLine="142"/>
        <w:jc w:val="both"/>
        <w:rPr>
          <w:rFonts w:ascii="Times New Roman" w:eastAsia="Times New Roman" w:hAnsi="Times New Roman" w:cs="Times New Roman"/>
          <w:sz w:val="24"/>
          <w:szCs w:val="20"/>
          <w:lang w:val="es-ES" w:eastAsia="es-ES"/>
        </w:rPr>
      </w:pPr>
      <w:r w:rsidRPr="00C96A72">
        <w:rPr>
          <w:rFonts w:ascii="Arial" w:eastAsia="Times New Roman" w:hAnsi="Arial" w:cs="Arial"/>
          <w:sz w:val="24"/>
          <w:szCs w:val="20"/>
          <w:lang w:val="es-ES" w:eastAsia="es-ES"/>
        </w:rPr>
        <w:t xml:space="preserve">Miller, B; </w:t>
      </w:r>
      <w:proofErr w:type="spellStart"/>
      <w:r w:rsidRPr="00C96A72">
        <w:rPr>
          <w:rFonts w:ascii="Arial" w:eastAsia="Times New Roman" w:hAnsi="Arial" w:cs="Arial"/>
          <w:sz w:val="24"/>
          <w:szCs w:val="20"/>
          <w:lang w:val="es-ES" w:eastAsia="es-ES"/>
        </w:rPr>
        <w:t>Riggio</w:t>
      </w:r>
      <w:proofErr w:type="spellEnd"/>
      <w:r w:rsidRPr="00C96A72">
        <w:rPr>
          <w:rFonts w:ascii="Arial" w:eastAsia="Times New Roman" w:hAnsi="Arial" w:cs="Arial"/>
          <w:sz w:val="24"/>
          <w:szCs w:val="20"/>
          <w:lang w:val="es-ES" w:eastAsia="es-ES"/>
        </w:rPr>
        <w:t xml:space="preserve">, M; (2007) Conversaciones Extraordinarias. Una Guía para desarrollar una </w:t>
      </w:r>
      <w:proofErr w:type="spellStart"/>
      <w:r w:rsidRPr="00C96A72">
        <w:rPr>
          <w:rFonts w:ascii="Arial" w:eastAsia="Times New Roman" w:hAnsi="Arial" w:cs="Arial"/>
          <w:sz w:val="24"/>
          <w:szCs w:val="20"/>
          <w:lang w:val="es-ES" w:eastAsia="es-ES"/>
        </w:rPr>
        <w:t>comunicacion</w:t>
      </w:r>
      <w:proofErr w:type="spellEnd"/>
      <w:r w:rsidRPr="00C96A72">
        <w:rPr>
          <w:rFonts w:ascii="Arial" w:eastAsia="Times New Roman" w:hAnsi="Arial" w:cs="Arial"/>
          <w:sz w:val="24"/>
          <w:szCs w:val="20"/>
          <w:lang w:val="es-ES" w:eastAsia="es-ES"/>
        </w:rPr>
        <w:t xml:space="preserve"> significativa con niños y jóvenes adultos con Sordo-ceguera. Escuela Perkins para Ciegos</w:t>
      </w:r>
      <w:r w:rsidRPr="00C96A72">
        <w:rPr>
          <w:rFonts w:ascii="Times New Roman" w:eastAsia="Times New Roman" w:hAnsi="Times New Roman" w:cs="Times New Roman"/>
          <w:sz w:val="24"/>
          <w:szCs w:val="20"/>
          <w:lang w:val="es-ES" w:eastAsia="es-ES"/>
        </w:rPr>
        <w:t>.</w:t>
      </w:r>
    </w:p>
    <w:p w14:paraId="33D97D4F" w14:textId="25D83528" w:rsidR="00C96A72" w:rsidRPr="00C96A72" w:rsidRDefault="00C96A72" w:rsidP="00C96A72">
      <w:pPr>
        <w:autoSpaceDE w:val="0"/>
        <w:autoSpaceDN w:val="0"/>
        <w:adjustRightInd w:val="0"/>
        <w:spacing w:after="0" w:line="240" w:lineRule="auto"/>
        <w:ind w:firstLine="142"/>
        <w:rPr>
          <w:rFonts w:ascii="Arial" w:eastAsia="Calibri" w:hAnsi="Arial" w:cs="Arial"/>
          <w:b/>
          <w:bCs/>
          <w:sz w:val="24"/>
          <w:szCs w:val="24"/>
          <w:lang w:val="es-ES" w:eastAsia="es-ES"/>
        </w:rPr>
      </w:pPr>
      <w:r w:rsidRPr="00C96A72">
        <w:rPr>
          <w:rFonts w:ascii="Arial Rounded MT Bold" w:eastAsia="Calibri" w:hAnsi="Arial Rounded MT Bold" w:cs="Arial"/>
          <w:b/>
          <w:bCs/>
          <w:sz w:val="24"/>
          <w:szCs w:val="24"/>
          <w:lang w:val="es-ES" w:eastAsia="es-ES"/>
        </w:rPr>
        <w:t xml:space="preserve">          </w:t>
      </w:r>
      <w:r w:rsidRPr="00C96A72">
        <w:rPr>
          <w:rFonts w:ascii="Arial" w:eastAsia="Calibri" w:hAnsi="Arial" w:cs="Arial"/>
          <w:b/>
          <w:bCs/>
          <w:sz w:val="24"/>
          <w:szCs w:val="24"/>
          <w:lang w:val="es-ES" w:eastAsia="es-ES"/>
        </w:rPr>
        <w:t xml:space="preserve">                                      </w:t>
      </w:r>
    </w:p>
    <w:sectPr w:rsidR="00C96A72" w:rsidRPr="00C96A72" w:rsidSect="00FD537E">
      <w:headerReference w:type="default" r:id="rId13"/>
      <w:pgSz w:w="11906" w:h="16838"/>
      <w:pgMar w:top="284" w:right="1133"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AE424" w14:textId="77777777" w:rsidR="0063597A" w:rsidRDefault="0063597A">
      <w:pPr>
        <w:spacing w:after="0" w:line="240" w:lineRule="auto"/>
      </w:pPr>
      <w:r>
        <w:separator/>
      </w:r>
    </w:p>
  </w:endnote>
  <w:endnote w:type="continuationSeparator" w:id="0">
    <w:p w14:paraId="0E3188C2" w14:textId="77777777" w:rsidR="0063597A" w:rsidRDefault="0063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38BEF" w14:textId="77777777" w:rsidR="0063597A" w:rsidRDefault="0063597A">
      <w:pPr>
        <w:spacing w:after="0" w:line="240" w:lineRule="auto"/>
      </w:pPr>
      <w:r>
        <w:separator/>
      </w:r>
    </w:p>
  </w:footnote>
  <w:footnote w:type="continuationSeparator" w:id="0">
    <w:p w14:paraId="70F056D2" w14:textId="77777777" w:rsidR="0063597A" w:rsidRDefault="00635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1D2F1" w14:textId="77777777" w:rsidR="00D519DA" w:rsidRDefault="00C96A72" w:rsidP="00D519DA">
    <w:pPr>
      <w:pStyle w:val="Encabezado"/>
      <w:jc w:val="center"/>
    </w:pPr>
    <w:r>
      <w:rPr>
        <w:noProof/>
        <w:lang w:eastAsia="es-AR"/>
      </w:rPr>
      <w:drawing>
        <wp:anchor distT="0" distB="0" distL="114300" distR="114300" simplePos="0" relativeHeight="251659264" behindDoc="1" locked="0" layoutInCell="1" allowOverlap="1" wp14:anchorId="26B07033" wp14:editId="59CD1CE8">
          <wp:simplePos x="0" y="0"/>
          <wp:positionH relativeFrom="column">
            <wp:posOffset>4445</wp:posOffset>
          </wp:positionH>
          <wp:positionV relativeFrom="paragraph">
            <wp:posOffset>107950</wp:posOffset>
          </wp:positionV>
          <wp:extent cx="952500" cy="847725"/>
          <wp:effectExtent l="0" t="0" r="0" b="9525"/>
          <wp:wrapThrough wrapText="bothSides">
            <wp:wrapPolygon edited="0">
              <wp:start x="0" y="0"/>
              <wp:lineTo x="0" y="21357"/>
              <wp:lineTo x="21168" y="21357"/>
              <wp:lineTo x="2116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2500" cy="847725"/>
                  </a:xfrm>
                  <a:prstGeom prst="rect">
                    <a:avLst/>
                  </a:prstGeom>
                  <a:noFill/>
                  <a:ln w="9525">
                    <a:noFill/>
                    <a:miter lim="800000"/>
                    <a:headEnd/>
                    <a:tailEnd/>
                  </a:ln>
                </pic:spPr>
              </pic:pic>
            </a:graphicData>
          </a:graphic>
        </wp:anchor>
      </w:drawing>
    </w:r>
    <w:r>
      <w:rPr>
        <w:noProof/>
        <w:lang w:eastAsia="es-AR"/>
      </w:rPr>
      <w:drawing>
        <wp:anchor distT="0" distB="0" distL="114300" distR="114300" simplePos="0" relativeHeight="251660288" behindDoc="1" locked="0" layoutInCell="1" allowOverlap="1" wp14:anchorId="2CDADBF4" wp14:editId="6334FA27">
          <wp:simplePos x="0" y="0"/>
          <wp:positionH relativeFrom="column">
            <wp:posOffset>4958715</wp:posOffset>
          </wp:positionH>
          <wp:positionV relativeFrom="paragraph">
            <wp:posOffset>-93980</wp:posOffset>
          </wp:positionV>
          <wp:extent cx="952500" cy="1085850"/>
          <wp:effectExtent l="0" t="0" r="0" b="0"/>
          <wp:wrapThrough wrapText="bothSides">
            <wp:wrapPolygon edited="0">
              <wp:start x="0" y="0"/>
              <wp:lineTo x="0" y="21221"/>
              <wp:lineTo x="21168" y="21221"/>
              <wp:lineTo x="2116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r="48718"/>
                  <a:stretch>
                    <a:fillRect/>
                  </a:stretch>
                </pic:blipFill>
                <pic:spPr bwMode="auto">
                  <a:xfrm>
                    <a:off x="0" y="0"/>
                    <a:ext cx="952500" cy="1085850"/>
                  </a:xfrm>
                  <a:prstGeom prst="rect">
                    <a:avLst/>
                  </a:prstGeom>
                  <a:noFill/>
                  <a:ln w="9525">
                    <a:noFill/>
                    <a:miter lim="800000"/>
                    <a:headEnd/>
                    <a:tailEnd/>
                  </a:ln>
                </pic:spPr>
              </pic:pic>
            </a:graphicData>
          </a:graphic>
        </wp:anchor>
      </w:drawing>
    </w:r>
  </w:p>
  <w:p w14:paraId="6CC654CB" w14:textId="77777777" w:rsidR="00533D89" w:rsidRPr="00BF30E4" w:rsidRDefault="00C96A72" w:rsidP="00D519DA">
    <w:pPr>
      <w:pStyle w:val="Encabezado"/>
      <w:jc w:val="center"/>
      <w:rPr>
        <w:i/>
        <w:color w:val="A6A6A6"/>
      </w:rPr>
    </w:pPr>
    <w:r w:rsidRPr="00BF30E4">
      <w:rPr>
        <w:i/>
        <w:color w:val="A6A6A6"/>
      </w:rPr>
      <w:t>Universidad Nacional de Río Cuarto</w:t>
    </w:r>
  </w:p>
  <w:p w14:paraId="0FAFE9A8" w14:textId="77777777" w:rsidR="00533D89" w:rsidRPr="00BF30E4" w:rsidRDefault="00C96A72" w:rsidP="00D519DA">
    <w:pPr>
      <w:pStyle w:val="Encabezado"/>
      <w:jc w:val="center"/>
      <w:rPr>
        <w:i/>
        <w:color w:val="A6A6A6"/>
      </w:rPr>
    </w:pPr>
    <w:r w:rsidRPr="00BF30E4">
      <w:rPr>
        <w:i/>
        <w:color w:val="A6A6A6"/>
      </w:rPr>
      <w:t>Facultad de Ciencias Humanas</w:t>
    </w:r>
  </w:p>
  <w:p w14:paraId="6AA399E3" w14:textId="77777777" w:rsidR="004F1CA3" w:rsidRDefault="00C96A72" w:rsidP="004F1CA3">
    <w:pPr>
      <w:pStyle w:val="Encabezado"/>
      <w:ind w:firstLine="708"/>
      <w:jc w:val="both"/>
    </w:pPr>
    <w:r>
      <w:t xml:space="preserve">       </w:t>
    </w:r>
  </w:p>
  <w:p w14:paraId="21537AB9" w14:textId="77777777" w:rsidR="00533D89" w:rsidRDefault="00C96A72" w:rsidP="00533D89">
    <w:pPr>
      <w:pStyle w:val="Encabezado"/>
      <w:jc w:val="both"/>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373AA"/>
    <w:multiLevelType w:val="hybridMultilevel"/>
    <w:tmpl w:val="436844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C0E1329"/>
    <w:multiLevelType w:val="hybridMultilevel"/>
    <w:tmpl w:val="8A1033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4DA2213"/>
    <w:multiLevelType w:val="hybridMultilevel"/>
    <w:tmpl w:val="EF0A1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0A67C80"/>
    <w:multiLevelType w:val="hybridMultilevel"/>
    <w:tmpl w:val="330CA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E7A19AD"/>
    <w:multiLevelType w:val="hybridMultilevel"/>
    <w:tmpl w:val="7E0E4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5213794"/>
    <w:multiLevelType w:val="hybridMultilevel"/>
    <w:tmpl w:val="DE3055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76119AE"/>
    <w:multiLevelType w:val="hybridMultilevel"/>
    <w:tmpl w:val="C4EADD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72"/>
    <w:rsid w:val="000252A8"/>
    <w:rsid w:val="00200B6A"/>
    <w:rsid w:val="002B1623"/>
    <w:rsid w:val="002D23F1"/>
    <w:rsid w:val="002F0033"/>
    <w:rsid w:val="004A131D"/>
    <w:rsid w:val="004A3124"/>
    <w:rsid w:val="0056598F"/>
    <w:rsid w:val="005726A1"/>
    <w:rsid w:val="0063597A"/>
    <w:rsid w:val="00684F49"/>
    <w:rsid w:val="007126A2"/>
    <w:rsid w:val="0073544F"/>
    <w:rsid w:val="0078504C"/>
    <w:rsid w:val="007A5977"/>
    <w:rsid w:val="007F046B"/>
    <w:rsid w:val="0092379D"/>
    <w:rsid w:val="009A3FFA"/>
    <w:rsid w:val="009B7262"/>
    <w:rsid w:val="00AC7DD6"/>
    <w:rsid w:val="00AE1DE5"/>
    <w:rsid w:val="00B455A8"/>
    <w:rsid w:val="00C96A72"/>
    <w:rsid w:val="00E25369"/>
    <w:rsid w:val="00E437C0"/>
    <w:rsid w:val="00E64DB7"/>
    <w:rsid w:val="00EB4371"/>
    <w:rsid w:val="00EF51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F677"/>
  <w15:chartTrackingRefBased/>
  <w15:docId w15:val="{5A568417-5832-4399-9B99-35693EED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96A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96A72"/>
  </w:style>
  <w:style w:type="paragraph" w:customStyle="1" w:styleId="Default">
    <w:name w:val="Default"/>
    <w:rsid w:val="00EB4371"/>
    <w:pPr>
      <w:autoSpaceDE w:val="0"/>
      <w:autoSpaceDN w:val="0"/>
      <w:adjustRightInd w:val="0"/>
      <w:spacing w:after="0" w:line="240" w:lineRule="auto"/>
    </w:pPr>
    <w:rPr>
      <w:rFonts w:ascii="Century" w:eastAsia="Calibri" w:hAnsi="Century" w:cs="Century"/>
      <w:color w:val="000000"/>
      <w:sz w:val="24"/>
      <w:szCs w:val="24"/>
      <w:lang w:val="es-ES" w:eastAsia="es-ES"/>
    </w:rPr>
  </w:style>
  <w:style w:type="paragraph" w:styleId="Prrafodelista">
    <w:name w:val="List Paragraph"/>
    <w:basedOn w:val="Normal"/>
    <w:uiPriority w:val="34"/>
    <w:qFormat/>
    <w:rsid w:val="00B455A8"/>
    <w:pPr>
      <w:ind w:left="720"/>
      <w:contextualSpacing/>
    </w:pPr>
  </w:style>
  <w:style w:type="character" w:styleId="Hipervnculo">
    <w:name w:val="Hyperlink"/>
    <w:basedOn w:val="Fuentedeprrafopredeter"/>
    <w:uiPriority w:val="99"/>
    <w:unhideWhenUsed/>
    <w:rsid w:val="00B455A8"/>
    <w:rPr>
      <w:color w:val="0563C1" w:themeColor="hyperlink"/>
      <w:u w:val="single"/>
    </w:rPr>
  </w:style>
  <w:style w:type="table" w:styleId="Tablaconcuadrcula">
    <w:name w:val="Table Grid"/>
    <w:basedOn w:val="Tablanormal"/>
    <w:uiPriority w:val="39"/>
    <w:rsid w:val="007A5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cadbs.org/200000101-a860ea95ad/33EtiologiesSP.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i.ning.com/files/rlHZMdl1w1ZI6MRq-1J*WHjcq4ErVjRu87J7bzyaIMzA5Ti08uNyrshWvoSGtsmyVfa5ekZKel10G0*vywnk8LAVFmHzVEkn/DOCUMENTOTRANSICINALAVIDAADULT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nationaldb.org/products/over-spa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bm.org/fileadmin/user_upload/Publications/Guidelines_on_best_practice_for_persons_living_with_deafblindness_ES.pdf" TargetMode="External"/><Relationship Id="rId4" Type="http://schemas.openxmlformats.org/officeDocument/2006/relationships/settings" Target="settings.xml"/><Relationship Id="rId9" Type="http://schemas.openxmlformats.org/officeDocument/2006/relationships/hyperlink" Target="http://files.cadbs.org/200002035-7cc9c7dc26/SensoryConfusion_sp.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E6A9C-0928-4ED6-8F56-4AED9415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2471</Words>
  <Characters>13594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mary vazquez</cp:lastModifiedBy>
  <cp:revision>5</cp:revision>
  <dcterms:created xsi:type="dcterms:W3CDTF">2019-08-28T11:19:00Z</dcterms:created>
  <dcterms:modified xsi:type="dcterms:W3CDTF">2019-11-05T21:18:00Z</dcterms:modified>
</cp:coreProperties>
</file>