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F3" w:rsidRDefault="00EC54F3" w:rsidP="00EC54F3">
      <w:pPr>
        <w:spacing w:after="0" w:line="480" w:lineRule="auto"/>
        <w:rPr>
          <w:rFonts w:ascii="Arial" w:hAnsi="Arial" w:cs="Arial"/>
          <w:b/>
        </w:rPr>
      </w:pPr>
    </w:p>
    <w:p w:rsidR="009C5A64" w:rsidRPr="002E4D8E" w:rsidRDefault="009C5A64" w:rsidP="00EC54F3">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bookmarkStart w:id="0" w:name="Listadesplegable1"/>
      <w:r w:rsidR="00497B77" w:rsidRPr="002E4D8E">
        <w:rPr>
          <w:rStyle w:val="Textodelmarcadordeposicin1"/>
          <w:rFonts w:ascii="Arial" w:hAnsi="Arial" w:cs="Arial"/>
          <w:color w:val="auto"/>
        </w:rPr>
        <w:t>L</w:t>
      </w:r>
      <w:bookmarkEnd w:id="0"/>
      <w:r w:rsidR="00497B77" w:rsidRPr="002E4D8E">
        <w:rPr>
          <w:rStyle w:val="Textodelmarcadordeposicin1"/>
          <w:rFonts w:ascii="Arial" w:hAnsi="Arial" w:cs="Arial"/>
          <w:color w:val="auto"/>
        </w:rPr>
        <w:t>enguas</w:t>
      </w:r>
    </w:p>
    <w:p w:rsidR="009C5A64" w:rsidRPr="002E4D8E" w:rsidRDefault="009C5A64" w:rsidP="00EC54F3">
      <w:pPr>
        <w:spacing w:after="0" w:line="480" w:lineRule="auto"/>
        <w:rPr>
          <w:rFonts w:ascii="Arial" w:hAnsi="Arial" w:cs="Arial"/>
        </w:rPr>
      </w:pPr>
      <w:r w:rsidRPr="002E4D8E">
        <w:rPr>
          <w:rFonts w:ascii="Arial" w:hAnsi="Arial" w:cs="Arial"/>
          <w:b/>
        </w:rPr>
        <w:t>Carrera:</w:t>
      </w:r>
      <w:bookmarkStart w:id="1" w:name="Texto27"/>
      <w:r w:rsidR="00C605CF" w:rsidRPr="002E4D8E">
        <w:rPr>
          <w:rFonts w:ascii="Arial" w:hAnsi="Arial" w:cs="Arial"/>
          <w:b/>
        </w:rPr>
        <w:t xml:space="preserve"> </w:t>
      </w:r>
      <w:bookmarkEnd w:id="1"/>
      <w:r w:rsidR="00497B77" w:rsidRPr="002E4D8E">
        <w:rPr>
          <w:rFonts w:ascii="Arial" w:hAnsi="Arial" w:cs="Arial"/>
        </w:rPr>
        <w:t>Tecnicatura en Lenguas (Inglés y Francés)</w:t>
      </w:r>
    </w:p>
    <w:p w:rsidR="00497B77" w:rsidRPr="002E4D8E" w:rsidRDefault="009C5A64" w:rsidP="00EC54F3">
      <w:pPr>
        <w:tabs>
          <w:tab w:val="left" w:pos="2179"/>
        </w:tabs>
        <w:spacing w:after="0" w:line="480" w:lineRule="auto"/>
        <w:rPr>
          <w:rFonts w:ascii="Arial" w:hAnsi="Arial" w:cs="Arial"/>
        </w:rPr>
      </w:pPr>
      <w:r w:rsidRPr="002E4D8E">
        <w:rPr>
          <w:rFonts w:ascii="Arial" w:hAnsi="Arial" w:cs="Arial"/>
          <w:b/>
        </w:rPr>
        <w:t>Asignatura:</w:t>
      </w:r>
      <w:r w:rsidRPr="002E4D8E">
        <w:rPr>
          <w:rFonts w:ascii="Arial" w:hAnsi="Arial" w:cs="Arial"/>
        </w:rPr>
        <w:t xml:space="preserve"> </w:t>
      </w:r>
      <w:bookmarkStart w:id="2" w:name="Texto2"/>
      <w:r w:rsidR="002907B7" w:rsidRPr="002E4D8E">
        <w:rPr>
          <w:rFonts w:ascii="Arial" w:hAnsi="Arial" w:cs="Arial"/>
        </w:rPr>
        <w:t>Seminario de Semiótica</w:t>
      </w:r>
      <w:bookmarkEnd w:id="2"/>
      <w:r w:rsidR="002907B7" w:rsidRPr="002E4D8E">
        <w:rPr>
          <w:rFonts w:ascii="Arial" w:hAnsi="Arial" w:cs="Arial"/>
        </w:rPr>
        <w:t xml:space="preserve">  </w:t>
      </w:r>
      <w:r w:rsidRPr="002E4D8E">
        <w:rPr>
          <w:rFonts w:ascii="Arial" w:hAnsi="Arial" w:cs="Arial"/>
          <w:b/>
        </w:rPr>
        <w:t>Código</w:t>
      </w:r>
      <w:r w:rsidR="00EA6BD6" w:rsidRPr="002E4D8E">
        <w:rPr>
          <w:rFonts w:ascii="Arial" w:hAnsi="Arial" w:cs="Arial"/>
          <w:b/>
        </w:rPr>
        <w:t>:</w:t>
      </w:r>
      <w:r w:rsidR="0014607F" w:rsidRPr="002E4D8E">
        <w:rPr>
          <w:rFonts w:ascii="Arial" w:hAnsi="Arial" w:cs="Arial"/>
        </w:rPr>
        <w:t xml:space="preserve"> </w:t>
      </w:r>
      <w:bookmarkStart w:id="3" w:name="Texto3"/>
      <w:r w:rsidR="00497B77" w:rsidRPr="002E4D8E">
        <w:rPr>
          <w:rFonts w:ascii="Arial" w:hAnsi="Arial" w:cs="Arial"/>
        </w:rPr>
        <w:t>68</w:t>
      </w:r>
      <w:r w:rsidR="002907B7" w:rsidRPr="002E4D8E">
        <w:rPr>
          <w:rFonts w:ascii="Arial" w:hAnsi="Arial" w:cs="Arial"/>
        </w:rPr>
        <w:t>95</w:t>
      </w:r>
      <w:bookmarkEnd w:id="3"/>
    </w:p>
    <w:p w:rsidR="009C5A64" w:rsidRPr="002E4D8E" w:rsidRDefault="009C5A64" w:rsidP="00EC54F3">
      <w:pPr>
        <w:tabs>
          <w:tab w:val="left" w:pos="2179"/>
        </w:tabs>
        <w:spacing w:after="0" w:line="480" w:lineRule="auto"/>
        <w:rPr>
          <w:rFonts w:ascii="Arial" w:hAnsi="Arial" w:cs="Arial"/>
        </w:rPr>
      </w:pPr>
      <w:r w:rsidRPr="002E4D8E">
        <w:rPr>
          <w:rFonts w:ascii="Arial" w:hAnsi="Arial" w:cs="Arial"/>
          <w:b/>
        </w:rPr>
        <w:t>Curso:</w:t>
      </w:r>
      <w:r w:rsidRPr="002E4D8E">
        <w:rPr>
          <w:rFonts w:ascii="Arial" w:hAnsi="Arial" w:cs="Arial"/>
        </w:rPr>
        <w:t xml:space="preserve"> </w:t>
      </w:r>
      <w:r w:rsidR="002907B7" w:rsidRPr="002E4D8E">
        <w:rPr>
          <w:rStyle w:val="Textodelmarcadordeposicin1"/>
          <w:rFonts w:ascii="Arial" w:hAnsi="Arial" w:cs="Arial"/>
          <w:color w:val="auto"/>
        </w:rPr>
        <w:t>Tercer</w:t>
      </w:r>
      <w:r w:rsidR="00497B77" w:rsidRPr="002E4D8E">
        <w:rPr>
          <w:rStyle w:val="Textodelmarcadordeposicin1"/>
          <w:rFonts w:ascii="Arial" w:hAnsi="Arial" w:cs="Arial"/>
          <w:color w:val="auto"/>
        </w:rPr>
        <w:t xml:space="preserve"> año</w:t>
      </w:r>
    </w:p>
    <w:p w:rsidR="009C5A64" w:rsidRPr="002E4D8E" w:rsidRDefault="009C5A64" w:rsidP="00EC54F3">
      <w:pPr>
        <w:tabs>
          <w:tab w:val="left" w:pos="2179"/>
        </w:tabs>
        <w:spacing w:after="0" w:line="480" w:lineRule="auto"/>
        <w:rPr>
          <w:rFonts w:ascii="Arial" w:hAnsi="Arial" w:cs="Arial"/>
        </w:rPr>
      </w:pPr>
      <w:r w:rsidRPr="002E4D8E">
        <w:rPr>
          <w:rFonts w:ascii="Arial" w:hAnsi="Arial" w:cs="Arial"/>
          <w:b/>
        </w:rPr>
        <w:t>Comisión:</w:t>
      </w:r>
      <w:r w:rsidRPr="002E4D8E">
        <w:rPr>
          <w:rFonts w:ascii="Arial" w:hAnsi="Arial" w:cs="Arial"/>
        </w:rPr>
        <w:t xml:space="preserve"> </w:t>
      </w:r>
      <w:bookmarkStart w:id="4" w:name="Listadesplegable2"/>
      <w:r w:rsidR="0014607F" w:rsidRPr="002E4D8E">
        <w:rPr>
          <w:rStyle w:val="Textodelmarcadordeposicin1"/>
          <w:rFonts w:ascii="Arial" w:hAnsi="Arial" w:cs="Arial"/>
          <w:color w:val="auto"/>
        </w:rPr>
        <w:fldChar w:fldCharType="begin">
          <w:ffData>
            <w:name w:val="Listadesplegable2"/>
            <w:enabled/>
            <w:calcOnExit w:val="0"/>
            <w:ddList>
              <w:listEntry w:val="A"/>
              <w:listEntry w:val="B"/>
            </w:ddList>
          </w:ffData>
        </w:fldChar>
      </w:r>
      <w:r w:rsidR="0014607F" w:rsidRPr="002E4D8E">
        <w:rPr>
          <w:rStyle w:val="Textodelmarcadordeposicin1"/>
          <w:rFonts w:ascii="Arial" w:hAnsi="Arial" w:cs="Arial"/>
          <w:color w:val="auto"/>
        </w:rPr>
        <w:instrText xml:space="preserve"> FORMDROPDOWN </w:instrText>
      </w:r>
      <w:r w:rsidR="0014607F" w:rsidRPr="002E4D8E">
        <w:rPr>
          <w:rStyle w:val="Textodelmarcadordeposicin1"/>
          <w:rFonts w:ascii="Arial" w:hAnsi="Arial" w:cs="Arial"/>
          <w:color w:val="auto"/>
        </w:rPr>
      </w:r>
      <w:r w:rsidR="0014607F" w:rsidRPr="002E4D8E">
        <w:rPr>
          <w:rStyle w:val="Textodelmarcadordeposicin1"/>
          <w:rFonts w:ascii="Arial" w:hAnsi="Arial" w:cs="Arial"/>
          <w:color w:val="auto"/>
        </w:rPr>
        <w:fldChar w:fldCharType="end"/>
      </w:r>
      <w:bookmarkEnd w:id="4"/>
    </w:p>
    <w:p w:rsidR="00D0532F" w:rsidRPr="002E4D8E" w:rsidRDefault="009C5A64" w:rsidP="00EC54F3">
      <w:pPr>
        <w:spacing w:after="0" w:line="480" w:lineRule="auto"/>
        <w:rPr>
          <w:rFonts w:ascii="Arial" w:hAnsi="Arial" w:cs="Arial"/>
        </w:rPr>
      </w:pPr>
      <w:r w:rsidRPr="003D3FBE">
        <w:rPr>
          <w:rFonts w:ascii="Arial" w:hAnsi="Arial" w:cs="Arial"/>
          <w:b/>
        </w:rPr>
        <w:t>Régimen de la asignatura:</w:t>
      </w:r>
      <w:r w:rsidRPr="003D3FBE">
        <w:rPr>
          <w:rFonts w:ascii="Arial" w:hAnsi="Arial" w:cs="Arial"/>
        </w:rPr>
        <w:t xml:space="preserve"> </w:t>
      </w:r>
      <w:bookmarkStart w:id="5" w:name="Listadesplegable3"/>
      <w:r w:rsidR="00D0532F" w:rsidRPr="002E4D8E">
        <w:rPr>
          <w:rFonts w:ascii="Arial" w:hAnsi="Arial" w:cs="Arial"/>
        </w:rPr>
        <w:t>Cuatrimestral</w:t>
      </w:r>
      <w:bookmarkEnd w:id="5"/>
      <w:r w:rsidR="00D0532F" w:rsidRPr="002E4D8E">
        <w:rPr>
          <w:rFonts w:ascii="Arial" w:hAnsi="Arial" w:cs="Arial"/>
        </w:rPr>
        <w:t xml:space="preserve"> (1er. c)</w:t>
      </w:r>
    </w:p>
    <w:p w:rsidR="00497B77" w:rsidRPr="002E4D8E" w:rsidRDefault="009C5A64" w:rsidP="00EC54F3">
      <w:pPr>
        <w:spacing w:after="0" w:line="480" w:lineRule="auto"/>
        <w:rPr>
          <w:rFonts w:ascii="Arial" w:hAnsi="Arial" w:cs="Arial"/>
        </w:rPr>
      </w:pPr>
      <w:r w:rsidRPr="002E4D8E">
        <w:rPr>
          <w:rFonts w:ascii="Arial" w:hAnsi="Arial" w:cs="Arial"/>
          <w:b/>
        </w:rPr>
        <w:t>Asignación horaria semanal:</w:t>
      </w:r>
      <w:r w:rsidRPr="002E4D8E">
        <w:rPr>
          <w:rFonts w:ascii="Arial" w:hAnsi="Arial" w:cs="Arial"/>
        </w:rPr>
        <w:t xml:space="preserve"> </w:t>
      </w:r>
      <w:bookmarkStart w:id="6" w:name="Texto5"/>
      <w:r w:rsidR="002907B7" w:rsidRPr="002E4D8E">
        <w:rPr>
          <w:rFonts w:ascii="Arial" w:hAnsi="Arial" w:cs="Arial"/>
        </w:rPr>
        <w:t>3</w:t>
      </w:r>
      <w:r w:rsidR="00497B77" w:rsidRPr="002E4D8E">
        <w:rPr>
          <w:rFonts w:ascii="Arial" w:hAnsi="Arial" w:cs="Arial"/>
        </w:rPr>
        <w:t xml:space="preserve"> horas semanales</w:t>
      </w:r>
      <w:bookmarkEnd w:id="6"/>
    </w:p>
    <w:p w:rsidR="00497B77" w:rsidRPr="002E4D8E" w:rsidRDefault="009C5A64" w:rsidP="00EC54F3">
      <w:pPr>
        <w:spacing w:after="0" w:line="480" w:lineRule="auto"/>
        <w:rPr>
          <w:rStyle w:val="Textodelmarcadordeposicin1"/>
          <w:rFonts w:ascii="Arial" w:hAnsi="Arial" w:cs="Arial"/>
          <w:color w:val="auto"/>
        </w:rPr>
      </w:pPr>
      <w:r w:rsidRPr="002E4D8E">
        <w:rPr>
          <w:rFonts w:ascii="Arial" w:hAnsi="Arial" w:cs="Arial"/>
          <w:b/>
        </w:rPr>
        <w:t>Asignación horaria total:</w:t>
      </w:r>
      <w:r w:rsidRPr="002E4D8E">
        <w:rPr>
          <w:rFonts w:ascii="Arial" w:hAnsi="Arial" w:cs="Arial"/>
        </w:rPr>
        <w:t xml:space="preserve"> </w:t>
      </w:r>
      <w:bookmarkStart w:id="7" w:name="Texto6"/>
      <w:r w:rsidR="002907B7" w:rsidRPr="002E4D8E">
        <w:rPr>
          <w:rFonts w:ascii="Arial" w:hAnsi="Arial" w:cs="Arial"/>
        </w:rPr>
        <w:t>45</w:t>
      </w:r>
      <w:r w:rsidR="00497B77" w:rsidRPr="002E4D8E">
        <w:rPr>
          <w:rFonts w:ascii="Arial" w:hAnsi="Arial" w:cs="Arial"/>
        </w:rPr>
        <w:t xml:space="preserve"> horas</w:t>
      </w:r>
      <w:bookmarkEnd w:id="7"/>
    </w:p>
    <w:p w:rsidR="009C5A64" w:rsidRPr="002E4D8E" w:rsidRDefault="009C5A64" w:rsidP="00EC54F3">
      <w:pPr>
        <w:spacing w:after="0" w:line="480" w:lineRule="auto"/>
        <w:rPr>
          <w:rFonts w:ascii="Arial" w:hAnsi="Arial" w:cs="Arial"/>
        </w:rPr>
      </w:pPr>
      <w:r w:rsidRPr="002E4D8E">
        <w:rPr>
          <w:rFonts w:ascii="Arial" w:hAnsi="Arial" w:cs="Arial"/>
          <w:b/>
        </w:rPr>
        <w:t>Profesor Responsable:</w:t>
      </w:r>
      <w:r w:rsidRPr="002E4D8E">
        <w:rPr>
          <w:rFonts w:ascii="Arial" w:hAnsi="Arial" w:cs="Arial"/>
        </w:rPr>
        <w:t xml:space="preserve"> </w:t>
      </w:r>
      <w:bookmarkStart w:id="8" w:name="Texto7"/>
      <w:r w:rsidR="00973179" w:rsidRPr="002E4D8E">
        <w:rPr>
          <w:rFonts w:ascii="Arial" w:hAnsi="Arial" w:cs="Arial"/>
        </w:rPr>
        <w:t xml:space="preserve">Magíster </w:t>
      </w:r>
      <w:r w:rsidR="00497B77" w:rsidRPr="002E4D8E">
        <w:rPr>
          <w:rFonts w:ascii="Arial" w:hAnsi="Arial" w:cs="Arial"/>
        </w:rPr>
        <w:t>Liliana Inés GUIÑAZÚ</w:t>
      </w:r>
      <w:bookmarkEnd w:id="8"/>
    </w:p>
    <w:p w:rsidR="00973179" w:rsidRPr="002E4D8E" w:rsidRDefault="00973179" w:rsidP="00EC54F3">
      <w:pPr>
        <w:spacing w:after="0" w:line="480" w:lineRule="auto"/>
        <w:rPr>
          <w:rFonts w:ascii="Arial" w:hAnsi="Arial" w:cs="Arial"/>
        </w:rPr>
      </w:pPr>
      <w:r w:rsidRPr="002E4D8E">
        <w:rPr>
          <w:rFonts w:ascii="Arial" w:hAnsi="Arial" w:cs="Arial"/>
        </w:rPr>
        <w:tab/>
      </w:r>
      <w:r w:rsidRPr="002E4D8E">
        <w:rPr>
          <w:rFonts w:ascii="Arial" w:hAnsi="Arial" w:cs="Arial"/>
        </w:rPr>
        <w:tab/>
      </w:r>
      <w:r w:rsidRPr="002E4D8E">
        <w:rPr>
          <w:rFonts w:ascii="Arial" w:hAnsi="Arial" w:cs="Arial"/>
        </w:rPr>
        <w:tab/>
        <w:t>Profesor Adjunto con dedicación Exclusiva</w:t>
      </w:r>
    </w:p>
    <w:p w:rsidR="00497B77" w:rsidRDefault="009C5A64" w:rsidP="00EC54F3">
      <w:pPr>
        <w:spacing w:after="0" w:line="480" w:lineRule="auto"/>
        <w:rPr>
          <w:rFonts w:ascii="Arial" w:hAnsi="Arial" w:cs="Arial"/>
        </w:rPr>
      </w:pPr>
      <w:r w:rsidRPr="002E4D8E">
        <w:rPr>
          <w:rFonts w:ascii="Arial" w:hAnsi="Arial" w:cs="Arial"/>
          <w:b/>
        </w:rPr>
        <w:t>Integrantes del equipo docente:</w:t>
      </w:r>
      <w:r w:rsidRPr="002E4D8E">
        <w:rPr>
          <w:rFonts w:ascii="Arial" w:hAnsi="Arial" w:cs="Arial"/>
        </w:rPr>
        <w:t xml:space="preserve"> </w:t>
      </w:r>
      <w:r w:rsidR="00361190">
        <w:rPr>
          <w:rFonts w:ascii="Arial" w:hAnsi="Arial" w:cs="Arial"/>
        </w:rPr>
        <w:t>Prof. Silvia Cristina BERTOLO</w:t>
      </w:r>
    </w:p>
    <w:p w:rsidR="00361190" w:rsidRPr="002E4D8E" w:rsidRDefault="00361190" w:rsidP="00EC54F3">
      <w:pPr>
        <w:spacing w:after="0" w:line="480" w:lineRule="auto"/>
        <w:rPr>
          <w:rStyle w:val="Textodelmarcadordeposicin1"/>
          <w:rFonts w:ascii="Arial" w:hAnsi="Arial" w:cs="Arial"/>
          <w:color w:val="auto"/>
        </w:rPr>
      </w:pPr>
      <w:r>
        <w:rPr>
          <w:rFonts w:ascii="Arial" w:hAnsi="Arial" w:cs="Arial"/>
        </w:rPr>
        <w:tab/>
      </w:r>
      <w:r>
        <w:rPr>
          <w:rFonts w:ascii="Arial" w:hAnsi="Arial" w:cs="Arial"/>
        </w:rPr>
        <w:tab/>
      </w:r>
      <w:r>
        <w:rPr>
          <w:rFonts w:ascii="Arial" w:hAnsi="Arial" w:cs="Arial"/>
        </w:rPr>
        <w:tab/>
        <w:t>Ayudante de Primera con dedicación Exclusiva</w:t>
      </w:r>
    </w:p>
    <w:p w:rsidR="009C5A64" w:rsidRPr="002E4D8E" w:rsidRDefault="009C5A64" w:rsidP="00EC54F3">
      <w:pPr>
        <w:spacing w:after="0" w:line="480" w:lineRule="auto"/>
        <w:rPr>
          <w:rStyle w:val="Textodelmarcadordeposicin1"/>
          <w:rFonts w:ascii="Arial" w:hAnsi="Arial" w:cs="Arial"/>
          <w:color w:val="auto"/>
        </w:rPr>
      </w:pPr>
      <w:r w:rsidRPr="003D3FBE">
        <w:rPr>
          <w:rFonts w:ascii="Arial" w:hAnsi="Arial" w:cs="Arial"/>
          <w:b/>
        </w:rPr>
        <w:t>Año académico:</w:t>
      </w:r>
      <w:r w:rsidRPr="003D3FBE">
        <w:rPr>
          <w:rFonts w:ascii="Arial" w:hAnsi="Arial" w:cs="Arial"/>
        </w:rPr>
        <w:t xml:space="preserve"> </w:t>
      </w:r>
      <w:bookmarkStart w:id="9" w:name="Texto9"/>
      <w:r w:rsidR="00497B77" w:rsidRPr="002E4D8E">
        <w:rPr>
          <w:rFonts w:ascii="Arial" w:hAnsi="Arial" w:cs="Arial"/>
        </w:rPr>
        <w:t>201</w:t>
      </w:r>
      <w:bookmarkEnd w:id="9"/>
      <w:r w:rsidR="00EF3306">
        <w:rPr>
          <w:rFonts w:ascii="Arial" w:hAnsi="Arial" w:cs="Arial"/>
        </w:rPr>
        <w:t>8</w:t>
      </w:r>
    </w:p>
    <w:p w:rsidR="009C5A64" w:rsidRPr="002E4D8E" w:rsidRDefault="009C5A64" w:rsidP="00EC54F3">
      <w:pPr>
        <w:spacing w:after="0" w:line="480" w:lineRule="auto"/>
        <w:rPr>
          <w:rFonts w:ascii="Arial" w:hAnsi="Arial" w:cs="Arial"/>
        </w:rPr>
      </w:pPr>
      <w:r w:rsidRPr="002E4D8E">
        <w:rPr>
          <w:rStyle w:val="Textodelmarcadordeposicin1"/>
          <w:rFonts w:ascii="Arial" w:hAnsi="Arial" w:cs="Arial"/>
          <w:b/>
          <w:bCs/>
          <w:color w:val="auto"/>
        </w:rPr>
        <w:t xml:space="preserve">Lugar y fecha: </w:t>
      </w:r>
      <w:r w:rsidR="00497B77" w:rsidRPr="002E4D8E">
        <w:rPr>
          <w:rStyle w:val="Textodelmarcadordeposicin1"/>
          <w:rFonts w:ascii="Arial" w:hAnsi="Arial" w:cs="Arial"/>
          <w:bCs/>
          <w:color w:val="auto"/>
        </w:rPr>
        <w:t xml:space="preserve">Río Cuarto, </w:t>
      </w:r>
      <w:r w:rsidR="00361190">
        <w:rPr>
          <w:rStyle w:val="Textodelmarcadordeposicin1"/>
          <w:rFonts w:ascii="Arial" w:hAnsi="Arial" w:cs="Arial"/>
          <w:bCs/>
          <w:color w:val="auto"/>
        </w:rPr>
        <w:t>marzo</w:t>
      </w:r>
      <w:r w:rsidR="00497B77" w:rsidRPr="002E4D8E">
        <w:rPr>
          <w:rStyle w:val="Textodelmarcadordeposicin1"/>
          <w:rFonts w:ascii="Arial" w:hAnsi="Arial" w:cs="Arial"/>
          <w:bCs/>
          <w:color w:val="auto"/>
        </w:rPr>
        <w:t xml:space="preserve"> de 201</w:t>
      </w:r>
      <w:r w:rsidR="00EF3306">
        <w:rPr>
          <w:rStyle w:val="Textodelmarcadordeposicin1"/>
          <w:rFonts w:ascii="Arial" w:hAnsi="Arial" w:cs="Arial"/>
          <w:bCs/>
          <w:color w:val="auto"/>
        </w:rPr>
        <w:t>8</w:t>
      </w:r>
    </w:p>
    <w:p w:rsidR="009C5A64" w:rsidRPr="003D3FBE" w:rsidRDefault="009C5A64">
      <w:pPr>
        <w:rPr>
          <w:rFonts w:ascii="Arial" w:hAnsi="Arial" w:cs="Arial"/>
        </w:rPr>
      </w:pPr>
      <w:r w:rsidRPr="003D3FBE">
        <w:rPr>
          <w:rFonts w:ascii="Arial" w:hAnsi="Arial" w:cs="Arial"/>
        </w:rPr>
        <w:t xml:space="preserve">   </w:t>
      </w: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73179" w:rsidRDefault="009C5A64" w:rsidP="00973179">
      <w:pPr>
        <w:spacing w:after="0" w:line="240" w:lineRule="auto"/>
        <w:rPr>
          <w:rStyle w:val="Textoennegrita"/>
          <w:rFonts w:ascii="Arial" w:hAnsi="Arial" w:cs="Arial"/>
        </w:rPr>
      </w:pPr>
      <w:r w:rsidRPr="003D3FBE">
        <w:rPr>
          <w:rStyle w:val="Textoennegrita"/>
          <w:rFonts w:ascii="Arial" w:hAnsi="Arial" w:cs="Arial"/>
        </w:rPr>
        <w:br w:type="page"/>
      </w:r>
    </w:p>
    <w:p w:rsidR="009C5A64" w:rsidRPr="003D3FBE" w:rsidRDefault="009C5A64" w:rsidP="00973179">
      <w:pPr>
        <w:spacing w:after="0" w:line="240" w:lineRule="auto"/>
        <w:rPr>
          <w:rStyle w:val="Textoennegrita"/>
          <w:rFonts w:ascii="Arial" w:hAnsi="Arial" w:cs="Arial"/>
        </w:rPr>
      </w:pPr>
      <w:r w:rsidRPr="003D3FBE">
        <w:rPr>
          <w:rStyle w:val="Textoennegrita"/>
          <w:rFonts w:ascii="Arial" w:hAnsi="Arial" w:cs="Arial"/>
        </w:rPr>
        <w:lastRenderedPageBreak/>
        <w:t>1. FUNDAMENTACIÓN</w:t>
      </w:r>
    </w:p>
    <w:p w:rsidR="00EF3306" w:rsidRDefault="00EF3306" w:rsidP="00EF3306">
      <w:pPr>
        <w:ind w:firstLine="708"/>
        <w:jc w:val="both"/>
        <w:rPr>
          <w:rFonts w:ascii="Bookman Old Style" w:hAnsi="Bookman Old Style"/>
        </w:rPr>
      </w:pPr>
    </w:p>
    <w:p w:rsidR="003044DA" w:rsidRDefault="003044DA" w:rsidP="00EF3306">
      <w:pPr>
        <w:ind w:firstLine="708"/>
        <w:jc w:val="both"/>
        <w:rPr>
          <w:rFonts w:ascii="Bookman Old Style" w:hAnsi="Bookman Old Style"/>
        </w:rPr>
      </w:pPr>
      <w:r>
        <w:rPr>
          <w:rFonts w:ascii="Bookman Old Style" w:hAnsi="Bookman Old Style"/>
        </w:rPr>
        <w:t xml:space="preserve">El </w:t>
      </w:r>
      <w:r>
        <w:rPr>
          <w:rFonts w:ascii="Bookman Old Style" w:hAnsi="Bookman Old Style"/>
          <w:i/>
          <w:iCs/>
        </w:rPr>
        <w:t>Seminario de</w:t>
      </w:r>
      <w:r>
        <w:rPr>
          <w:rFonts w:ascii="Bookman Old Style" w:hAnsi="Bookman Old Style"/>
        </w:rPr>
        <w:t xml:space="preserve"> </w:t>
      </w:r>
      <w:r>
        <w:rPr>
          <w:rFonts w:ascii="Bookman Old Style" w:hAnsi="Bookman Old Style"/>
          <w:i/>
          <w:iCs/>
        </w:rPr>
        <w:t xml:space="preserve">Semiótica </w:t>
      </w:r>
      <w:r>
        <w:rPr>
          <w:rFonts w:ascii="Bookman Old Style" w:hAnsi="Bookman Old Style"/>
        </w:rPr>
        <w:t xml:space="preserve">se dicta en 3º año de la carrera </w:t>
      </w:r>
      <w:r>
        <w:rPr>
          <w:rFonts w:ascii="Bookman Old Style" w:hAnsi="Bookman Old Style"/>
          <w:i/>
          <w:iCs/>
        </w:rPr>
        <w:t xml:space="preserve">Tecnicatura en Lenguas, </w:t>
      </w:r>
      <w:r>
        <w:rPr>
          <w:rFonts w:ascii="Bookman Old Style" w:hAnsi="Bookman Old Style"/>
        </w:rPr>
        <w:t xml:space="preserve">del Dpto. de Lenguas. Sobre la base de conocimientos teórico – prácticos provenientes de disciplinas como </w:t>
      </w:r>
      <w:r w:rsidR="00740E3A">
        <w:rPr>
          <w:rFonts w:ascii="Bookman Old Style" w:hAnsi="Bookman Old Style"/>
        </w:rPr>
        <w:t xml:space="preserve">“Lengua Española”, </w:t>
      </w:r>
      <w:r w:rsidR="00162A14">
        <w:rPr>
          <w:rFonts w:ascii="Bookman Old Style" w:hAnsi="Bookman Old Style"/>
        </w:rPr>
        <w:t xml:space="preserve">“Teoría de la Comunicación Humana”, </w:t>
      </w:r>
      <w:r>
        <w:rPr>
          <w:rFonts w:ascii="Bookman Old Style" w:hAnsi="Bookman Old Style"/>
        </w:rPr>
        <w:t>“</w:t>
      </w:r>
      <w:r w:rsidR="0030036E">
        <w:rPr>
          <w:rFonts w:ascii="Bookman Old Style" w:hAnsi="Bookman Old Style"/>
        </w:rPr>
        <w:t xml:space="preserve">Seminario de </w:t>
      </w:r>
      <w:r>
        <w:rPr>
          <w:rFonts w:ascii="Bookman Old Style" w:hAnsi="Bookman Old Style"/>
        </w:rPr>
        <w:t>Ling</w:t>
      </w:r>
      <w:r w:rsidR="0030036E">
        <w:rPr>
          <w:rFonts w:ascii="Bookman Old Style" w:hAnsi="Bookman Old Style"/>
        </w:rPr>
        <w:t>üística”</w:t>
      </w:r>
      <w:r>
        <w:rPr>
          <w:rFonts w:ascii="Bookman Old Style" w:hAnsi="Bookman Old Style"/>
        </w:rPr>
        <w:t xml:space="preserve">, entre otras, se pretende brindar al alumno nociones fundamentales de la Teoría General de los Signos y el Sentido. </w:t>
      </w:r>
    </w:p>
    <w:p w:rsidR="003044DA" w:rsidRDefault="003044DA" w:rsidP="003044DA">
      <w:pPr>
        <w:jc w:val="both"/>
        <w:rPr>
          <w:rFonts w:ascii="Bookman Old Style" w:hAnsi="Bookman Old Style"/>
        </w:rPr>
      </w:pPr>
      <w:r>
        <w:rPr>
          <w:rFonts w:ascii="Bookman Old Style" w:hAnsi="Bookman Old Style"/>
        </w:rPr>
        <w:tab/>
        <w:t xml:space="preserve">Los contenidos se centran en el estudio de la </w:t>
      </w:r>
      <w:proofErr w:type="spellStart"/>
      <w:r>
        <w:rPr>
          <w:rFonts w:ascii="Bookman Old Style" w:hAnsi="Bookman Old Style"/>
        </w:rPr>
        <w:t>discursividad</w:t>
      </w:r>
      <w:proofErr w:type="spellEnd"/>
      <w:r>
        <w:rPr>
          <w:rFonts w:ascii="Bookman Old Style" w:hAnsi="Bookman Old Style"/>
        </w:rPr>
        <w:t xml:space="preserve">, desde dos perspectivas fundadoras de esta disciplina: la Semiología </w:t>
      </w:r>
      <w:proofErr w:type="spellStart"/>
      <w:r>
        <w:rPr>
          <w:rFonts w:ascii="Bookman Old Style" w:hAnsi="Bookman Old Style"/>
        </w:rPr>
        <w:t>Inmanentista</w:t>
      </w:r>
      <w:proofErr w:type="spellEnd"/>
      <w:r>
        <w:rPr>
          <w:rFonts w:ascii="Bookman Old Style" w:hAnsi="Bookman Old Style"/>
        </w:rPr>
        <w:t xml:space="preserve"> de Ferdinand de Saussure, de corte lingüístico, y la Semiótica de Charles Sanders </w:t>
      </w:r>
      <w:proofErr w:type="spellStart"/>
      <w:r>
        <w:rPr>
          <w:rFonts w:ascii="Bookman Old Style" w:hAnsi="Bookman Old Style"/>
        </w:rPr>
        <w:t>Peirce</w:t>
      </w:r>
      <w:proofErr w:type="spellEnd"/>
      <w:r>
        <w:rPr>
          <w:rFonts w:ascii="Bookman Old Style" w:hAnsi="Bookman Old Style"/>
        </w:rPr>
        <w:t>, de corte lógico – filosófico. Se pretende una formación integral que involucre diferentes posturas para abordar la problemática del discurso, atendiendo a los objetivos generales de la carrera, como la adquisición de un “juicio práctico sobre la</w:t>
      </w:r>
      <w:r w:rsidR="00162A14">
        <w:rPr>
          <w:rFonts w:ascii="Bookman Old Style" w:hAnsi="Bookman Old Style"/>
        </w:rPr>
        <w:t xml:space="preserve"> funcionalidad de los discursos”</w:t>
      </w:r>
      <w:r>
        <w:rPr>
          <w:rFonts w:ascii="Bookman Old Style" w:hAnsi="Bookman Old Style"/>
        </w:rPr>
        <w:t xml:space="preserve">. Además de las teorías que enmarcan la disciplina, se pretende una formación aplicada, dirigida a necesidades concretas, teniendo en cuenta las competencias discursivas plurilingües del alumno. </w:t>
      </w:r>
    </w:p>
    <w:p w:rsidR="00497B77" w:rsidRDefault="003044DA" w:rsidP="003044DA">
      <w:pPr>
        <w:jc w:val="both"/>
        <w:rPr>
          <w:rFonts w:ascii="Bookman Old Style" w:hAnsi="Bookman Old Style"/>
        </w:rPr>
      </w:pPr>
      <w:r>
        <w:rPr>
          <w:rFonts w:ascii="Bookman Old Style" w:hAnsi="Bookman Old Style"/>
        </w:rPr>
        <w:tab/>
        <w:t>Por tratarse de un Seminario, cada año lectivo t</w:t>
      </w:r>
      <w:r w:rsidR="001E5EDC">
        <w:rPr>
          <w:rFonts w:ascii="Bookman Old Style" w:hAnsi="Bookman Old Style"/>
        </w:rPr>
        <w:t>i</w:t>
      </w:r>
      <w:r>
        <w:rPr>
          <w:rFonts w:ascii="Bookman Old Style" w:hAnsi="Bookman Old Style"/>
        </w:rPr>
        <w:t>e</w:t>
      </w:r>
      <w:r w:rsidR="001E5EDC">
        <w:rPr>
          <w:rFonts w:ascii="Bookman Old Style" w:hAnsi="Bookman Old Style"/>
        </w:rPr>
        <w:t>ne</w:t>
      </w:r>
      <w:r>
        <w:rPr>
          <w:rFonts w:ascii="Bookman Old Style" w:hAnsi="Bookman Old Style"/>
        </w:rPr>
        <w:t xml:space="preserve"> un eje temático que orienta la profundización de algunas líneas teóricas y en consecuencia, el análisis del corpus discursivo correspondiente. En ese sentido, el eje seleccionado para el año 201</w:t>
      </w:r>
      <w:r w:rsidR="00EF3306">
        <w:rPr>
          <w:rFonts w:ascii="Bookman Old Style" w:hAnsi="Bookman Old Style"/>
        </w:rPr>
        <w:t>8</w:t>
      </w:r>
      <w:r>
        <w:rPr>
          <w:rFonts w:ascii="Bookman Old Style" w:hAnsi="Bookman Old Style"/>
        </w:rPr>
        <w:t xml:space="preserve"> se basa en los sistemas de significación que se configuran </w:t>
      </w:r>
      <w:r w:rsidR="0030036E">
        <w:rPr>
          <w:rFonts w:ascii="Bookman Old Style" w:hAnsi="Bookman Old Style"/>
        </w:rPr>
        <w:t>a través del</w:t>
      </w:r>
      <w:r w:rsidR="00EF3306">
        <w:rPr>
          <w:rFonts w:ascii="Bookman Old Style" w:hAnsi="Bookman Old Style"/>
        </w:rPr>
        <w:t xml:space="preserve"> libro-álbum como soporte literario y estético con determinadas características</w:t>
      </w:r>
      <w:r w:rsidR="00162A14">
        <w:rPr>
          <w:rFonts w:ascii="Bookman Old Style" w:hAnsi="Bookman Old Style"/>
          <w:i/>
        </w:rPr>
        <w:t xml:space="preserve">, </w:t>
      </w:r>
      <w:r w:rsidR="00162A14">
        <w:rPr>
          <w:rFonts w:ascii="Bookman Old Style" w:hAnsi="Bookman Old Style"/>
        </w:rPr>
        <w:t>puntualizando el discurso visual</w:t>
      </w:r>
      <w:r>
        <w:rPr>
          <w:rFonts w:ascii="Bookman Old Style" w:hAnsi="Bookman Old Style"/>
        </w:rPr>
        <w:t>. De este modo, se trabaja</w:t>
      </w:r>
      <w:r w:rsidR="00162A14">
        <w:rPr>
          <w:rFonts w:ascii="Bookman Old Style" w:hAnsi="Bookman Old Style"/>
        </w:rPr>
        <w:t xml:space="preserve">rá </w:t>
      </w:r>
      <w:r>
        <w:rPr>
          <w:rFonts w:ascii="Bookman Old Style" w:hAnsi="Bookman Old Style"/>
        </w:rPr>
        <w:t xml:space="preserve">sobre la base de una semiótica general, poniendo énfasis en la semiótica particular adecuada al objeto de estudio, </w:t>
      </w:r>
      <w:r w:rsidR="0030036E">
        <w:rPr>
          <w:rFonts w:ascii="Bookman Old Style" w:hAnsi="Bookman Old Style"/>
        </w:rPr>
        <w:t>visual en este caso</w:t>
      </w:r>
      <w:r>
        <w:rPr>
          <w:rFonts w:ascii="Bookman Old Style" w:hAnsi="Bookman Old Style"/>
        </w:rPr>
        <w:t>.</w:t>
      </w:r>
    </w:p>
    <w:p w:rsidR="002E4D8E" w:rsidRDefault="002E4D8E" w:rsidP="002E4D8E">
      <w:pPr>
        <w:spacing w:after="0"/>
        <w:rPr>
          <w:rStyle w:val="Textoennegrita"/>
          <w:rFonts w:ascii="Arial" w:hAnsi="Arial" w:cs="Arial"/>
        </w:rPr>
      </w:pPr>
    </w:p>
    <w:p w:rsidR="0030036E" w:rsidRDefault="0030036E" w:rsidP="002E4D8E">
      <w:pPr>
        <w:spacing w:after="0"/>
        <w:rPr>
          <w:rStyle w:val="Textoennegrita"/>
          <w:rFonts w:ascii="Arial" w:hAnsi="Arial" w:cs="Arial"/>
        </w:rPr>
      </w:pPr>
    </w:p>
    <w:p w:rsidR="009C5A64" w:rsidRPr="003D3FBE" w:rsidRDefault="00D55C37">
      <w:pPr>
        <w:rPr>
          <w:rFonts w:ascii="Arial" w:hAnsi="Arial" w:cs="Arial"/>
        </w:rPr>
      </w:pPr>
      <w:r w:rsidRPr="003D3FBE">
        <w:rPr>
          <w:rStyle w:val="Textoennegrita"/>
          <w:rFonts w:ascii="Arial" w:hAnsi="Arial" w:cs="Arial"/>
        </w:rPr>
        <w:t>2</w:t>
      </w:r>
      <w:r w:rsidR="009C5A64" w:rsidRPr="003D3FBE">
        <w:rPr>
          <w:rStyle w:val="Textoennegrita"/>
          <w:rFonts w:ascii="Arial" w:hAnsi="Arial" w:cs="Arial"/>
        </w:rPr>
        <w:t>.</w:t>
      </w:r>
      <w:r w:rsidR="00D13B82">
        <w:rPr>
          <w:rStyle w:val="Textoennegrita"/>
          <w:rFonts w:ascii="Arial" w:hAnsi="Arial" w:cs="Arial"/>
        </w:rPr>
        <w:t xml:space="preserve"> </w:t>
      </w:r>
      <w:r w:rsidR="009C5A64" w:rsidRPr="003D3FBE">
        <w:rPr>
          <w:rStyle w:val="Textoennegrita"/>
          <w:rFonts w:ascii="Arial" w:hAnsi="Arial" w:cs="Arial"/>
        </w:rPr>
        <w:t xml:space="preserve">OBJETIVOS </w:t>
      </w:r>
    </w:p>
    <w:p w:rsidR="003044DA" w:rsidRDefault="003044DA" w:rsidP="003044DA">
      <w:pPr>
        <w:jc w:val="both"/>
        <w:rPr>
          <w:rFonts w:ascii="Bookman Old Style" w:hAnsi="Bookman Old Style"/>
          <w:b/>
          <w:bCs/>
        </w:rPr>
      </w:pPr>
      <w:r>
        <w:rPr>
          <w:rFonts w:ascii="Bookman Old Style" w:hAnsi="Bookman Old Style"/>
          <w:b/>
          <w:bCs/>
        </w:rPr>
        <w:t>OBJETIVOS Generales:</w:t>
      </w:r>
    </w:p>
    <w:p w:rsidR="003044DA" w:rsidRDefault="003044DA" w:rsidP="003044DA">
      <w:pPr>
        <w:numPr>
          <w:ilvl w:val="0"/>
          <w:numId w:val="20"/>
        </w:numPr>
        <w:spacing w:after="0" w:line="240" w:lineRule="auto"/>
        <w:jc w:val="both"/>
        <w:rPr>
          <w:rFonts w:ascii="Bookman Old Style" w:hAnsi="Bookman Old Style"/>
        </w:rPr>
      </w:pPr>
      <w:r>
        <w:rPr>
          <w:rFonts w:ascii="Bookman Old Style" w:hAnsi="Bookman Old Style"/>
        </w:rPr>
        <w:t xml:space="preserve">Reconocer e interpretar los distintos signos que operan en la vida social y que forman parte de una cultura determinada. </w:t>
      </w:r>
    </w:p>
    <w:p w:rsidR="003044DA" w:rsidRDefault="003044DA" w:rsidP="003044DA">
      <w:pPr>
        <w:numPr>
          <w:ilvl w:val="0"/>
          <w:numId w:val="20"/>
        </w:numPr>
        <w:spacing w:after="0" w:line="240" w:lineRule="auto"/>
        <w:jc w:val="both"/>
        <w:rPr>
          <w:rFonts w:ascii="Bookman Old Style" w:hAnsi="Bookman Old Style"/>
        </w:rPr>
      </w:pPr>
      <w:r>
        <w:rPr>
          <w:rFonts w:ascii="Bookman Old Style" w:hAnsi="Bookman Old Style"/>
        </w:rPr>
        <w:t>Plantear la problemática del análisis de los discursos sociales y desarrollar estrategias alternativas para su abordaje.</w:t>
      </w:r>
    </w:p>
    <w:p w:rsidR="003044DA" w:rsidRDefault="003044DA" w:rsidP="003044DA">
      <w:pPr>
        <w:numPr>
          <w:ilvl w:val="0"/>
          <w:numId w:val="20"/>
        </w:numPr>
        <w:spacing w:after="0" w:line="240" w:lineRule="auto"/>
        <w:jc w:val="both"/>
        <w:rPr>
          <w:rFonts w:ascii="Bookman Old Style" w:hAnsi="Bookman Old Style"/>
        </w:rPr>
      </w:pPr>
      <w:r>
        <w:rPr>
          <w:rFonts w:ascii="Bookman Old Style" w:hAnsi="Bookman Old Style"/>
        </w:rPr>
        <w:t xml:space="preserve">Incentivar la investigación sobre temas propios de nuestra cultura, utilizando las herramientas de </w:t>
      </w:r>
      <w:smartTag w:uri="urn:schemas-microsoft-com:office:smarttags" w:element="PersonName">
        <w:smartTagPr>
          <w:attr w:name="ProductID" w:val="la Semi￳tica."/>
        </w:smartTagPr>
        <w:r>
          <w:rPr>
            <w:rFonts w:ascii="Bookman Old Style" w:hAnsi="Bookman Old Style"/>
          </w:rPr>
          <w:t>la Semiótica.</w:t>
        </w:r>
      </w:smartTag>
    </w:p>
    <w:p w:rsidR="003044DA" w:rsidRDefault="003044DA" w:rsidP="003044DA">
      <w:pPr>
        <w:jc w:val="both"/>
        <w:rPr>
          <w:rFonts w:ascii="Bookman Old Style" w:hAnsi="Bookman Old Style"/>
        </w:rPr>
      </w:pPr>
    </w:p>
    <w:p w:rsidR="0030036E" w:rsidRDefault="0030036E" w:rsidP="003044DA">
      <w:pPr>
        <w:jc w:val="both"/>
        <w:rPr>
          <w:rFonts w:ascii="Bookman Old Style" w:hAnsi="Bookman Old Style"/>
        </w:rPr>
      </w:pPr>
    </w:p>
    <w:p w:rsidR="003044DA" w:rsidRDefault="003044DA" w:rsidP="003044DA">
      <w:pPr>
        <w:jc w:val="both"/>
        <w:rPr>
          <w:rFonts w:ascii="Bookman Old Style" w:hAnsi="Bookman Old Style"/>
          <w:b/>
          <w:bCs/>
        </w:rPr>
      </w:pPr>
      <w:r>
        <w:rPr>
          <w:rFonts w:ascii="Bookman Old Style" w:hAnsi="Bookman Old Style"/>
          <w:b/>
          <w:bCs/>
        </w:rPr>
        <w:lastRenderedPageBreak/>
        <w:t>OBJETIVOS Específicos:</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Distinguir los supuestos epistemológicos que subyacen en las distintas concepciones acerca del signo.</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Comprender y utilizar correctamente conceptos y terminología específica de la disciplina.</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Adquirir los elementos necesarios para identificar y analizar diversas materias significantes en discursos en diversos soportes.</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Identificar los sujetos discursivos, comprender su construcción e interpretar las relaciones que se establecen entre ellos.</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 xml:space="preserve">Abordar la </w:t>
      </w:r>
      <w:proofErr w:type="spellStart"/>
      <w:r>
        <w:rPr>
          <w:rFonts w:ascii="Bookman Old Style" w:hAnsi="Bookman Old Style"/>
        </w:rPr>
        <w:t>discursividad</w:t>
      </w:r>
      <w:proofErr w:type="spellEnd"/>
      <w:r>
        <w:rPr>
          <w:rFonts w:ascii="Bookman Old Style" w:hAnsi="Bookman Old Style"/>
        </w:rPr>
        <w:t xml:space="preserve"> y la </w:t>
      </w:r>
      <w:proofErr w:type="spellStart"/>
      <w:r>
        <w:rPr>
          <w:rFonts w:ascii="Bookman Old Style" w:hAnsi="Bookman Old Style"/>
        </w:rPr>
        <w:t>interdiscursividad</w:t>
      </w:r>
      <w:proofErr w:type="spellEnd"/>
      <w:r>
        <w:rPr>
          <w:rFonts w:ascii="Bookman Old Style" w:hAnsi="Bookman Old Style"/>
        </w:rPr>
        <w:t>, con especial énfasis e</w:t>
      </w:r>
      <w:r w:rsidR="00162A14">
        <w:rPr>
          <w:rFonts w:ascii="Bookman Old Style" w:hAnsi="Bookman Old Style"/>
        </w:rPr>
        <w:t xml:space="preserve">n el análisis de discursos </w:t>
      </w:r>
      <w:r w:rsidR="00710EF1">
        <w:rPr>
          <w:rFonts w:ascii="Bookman Old Style" w:hAnsi="Bookman Old Style"/>
        </w:rPr>
        <w:t>visuales</w:t>
      </w:r>
      <w:r>
        <w:rPr>
          <w:rFonts w:ascii="Bookman Old Style" w:hAnsi="Bookman Old Style"/>
        </w:rPr>
        <w:t>.</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 xml:space="preserve">Profundizar el análisis de discursos teniendo en cuenta </w:t>
      </w:r>
      <w:r w:rsidR="001E5EDC">
        <w:rPr>
          <w:rFonts w:ascii="Bookman Old Style" w:hAnsi="Bookman Old Style"/>
        </w:rPr>
        <w:t xml:space="preserve">cada </w:t>
      </w:r>
      <w:r>
        <w:rPr>
          <w:rFonts w:ascii="Bookman Old Style" w:hAnsi="Bookman Old Style"/>
        </w:rPr>
        <w:t xml:space="preserve">uno de los aspectos formales de la materia lingüística: la Enunciación, la Narración y la Argumentación. </w:t>
      </w:r>
    </w:p>
    <w:p w:rsidR="003044DA" w:rsidRDefault="003044DA" w:rsidP="003044DA">
      <w:pPr>
        <w:numPr>
          <w:ilvl w:val="0"/>
          <w:numId w:val="21"/>
        </w:numPr>
        <w:spacing w:after="0" w:line="240" w:lineRule="auto"/>
        <w:jc w:val="both"/>
        <w:rPr>
          <w:rFonts w:ascii="Bookman Old Style" w:hAnsi="Bookman Old Style"/>
        </w:rPr>
      </w:pPr>
      <w:r>
        <w:rPr>
          <w:rFonts w:ascii="Bookman Old Style" w:hAnsi="Bookman Old Style"/>
        </w:rPr>
        <w:t xml:space="preserve">Aplicar las teorías semióticas en el reconocimiento de una </w:t>
      </w:r>
      <w:proofErr w:type="spellStart"/>
      <w:r>
        <w:rPr>
          <w:rFonts w:ascii="Bookman Old Style" w:hAnsi="Bookman Old Style"/>
        </w:rPr>
        <w:t>semiosis</w:t>
      </w:r>
      <w:proofErr w:type="spellEnd"/>
      <w:r>
        <w:rPr>
          <w:rFonts w:ascii="Bookman Old Style" w:hAnsi="Bookman Old Style"/>
        </w:rPr>
        <w:t xml:space="preserve"> en particular</w:t>
      </w:r>
      <w:r w:rsidR="00710EF1">
        <w:rPr>
          <w:rFonts w:ascii="Bookman Old Style" w:hAnsi="Bookman Old Style"/>
        </w:rPr>
        <w:t>, a partir del abordaje del libro-álbum</w:t>
      </w:r>
      <w:r>
        <w:rPr>
          <w:rFonts w:ascii="Bookman Old Style" w:hAnsi="Bookman Old Style"/>
        </w:rPr>
        <w:t>.</w:t>
      </w:r>
    </w:p>
    <w:p w:rsidR="003044DA" w:rsidRDefault="003044DA" w:rsidP="008672A9">
      <w:pPr>
        <w:jc w:val="both"/>
        <w:rPr>
          <w:rStyle w:val="Textoennegrita"/>
          <w:rFonts w:ascii="Arial" w:hAnsi="Arial" w:cs="Arial"/>
        </w:rPr>
      </w:pPr>
    </w:p>
    <w:p w:rsidR="00710EF1" w:rsidRPr="00710EF1" w:rsidRDefault="00D13B82" w:rsidP="00710EF1">
      <w:pPr>
        <w:jc w:val="both"/>
        <w:rPr>
          <w:rFonts w:ascii="Times New Roman" w:hAnsi="Times New Roman" w:cs="Times New Roman"/>
          <w:noProof/>
          <w:sz w:val="24"/>
          <w:szCs w:val="24"/>
        </w:rPr>
      </w:pPr>
      <w:r>
        <w:rPr>
          <w:rStyle w:val="Textoennegrita"/>
          <w:rFonts w:ascii="Arial" w:hAnsi="Arial" w:cs="Arial"/>
        </w:rPr>
        <w:t>3</w:t>
      </w:r>
      <w:r w:rsidR="009D6B1A">
        <w:rPr>
          <w:rStyle w:val="Textoennegrita"/>
          <w:rFonts w:ascii="Arial" w:hAnsi="Arial" w:cs="Arial"/>
        </w:rPr>
        <w:t>. CONTENIDOS</w:t>
      </w:r>
    </w:p>
    <w:p w:rsidR="00710EF1" w:rsidRPr="00710EF1" w:rsidRDefault="00710EF1" w:rsidP="00710EF1">
      <w:pPr>
        <w:numPr>
          <w:ilvl w:val="0"/>
          <w:numId w:val="22"/>
        </w:numPr>
        <w:spacing w:after="0"/>
        <w:rPr>
          <w:rFonts w:ascii="Bookman Old Style" w:hAnsi="Bookman Old Style"/>
          <w:b/>
          <w:sz w:val="24"/>
          <w:szCs w:val="24"/>
          <w:lang w:val="es-ES_tradnl"/>
        </w:rPr>
      </w:pPr>
      <w:r w:rsidRPr="00710EF1">
        <w:rPr>
          <w:rFonts w:ascii="Bookman Old Style" w:hAnsi="Bookman Old Style"/>
          <w:b/>
          <w:sz w:val="24"/>
          <w:szCs w:val="24"/>
          <w:lang w:val="es-ES_tradnl"/>
        </w:rPr>
        <w:t xml:space="preserve">El dominio de la(s) Semiótica(s). </w:t>
      </w:r>
    </w:p>
    <w:p w:rsidR="00710EF1" w:rsidRPr="00710EF1" w:rsidRDefault="00710EF1" w:rsidP="00710EF1">
      <w:pPr>
        <w:numPr>
          <w:ilvl w:val="1"/>
          <w:numId w:val="22"/>
        </w:numPr>
        <w:spacing w:after="0"/>
        <w:rPr>
          <w:rFonts w:ascii="Bookman Old Style" w:hAnsi="Bookman Old Style"/>
          <w:sz w:val="24"/>
          <w:szCs w:val="24"/>
          <w:lang w:val="es-ES_tradnl"/>
        </w:rPr>
      </w:pPr>
      <w:r w:rsidRPr="00710EF1">
        <w:rPr>
          <w:rFonts w:ascii="Bookman Old Style" w:hAnsi="Bookman Old Style"/>
          <w:sz w:val="24"/>
          <w:szCs w:val="24"/>
          <w:lang w:val="es-ES_tradnl"/>
        </w:rPr>
        <w:t>Lingüística, Semiología, Semiótica.</w:t>
      </w:r>
    </w:p>
    <w:p w:rsidR="00710EF1" w:rsidRPr="00710EF1" w:rsidRDefault="00710EF1" w:rsidP="00710EF1">
      <w:pPr>
        <w:numPr>
          <w:ilvl w:val="1"/>
          <w:numId w:val="22"/>
        </w:numPr>
        <w:spacing w:after="0"/>
        <w:rPr>
          <w:rFonts w:ascii="Bookman Old Style" w:hAnsi="Bookman Old Style"/>
          <w:sz w:val="24"/>
          <w:szCs w:val="24"/>
          <w:lang w:val="es-ES_tradnl"/>
        </w:rPr>
      </w:pPr>
      <w:r w:rsidRPr="00710EF1">
        <w:rPr>
          <w:rFonts w:ascii="Bookman Old Style" w:hAnsi="Bookman Old Style"/>
          <w:sz w:val="24"/>
          <w:szCs w:val="24"/>
          <w:lang w:val="es-ES_tradnl"/>
        </w:rPr>
        <w:t>Semiótica General, Semiótica(s) Específica(s), Semiótica Aplicada.</w:t>
      </w:r>
    </w:p>
    <w:p w:rsidR="00710EF1" w:rsidRPr="00710EF1" w:rsidRDefault="00710EF1" w:rsidP="00710EF1">
      <w:pPr>
        <w:numPr>
          <w:ilvl w:val="1"/>
          <w:numId w:val="22"/>
        </w:numPr>
        <w:spacing w:after="0"/>
        <w:rPr>
          <w:rFonts w:ascii="Bookman Old Style" w:hAnsi="Bookman Old Style"/>
          <w:sz w:val="24"/>
          <w:szCs w:val="24"/>
          <w:lang w:val="es-ES_tradnl"/>
        </w:rPr>
      </w:pPr>
      <w:r w:rsidRPr="00710EF1">
        <w:rPr>
          <w:rFonts w:ascii="Bookman Old Style" w:hAnsi="Bookman Old Style"/>
          <w:sz w:val="24"/>
          <w:szCs w:val="24"/>
          <w:lang w:val="es-ES_tradnl"/>
        </w:rPr>
        <w:t>El signo y los dos proyectos fundadores de la disciplina.</w:t>
      </w:r>
    </w:p>
    <w:p w:rsidR="00710EF1" w:rsidRPr="00710EF1" w:rsidRDefault="00710EF1" w:rsidP="00710EF1">
      <w:pPr>
        <w:spacing w:after="0"/>
        <w:rPr>
          <w:rFonts w:ascii="Bookman Old Style" w:hAnsi="Bookman Old Style"/>
          <w:sz w:val="24"/>
          <w:szCs w:val="24"/>
          <w:lang w:val="es-ES_tradnl"/>
        </w:rPr>
      </w:pPr>
    </w:p>
    <w:p w:rsidR="00710EF1" w:rsidRPr="00710EF1" w:rsidRDefault="00710EF1" w:rsidP="00710EF1">
      <w:pPr>
        <w:numPr>
          <w:ilvl w:val="0"/>
          <w:numId w:val="22"/>
        </w:numPr>
        <w:spacing w:after="0"/>
        <w:rPr>
          <w:rFonts w:ascii="Bookman Old Style" w:hAnsi="Bookman Old Style"/>
          <w:b/>
          <w:sz w:val="24"/>
          <w:szCs w:val="24"/>
          <w:lang w:val="es-ES_tradnl"/>
        </w:rPr>
      </w:pPr>
      <w:r w:rsidRPr="00710EF1">
        <w:rPr>
          <w:rFonts w:ascii="Bookman Old Style" w:hAnsi="Bookman Old Style"/>
          <w:b/>
          <w:sz w:val="24"/>
          <w:szCs w:val="24"/>
        </w:rPr>
        <w:t xml:space="preserve">Perspectiva lingüística de línea francesa: </w:t>
      </w:r>
      <w:r w:rsidRPr="00710EF1">
        <w:rPr>
          <w:rFonts w:ascii="Bookman Old Style" w:hAnsi="Bookman Old Style"/>
          <w:b/>
          <w:sz w:val="24"/>
          <w:szCs w:val="24"/>
          <w:lang w:val="es-ES_tradnl"/>
        </w:rPr>
        <w:t>Ferdinand de Saussure.</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Propiedades e identidad del signo.</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Conceptos elementales: lenguaje, lengua y habla, sistema.</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Relaciones sintagmáticas y paradigmáticas.</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Sistemas de significación: </w:t>
      </w:r>
      <w:proofErr w:type="spellStart"/>
      <w:r w:rsidRPr="00710EF1">
        <w:rPr>
          <w:rFonts w:ascii="Bookman Old Style" w:hAnsi="Bookman Old Style"/>
          <w:sz w:val="24"/>
          <w:szCs w:val="24"/>
        </w:rPr>
        <w:t>Barthes</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Denotación y connotación: </w:t>
      </w:r>
      <w:proofErr w:type="spellStart"/>
      <w:r w:rsidRPr="00710EF1">
        <w:rPr>
          <w:rFonts w:ascii="Bookman Old Style" w:hAnsi="Bookman Old Style"/>
          <w:sz w:val="24"/>
          <w:szCs w:val="24"/>
        </w:rPr>
        <w:t>Barthes</w:t>
      </w:r>
      <w:proofErr w:type="spellEnd"/>
      <w:r w:rsidRPr="00710EF1">
        <w:rPr>
          <w:rFonts w:ascii="Bookman Old Style" w:hAnsi="Bookman Old Style"/>
          <w:sz w:val="24"/>
          <w:szCs w:val="24"/>
        </w:rPr>
        <w:t xml:space="preserve">, Eco, </w:t>
      </w:r>
      <w:proofErr w:type="spellStart"/>
      <w:r w:rsidRPr="00710EF1">
        <w:rPr>
          <w:rFonts w:ascii="Bookman Old Style" w:hAnsi="Bookman Old Style"/>
          <w:sz w:val="24"/>
          <w:szCs w:val="24"/>
        </w:rPr>
        <w:t>Zecchetto</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Sistema y código. Función semiótica: </w:t>
      </w:r>
      <w:proofErr w:type="spellStart"/>
      <w:r w:rsidRPr="00710EF1">
        <w:rPr>
          <w:rFonts w:ascii="Bookman Old Style" w:hAnsi="Bookman Old Style"/>
          <w:sz w:val="24"/>
          <w:szCs w:val="24"/>
        </w:rPr>
        <w:t>Hjemslev</w:t>
      </w:r>
      <w:proofErr w:type="spellEnd"/>
      <w:r w:rsidRPr="00710EF1">
        <w:rPr>
          <w:rFonts w:ascii="Bookman Old Style" w:hAnsi="Bookman Old Style"/>
          <w:sz w:val="24"/>
          <w:szCs w:val="24"/>
        </w:rPr>
        <w:t>, Eco.</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El recorrido generativo de la significación: </w:t>
      </w:r>
      <w:proofErr w:type="spellStart"/>
      <w:r w:rsidRPr="00710EF1">
        <w:rPr>
          <w:rFonts w:ascii="Bookman Old Style" w:hAnsi="Bookman Old Style"/>
          <w:sz w:val="24"/>
          <w:szCs w:val="24"/>
        </w:rPr>
        <w:t>Greimas</w:t>
      </w:r>
      <w:proofErr w:type="spellEnd"/>
    </w:p>
    <w:p w:rsidR="00710EF1" w:rsidRPr="00710EF1" w:rsidRDefault="00710EF1" w:rsidP="00710EF1">
      <w:pPr>
        <w:spacing w:after="0"/>
        <w:rPr>
          <w:rFonts w:ascii="Bookman Old Style" w:hAnsi="Bookman Old Style"/>
          <w:sz w:val="24"/>
          <w:szCs w:val="24"/>
        </w:rPr>
      </w:pPr>
    </w:p>
    <w:p w:rsidR="00710EF1" w:rsidRPr="00710EF1" w:rsidRDefault="00710EF1" w:rsidP="00710EF1">
      <w:pPr>
        <w:numPr>
          <w:ilvl w:val="0"/>
          <w:numId w:val="22"/>
        </w:numPr>
        <w:spacing w:after="0"/>
        <w:rPr>
          <w:rFonts w:ascii="Bookman Old Style" w:hAnsi="Bookman Old Style"/>
          <w:b/>
          <w:sz w:val="24"/>
          <w:szCs w:val="24"/>
          <w:lang w:val="es-ES_tradnl"/>
        </w:rPr>
      </w:pPr>
      <w:r w:rsidRPr="00710EF1">
        <w:rPr>
          <w:rFonts w:ascii="Bookman Old Style" w:hAnsi="Bookman Old Style"/>
          <w:b/>
          <w:sz w:val="24"/>
          <w:szCs w:val="24"/>
        </w:rPr>
        <w:t xml:space="preserve">Perspectiva lógico-filosófica de línea americana: </w:t>
      </w:r>
      <w:r w:rsidRPr="00710EF1">
        <w:rPr>
          <w:rFonts w:ascii="Bookman Old Style" w:hAnsi="Bookman Old Style"/>
          <w:b/>
          <w:sz w:val="24"/>
          <w:szCs w:val="24"/>
          <w:lang w:val="es-ES_tradnl"/>
        </w:rPr>
        <w:t xml:space="preserve">Charles Sanders </w:t>
      </w:r>
      <w:proofErr w:type="spellStart"/>
      <w:r w:rsidRPr="00710EF1">
        <w:rPr>
          <w:rFonts w:ascii="Bookman Old Style" w:hAnsi="Bookman Old Style"/>
          <w:b/>
          <w:sz w:val="24"/>
          <w:szCs w:val="24"/>
          <w:lang w:val="es-ES_tradnl"/>
        </w:rPr>
        <w:t>Peirce</w:t>
      </w:r>
      <w:proofErr w:type="spellEnd"/>
      <w:r w:rsidRPr="00710EF1">
        <w:rPr>
          <w:rFonts w:ascii="Bookman Old Style" w:hAnsi="Bookman Old Style"/>
          <w:b/>
          <w:sz w:val="24"/>
          <w:szCs w:val="24"/>
          <w:lang w:val="es-ES_tradnl"/>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Los correlatos del signo.</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Conceptos elementales: </w:t>
      </w:r>
      <w:proofErr w:type="spellStart"/>
      <w:r w:rsidRPr="00710EF1">
        <w:rPr>
          <w:rFonts w:ascii="Bookman Old Style" w:hAnsi="Bookman Old Style"/>
          <w:sz w:val="24"/>
          <w:szCs w:val="24"/>
        </w:rPr>
        <w:t>primeridad</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secundidad</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terceridad</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Segunda tricotomía: ícono, índice y símbolo.</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lastRenderedPageBreak/>
        <w:t xml:space="preserve">Signo y objeto semiótico. La semiótica como proceso cognitivo: </w:t>
      </w:r>
      <w:proofErr w:type="spellStart"/>
      <w:r w:rsidRPr="00710EF1">
        <w:rPr>
          <w:rFonts w:ascii="Bookman Old Style" w:hAnsi="Bookman Old Style"/>
          <w:sz w:val="24"/>
          <w:szCs w:val="24"/>
        </w:rPr>
        <w:t>Magariños</w:t>
      </w:r>
      <w:proofErr w:type="spellEnd"/>
      <w:r w:rsidRPr="00710EF1">
        <w:rPr>
          <w:rFonts w:ascii="Bookman Old Style" w:hAnsi="Bookman Old Style"/>
          <w:sz w:val="24"/>
          <w:szCs w:val="24"/>
        </w:rPr>
        <w:t xml:space="preserve"> de </w:t>
      </w:r>
      <w:proofErr w:type="spellStart"/>
      <w:r w:rsidRPr="00710EF1">
        <w:rPr>
          <w:rFonts w:ascii="Bookman Old Style" w:hAnsi="Bookman Old Style"/>
          <w:sz w:val="24"/>
          <w:szCs w:val="24"/>
        </w:rPr>
        <w:t>Morentin</w:t>
      </w:r>
      <w:proofErr w:type="spellEnd"/>
      <w:r w:rsidRPr="00710EF1">
        <w:rPr>
          <w:rFonts w:ascii="Bookman Old Style" w:hAnsi="Bookman Old Style"/>
          <w:sz w:val="24"/>
          <w:szCs w:val="24"/>
        </w:rPr>
        <w:t>.</w:t>
      </w:r>
    </w:p>
    <w:p w:rsidR="00710EF1" w:rsidRPr="00710EF1" w:rsidRDefault="00710EF1" w:rsidP="00710EF1">
      <w:pPr>
        <w:spacing w:after="0"/>
        <w:rPr>
          <w:rFonts w:ascii="Bookman Old Style" w:hAnsi="Bookman Old Style"/>
          <w:sz w:val="24"/>
          <w:szCs w:val="24"/>
        </w:rPr>
      </w:pPr>
    </w:p>
    <w:p w:rsidR="00710EF1" w:rsidRPr="00710EF1" w:rsidRDefault="00710EF1" w:rsidP="00710EF1">
      <w:pPr>
        <w:numPr>
          <w:ilvl w:val="0"/>
          <w:numId w:val="22"/>
        </w:numPr>
        <w:spacing w:after="0"/>
        <w:rPr>
          <w:rFonts w:ascii="Bookman Old Style" w:hAnsi="Bookman Old Style"/>
          <w:b/>
          <w:sz w:val="24"/>
          <w:szCs w:val="24"/>
        </w:rPr>
      </w:pPr>
      <w:r w:rsidRPr="00710EF1">
        <w:rPr>
          <w:rFonts w:ascii="Bookman Old Style" w:hAnsi="Bookman Old Style"/>
          <w:b/>
          <w:sz w:val="24"/>
          <w:szCs w:val="24"/>
        </w:rPr>
        <w:t>La problemática del discurso. Conceptos elementales.</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Teoría de la enunciación: deícticos, modalidades, </w:t>
      </w:r>
      <w:proofErr w:type="spellStart"/>
      <w:r w:rsidRPr="00710EF1">
        <w:rPr>
          <w:rFonts w:ascii="Bookman Old Style" w:hAnsi="Bookman Old Style"/>
          <w:sz w:val="24"/>
          <w:szCs w:val="24"/>
        </w:rPr>
        <w:t>subjetivemas</w:t>
      </w:r>
      <w:proofErr w:type="spellEnd"/>
      <w:r w:rsidRPr="00710EF1">
        <w:rPr>
          <w:rFonts w:ascii="Bookman Old Style" w:hAnsi="Bookman Old Style"/>
          <w:sz w:val="24"/>
          <w:szCs w:val="24"/>
        </w:rPr>
        <w:t xml:space="preserve">. Estrategias enunciativas. Enunciado y enunciación, texto y discurso: Benveniste, </w:t>
      </w:r>
      <w:proofErr w:type="spellStart"/>
      <w:r w:rsidRPr="00710EF1">
        <w:rPr>
          <w:rFonts w:ascii="Bookman Old Style" w:hAnsi="Bookman Old Style"/>
          <w:sz w:val="24"/>
          <w:szCs w:val="24"/>
        </w:rPr>
        <w:t>Kerbrat-Orecchioni</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Maingueneau</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Charaudeau</w:t>
      </w:r>
      <w:proofErr w:type="spellEnd"/>
      <w:r w:rsidRPr="00710EF1">
        <w:rPr>
          <w:rFonts w:ascii="Bookman Old Style" w:hAnsi="Bookman Old Style"/>
          <w:sz w:val="24"/>
          <w:szCs w:val="24"/>
        </w:rPr>
        <w:t xml:space="preserve">. La enunciación Visual. </w:t>
      </w:r>
      <w:proofErr w:type="spellStart"/>
      <w:r w:rsidRPr="00710EF1">
        <w:rPr>
          <w:rFonts w:ascii="Bookman Old Style" w:hAnsi="Bookman Old Style"/>
          <w:sz w:val="24"/>
          <w:szCs w:val="24"/>
        </w:rPr>
        <w:t>Alessandría</w:t>
      </w:r>
      <w:proofErr w:type="spellEnd"/>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Polifonía y Polisemia (dialogismo, intertextualidad): </w:t>
      </w:r>
      <w:proofErr w:type="spellStart"/>
      <w:r w:rsidRPr="00710EF1">
        <w:rPr>
          <w:rFonts w:ascii="Bookman Old Style" w:hAnsi="Bookman Old Style"/>
          <w:sz w:val="24"/>
          <w:szCs w:val="24"/>
        </w:rPr>
        <w:t>Bajtín</w:t>
      </w:r>
      <w:proofErr w:type="spellEnd"/>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Implícitos: presupuestos y sobreentendidos: </w:t>
      </w:r>
      <w:proofErr w:type="spellStart"/>
      <w:r w:rsidRPr="00710EF1">
        <w:rPr>
          <w:rFonts w:ascii="Bookman Old Style" w:hAnsi="Bookman Old Style"/>
          <w:sz w:val="24"/>
          <w:szCs w:val="24"/>
        </w:rPr>
        <w:t>Ducrot</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Retórica e ideología, semas y </w:t>
      </w:r>
      <w:proofErr w:type="spellStart"/>
      <w:r w:rsidRPr="00710EF1">
        <w:rPr>
          <w:rFonts w:ascii="Bookman Old Style" w:hAnsi="Bookman Old Style"/>
          <w:sz w:val="24"/>
          <w:szCs w:val="24"/>
        </w:rPr>
        <w:t>connotadores</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Barthes</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Figuras retóricas en la Semiótica Visual: Eco, </w:t>
      </w:r>
      <w:proofErr w:type="spellStart"/>
      <w:r w:rsidRPr="00710EF1">
        <w:rPr>
          <w:rFonts w:ascii="Bookman Old Style" w:hAnsi="Bookman Old Style"/>
          <w:sz w:val="24"/>
          <w:szCs w:val="24"/>
        </w:rPr>
        <w:t>Marafioti</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proofErr w:type="spellStart"/>
      <w:r w:rsidRPr="00710EF1">
        <w:rPr>
          <w:rFonts w:ascii="Bookman Old Style" w:hAnsi="Bookman Old Style"/>
          <w:sz w:val="24"/>
          <w:szCs w:val="24"/>
        </w:rPr>
        <w:t>Semiosis</w:t>
      </w:r>
      <w:proofErr w:type="spellEnd"/>
      <w:r w:rsidRPr="00710EF1">
        <w:rPr>
          <w:rFonts w:ascii="Bookman Old Style" w:hAnsi="Bookman Old Style"/>
          <w:sz w:val="24"/>
          <w:szCs w:val="24"/>
        </w:rPr>
        <w:t xml:space="preserve"> social, lo ideológico y el poder del discurso: Verón.</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Lector modelo y actualización de significados: Eco.</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El </w:t>
      </w:r>
      <w:r w:rsidRPr="00710EF1">
        <w:rPr>
          <w:rFonts w:ascii="Bookman Old Style" w:hAnsi="Bookman Old Style"/>
          <w:i/>
          <w:sz w:val="24"/>
          <w:szCs w:val="24"/>
        </w:rPr>
        <w:t>contrato de lectura</w:t>
      </w:r>
      <w:r w:rsidRPr="00710EF1">
        <w:rPr>
          <w:rFonts w:ascii="Bookman Old Style" w:hAnsi="Bookman Old Style"/>
          <w:sz w:val="24"/>
          <w:szCs w:val="24"/>
        </w:rPr>
        <w:t>: Verón</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Grados de iconicidad y nivel plástico: Grupo µ</w:t>
      </w:r>
    </w:p>
    <w:p w:rsidR="00710EF1" w:rsidRPr="00710EF1" w:rsidRDefault="00710EF1" w:rsidP="00710EF1">
      <w:pPr>
        <w:spacing w:after="0"/>
        <w:rPr>
          <w:rFonts w:ascii="Bookman Old Style" w:hAnsi="Bookman Old Style"/>
          <w:sz w:val="24"/>
          <w:szCs w:val="24"/>
        </w:rPr>
      </w:pPr>
    </w:p>
    <w:p w:rsidR="00710EF1" w:rsidRPr="00710EF1" w:rsidRDefault="00710EF1" w:rsidP="00710EF1">
      <w:pPr>
        <w:numPr>
          <w:ilvl w:val="0"/>
          <w:numId w:val="22"/>
        </w:numPr>
        <w:spacing w:after="0"/>
        <w:rPr>
          <w:rFonts w:ascii="Bookman Old Style" w:hAnsi="Bookman Old Style"/>
          <w:b/>
          <w:sz w:val="24"/>
          <w:szCs w:val="24"/>
        </w:rPr>
      </w:pPr>
      <w:r w:rsidRPr="00710EF1">
        <w:rPr>
          <w:rFonts w:ascii="Bookman Old Style" w:hAnsi="Bookman Old Style"/>
          <w:b/>
          <w:sz w:val="24"/>
          <w:szCs w:val="24"/>
        </w:rPr>
        <w:t xml:space="preserve">Semiótica Aplicada: Análisis de discursos visuales, aplicación de la semiótica icónica e </w:t>
      </w:r>
      <w:proofErr w:type="spellStart"/>
      <w:r w:rsidRPr="00710EF1">
        <w:rPr>
          <w:rFonts w:ascii="Bookman Old Style" w:hAnsi="Bookman Old Style"/>
          <w:b/>
          <w:sz w:val="24"/>
          <w:szCs w:val="24"/>
        </w:rPr>
        <w:t>indicial</w:t>
      </w:r>
      <w:proofErr w:type="spellEnd"/>
      <w:r w:rsidRPr="00710EF1">
        <w:rPr>
          <w:rFonts w:ascii="Bookman Old Style" w:hAnsi="Bookman Old Style"/>
          <w:b/>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 xml:space="preserve">El sentido de la imagen publicitaria. Aplicación de una propuesta de </w:t>
      </w:r>
      <w:proofErr w:type="spellStart"/>
      <w:r w:rsidRPr="00710EF1">
        <w:rPr>
          <w:rFonts w:ascii="Bookman Old Style" w:hAnsi="Bookman Old Style"/>
          <w:sz w:val="24"/>
          <w:szCs w:val="24"/>
        </w:rPr>
        <w:t>Roland</w:t>
      </w:r>
      <w:proofErr w:type="spellEnd"/>
      <w:r w:rsidRPr="00710EF1">
        <w:rPr>
          <w:rFonts w:ascii="Bookman Old Style" w:hAnsi="Bookman Old Style"/>
          <w:sz w:val="24"/>
          <w:szCs w:val="24"/>
        </w:rPr>
        <w:t xml:space="preserve"> </w:t>
      </w:r>
      <w:proofErr w:type="spellStart"/>
      <w:r w:rsidRPr="00710EF1">
        <w:rPr>
          <w:rFonts w:ascii="Bookman Old Style" w:hAnsi="Bookman Old Style"/>
          <w:sz w:val="24"/>
          <w:szCs w:val="24"/>
        </w:rPr>
        <w:t>Barthes</w:t>
      </w:r>
      <w:proofErr w:type="spellEnd"/>
      <w:r w:rsidRPr="00710EF1">
        <w:rPr>
          <w:rFonts w:ascii="Bookman Old Style" w:hAnsi="Bookman Old Style"/>
          <w:sz w:val="24"/>
          <w:szCs w:val="24"/>
        </w:rPr>
        <w:t>.</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La argumentación en el discurso publicitario: desde la lengua hacia la imagen, ¿o desde la imagen hacia la lengua?</w:t>
      </w:r>
    </w:p>
    <w:p w:rsidR="00710EF1" w:rsidRPr="00710EF1" w:rsidRDefault="00710EF1" w:rsidP="00710EF1">
      <w:pPr>
        <w:numPr>
          <w:ilvl w:val="1"/>
          <w:numId w:val="22"/>
        </w:numPr>
        <w:spacing w:after="0"/>
        <w:rPr>
          <w:rFonts w:ascii="Bookman Old Style" w:hAnsi="Bookman Old Style"/>
          <w:sz w:val="24"/>
          <w:szCs w:val="24"/>
        </w:rPr>
      </w:pPr>
      <w:r w:rsidRPr="00710EF1">
        <w:rPr>
          <w:rFonts w:ascii="Bookman Old Style" w:hAnsi="Bookman Old Style"/>
          <w:sz w:val="24"/>
          <w:szCs w:val="24"/>
        </w:rPr>
        <w:t>El libro-álbum. Aproximaciones al sentido en el marco de una Semiótica Visual</w:t>
      </w:r>
    </w:p>
    <w:p w:rsidR="003044DA" w:rsidRDefault="003044DA">
      <w:pPr>
        <w:rPr>
          <w:rStyle w:val="Textoennegrita"/>
          <w:rFonts w:ascii="Arial" w:hAnsi="Arial" w:cs="Arial"/>
        </w:rPr>
      </w:pPr>
    </w:p>
    <w:p w:rsidR="003C563E" w:rsidRPr="003D3FBE" w:rsidRDefault="00D13B82">
      <w:pPr>
        <w:rPr>
          <w:rStyle w:val="Textoennegrita"/>
          <w:rFonts w:ascii="Arial" w:hAnsi="Arial" w:cs="Arial"/>
        </w:rPr>
      </w:pPr>
      <w:r>
        <w:rPr>
          <w:rStyle w:val="Textoennegrita"/>
          <w:rFonts w:ascii="Arial" w:hAnsi="Arial" w:cs="Arial"/>
        </w:rPr>
        <w:t>4</w:t>
      </w:r>
      <w:r w:rsidR="009C5A64" w:rsidRPr="003D3FBE">
        <w:rPr>
          <w:rStyle w:val="Textoennegrita"/>
          <w:rFonts w:ascii="Arial" w:hAnsi="Arial" w:cs="Arial"/>
        </w:rPr>
        <w:t xml:space="preserve">. METODOLOGIA DE TRABAJO </w:t>
      </w:r>
      <w:bookmarkStart w:id="10" w:name="Texto15"/>
    </w:p>
    <w:bookmarkEnd w:id="10"/>
    <w:p w:rsidR="003044DA" w:rsidRDefault="003044DA" w:rsidP="003044DA">
      <w:pPr>
        <w:pStyle w:val="Textoindependiente"/>
        <w:ind w:firstLine="708"/>
        <w:rPr>
          <w:rFonts w:ascii="Bookman Old Style" w:hAnsi="Bookman Old Style"/>
        </w:rPr>
      </w:pPr>
      <w:r>
        <w:rPr>
          <w:rFonts w:ascii="Bookman Old Style" w:hAnsi="Bookman Old Style"/>
        </w:rPr>
        <w:t>Se prevé el dictado de clases con una visión teórico – práctica de la disciplina, complementadas con talleres que propendan a la interacción docente y alumnos y alumnos entre sí, para el análisis de los discursos sociales. El docente responsable proveerá los fundamentos teóricos y prácticos necesarios para que los alumnos accedan al conocimiento de la disciplina, como miembros partícipes en su propio progreso intelectual.</w:t>
      </w:r>
    </w:p>
    <w:p w:rsidR="00082268" w:rsidRDefault="00082268" w:rsidP="00082268">
      <w:pPr>
        <w:pStyle w:val="Textoindependiente"/>
        <w:ind w:firstLine="708"/>
        <w:rPr>
          <w:rFonts w:ascii="Bookman Old Style" w:hAnsi="Bookman Old Style"/>
        </w:rPr>
      </w:pPr>
      <w:r>
        <w:rPr>
          <w:rFonts w:ascii="Bookman Old Style" w:hAnsi="Bookman Old Style"/>
        </w:rPr>
        <w:t xml:space="preserve">Se seguirá una metodología de enseñanza de </w:t>
      </w:r>
      <w:smartTag w:uri="urn:schemas-microsoft-com:office:smarttags" w:element="PersonName">
        <w:smartTagPr>
          <w:attr w:name="ProductID" w:val="la Semi￳tica"/>
        </w:smartTagPr>
        <w:r>
          <w:rPr>
            <w:rFonts w:ascii="Bookman Old Style" w:hAnsi="Bookman Old Style"/>
          </w:rPr>
          <w:t>la Semiótica</w:t>
        </w:r>
      </w:smartTag>
      <w:r>
        <w:rPr>
          <w:rFonts w:ascii="Bookman Old Style" w:hAnsi="Bookman Old Style"/>
        </w:rPr>
        <w:t xml:space="preserve"> que permita el desarrollo de aptitudes para la investigación en este campo. </w:t>
      </w:r>
      <w:r>
        <w:rPr>
          <w:rFonts w:ascii="Bookman Old Style" w:hAnsi="Bookman Old Style"/>
        </w:rPr>
        <w:lastRenderedPageBreak/>
        <w:t xml:space="preserve">Así, al finalizar </w:t>
      </w:r>
      <w:r w:rsidR="007B3A12">
        <w:rPr>
          <w:rFonts w:ascii="Bookman Old Style" w:hAnsi="Bookman Old Style"/>
        </w:rPr>
        <w:t>el cuatrimestre</w:t>
      </w:r>
      <w:r>
        <w:rPr>
          <w:rFonts w:ascii="Bookman Old Style" w:hAnsi="Bookman Old Style"/>
        </w:rPr>
        <w:t>, el alumno deberá ser capaz de</w:t>
      </w:r>
      <w:r w:rsidR="00710EF1">
        <w:rPr>
          <w:rFonts w:ascii="Bookman Old Style" w:hAnsi="Bookman Old Style"/>
        </w:rPr>
        <w:t xml:space="preserve"> producir un escrito de corte teórico-práctico.</w:t>
      </w:r>
      <w:r>
        <w:rPr>
          <w:rFonts w:ascii="Bookman Old Style" w:hAnsi="Bookman Old Style"/>
        </w:rPr>
        <w:t xml:space="preserve"> </w:t>
      </w:r>
    </w:p>
    <w:p w:rsidR="00D13B82" w:rsidRDefault="00D13B82" w:rsidP="00497B77">
      <w:pPr>
        <w:rPr>
          <w:rStyle w:val="Textoennegrita"/>
          <w:rFonts w:ascii="Arial" w:hAnsi="Arial" w:cs="Arial"/>
        </w:rPr>
      </w:pPr>
    </w:p>
    <w:p w:rsidR="009C5A64" w:rsidRDefault="00D13B82" w:rsidP="00497B77">
      <w:pPr>
        <w:rPr>
          <w:rStyle w:val="Textoennegrita"/>
          <w:rFonts w:ascii="Arial" w:hAnsi="Arial" w:cs="Arial"/>
        </w:rPr>
      </w:pPr>
      <w:r>
        <w:rPr>
          <w:rStyle w:val="Textoennegrita"/>
          <w:rFonts w:ascii="Arial" w:hAnsi="Arial" w:cs="Arial"/>
        </w:rPr>
        <w:t>5</w:t>
      </w:r>
      <w:r w:rsidR="009C5A64" w:rsidRPr="003D3FBE">
        <w:rPr>
          <w:rStyle w:val="Textoennegrita"/>
          <w:rFonts w:ascii="Arial" w:hAnsi="Arial" w:cs="Arial"/>
        </w:rPr>
        <w:t xml:space="preserve">. EVALUACION </w:t>
      </w:r>
    </w:p>
    <w:p w:rsidR="0093723D" w:rsidRDefault="0093723D" w:rsidP="003044DA">
      <w:pPr>
        <w:pStyle w:val="Textoindependiente"/>
        <w:ind w:firstLine="708"/>
        <w:rPr>
          <w:rStyle w:val="Textodelmarcadordeposicin10"/>
          <w:rFonts w:ascii="Bookman Old Style" w:hAnsi="Bookman Old Style"/>
          <w:color w:val="auto"/>
        </w:rPr>
      </w:pPr>
      <w:r w:rsidRPr="003044DA">
        <w:rPr>
          <w:rStyle w:val="Textodelmarcadordeposicin10"/>
          <w:rFonts w:ascii="Bookman Old Style" w:hAnsi="Bookman Old Style"/>
          <w:color w:val="auto"/>
        </w:rPr>
        <w:t>Además del conocimiento de los temas propuestos, se tendrá en cuenta la ortografía, claridad en la expresión y precisión terminológica.</w:t>
      </w:r>
      <w:r w:rsidR="00082268">
        <w:rPr>
          <w:rStyle w:val="Textodelmarcadordeposicin10"/>
          <w:rFonts w:ascii="Bookman Old Style" w:hAnsi="Bookman Old Style"/>
          <w:color w:val="auto"/>
        </w:rPr>
        <w:t xml:space="preserve"> Dado que la primera parte de este programa </w:t>
      </w:r>
      <w:r w:rsidR="007B3A12">
        <w:rPr>
          <w:rStyle w:val="Textodelmarcadordeposicin10"/>
          <w:rFonts w:ascii="Bookman Old Style" w:hAnsi="Bookman Old Style"/>
          <w:color w:val="auto"/>
        </w:rPr>
        <w:t xml:space="preserve">(unidades 1, 2 y 3) </w:t>
      </w:r>
      <w:r w:rsidR="00082268">
        <w:rPr>
          <w:rStyle w:val="Textodelmarcadordeposicin10"/>
          <w:rFonts w:ascii="Bookman Old Style" w:hAnsi="Bookman Old Style"/>
          <w:color w:val="auto"/>
        </w:rPr>
        <w:t xml:space="preserve">contiene la perspectiva teórico-metodológica </w:t>
      </w:r>
      <w:r w:rsidR="007B3A12">
        <w:rPr>
          <w:rStyle w:val="Textodelmarcadordeposicin10"/>
          <w:rFonts w:ascii="Bookman Old Style" w:hAnsi="Bookman Old Style"/>
          <w:color w:val="auto"/>
        </w:rPr>
        <w:t xml:space="preserve">básica </w:t>
      </w:r>
      <w:r w:rsidR="00082268">
        <w:rPr>
          <w:rStyle w:val="Textodelmarcadordeposicin10"/>
          <w:rFonts w:ascii="Bookman Old Style" w:hAnsi="Bookman Old Style"/>
          <w:color w:val="auto"/>
        </w:rPr>
        <w:t>que los alumnos deberán conocer para poder llevar a cabo el Análisis de Discursos que conformará su Trabajo Final, se tomará un parcial eliminatorio con una instancia de recuperación, una semana después de conocerse el resultado.</w:t>
      </w:r>
    </w:p>
    <w:p w:rsidR="00497B77" w:rsidRDefault="00026BD1" w:rsidP="00E37E54">
      <w:pPr>
        <w:pStyle w:val="Textoindependiente"/>
        <w:ind w:firstLine="708"/>
        <w:rPr>
          <w:rStyle w:val="Textodelmarcadordeposicin10"/>
          <w:rFonts w:ascii="Bookman Old Style" w:hAnsi="Bookman Old Style"/>
          <w:color w:val="auto"/>
        </w:rPr>
      </w:pPr>
      <w:r>
        <w:rPr>
          <w:rStyle w:val="Textodelmarcadordeposicin10"/>
          <w:rFonts w:ascii="Bookman Old Style" w:hAnsi="Bookman Old Style"/>
          <w:color w:val="auto"/>
        </w:rPr>
        <w:t>Se propone además un segundo parcial, de Análisis Semiótico de un Discurso que conformará el corpus a presentar para el TF.</w:t>
      </w:r>
      <w:r w:rsidR="003524C7">
        <w:rPr>
          <w:rStyle w:val="Textodelmarcadordeposicin10"/>
          <w:rFonts w:ascii="Bookman Old Style" w:hAnsi="Bookman Old Style"/>
          <w:color w:val="auto"/>
        </w:rPr>
        <w:t xml:space="preserve"> </w:t>
      </w:r>
    </w:p>
    <w:p w:rsidR="00E37E54" w:rsidRPr="003D3FBE" w:rsidRDefault="00E37E54" w:rsidP="00E37E54">
      <w:pPr>
        <w:pStyle w:val="Textoindependiente"/>
        <w:ind w:firstLine="708"/>
        <w:rPr>
          <w:rStyle w:val="Textoennegrita"/>
          <w:rFonts w:ascii="Arial" w:hAnsi="Arial" w:cs="Arial"/>
        </w:rPr>
      </w:pPr>
    </w:p>
    <w:p w:rsidR="009C5A64" w:rsidRPr="008A6D06" w:rsidRDefault="0093723D" w:rsidP="0093723D">
      <w:pPr>
        <w:jc w:val="both"/>
        <w:rPr>
          <w:rFonts w:ascii="Bookman Old Style" w:hAnsi="Bookman Old Style" w:cs="Arial"/>
          <w:sz w:val="24"/>
          <w:szCs w:val="24"/>
        </w:rPr>
      </w:pPr>
      <w:r w:rsidRPr="008A6D06">
        <w:rPr>
          <w:rStyle w:val="Textoennegrita"/>
          <w:rFonts w:ascii="Bookman Old Style" w:hAnsi="Bookman Old Style" w:cs="Arial"/>
          <w:sz w:val="24"/>
          <w:szCs w:val="24"/>
        </w:rPr>
        <w:t>5</w:t>
      </w:r>
      <w:r w:rsidR="009C5A64" w:rsidRPr="008A6D06">
        <w:rPr>
          <w:rStyle w:val="Textoennegrita"/>
          <w:rFonts w:ascii="Bookman Old Style" w:hAnsi="Bookman Old Style" w:cs="Arial"/>
          <w:sz w:val="24"/>
          <w:szCs w:val="24"/>
        </w:rPr>
        <w:t xml:space="preserve">.1. REQUISITOS PARA LA OBTENCIÓN DE LAS DIFERENTES CONDICIONES DE ESTUDIANTE </w:t>
      </w:r>
    </w:p>
    <w:p w:rsidR="003044DA" w:rsidRPr="008A6D06" w:rsidRDefault="003044DA" w:rsidP="003044DA">
      <w:pPr>
        <w:rPr>
          <w:rStyle w:val="Textodelmarcadordeposicin10"/>
          <w:rFonts w:ascii="Bookman Old Style" w:hAnsi="Bookman Old Style"/>
          <w:color w:val="auto"/>
          <w:sz w:val="24"/>
          <w:szCs w:val="24"/>
        </w:rPr>
      </w:pPr>
      <w:r w:rsidRPr="008A6D06">
        <w:rPr>
          <w:rStyle w:val="Textodelmarcadordeposicin10"/>
          <w:rFonts w:ascii="Bookman Old Style" w:hAnsi="Bookman Old Style"/>
          <w:color w:val="auto"/>
          <w:sz w:val="24"/>
          <w:szCs w:val="24"/>
        </w:rPr>
        <w:t>Serán requisitos para regularizar la materia:</w:t>
      </w:r>
    </w:p>
    <w:p w:rsidR="003044DA" w:rsidRPr="008A6D06" w:rsidRDefault="003044DA" w:rsidP="003044DA">
      <w:pPr>
        <w:rPr>
          <w:rStyle w:val="Textodelmarcadordeposicin10"/>
          <w:rFonts w:ascii="Bookman Old Style" w:hAnsi="Bookman Old Style"/>
          <w:color w:val="auto"/>
          <w:sz w:val="24"/>
          <w:szCs w:val="24"/>
        </w:rPr>
      </w:pPr>
      <w:r w:rsidRPr="008A6D06">
        <w:rPr>
          <w:rStyle w:val="Textodelmarcadordeposicin10"/>
          <w:rFonts w:ascii="Bookman Old Style" w:hAnsi="Bookman Old Style"/>
          <w:color w:val="auto"/>
          <w:sz w:val="24"/>
          <w:szCs w:val="24"/>
        </w:rPr>
        <w:t>•</w:t>
      </w:r>
      <w:r w:rsidRPr="008A6D06">
        <w:rPr>
          <w:rStyle w:val="Textodelmarcadordeposicin10"/>
          <w:rFonts w:ascii="Bookman Old Style" w:hAnsi="Bookman Old Style"/>
          <w:color w:val="auto"/>
          <w:sz w:val="24"/>
          <w:szCs w:val="24"/>
        </w:rPr>
        <w:tab/>
        <w:t>Asistir al 80% de las clases, durante las cuales se evaluará la participación, el juicio crítico y el cumplimiento de los trabajos prácticos.</w:t>
      </w:r>
    </w:p>
    <w:p w:rsidR="003044DA" w:rsidRPr="008A6D06" w:rsidRDefault="003044DA" w:rsidP="003044DA">
      <w:pPr>
        <w:rPr>
          <w:rStyle w:val="Textodelmarcadordeposicin10"/>
          <w:rFonts w:ascii="Bookman Old Style" w:hAnsi="Bookman Old Style"/>
          <w:color w:val="auto"/>
          <w:sz w:val="24"/>
          <w:szCs w:val="24"/>
        </w:rPr>
      </w:pPr>
      <w:r w:rsidRPr="008A6D06">
        <w:rPr>
          <w:rStyle w:val="Textodelmarcadordeposicin10"/>
          <w:rFonts w:ascii="Bookman Old Style" w:hAnsi="Bookman Old Style"/>
          <w:color w:val="auto"/>
          <w:sz w:val="24"/>
          <w:szCs w:val="24"/>
        </w:rPr>
        <w:t>•</w:t>
      </w:r>
      <w:r w:rsidRPr="008A6D06">
        <w:rPr>
          <w:rStyle w:val="Textodelmarcadordeposicin10"/>
          <w:rFonts w:ascii="Bookman Old Style" w:hAnsi="Bookman Old Style"/>
          <w:color w:val="auto"/>
          <w:sz w:val="24"/>
          <w:szCs w:val="24"/>
        </w:rPr>
        <w:tab/>
        <w:t>Aprobar dos exámenes parciales, uno teórico (con una instancia de recuperación) y otro de análisis discursivo, con calificación no inferior a 5 (cinco). La aprobación del primero es condición necesaria para la realización del segundo.</w:t>
      </w:r>
    </w:p>
    <w:p w:rsidR="003044DA" w:rsidRPr="008A6D06" w:rsidRDefault="003044DA" w:rsidP="00082268">
      <w:pPr>
        <w:jc w:val="both"/>
        <w:rPr>
          <w:rStyle w:val="Textodelmarcadordeposicin10"/>
          <w:rFonts w:ascii="Bookman Old Style" w:hAnsi="Bookman Old Style"/>
          <w:color w:val="auto"/>
          <w:sz w:val="24"/>
          <w:szCs w:val="24"/>
        </w:rPr>
      </w:pPr>
      <w:r w:rsidRPr="008A6D06">
        <w:rPr>
          <w:rStyle w:val="Textodelmarcadordeposicin10"/>
          <w:rFonts w:ascii="Bookman Old Style" w:hAnsi="Bookman Old Style"/>
          <w:color w:val="auto"/>
          <w:sz w:val="24"/>
          <w:szCs w:val="24"/>
        </w:rPr>
        <w:t>•</w:t>
      </w:r>
      <w:r w:rsidRPr="008A6D06">
        <w:rPr>
          <w:rStyle w:val="Textodelmarcadordeposicin10"/>
          <w:rFonts w:ascii="Bookman Old Style" w:hAnsi="Bookman Old Style"/>
          <w:color w:val="auto"/>
          <w:sz w:val="24"/>
          <w:szCs w:val="24"/>
        </w:rPr>
        <w:tab/>
        <w:t xml:space="preserve">Presentar un Plan con los lineamientos generales a abordar en </w:t>
      </w:r>
      <w:r w:rsidR="00974A50">
        <w:rPr>
          <w:rStyle w:val="Textodelmarcadordeposicin10"/>
          <w:rFonts w:ascii="Bookman Old Style" w:hAnsi="Bookman Old Style"/>
          <w:color w:val="auto"/>
          <w:sz w:val="24"/>
          <w:szCs w:val="24"/>
        </w:rPr>
        <w:t>e</w:t>
      </w:r>
      <w:r w:rsidR="008A6D06">
        <w:rPr>
          <w:rStyle w:val="Textodelmarcadordeposicin10"/>
          <w:rFonts w:ascii="Bookman Old Style" w:hAnsi="Bookman Old Style"/>
          <w:color w:val="auto"/>
          <w:sz w:val="24"/>
          <w:szCs w:val="24"/>
        </w:rPr>
        <w:t>l Trabajo Final</w:t>
      </w:r>
      <w:r w:rsidR="005D5167" w:rsidRPr="008A6D06">
        <w:rPr>
          <w:rStyle w:val="Textodelmarcadordeposicin10"/>
          <w:rFonts w:ascii="Bookman Old Style" w:hAnsi="Bookman Old Style"/>
          <w:color w:val="auto"/>
          <w:sz w:val="24"/>
          <w:szCs w:val="24"/>
        </w:rPr>
        <w:t xml:space="preserve"> y un avance en el Análisis Discursivo</w:t>
      </w:r>
      <w:r w:rsidRPr="008A6D06">
        <w:rPr>
          <w:rStyle w:val="Textodelmarcadordeposicin10"/>
          <w:rFonts w:ascii="Bookman Old Style" w:hAnsi="Bookman Old Style"/>
          <w:color w:val="auto"/>
          <w:sz w:val="24"/>
          <w:szCs w:val="24"/>
        </w:rPr>
        <w:t>.</w:t>
      </w:r>
    </w:p>
    <w:p w:rsidR="003044DA" w:rsidRPr="00974A50" w:rsidRDefault="003044DA" w:rsidP="003044DA">
      <w:pPr>
        <w:rPr>
          <w:rStyle w:val="Textodelmarcadordeposicin10"/>
          <w:rFonts w:ascii="Bookman Old Style" w:hAnsi="Bookman Old Style"/>
          <w:color w:val="auto"/>
          <w:sz w:val="24"/>
          <w:szCs w:val="24"/>
        </w:rPr>
      </w:pPr>
      <w:r w:rsidRPr="00974A50">
        <w:rPr>
          <w:rStyle w:val="Textodelmarcadordeposicin10"/>
          <w:rFonts w:ascii="Bookman Old Style" w:hAnsi="Bookman Old Style"/>
          <w:color w:val="auto"/>
          <w:sz w:val="24"/>
          <w:szCs w:val="24"/>
        </w:rPr>
        <w:t>Serán requisitos para aprobar la materia:</w:t>
      </w:r>
    </w:p>
    <w:p w:rsidR="003044DA" w:rsidRPr="00974A50" w:rsidRDefault="003524C7" w:rsidP="00082268">
      <w:pPr>
        <w:jc w:val="both"/>
        <w:rPr>
          <w:rStyle w:val="Textodelmarcadordeposicin10"/>
          <w:rFonts w:ascii="Bookman Old Style" w:hAnsi="Bookman Old Style"/>
          <w:color w:val="auto"/>
          <w:sz w:val="24"/>
          <w:szCs w:val="24"/>
        </w:rPr>
      </w:pPr>
      <w:r w:rsidRPr="00974A50">
        <w:rPr>
          <w:rStyle w:val="Textodelmarcadordeposicin10"/>
          <w:rFonts w:ascii="Bookman Old Style" w:hAnsi="Bookman Old Style"/>
          <w:color w:val="auto"/>
          <w:sz w:val="24"/>
          <w:szCs w:val="24"/>
        </w:rPr>
        <w:t>•</w:t>
      </w:r>
      <w:r w:rsidRPr="00974A50">
        <w:rPr>
          <w:rStyle w:val="Textodelmarcadordeposicin10"/>
          <w:rFonts w:ascii="Bookman Old Style" w:hAnsi="Bookman Old Style"/>
          <w:color w:val="auto"/>
          <w:sz w:val="24"/>
          <w:szCs w:val="24"/>
        </w:rPr>
        <w:tab/>
        <w:t>Presentar, con una antelación no menor a una semana</w:t>
      </w:r>
      <w:r w:rsidR="002E4D8E" w:rsidRPr="00974A50">
        <w:rPr>
          <w:rStyle w:val="Textodelmarcadordeposicin10"/>
          <w:rFonts w:ascii="Bookman Old Style" w:hAnsi="Bookman Old Style"/>
          <w:color w:val="auto"/>
          <w:sz w:val="24"/>
          <w:szCs w:val="24"/>
        </w:rPr>
        <w:t xml:space="preserve"> de la fecha de examen</w:t>
      </w:r>
      <w:r w:rsidRPr="00974A50">
        <w:rPr>
          <w:rStyle w:val="Textodelmarcadordeposicin10"/>
          <w:rFonts w:ascii="Bookman Old Style" w:hAnsi="Bookman Old Style"/>
          <w:color w:val="auto"/>
          <w:sz w:val="24"/>
          <w:szCs w:val="24"/>
        </w:rPr>
        <w:t xml:space="preserve">, </w:t>
      </w:r>
      <w:r w:rsidR="003044DA" w:rsidRPr="00974A50">
        <w:rPr>
          <w:rStyle w:val="Textodelmarcadordeposicin10"/>
          <w:rFonts w:ascii="Bookman Old Style" w:hAnsi="Bookman Old Style"/>
          <w:color w:val="auto"/>
          <w:sz w:val="24"/>
          <w:szCs w:val="24"/>
        </w:rPr>
        <w:t xml:space="preserve">un Trabajo Final de Análisis Semiótico, </w:t>
      </w:r>
      <w:r w:rsidRPr="00974A50">
        <w:rPr>
          <w:rStyle w:val="Textodelmarcadordeposicin10"/>
          <w:rFonts w:ascii="Bookman Old Style" w:hAnsi="Bookman Old Style"/>
          <w:color w:val="auto"/>
          <w:sz w:val="24"/>
          <w:szCs w:val="24"/>
        </w:rPr>
        <w:t>consistente en un</w:t>
      </w:r>
      <w:r w:rsidR="00974A50">
        <w:rPr>
          <w:rStyle w:val="Textodelmarcadordeposicin10"/>
          <w:rFonts w:ascii="Bookman Old Style" w:hAnsi="Bookman Old Style"/>
          <w:color w:val="auto"/>
          <w:sz w:val="24"/>
          <w:szCs w:val="24"/>
        </w:rPr>
        <w:t xml:space="preserve"> escrito de corte teórico-práctico</w:t>
      </w:r>
      <w:r w:rsidRPr="00974A50">
        <w:rPr>
          <w:rStyle w:val="Textodelmarcadordeposicin10"/>
          <w:rFonts w:ascii="Bookman Old Style" w:hAnsi="Bookman Old Style"/>
          <w:color w:val="auto"/>
          <w:sz w:val="24"/>
          <w:szCs w:val="24"/>
        </w:rPr>
        <w:t xml:space="preserve"> </w:t>
      </w:r>
      <w:r w:rsidR="003044DA" w:rsidRPr="00974A50">
        <w:rPr>
          <w:rStyle w:val="Textodelmarcadordeposicin10"/>
          <w:rFonts w:ascii="Bookman Old Style" w:hAnsi="Bookman Old Style"/>
          <w:color w:val="auto"/>
          <w:sz w:val="24"/>
          <w:szCs w:val="24"/>
        </w:rPr>
        <w:t xml:space="preserve">cuya elaboración será orientada por el docente en clases de consulta (se prevé un </w:t>
      </w:r>
      <w:r w:rsidRPr="00974A50">
        <w:rPr>
          <w:rStyle w:val="Textodelmarcadordeposicin10"/>
          <w:rFonts w:ascii="Bookman Old Style" w:hAnsi="Bookman Old Style"/>
          <w:color w:val="auto"/>
          <w:sz w:val="24"/>
          <w:szCs w:val="24"/>
        </w:rPr>
        <w:t xml:space="preserve">mínimo de 3 y un </w:t>
      </w:r>
      <w:r w:rsidR="003044DA" w:rsidRPr="00974A50">
        <w:rPr>
          <w:rStyle w:val="Textodelmarcadordeposicin10"/>
          <w:rFonts w:ascii="Bookman Old Style" w:hAnsi="Bookman Old Style"/>
          <w:color w:val="auto"/>
          <w:sz w:val="24"/>
          <w:szCs w:val="24"/>
        </w:rPr>
        <w:t xml:space="preserve">máximo de </w:t>
      </w:r>
      <w:r w:rsidRPr="00974A50">
        <w:rPr>
          <w:rStyle w:val="Textodelmarcadordeposicin10"/>
          <w:rFonts w:ascii="Bookman Old Style" w:hAnsi="Bookman Old Style"/>
          <w:color w:val="auto"/>
          <w:sz w:val="24"/>
          <w:szCs w:val="24"/>
        </w:rPr>
        <w:t>5</w:t>
      </w:r>
      <w:r w:rsidR="003044DA" w:rsidRPr="00974A50">
        <w:rPr>
          <w:rStyle w:val="Textodelmarcadordeposicin10"/>
          <w:rFonts w:ascii="Bookman Old Style" w:hAnsi="Bookman Old Style"/>
          <w:color w:val="auto"/>
          <w:sz w:val="24"/>
          <w:szCs w:val="24"/>
        </w:rPr>
        <w:t xml:space="preserve"> revisiones)</w:t>
      </w:r>
      <w:r w:rsidR="00974A50">
        <w:rPr>
          <w:rStyle w:val="Textodelmarcadordeposicin10"/>
          <w:rFonts w:ascii="Bookman Old Style" w:hAnsi="Bookman Old Style"/>
          <w:color w:val="auto"/>
          <w:sz w:val="24"/>
          <w:szCs w:val="24"/>
        </w:rPr>
        <w:t>. La</w:t>
      </w:r>
      <w:r w:rsidR="003044DA" w:rsidRPr="00974A50">
        <w:rPr>
          <w:rStyle w:val="Textodelmarcadordeposicin10"/>
          <w:rFonts w:ascii="Bookman Old Style" w:hAnsi="Bookman Old Style"/>
          <w:color w:val="auto"/>
          <w:sz w:val="24"/>
          <w:szCs w:val="24"/>
        </w:rPr>
        <w:t xml:space="preserve"> defensa oral</w:t>
      </w:r>
      <w:r w:rsidR="00974A50">
        <w:rPr>
          <w:rStyle w:val="Textodelmarcadordeposicin10"/>
          <w:rFonts w:ascii="Bookman Old Style" w:hAnsi="Bookman Old Style"/>
          <w:color w:val="auto"/>
          <w:sz w:val="24"/>
          <w:szCs w:val="24"/>
        </w:rPr>
        <w:t xml:space="preserve"> (fundamentación teórica incluyendo conceptos abordados en la materia y presentación del análisis discursivo)</w:t>
      </w:r>
      <w:r w:rsidR="003044DA" w:rsidRPr="00974A50">
        <w:rPr>
          <w:rStyle w:val="Textodelmarcadordeposicin10"/>
          <w:rFonts w:ascii="Bookman Old Style" w:hAnsi="Bookman Old Style"/>
          <w:color w:val="auto"/>
          <w:sz w:val="24"/>
          <w:szCs w:val="24"/>
        </w:rPr>
        <w:t xml:space="preserve"> se llevará a cabo en instancia de examen final. </w:t>
      </w:r>
    </w:p>
    <w:p w:rsidR="00112259" w:rsidRPr="00974A50" w:rsidRDefault="003044DA" w:rsidP="00082268">
      <w:pPr>
        <w:jc w:val="both"/>
        <w:rPr>
          <w:rStyle w:val="Textodelmarcadordeposicin1"/>
          <w:rFonts w:ascii="Bookman Old Style" w:hAnsi="Bookman Old Style" w:cs="Arial"/>
        </w:rPr>
      </w:pPr>
      <w:r w:rsidRPr="00974A50">
        <w:rPr>
          <w:rStyle w:val="Textodelmarcadordeposicin10"/>
          <w:rFonts w:ascii="Bookman Old Style" w:hAnsi="Bookman Old Style"/>
          <w:color w:val="auto"/>
          <w:sz w:val="24"/>
          <w:szCs w:val="24"/>
        </w:rPr>
        <w:lastRenderedPageBreak/>
        <w:t>Nota: en virtud de los requisitos arriba mencionados y de que el Seminario no admite la condición de libre, si bien la regularidad tiene una durabilidad que se rige por reglamentación vigente, se sugiere la presentación del trabajo final dentro de los diez meses que siguen la finalización del cursado.</w:t>
      </w:r>
      <w:r w:rsidR="005D5167" w:rsidRPr="00974A50">
        <w:rPr>
          <w:rStyle w:val="Textodelmarcadordeposicin10"/>
          <w:rFonts w:ascii="Bookman Old Style" w:hAnsi="Bookman Old Style"/>
          <w:color w:val="auto"/>
          <w:sz w:val="24"/>
          <w:szCs w:val="24"/>
        </w:rPr>
        <w:t xml:space="preserve"> Pasado ese término, se solicitará además, un manejo correcto del marco teórico, lo que se pondrá a prueba, oralmente o por escrito, en instancia de examen final.</w:t>
      </w:r>
    </w:p>
    <w:p w:rsidR="003044DA" w:rsidRDefault="003044DA">
      <w:pPr>
        <w:rPr>
          <w:rStyle w:val="Textoennegrita"/>
          <w:rFonts w:ascii="Arial" w:hAnsi="Arial" w:cs="Arial"/>
        </w:rPr>
      </w:pPr>
    </w:p>
    <w:p w:rsidR="009C5A64" w:rsidRPr="003D3FBE" w:rsidRDefault="0093723D">
      <w:pPr>
        <w:rPr>
          <w:rStyle w:val="Textoennegrita"/>
          <w:rFonts w:ascii="Arial" w:hAnsi="Arial" w:cs="Arial"/>
        </w:rPr>
      </w:pPr>
      <w:r>
        <w:rPr>
          <w:rStyle w:val="Textoennegrita"/>
          <w:rFonts w:ascii="Arial" w:hAnsi="Arial" w:cs="Arial"/>
        </w:rPr>
        <w:t>6</w:t>
      </w:r>
      <w:r w:rsidR="009C5A64" w:rsidRPr="003D3FBE">
        <w:rPr>
          <w:rStyle w:val="Textoennegrita"/>
          <w:rFonts w:ascii="Arial" w:hAnsi="Arial" w:cs="Arial"/>
        </w:rPr>
        <w:t>. BIBLIOGRAFÍA</w:t>
      </w:r>
    </w:p>
    <w:p w:rsidR="009C5A64" w:rsidRPr="003D3FBE" w:rsidRDefault="0093723D">
      <w:pPr>
        <w:rPr>
          <w:rFonts w:ascii="Arial" w:hAnsi="Arial" w:cs="Arial"/>
        </w:rPr>
      </w:pPr>
      <w:r>
        <w:rPr>
          <w:rStyle w:val="Textoennegrita"/>
          <w:rFonts w:ascii="Arial" w:hAnsi="Arial" w:cs="Arial"/>
        </w:rPr>
        <w:t>6</w:t>
      </w:r>
      <w:r w:rsidR="009C5A64" w:rsidRPr="003D3FBE">
        <w:rPr>
          <w:rStyle w:val="Textoennegrita"/>
          <w:rFonts w:ascii="Arial" w:hAnsi="Arial" w:cs="Arial"/>
        </w:rPr>
        <w:t>.1. BIBLIOGRAFIA OBLIGATORIA</w:t>
      </w:r>
    </w:p>
    <w:p w:rsidR="00974A50" w:rsidRDefault="00974A50" w:rsidP="003044DA">
      <w:pPr>
        <w:pStyle w:val="Textoindependiente"/>
        <w:rPr>
          <w:rFonts w:ascii="Bookman Old Style" w:hAnsi="Bookman Old Style"/>
        </w:rPr>
      </w:pPr>
      <w:r>
        <w:t xml:space="preserve">ALESSANDRIA, J. (1996) </w:t>
      </w:r>
      <w:r w:rsidRPr="002A1995">
        <w:rPr>
          <w:i/>
        </w:rPr>
        <w:t xml:space="preserve">Imagen y </w:t>
      </w:r>
      <w:proofErr w:type="spellStart"/>
      <w:r w:rsidRPr="002A1995">
        <w:rPr>
          <w:i/>
        </w:rPr>
        <w:t>metaimagen</w:t>
      </w:r>
      <w:proofErr w:type="spellEnd"/>
      <w:r>
        <w:t>. Buenos Aires: CBC Universidad de Buenos Aires, Serie Enciclopedia Semiológica.</w:t>
      </w:r>
    </w:p>
    <w:p w:rsidR="003044DA" w:rsidRDefault="003044DA" w:rsidP="003044DA">
      <w:pPr>
        <w:pStyle w:val="Textoindependiente"/>
        <w:rPr>
          <w:rFonts w:ascii="Bookman Old Style" w:hAnsi="Bookman Old Style"/>
          <w:szCs w:val="18"/>
          <w:lang w:val="es-ES_tradnl"/>
        </w:rPr>
      </w:pPr>
      <w:r>
        <w:rPr>
          <w:rFonts w:ascii="Bookman Old Style" w:hAnsi="Bookman Old Style"/>
        </w:rPr>
        <w:t>GUIÑAZÚ, Liliana. (2005-a)</w:t>
      </w:r>
      <w:r>
        <w:rPr>
          <w:rFonts w:ascii="Bookman Old Style" w:hAnsi="Bookman Old Style"/>
          <w:i/>
          <w:iCs/>
        </w:rPr>
        <w:t xml:space="preserve"> Introducción a la(s) Semiótica(s).  Nociones básicas y estrategias de aplicación. </w:t>
      </w:r>
      <w:r>
        <w:rPr>
          <w:rFonts w:ascii="Bookman Old Style" w:hAnsi="Bookman Old Style"/>
        </w:rPr>
        <w:t xml:space="preserve">Comité Editor de </w:t>
      </w:r>
      <w:smartTag w:uri="urn:schemas-microsoft-com:office:smarttags" w:element="PersonName">
        <w:smartTagPr>
          <w:attr w:name="ProductID" w:val="la Facultad"/>
        </w:smartTagPr>
        <w:r>
          <w:rPr>
            <w:rFonts w:ascii="Bookman Old Style" w:hAnsi="Bookman Old Style"/>
          </w:rPr>
          <w:t>la Facultad</w:t>
        </w:r>
      </w:smartTag>
      <w:r>
        <w:rPr>
          <w:rFonts w:ascii="Bookman Old Style" w:hAnsi="Bookman Old Style"/>
        </w:rPr>
        <w:t xml:space="preserve"> de Ciencias Humanas. U.N.R.C. </w:t>
      </w:r>
      <w:r>
        <w:rPr>
          <w:rFonts w:ascii="Bookman Old Style" w:hAnsi="Bookman Old Style"/>
          <w:szCs w:val="18"/>
          <w:lang w:val="es-ES_tradnl"/>
        </w:rPr>
        <w:t>I.S.B.N.: 950-665-296-1</w:t>
      </w:r>
    </w:p>
    <w:p w:rsidR="003044DA" w:rsidRDefault="003044DA" w:rsidP="003044DA">
      <w:pPr>
        <w:pStyle w:val="Textoindependiente"/>
        <w:rPr>
          <w:rFonts w:ascii="Bookman Old Style" w:hAnsi="Bookman Old Style"/>
          <w:lang w:val="es-ES_tradnl"/>
        </w:rPr>
      </w:pPr>
      <w:r w:rsidRPr="00E90E89">
        <w:rPr>
          <w:rFonts w:ascii="Bookman Old Style" w:hAnsi="Bookman Old Style"/>
          <w:lang w:val="es-AR"/>
        </w:rPr>
        <w:t xml:space="preserve">BARTHES, R. (1965). </w:t>
      </w:r>
      <w:r w:rsidRPr="00E56493">
        <w:rPr>
          <w:rFonts w:ascii="Bookman Old Style" w:hAnsi="Bookman Old Style"/>
          <w:lang w:val="es-ES_tradnl"/>
        </w:rPr>
        <w:t xml:space="preserve">“Perspectivas semiológicas”, cap. I.2. p.28-36; “Sintagma y sistema”, cap. III p.53-56; “Denotación y Connotación”, cap. IV p. 75-79. En </w:t>
      </w:r>
      <w:r w:rsidRPr="00E56493">
        <w:rPr>
          <w:rFonts w:ascii="Bookman Old Style" w:hAnsi="Bookman Old Style"/>
          <w:i/>
          <w:lang w:val="es-ES_tradnl"/>
        </w:rPr>
        <w:t xml:space="preserve">Elementos de Semiología. </w:t>
      </w:r>
      <w:r w:rsidRPr="00E56493">
        <w:rPr>
          <w:rFonts w:ascii="Bookman Old Style" w:hAnsi="Bookman Old Style"/>
          <w:lang w:val="es-ES_tradnl"/>
        </w:rPr>
        <w:t>Buenos Aires: Tiempo contemporáneo</w:t>
      </w:r>
    </w:p>
    <w:p w:rsidR="003044DA" w:rsidRPr="00E56493" w:rsidRDefault="003044DA" w:rsidP="003044DA">
      <w:pPr>
        <w:pStyle w:val="Textoindependiente"/>
        <w:rPr>
          <w:rFonts w:ascii="Bookman Old Style" w:hAnsi="Bookman Old Style"/>
          <w:bCs/>
        </w:rPr>
      </w:pPr>
      <w:r w:rsidRPr="00BC6527">
        <w:rPr>
          <w:rFonts w:ascii="Bookman Old Style" w:hAnsi="Bookman Old Style" w:cs="Bookman Old Style"/>
          <w:bCs/>
        </w:rPr>
        <w:t xml:space="preserve">ECO, </w:t>
      </w:r>
      <w:proofErr w:type="spellStart"/>
      <w:r w:rsidRPr="00BC6527">
        <w:rPr>
          <w:rFonts w:ascii="Bookman Old Style" w:hAnsi="Bookman Old Style" w:cs="Bookman Old Style"/>
          <w:bCs/>
        </w:rPr>
        <w:t>Umberto</w:t>
      </w:r>
      <w:proofErr w:type="spellEnd"/>
      <w:r w:rsidRPr="00BC6527">
        <w:rPr>
          <w:rFonts w:ascii="Bookman Old Style" w:hAnsi="Bookman Old Style" w:cs="Bookman Old Style"/>
          <w:bCs/>
        </w:rPr>
        <w:t>(1975) “Semiología de los mensajes visuales”, en Análisis de las imágenes. Buenos Aires: Comunicación Tiempo Contemporáneo. P.p. 25-65</w:t>
      </w:r>
    </w:p>
    <w:p w:rsidR="003044DA" w:rsidRPr="00F4281C" w:rsidRDefault="003044DA" w:rsidP="003044DA">
      <w:pPr>
        <w:pStyle w:val="Textoindependiente"/>
        <w:rPr>
          <w:rFonts w:ascii="Bookman Old Style" w:hAnsi="Bookman Old Style"/>
          <w:bCs/>
        </w:rPr>
      </w:pPr>
      <w:r w:rsidRPr="00F4281C">
        <w:rPr>
          <w:rFonts w:ascii="Bookman Old Style" w:hAnsi="Bookman Old Style"/>
        </w:rPr>
        <w:t xml:space="preserve">HJELMSLEV, L. (1971) “Expresión y contenido” </w:t>
      </w:r>
      <w:r w:rsidRPr="00F4281C">
        <w:rPr>
          <w:rFonts w:ascii="Bookman Old Style" w:hAnsi="Bookman Old Style"/>
          <w:i/>
        </w:rPr>
        <w:t xml:space="preserve">Prolegómenos a una teoría del lenguaje. </w:t>
      </w:r>
      <w:r w:rsidRPr="00F4281C">
        <w:rPr>
          <w:rFonts w:ascii="Bookman Old Style" w:hAnsi="Bookman Old Style"/>
        </w:rPr>
        <w:t>Madrid: Gredos. Pág. 73-89.</w:t>
      </w:r>
    </w:p>
    <w:p w:rsidR="003044DA" w:rsidRPr="00E56493" w:rsidRDefault="003044DA" w:rsidP="003044DA">
      <w:pPr>
        <w:pStyle w:val="Textoindependiente"/>
        <w:rPr>
          <w:rFonts w:ascii="Bookman Old Style" w:hAnsi="Bookman Old Style"/>
          <w:bCs/>
        </w:rPr>
      </w:pPr>
      <w:r w:rsidRPr="00E56493">
        <w:rPr>
          <w:rFonts w:ascii="Bookman Old Style" w:hAnsi="Bookman Old Style"/>
        </w:rPr>
        <w:t xml:space="preserve">SAUSSURE, F. de (1998) </w:t>
      </w:r>
      <w:r w:rsidRPr="00E56493">
        <w:rPr>
          <w:rFonts w:ascii="Bookman Old Style" w:hAnsi="Bookman Old Style"/>
          <w:i/>
          <w:iCs/>
        </w:rPr>
        <w:t xml:space="preserve">Curso de Lingüística General. </w:t>
      </w:r>
      <w:r w:rsidRPr="00E56493">
        <w:rPr>
          <w:rFonts w:ascii="Bookman Old Style" w:hAnsi="Bookman Old Style"/>
          <w:iCs/>
        </w:rPr>
        <w:t xml:space="preserve">Madrid: </w:t>
      </w:r>
      <w:r w:rsidRPr="00E56493">
        <w:rPr>
          <w:rFonts w:ascii="Bookman Old Style" w:hAnsi="Bookman Old Style"/>
        </w:rPr>
        <w:t>Alianza. Pág. 23-34; 87-102; 140-159.</w:t>
      </w:r>
    </w:p>
    <w:p w:rsidR="003044DA" w:rsidRPr="00E56493" w:rsidRDefault="003044DA" w:rsidP="003044DA">
      <w:pPr>
        <w:pStyle w:val="Textoindependiente"/>
        <w:rPr>
          <w:rFonts w:ascii="Bookman Old Style" w:hAnsi="Bookman Old Style"/>
          <w:bCs/>
          <w:lang w:val="fr-FR"/>
        </w:rPr>
      </w:pPr>
      <w:r w:rsidRPr="00E56493">
        <w:rPr>
          <w:rFonts w:ascii="Bookman Old Style" w:hAnsi="Bookman Old Style"/>
        </w:rPr>
        <w:t xml:space="preserve">VERÓN, E. (1985) “El análisis del “contrato de lectura”. </w:t>
      </w:r>
      <w:r w:rsidRPr="00E56493">
        <w:rPr>
          <w:rFonts w:ascii="Bookman Old Style" w:hAnsi="Bookman Old Style"/>
          <w:lang w:val="fr-FR"/>
        </w:rPr>
        <w:t xml:space="preserve">En </w:t>
      </w:r>
      <w:r w:rsidRPr="00E56493">
        <w:rPr>
          <w:rFonts w:ascii="Bookman Old Style" w:hAnsi="Bookman Old Style"/>
          <w:i/>
          <w:lang w:val="fr-FR"/>
        </w:rPr>
        <w:t xml:space="preserve">Les Médias: Expériences, Recherches actuelles, </w:t>
      </w:r>
      <w:proofErr w:type="spellStart"/>
      <w:r w:rsidRPr="00E56493">
        <w:rPr>
          <w:rFonts w:ascii="Bookman Old Style" w:hAnsi="Bookman Old Style"/>
          <w:i/>
          <w:lang w:val="fr-FR"/>
        </w:rPr>
        <w:t>aplications</w:t>
      </w:r>
      <w:proofErr w:type="spellEnd"/>
      <w:r w:rsidRPr="00E56493">
        <w:rPr>
          <w:rFonts w:ascii="Bookman Old Style" w:hAnsi="Bookman Old Style"/>
          <w:lang w:val="fr-FR"/>
        </w:rPr>
        <w:t>, Paris: IREP</w:t>
      </w:r>
    </w:p>
    <w:p w:rsidR="003044DA" w:rsidRPr="003044DA" w:rsidRDefault="003044DA">
      <w:pPr>
        <w:rPr>
          <w:rStyle w:val="Textoennegrita"/>
          <w:rFonts w:ascii="Arial" w:hAnsi="Arial" w:cs="Arial"/>
          <w:lang w:val="fr-FR"/>
        </w:rPr>
      </w:pPr>
    </w:p>
    <w:p w:rsidR="009C5A64" w:rsidRPr="0093723D" w:rsidRDefault="0093723D">
      <w:pPr>
        <w:rPr>
          <w:rFonts w:ascii="Arial" w:hAnsi="Arial" w:cs="Arial"/>
        </w:rPr>
      </w:pPr>
      <w:r w:rsidRPr="0093723D">
        <w:rPr>
          <w:rStyle w:val="Textoennegrita"/>
          <w:rFonts w:ascii="Arial" w:hAnsi="Arial" w:cs="Arial"/>
        </w:rPr>
        <w:t>6</w:t>
      </w:r>
      <w:r w:rsidR="009C5A64" w:rsidRPr="0093723D">
        <w:rPr>
          <w:rStyle w:val="Textoennegrita"/>
          <w:rFonts w:ascii="Arial" w:hAnsi="Arial" w:cs="Arial"/>
        </w:rPr>
        <w:t>.2. BIBLIOGRAFIA DE CONSULTA</w:t>
      </w:r>
    </w:p>
    <w:p w:rsidR="003044DA" w:rsidRPr="003044DA" w:rsidRDefault="003044DA" w:rsidP="003044DA">
      <w:pPr>
        <w:pStyle w:val="Textoindependiente"/>
        <w:rPr>
          <w:rFonts w:ascii="Bookman Old Style" w:hAnsi="Bookman Old Style"/>
          <w:sz w:val="22"/>
          <w:szCs w:val="22"/>
          <w:lang w:val="fr-FR"/>
        </w:rPr>
      </w:pPr>
      <w:r w:rsidRPr="00E56493">
        <w:rPr>
          <w:rFonts w:ascii="Bookman Old Style" w:hAnsi="Bookman Old Style"/>
          <w:sz w:val="22"/>
          <w:szCs w:val="22"/>
          <w:lang w:val="fr-FR"/>
        </w:rPr>
        <w:t xml:space="preserve">BENVENISTE, E. (1966) </w:t>
      </w:r>
      <w:r w:rsidRPr="00E56493">
        <w:rPr>
          <w:rFonts w:ascii="Bookman Old Style" w:hAnsi="Bookman Old Style"/>
          <w:i/>
          <w:sz w:val="22"/>
          <w:szCs w:val="22"/>
          <w:lang w:val="fr-FR"/>
        </w:rPr>
        <w:t xml:space="preserve">Problèmes de </w:t>
      </w:r>
      <w:proofErr w:type="spellStart"/>
      <w:r w:rsidRPr="00E56493">
        <w:rPr>
          <w:rFonts w:ascii="Bookman Old Style" w:hAnsi="Bookman Old Style"/>
          <w:i/>
          <w:sz w:val="22"/>
          <w:szCs w:val="22"/>
          <w:lang w:val="fr-FR"/>
        </w:rPr>
        <w:t>lingüistique</w:t>
      </w:r>
      <w:proofErr w:type="spellEnd"/>
      <w:r w:rsidRPr="00E56493">
        <w:rPr>
          <w:rFonts w:ascii="Bookman Old Style" w:hAnsi="Bookman Old Style"/>
          <w:i/>
          <w:sz w:val="22"/>
          <w:szCs w:val="22"/>
          <w:lang w:val="fr-FR"/>
        </w:rPr>
        <w:t xml:space="preserve"> générale.</w:t>
      </w:r>
      <w:r w:rsidRPr="00E56493">
        <w:rPr>
          <w:rFonts w:ascii="Bookman Old Style" w:hAnsi="Bookman Old Style"/>
          <w:sz w:val="22"/>
          <w:szCs w:val="22"/>
          <w:lang w:val="fr-FR"/>
        </w:rPr>
        <w:t xml:space="preserve"> </w:t>
      </w:r>
      <w:r w:rsidRPr="00E56493">
        <w:rPr>
          <w:rFonts w:ascii="Bookman Old Style" w:hAnsi="Bookman Old Style"/>
          <w:sz w:val="22"/>
          <w:szCs w:val="22"/>
          <w:lang w:val="es-ES_tradnl"/>
        </w:rPr>
        <w:t xml:space="preserve">Paris: </w:t>
      </w:r>
      <w:proofErr w:type="spellStart"/>
      <w:r w:rsidRPr="00E56493">
        <w:rPr>
          <w:rFonts w:ascii="Bookman Old Style" w:hAnsi="Bookman Old Style"/>
          <w:sz w:val="22"/>
          <w:szCs w:val="22"/>
          <w:lang w:val="es-ES_tradnl"/>
        </w:rPr>
        <w:t>Gallimard</w:t>
      </w:r>
      <w:proofErr w:type="spellEnd"/>
      <w:r w:rsidRPr="00E56493">
        <w:rPr>
          <w:rFonts w:ascii="Bookman Old Style" w:hAnsi="Bookman Old Style"/>
          <w:sz w:val="22"/>
          <w:szCs w:val="22"/>
          <w:lang w:val="es-ES_tradnl"/>
        </w:rPr>
        <w:t xml:space="preserve">. Y su edición en español: (1974). </w:t>
      </w:r>
      <w:proofErr w:type="spellStart"/>
      <w:r w:rsidRPr="003044DA">
        <w:rPr>
          <w:rFonts w:ascii="Bookman Old Style" w:hAnsi="Bookman Old Style"/>
          <w:i/>
          <w:iCs/>
          <w:sz w:val="22"/>
          <w:szCs w:val="22"/>
          <w:lang w:val="fr-FR"/>
        </w:rPr>
        <w:t>Problemas</w:t>
      </w:r>
      <w:proofErr w:type="spellEnd"/>
      <w:r w:rsidRPr="003044DA">
        <w:rPr>
          <w:rFonts w:ascii="Bookman Old Style" w:hAnsi="Bookman Old Style"/>
          <w:i/>
          <w:iCs/>
          <w:sz w:val="22"/>
          <w:szCs w:val="22"/>
          <w:lang w:val="fr-FR"/>
        </w:rPr>
        <w:t xml:space="preserve"> de </w:t>
      </w:r>
      <w:proofErr w:type="spellStart"/>
      <w:r w:rsidRPr="003044DA">
        <w:rPr>
          <w:rFonts w:ascii="Bookman Old Style" w:hAnsi="Bookman Old Style"/>
          <w:i/>
          <w:iCs/>
          <w:sz w:val="22"/>
          <w:szCs w:val="22"/>
          <w:lang w:val="fr-FR"/>
        </w:rPr>
        <w:t>lingüística</w:t>
      </w:r>
      <w:proofErr w:type="spellEnd"/>
      <w:r w:rsidRPr="003044DA">
        <w:rPr>
          <w:rFonts w:ascii="Bookman Old Style" w:hAnsi="Bookman Old Style"/>
          <w:i/>
          <w:iCs/>
          <w:sz w:val="22"/>
          <w:szCs w:val="22"/>
          <w:lang w:val="fr-FR"/>
        </w:rPr>
        <w:t xml:space="preserve"> </w:t>
      </w:r>
      <w:proofErr w:type="spellStart"/>
      <w:r w:rsidRPr="003044DA">
        <w:rPr>
          <w:rFonts w:ascii="Bookman Old Style" w:hAnsi="Bookman Old Style"/>
          <w:i/>
          <w:iCs/>
          <w:sz w:val="22"/>
          <w:szCs w:val="22"/>
          <w:lang w:val="fr-FR"/>
        </w:rPr>
        <w:t>general</w:t>
      </w:r>
      <w:proofErr w:type="spellEnd"/>
      <w:r w:rsidRPr="003044DA">
        <w:rPr>
          <w:rFonts w:ascii="Bookman Old Style" w:hAnsi="Bookman Old Style"/>
          <w:i/>
          <w:iCs/>
          <w:sz w:val="22"/>
          <w:szCs w:val="22"/>
          <w:lang w:val="fr-FR"/>
        </w:rPr>
        <w:t xml:space="preserve">. </w:t>
      </w:r>
      <w:proofErr w:type="spellStart"/>
      <w:r w:rsidRPr="003044DA">
        <w:rPr>
          <w:rFonts w:ascii="Bookman Old Style" w:hAnsi="Bookman Old Style"/>
          <w:sz w:val="22"/>
          <w:szCs w:val="22"/>
          <w:lang w:val="fr-FR"/>
        </w:rPr>
        <w:t>México</w:t>
      </w:r>
      <w:proofErr w:type="spellEnd"/>
      <w:r w:rsidRPr="003044DA">
        <w:rPr>
          <w:rFonts w:ascii="Bookman Old Style" w:hAnsi="Bookman Old Style"/>
          <w:sz w:val="22"/>
          <w:szCs w:val="22"/>
          <w:lang w:val="fr-FR"/>
        </w:rPr>
        <w:t xml:space="preserve">: </w:t>
      </w:r>
      <w:proofErr w:type="spellStart"/>
      <w:r w:rsidRPr="003044DA">
        <w:rPr>
          <w:rFonts w:ascii="Bookman Old Style" w:hAnsi="Bookman Old Style"/>
          <w:sz w:val="22"/>
          <w:szCs w:val="22"/>
          <w:lang w:val="fr-FR"/>
        </w:rPr>
        <w:t>Siglo</w:t>
      </w:r>
      <w:proofErr w:type="spellEnd"/>
      <w:r w:rsidRPr="003044DA">
        <w:rPr>
          <w:rFonts w:ascii="Bookman Old Style" w:hAnsi="Bookman Old Style"/>
          <w:sz w:val="22"/>
          <w:szCs w:val="22"/>
          <w:lang w:val="fr-FR"/>
        </w:rPr>
        <w:t xml:space="preserve"> XXI. </w:t>
      </w:r>
    </w:p>
    <w:p w:rsidR="003044DA" w:rsidRPr="00E56493" w:rsidRDefault="003044DA" w:rsidP="003044DA">
      <w:pPr>
        <w:pStyle w:val="Textoindependiente"/>
        <w:rPr>
          <w:rFonts w:ascii="Bookman Old Style" w:hAnsi="Bookman Old Style"/>
          <w:bCs/>
          <w:sz w:val="22"/>
          <w:szCs w:val="22"/>
        </w:rPr>
      </w:pPr>
      <w:r w:rsidRPr="003044DA">
        <w:rPr>
          <w:rFonts w:ascii="Bookman Old Style" w:hAnsi="Bookman Old Style"/>
          <w:sz w:val="22"/>
          <w:szCs w:val="22"/>
          <w:lang w:val="fr-FR"/>
        </w:rPr>
        <w:t xml:space="preserve">DELADALLE, Gérard. (1996) “La </w:t>
      </w:r>
      <w:proofErr w:type="spellStart"/>
      <w:r w:rsidRPr="003044DA">
        <w:rPr>
          <w:rFonts w:ascii="Bookman Old Style" w:hAnsi="Bookman Old Style"/>
          <w:sz w:val="22"/>
          <w:szCs w:val="22"/>
          <w:lang w:val="fr-FR"/>
        </w:rPr>
        <w:t>semiótica</w:t>
      </w:r>
      <w:proofErr w:type="spellEnd"/>
      <w:r w:rsidRPr="003044DA">
        <w:rPr>
          <w:rFonts w:ascii="Bookman Old Style" w:hAnsi="Bookman Old Style"/>
          <w:sz w:val="22"/>
          <w:szCs w:val="22"/>
          <w:lang w:val="fr-FR"/>
        </w:rPr>
        <w:t xml:space="preserve"> </w:t>
      </w:r>
      <w:proofErr w:type="spellStart"/>
      <w:r w:rsidRPr="003044DA">
        <w:rPr>
          <w:rFonts w:ascii="Bookman Old Style" w:hAnsi="Bookman Old Style"/>
          <w:sz w:val="22"/>
          <w:szCs w:val="22"/>
          <w:lang w:val="fr-FR"/>
        </w:rPr>
        <w:t>peirceana</w:t>
      </w:r>
      <w:proofErr w:type="spellEnd"/>
      <w:r w:rsidRPr="003044DA">
        <w:rPr>
          <w:rFonts w:ascii="Bookman Old Style" w:hAnsi="Bookman Old Style"/>
          <w:sz w:val="22"/>
          <w:szCs w:val="22"/>
          <w:lang w:val="fr-FR"/>
        </w:rPr>
        <w:t xml:space="preserve">” en </w:t>
      </w:r>
      <w:proofErr w:type="spellStart"/>
      <w:r w:rsidRPr="003044DA">
        <w:rPr>
          <w:rFonts w:ascii="Bookman Old Style" w:hAnsi="Bookman Old Style"/>
          <w:i/>
          <w:sz w:val="22"/>
          <w:szCs w:val="22"/>
          <w:lang w:val="fr-FR"/>
        </w:rPr>
        <w:t>Leer</w:t>
      </w:r>
      <w:proofErr w:type="spellEnd"/>
      <w:r w:rsidRPr="003044DA">
        <w:rPr>
          <w:rFonts w:ascii="Bookman Old Style" w:hAnsi="Bookman Old Style"/>
          <w:i/>
          <w:sz w:val="22"/>
          <w:szCs w:val="22"/>
          <w:lang w:val="fr-FR"/>
        </w:rPr>
        <w:t xml:space="preserve"> a Peirce </w:t>
      </w:r>
      <w:proofErr w:type="spellStart"/>
      <w:r w:rsidRPr="003044DA">
        <w:rPr>
          <w:rFonts w:ascii="Bookman Old Style" w:hAnsi="Bookman Old Style"/>
          <w:i/>
          <w:sz w:val="22"/>
          <w:szCs w:val="22"/>
          <w:lang w:val="fr-FR"/>
        </w:rPr>
        <w:t>hoy</w:t>
      </w:r>
      <w:proofErr w:type="spellEnd"/>
      <w:r w:rsidRPr="003044DA">
        <w:rPr>
          <w:rFonts w:ascii="Bookman Old Style" w:hAnsi="Bookman Old Style"/>
          <w:i/>
          <w:sz w:val="22"/>
          <w:szCs w:val="22"/>
          <w:lang w:val="fr-FR"/>
        </w:rPr>
        <w:t xml:space="preserve">. </w:t>
      </w:r>
      <w:r w:rsidRPr="00E56493">
        <w:rPr>
          <w:rFonts w:ascii="Bookman Old Style" w:hAnsi="Bookman Old Style"/>
          <w:sz w:val="22"/>
          <w:szCs w:val="22"/>
          <w:lang w:val="es-ES_tradnl"/>
        </w:rPr>
        <w:t xml:space="preserve">Barcelona: </w:t>
      </w:r>
      <w:proofErr w:type="spellStart"/>
      <w:r w:rsidRPr="00E56493">
        <w:rPr>
          <w:rFonts w:ascii="Bookman Old Style" w:hAnsi="Bookman Old Style"/>
          <w:sz w:val="22"/>
          <w:szCs w:val="22"/>
          <w:lang w:val="es-ES_tradnl"/>
        </w:rPr>
        <w:t>Gedisa</w:t>
      </w:r>
      <w:proofErr w:type="spellEnd"/>
      <w:r w:rsidRPr="00E56493">
        <w:rPr>
          <w:rFonts w:ascii="Bookman Old Style" w:hAnsi="Bookman Old Style"/>
          <w:sz w:val="22"/>
          <w:szCs w:val="22"/>
          <w:lang w:val="es-ES_tradnl"/>
        </w:rPr>
        <w:t>. Pág. 83-105</w:t>
      </w:r>
    </w:p>
    <w:p w:rsidR="003044DA" w:rsidRPr="00BC6527" w:rsidRDefault="003044DA" w:rsidP="003044DA">
      <w:pPr>
        <w:pStyle w:val="Textoindependiente"/>
        <w:rPr>
          <w:rFonts w:ascii="Bookman Old Style" w:hAnsi="Bookman Old Style"/>
          <w:sz w:val="22"/>
          <w:szCs w:val="22"/>
          <w:lang w:val="es-ES_tradnl"/>
        </w:rPr>
      </w:pPr>
      <w:r w:rsidRPr="00E56493">
        <w:rPr>
          <w:rFonts w:ascii="Bookman Old Style" w:hAnsi="Bookman Old Style"/>
          <w:sz w:val="22"/>
          <w:szCs w:val="22"/>
          <w:lang w:val="es-ES_tradnl"/>
        </w:rPr>
        <w:t xml:space="preserve">ECO, </w:t>
      </w:r>
      <w:proofErr w:type="spellStart"/>
      <w:r w:rsidRPr="00E56493">
        <w:rPr>
          <w:rFonts w:ascii="Bookman Old Style" w:hAnsi="Bookman Old Style"/>
          <w:sz w:val="22"/>
          <w:szCs w:val="22"/>
          <w:lang w:val="es-ES_tradnl"/>
        </w:rPr>
        <w:t>Umberto</w:t>
      </w:r>
      <w:proofErr w:type="spellEnd"/>
      <w:r>
        <w:rPr>
          <w:rFonts w:ascii="Bookman Old Style" w:hAnsi="Bookman Old Style"/>
          <w:sz w:val="22"/>
          <w:szCs w:val="22"/>
          <w:lang w:val="es-ES_tradnl"/>
        </w:rPr>
        <w:t xml:space="preserve"> </w:t>
      </w:r>
      <w:r w:rsidRPr="00BC6527">
        <w:rPr>
          <w:rFonts w:ascii="Bookman Old Style" w:hAnsi="Bookman Old Style"/>
          <w:sz w:val="22"/>
          <w:szCs w:val="22"/>
          <w:lang w:val="es-ES_tradnl"/>
        </w:rPr>
        <w:t xml:space="preserve">(1999) “El lector modelo” en </w:t>
      </w:r>
      <w:r w:rsidRPr="00BC6527">
        <w:rPr>
          <w:rFonts w:ascii="Bookman Old Style" w:hAnsi="Bookman Old Style"/>
          <w:i/>
          <w:iCs/>
          <w:sz w:val="22"/>
          <w:szCs w:val="22"/>
          <w:lang w:val="es-ES_tradnl"/>
        </w:rPr>
        <w:t xml:space="preserve">Lector in fabula. La cooperación interpretativa en el texto narrativo. </w:t>
      </w:r>
      <w:r w:rsidRPr="00BC6527">
        <w:rPr>
          <w:rFonts w:ascii="Bookman Old Style" w:hAnsi="Bookman Old Style"/>
          <w:iCs/>
          <w:sz w:val="22"/>
          <w:szCs w:val="22"/>
          <w:lang w:val="es-ES_tradnl"/>
        </w:rPr>
        <w:t xml:space="preserve">Barcelona: </w:t>
      </w:r>
      <w:r w:rsidRPr="00BC6527">
        <w:rPr>
          <w:rFonts w:ascii="Bookman Old Style" w:hAnsi="Bookman Old Style"/>
          <w:sz w:val="22"/>
          <w:szCs w:val="22"/>
          <w:lang w:val="es-ES_tradnl"/>
        </w:rPr>
        <w:t>Lumen. Cap.3</w:t>
      </w:r>
    </w:p>
    <w:p w:rsidR="003044DA" w:rsidRPr="00E56493" w:rsidRDefault="003044DA" w:rsidP="003044DA">
      <w:pPr>
        <w:pStyle w:val="Textoindependiente"/>
        <w:rPr>
          <w:rFonts w:ascii="Bookman Old Style" w:hAnsi="Bookman Old Style"/>
          <w:sz w:val="22"/>
          <w:szCs w:val="22"/>
          <w:lang w:val="es-ES_tradnl"/>
        </w:rPr>
      </w:pPr>
      <w:r w:rsidRPr="00E56493">
        <w:rPr>
          <w:rFonts w:ascii="Bookman Old Style" w:hAnsi="Bookman Old Style"/>
          <w:sz w:val="22"/>
          <w:szCs w:val="22"/>
          <w:lang w:val="es-ES_tradnl"/>
        </w:rPr>
        <w:t xml:space="preserve">(2000) “Límites y fines de una teoría semiótica” en </w:t>
      </w:r>
      <w:r w:rsidRPr="00E56493">
        <w:rPr>
          <w:rFonts w:ascii="Bookman Old Style" w:hAnsi="Bookman Old Style"/>
          <w:i/>
          <w:iCs/>
          <w:sz w:val="22"/>
          <w:szCs w:val="22"/>
          <w:lang w:val="es-ES_tradnl"/>
        </w:rPr>
        <w:t xml:space="preserve">Tratado de Semiótica General. </w:t>
      </w:r>
      <w:r w:rsidRPr="00E56493">
        <w:rPr>
          <w:rFonts w:ascii="Bookman Old Style" w:hAnsi="Bookman Old Style"/>
          <w:iCs/>
          <w:sz w:val="22"/>
          <w:szCs w:val="22"/>
          <w:lang w:val="es-ES_tradnl"/>
        </w:rPr>
        <w:t xml:space="preserve">Barcelona: </w:t>
      </w:r>
      <w:r w:rsidRPr="00E56493">
        <w:rPr>
          <w:rFonts w:ascii="Bookman Old Style" w:hAnsi="Bookman Old Style"/>
          <w:sz w:val="22"/>
          <w:szCs w:val="22"/>
          <w:lang w:val="es-ES_tradnl"/>
        </w:rPr>
        <w:t>Lumen. Pág.17-25</w:t>
      </w:r>
    </w:p>
    <w:p w:rsidR="0091730B" w:rsidRDefault="0091730B" w:rsidP="003044DA">
      <w:pPr>
        <w:pStyle w:val="Textoindependiente"/>
        <w:rPr>
          <w:rFonts w:ascii="Bookman Old Style" w:hAnsi="Bookman Old Style"/>
          <w:sz w:val="22"/>
          <w:szCs w:val="22"/>
        </w:rPr>
      </w:pPr>
      <w:r w:rsidRPr="0091730B">
        <w:rPr>
          <w:rFonts w:ascii="Bookman Old Style" w:hAnsi="Bookman Old Style"/>
          <w:sz w:val="22"/>
          <w:szCs w:val="22"/>
        </w:rPr>
        <w:lastRenderedPageBreak/>
        <w:t>GRUPO µ (1993) Tratado del signo visual. Para una retórica de la imagen. Madrid: Ediciones Cátedra.</w:t>
      </w:r>
    </w:p>
    <w:p w:rsidR="003044DA" w:rsidRPr="00E56493" w:rsidRDefault="003044DA" w:rsidP="003044DA">
      <w:pPr>
        <w:pStyle w:val="Textoindependiente"/>
        <w:rPr>
          <w:rFonts w:ascii="Bookman Old Style" w:hAnsi="Bookman Old Style"/>
          <w:bCs/>
          <w:sz w:val="22"/>
          <w:szCs w:val="22"/>
        </w:rPr>
      </w:pPr>
      <w:r w:rsidRPr="00E56493">
        <w:rPr>
          <w:rFonts w:ascii="Bookman Old Style" w:hAnsi="Bookman Old Style"/>
          <w:sz w:val="22"/>
          <w:szCs w:val="22"/>
        </w:rPr>
        <w:t xml:space="preserve">GUIÑAZÚ, L. (2004) “Inteligencia Artificial. Reflexiones desde una mirada semiótica y tecnológica” en </w:t>
      </w:r>
      <w:r w:rsidRPr="00E56493">
        <w:rPr>
          <w:rFonts w:ascii="Bookman Old Style" w:hAnsi="Bookman Old Style"/>
          <w:i/>
          <w:sz w:val="22"/>
          <w:szCs w:val="22"/>
        </w:rPr>
        <w:t>Palabras de Humanas</w:t>
      </w:r>
      <w:r w:rsidRPr="00E56493">
        <w:rPr>
          <w:rFonts w:ascii="Bookman Old Style" w:hAnsi="Bookman Old Style"/>
          <w:sz w:val="22"/>
          <w:szCs w:val="22"/>
        </w:rPr>
        <w:t xml:space="preserve">, Facultad de Ciencias Humanas. UNRC. Año IV, nº 31. Pág. 5. </w:t>
      </w:r>
    </w:p>
    <w:p w:rsidR="003044DA" w:rsidRPr="00E56493" w:rsidRDefault="003044DA" w:rsidP="003044DA">
      <w:pPr>
        <w:pStyle w:val="Textoindependiente"/>
        <w:rPr>
          <w:rFonts w:ascii="Bookman Old Style" w:hAnsi="Bookman Old Style"/>
          <w:bCs/>
          <w:sz w:val="22"/>
          <w:szCs w:val="22"/>
        </w:rPr>
      </w:pPr>
      <w:r w:rsidRPr="00E56493">
        <w:rPr>
          <w:rFonts w:ascii="Bookman Old Style" w:hAnsi="Bookman Old Style"/>
          <w:sz w:val="22"/>
          <w:szCs w:val="22"/>
        </w:rPr>
        <w:t xml:space="preserve">KERBRAT-ORECHIONE, C. (1986) “La problemática de la enunciación” Cap. I, pág. 17-26; “La subjetividad en el lenguaje: algunos lugares en los que se inscribe” Cap. II, pág. 45-91. En </w:t>
      </w:r>
      <w:r w:rsidRPr="00E56493">
        <w:rPr>
          <w:rFonts w:ascii="Bookman Old Style" w:hAnsi="Bookman Old Style"/>
          <w:i/>
          <w:sz w:val="22"/>
          <w:szCs w:val="22"/>
        </w:rPr>
        <w:t xml:space="preserve">La Enunciación. </w:t>
      </w:r>
      <w:r w:rsidRPr="00E56493">
        <w:rPr>
          <w:rFonts w:ascii="Bookman Old Style" w:hAnsi="Bookman Old Style"/>
          <w:sz w:val="22"/>
          <w:szCs w:val="22"/>
        </w:rPr>
        <w:t xml:space="preserve">Buenos Aires: </w:t>
      </w:r>
      <w:proofErr w:type="spellStart"/>
      <w:r w:rsidRPr="00E56493">
        <w:rPr>
          <w:rFonts w:ascii="Bookman Old Style" w:hAnsi="Bookman Old Style"/>
          <w:sz w:val="22"/>
          <w:szCs w:val="22"/>
        </w:rPr>
        <w:t>Hachette</w:t>
      </w:r>
      <w:proofErr w:type="spellEnd"/>
      <w:r w:rsidRPr="00E56493">
        <w:rPr>
          <w:rFonts w:ascii="Bookman Old Style" w:hAnsi="Bookman Old Style"/>
          <w:sz w:val="22"/>
          <w:szCs w:val="22"/>
        </w:rPr>
        <w:t xml:space="preserve">. </w:t>
      </w:r>
    </w:p>
    <w:p w:rsidR="003044DA" w:rsidRPr="00E56493" w:rsidRDefault="003044DA" w:rsidP="003044DA">
      <w:pPr>
        <w:pStyle w:val="Textoindependiente"/>
        <w:rPr>
          <w:rFonts w:ascii="Bookman Old Style" w:hAnsi="Bookman Old Style"/>
          <w:bCs/>
          <w:sz w:val="22"/>
          <w:szCs w:val="22"/>
          <w:lang w:val="es-ES_tradnl"/>
        </w:rPr>
      </w:pPr>
      <w:bookmarkStart w:id="11" w:name="OLE_LINK3"/>
      <w:bookmarkStart w:id="12" w:name="OLE_LINK4"/>
      <w:r w:rsidRPr="00E56493">
        <w:rPr>
          <w:rFonts w:ascii="Bookman Old Style" w:hAnsi="Bookman Old Style"/>
          <w:sz w:val="22"/>
          <w:szCs w:val="22"/>
        </w:rPr>
        <w:t xml:space="preserve">MAGARIÑOS DE MORENTIN, J. (1996) “¿Qué conocimientos garantiza la Semiótica?” en </w:t>
      </w:r>
      <w:r w:rsidRPr="00E56493">
        <w:rPr>
          <w:rFonts w:ascii="Bookman Old Style" w:hAnsi="Bookman Old Style"/>
          <w:i/>
          <w:sz w:val="22"/>
          <w:szCs w:val="22"/>
        </w:rPr>
        <w:t>Fundamentos Lógicos de la Semiótica y su Práctica.</w:t>
      </w:r>
      <w:r w:rsidRPr="00E56493">
        <w:rPr>
          <w:rFonts w:ascii="Bookman Old Style" w:hAnsi="Bookman Old Style"/>
          <w:sz w:val="22"/>
          <w:szCs w:val="22"/>
        </w:rPr>
        <w:t xml:space="preserve"> Buenos Aires: </w:t>
      </w:r>
      <w:proofErr w:type="spellStart"/>
      <w:r w:rsidRPr="00E56493">
        <w:rPr>
          <w:rFonts w:ascii="Bookman Old Style" w:hAnsi="Bookman Old Style"/>
          <w:sz w:val="22"/>
          <w:szCs w:val="22"/>
        </w:rPr>
        <w:t>Edicial</w:t>
      </w:r>
      <w:proofErr w:type="spellEnd"/>
      <w:r w:rsidRPr="00E56493">
        <w:rPr>
          <w:rFonts w:ascii="Bookman Old Style" w:hAnsi="Bookman Old Style"/>
          <w:sz w:val="22"/>
          <w:szCs w:val="22"/>
        </w:rPr>
        <w:t>.</w:t>
      </w:r>
    </w:p>
    <w:bookmarkEnd w:id="11"/>
    <w:bookmarkEnd w:id="12"/>
    <w:p w:rsidR="003044DA" w:rsidRPr="003A101E" w:rsidRDefault="003044DA" w:rsidP="003044DA">
      <w:pPr>
        <w:pStyle w:val="Textoindependiente"/>
        <w:rPr>
          <w:rFonts w:ascii="Bookman Old Style" w:hAnsi="Bookman Old Style"/>
          <w:bCs/>
          <w:sz w:val="22"/>
          <w:szCs w:val="22"/>
          <w:lang w:val="fr-FR"/>
        </w:rPr>
      </w:pPr>
      <w:r w:rsidRPr="00E56493">
        <w:rPr>
          <w:rFonts w:ascii="Bookman Old Style" w:hAnsi="Bookman Old Style"/>
          <w:sz w:val="22"/>
          <w:szCs w:val="22"/>
        </w:rPr>
        <w:t xml:space="preserve">MAINGUENEAU, Dominique. (1980) “La Enunciación” en </w:t>
      </w:r>
      <w:r w:rsidRPr="00E56493">
        <w:rPr>
          <w:rFonts w:ascii="Bookman Old Style" w:hAnsi="Bookman Old Style"/>
          <w:i/>
          <w:iCs/>
          <w:sz w:val="22"/>
          <w:szCs w:val="22"/>
        </w:rPr>
        <w:t>Introducción a los métodos de Análisis del Discurso</w:t>
      </w:r>
      <w:r w:rsidRPr="00E56493">
        <w:rPr>
          <w:rFonts w:ascii="Bookman Old Style" w:hAnsi="Bookman Old Style"/>
          <w:sz w:val="22"/>
          <w:szCs w:val="22"/>
        </w:rPr>
        <w:t xml:space="preserve">. </w:t>
      </w:r>
      <w:proofErr w:type="spellStart"/>
      <w:r w:rsidRPr="003A101E">
        <w:rPr>
          <w:rFonts w:ascii="Bookman Old Style" w:hAnsi="Bookman Old Style"/>
          <w:i/>
          <w:sz w:val="22"/>
          <w:szCs w:val="22"/>
          <w:lang w:val="fr-FR"/>
        </w:rPr>
        <w:t>Problemas</w:t>
      </w:r>
      <w:proofErr w:type="spellEnd"/>
      <w:r w:rsidRPr="003A101E">
        <w:rPr>
          <w:rFonts w:ascii="Bookman Old Style" w:hAnsi="Bookman Old Style"/>
          <w:i/>
          <w:sz w:val="22"/>
          <w:szCs w:val="22"/>
          <w:lang w:val="fr-FR"/>
        </w:rPr>
        <w:t xml:space="preserve"> y </w:t>
      </w:r>
      <w:proofErr w:type="spellStart"/>
      <w:r w:rsidRPr="003A101E">
        <w:rPr>
          <w:rFonts w:ascii="Bookman Old Style" w:hAnsi="Bookman Old Style"/>
          <w:i/>
          <w:sz w:val="22"/>
          <w:szCs w:val="22"/>
          <w:lang w:val="fr-FR"/>
        </w:rPr>
        <w:t>perspectivas</w:t>
      </w:r>
      <w:proofErr w:type="spellEnd"/>
      <w:r w:rsidRPr="003A101E">
        <w:rPr>
          <w:rFonts w:ascii="Bookman Old Style" w:hAnsi="Bookman Old Style"/>
          <w:i/>
          <w:sz w:val="22"/>
          <w:szCs w:val="22"/>
          <w:lang w:val="fr-FR"/>
        </w:rPr>
        <w:t>.</w:t>
      </w:r>
      <w:r w:rsidRPr="003A101E">
        <w:rPr>
          <w:rFonts w:ascii="Bookman Old Style" w:hAnsi="Bookman Old Style"/>
          <w:sz w:val="22"/>
          <w:szCs w:val="22"/>
          <w:lang w:val="fr-FR"/>
        </w:rPr>
        <w:t xml:space="preserve"> Buenos Aires: Hachette. Pág.112-168.</w:t>
      </w:r>
    </w:p>
    <w:p w:rsidR="003044DA" w:rsidRPr="00E56493" w:rsidRDefault="003044DA" w:rsidP="003044DA">
      <w:pPr>
        <w:pStyle w:val="Textoindependiente"/>
        <w:rPr>
          <w:rFonts w:ascii="Bookman Old Style" w:hAnsi="Bookman Old Style"/>
          <w:bCs/>
          <w:sz w:val="22"/>
          <w:szCs w:val="22"/>
          <w:lang w:val="fr-FR"/>
        </w:rPr>
      </w:pPr>
      <w:r w:rsidRPr="00E56493">
        <w:rPr>
          <w:rFonts w:ascii="Bookman Old Style" w:hAnsi="Bookman Old Style"/>
          <w:bCs/>
          <w:sz w:val="22"/>
          <w:szCs w:val="22"/>
          <w:lang w:val="fr-FR"/>
        </w:rPr>
        <w:t xml:space="preserve">PHILIPPE, K. (2005) “Déchiffrer le monde des signes” en </w:t>
      </w:r>
      <w:r w:rsidRPr="00E56493">
        <w:rPr>
          <w:rFonts w:ascii="Bookman Old Style" w:hAnsi="Bookman Old Style"/>
          <w:bCs/>
          <w:i/>
          <w:sz w:val="22"/>
          <w:szCs w:val="22"/>
          <w:lang w:val="fr-FR"/>
        </w:rPr>
        <w:t>Courants et disciplines La Sémiotique</w:t>
      </w:r>
      <w:r w:rsidRPr="00E56493">
        <w:rPr>
          <w:rFonts w:ascii="Bookman Old Style" w:hAnsi="Bookman Old Style"/>
          <w:bCs/>
          <w:sz w:val="22"/>
          <w:szCs w:val="22"/>
          <w:lang w:val="fr-FR"/>
        </w:rPr>
        <w:t xml:space="preserve">, nº 165, disponible en Internet (19/12/06) : </w:t>
      </w:r>
      <w:hyperlink r:id="rId9" w:history="1">
        <w:r w:rsidRPr="00E56493">
          <w:rPr>
            <w:rStyle w:val="Hipervnculo"/>
            <w:rFonts w:ascii="Bookman Old Style" w:hAnsi="Bookman Old Style"/>
            <w:bCs/>
            <w:sz w:val="22"/>
            <w:szCs w:val="22"/>
            <w:lang w:val="fr-FR"/>
          </w:rPr>
          <w:t>www.scienceshumaines.com</w:t>
        </w:r>
      </w:hyperlink>
    </w:p>
    <w:p w:rsidR="003044DA" w:rsidRPr="00E56493" w:rsidRDefault="003044DA" w:rsidP="003044DA">
      <w:pPr>
        <w:pStyle w:val="Textoindependiente"/>
        <w:rPr>
          <w:rFonts w:ascii="Bookman Old Style" w:hAnsi="Bookman Old Style"/>
          <w:bCs/>
          <w:sz w:val="22"/>
          <w:szCs w:val="22"/>
        </w:rPr>
      </w:pPr>
      <w:r w:rsidRPr="00E56493">
        <w:rPr>
          <w:rFonts w:ascii="Bookman Old Style" w:hAnsi="Bookman Old Style"/>
          <w:sz w:val="22"/>
          <w:szCs w:val="22"/>
        </w:rPr>
        <w:t xml:space="preserve">SAUSSURE, F. de (1998) </w:t>
      </w:r>
      <w:r w:rsidRPr="00E56493">
        <w:rPr>
          <w:rFonts w:ascii="Bookman Old Style" w:hAnsi="Bookman Old Style"/>
          <w:i/>
          <w:iCs/>
          <w:sz w:val="22"/>
          <w:szCs w:val="22"/>
        </w:rPr>
        <w:t xml:space="preserve">Curso de Lingüística General. </w:t>
      </w:r>
      <w:r w:rsidRPr="00E56493">
        <w:rPr>
          <w:rFonts w:ascii="Bookman Old Style" w:hAnsi="Bookman Old Style"/>
          <w:iCs/>
          <w:sz w:val="22"/>
          <w:szCs w:val="22"/>
        </w:rPr>
        <w:t xml:space="preserve">Madrid: </w:t>
      </w:r>
      <w:r w:rsidRPr="00E56493">
        <w:rPr>
          <w:rFonts w:ascii="Bookman Old Style" w:hAnsi="Bookman Old Style"/>
          <w:sz w:val="22"/>
          <w:szCs w:val="22"/>
        </w:rPr>
        <w:t>Alianza. Pág. 23-34; 87-102; 140-159.</w:t>
      </w:r>
    </w:p>
    <w:p w:rsidR="003044DA" w:rsidRPr="00E56493" w:rsidRDefault="003044DA" w:rsidP="003044DA">
      <w:pPr>
        <w:pStyle w:val="Textoindependiente"/>
        <w:rPr>
          <w:rFonts w:ascii="Bookman Old Style" w:hAnsi="Bookman Old Style"/>
          <w:bCs/>
          <w:sz w:val="22"/>
          <w:szCs w:val="22"/>
        </w:rPr>
      </w:pPr>
      <w:r w:rsidRPr="00E56493">
        <w:rPr>
          <w:rFonts w:ascii="Bookman Old Style" w:hAnsi="Bookman Old Style"/>
          <w:sz w:val="22"/>
          <w:szCs w:val="22"/>
        </w:rPr>
        <w:t xml:space="preserve">VERÓN, E. (1998) </w:t>
      </w:r>
      <w:r w:rsidRPr="00E56493">
        <w:rPr>
          <w:rFonts w:ascii="Bookman Old Style" w:hAnsi="Bookman Old Style"/>
          <w:i/>
          <w:sz w:val="22"/>
          <w:szCs w:val="22"/>
        </w:rPr>
        <w:t xml:space="preserve">La </w:t>
      </w:r>
      <w:proofErr w:type="spellStart"/>
      <w:r w:rsidRPr="00E56493">
        <w:rPr>
          <w:rFonts w:ascii="Bookman Old Style" w:hAnsi="Bookman Old Style"/>
          <w:i/>
          <w:sz w:val="22"/>
          <w:szCs w:val="22"/>
        </w:rPr>
        <w:t>Semiosis</w:t>
      </w:r>
      <w:proofErr w:type="spellEnd"/>
      <w:r w:rsidRPr="00E56493">
        <w:rPr>
          <w:rFonts w:ascii="Bookman Old Style" w:hAnsi="Bookman Old Style"/>
          <w:i/>
          <w:sz w:val="22"/>
          <w:szCs w:val="22"/>
        </w:rPr>
        <w:t xml:space="preserve"> Social. </w:t>
      </w:r>
      <w:r w:rsidRPr="00E56493">
        <w:rPr>
          <w:rFonts w:ascii="Bookman Old Style" w:hAnsi="Bookman Old Style"/>
          <w:sz w:val="22"/>
          <w:szCs w:val="22"/>
        </w:rPr>
        <w:t xml:space="preserve">Parte II: 4, 5, 6. Barcelona: </w:t>
      </w:r>
      <w:proofErr w:type="spellStart"/>
      <w:r w:rsidRPr="00E56493">
        <w:rPr>
          <w:rFonts w:ascii="Bookman Old Style" w:hAnsi="Bookman Old Style"/>
          <w:sz w:val="22"/>
          <w:szCs w:val="22"/>
        </w:rPr>
        <w:t>Gedisa</w:t>
      </w:r>
      <w:proofErr w:type="spellEnd"/>
      <w:r w:rsidRPr="00E56493">
        <w:rPr>
          <w:rFonts w:ascii="Bookman Old Style" w:hAnsi="Bookman Old Style"/>
          <w:sz w:val="22"/>
          <w:szCs w:val="22"/>
        </w:rPr>
        <w:t>. Pág. 121-139.</w:t>
      </w:r>
    </w:p>
    <w:p w:rsidR="003044DA" w:rsidRPr="00E56493" w:rsidRDefault="003044DA" w:rsidP="003044DA">
      <w:pPr>
        <w:pStyle w:val="Textoindependiente"/>
        <w:rPr>
          <w:rFonts w:ascii="Bookman Old Style" w:hAnsi="Bookman Old Style"/>
          <w:sz w:val="22"/>
          <w:szCs w:val="22"/>
          <w:lang w:val="es-ES_tradnl"/>
        </w:rPr>
      </w:pPr>
      <w:r w:rsidRPr="00E56493">
        <w:rPr>
          <w:rFonts w:ascii="Bookman Old Style" w:hAnsi="Bookman Old Style"/>
          <w:sz w:val="22"/>
          <w:szCs w:val="22"/>
        </w:rPr>
        <w:t xml:space="preserve">ZECCHETTO, V.(2003) </w:t>
      </w:r>
      <w:r w:rsidRPr="00E56493">
        <w:rPr>
          <w:rFonts w:ascii="Bookman Old Style" w:hAnsi="Bookman Old Style"/>
          <w:i/>
          <w:iCs/>
          <w:sz w:val="22"/>
          <w:szCs w:val="22"/>
        </w:rPr>
        <w:t>La danza de los signos.</w:t>
      </w:r>
      <w:r w:rsidRPr="00E56493">
        <w:rPr>
          <w:rFonts w:ascii="Bookman Old Style" w:hAnsi="Bookman Old Style"/>
          <w:sz w:val="22"/>
          <w:szCs w:val="22"/>
        </w:rPr>
        <w:t xml:space="preserve"> Buenos Aires: La Crujía. </w:t>
      </w:r>
    </w:p>
    <w:p w:rsidR="003044DA" w:rsidRDefault="003044DA" w:rsidP="003044DA">
      <w:pPr>
        <w:pStyle w:val="Textonotaalfinal"/>
        <w:jc w:val="both"/>
        <w:rPr>
          <w:rFonts w:ascii="Bookman Old Style" w:hAnsi="Bookman Old Style"/>
          <w:sz w:val="22"/>
          <w:szCs w:val="22"/>
        </w:rPr>
      </w:pPr>
    </w:p>
    <w:p w:rsidR="00FC7499" w:rsidRPr="003D3FBE" w:rsidRDefault="00FC7499">
      <w:pPr>
        <w:rPr>
          <w:rFonts w:ascii="Arial" w:hAnsi="Arial" w:cs="Arial"/>
        </w:rPr>
      </w:pPr>
    </w:p>
    <w:p w:rsidR="009C5A64" w:rsidRPr="003D3FBE" w:rsidRDefault="0093723D">
      <w:pPr>
        <w:rPr>
          <w:rFonts w:ascii="Arial" w:hAnsi="Arial" w:cs="Arial"/>
        </w:rPr>
      </w:pPr>
      <w:r>
        <w:rPr>
          <w:rFonts w:ascii="Arial" w:hAnsi="Arial" w:cs="Arial"/>
          <w:b/>
          <w:bCs/>
        </w:rPr>
        <w:t>7</w:t>
      </w:r>
      <w:r w:rsidR="009C5A64" w:rsidRPr="003D3FBE">
        <w:rPr>
          <w:rFonts w:ascii="Arial" w:hAnsi="Arial" w:cs="Arial"/>
          <w:b/>
          <w:bCs/>
        </w:rPr>
        <w:t xml:space="preserve">. CRONOGRAMA </w:t>
      </w:r>
      <w:r w:rsidR="009C5A64" w:rsidRPr="003D3FBE">
        <w:rPr>
          <w:rFonts w:ascii="Arial" w:hAnsi="Arial" w:cs="Arial"/>
        </w:rPr>
        <w:t xml:space="preserve"> </w:t>
      </w:r>
    </w:p>
    <w:p w:rsidR="00C43E87" w:rsidRPr="002E4D8E" w:rsidRDefault="003044DA" w:rsidP="00CD7C9F">
      <w:pPr>
        <w:jc w:val="both"/>
        <w:rPr>
          <w:rStyle w:val="Textodelmarcadordeposicin1"/>
          <w:rFonts w:ascii="Arial" w:hAnsi="Arial" w:cs="Arial"/>
          <w:color w:val="auto"/>
        </w:rPr>
      </w:pPr>
      <w:r w:rsidRPr="002E4D8E">
        <w:rPr>
          <w:rStyle w:val="Textodelmarcadordeposicin1"/>
          <w:rFonts w:ascii="Arial" w:hAnsi="Arial" w:cs="Arial"/>
          <w:color w:val="auto"/>
        </w:rPr>
        <w:t>En virtud de la modalidad, los temas se desarrollarán durante todo el cursado y conforme al avance de los Análisis de Discursos.</w:t>
      </w:r>
      <w:r w:rsidR="00026BD1" w:rsidRPr="002E4D8E">
        <w:rPr>
          <w:rStyle w:val="Textodelmarcadordeposicin1"/>
          <w:rFonts w:ascii="Arial" w:hAnsi="Arial" w:cs="Arial"/>
          <w:color w:val="auto"/>
        </w:rPr>
        <w:t xml:space="preserve"> </w:t>
      </w:r>
    </w:p>
    <w:p w:rsidR="00026BD1" w:rsidRPr="002E4D8E" w:rsidRDefault="00026BD1" w:rsidP="00F74A5D">
      <w:pPr>
        <w:spacing w:after="0"/>
        <w:jc w:val="both"/>
        <w:rPr>
          <w:rStyle w:val="Textodelmarcadordeposicin1"/>
          <w:rFonts w:ascii="Arial" w:hAnsi="Arial" w:cs="Arial"/>
          <w:color w:val="auto"/>
        </w:rPr>
      </w:pPr>
      <w:r w:rsidRPr="002E4D8E">
        <w:rPr>
          <w:rStyle w:val="Textodelmarcadordeposicin1"/>
          <w:rFonts w:ascii="Arial" w:hAnsi="Arial" w:cs="Arial"/>
          <w:color w:val="auto"/>
        </w:rPr>
        <w:t>A modo de planificación flexible, estimamos:</w:t>
      </w:r>
    </w:p>
    <w:p w:rsidR="00026BD1" w:rsidRPr="002E4D8E" w:rsidRDefault="00026BD1" w:rsidP="00F74A5D">
      <w:pPr>
        <w:spacing w:after="0"/>
        <w:jc w:val="both"/>
        <w:rPr>
          <w:rStyle w:val="Textodelmarcadordeposicin1"/>
          <w:rFonts w:ascii="Arial" w:hAnsi="Arial" w:cs="Arial"/>
          <w:color w:val="auto"/>
        </w:rPr>
      </w:pPr>
      <w:r w:rsidRPr="002E4D8E">
        <w:rPr>
          <w:rStyle w:val="Textodelmarcadordeposicin1"/>
          <w:rFonts w:ascii="Arial" w:hAnsi="Arial" w:cs="Arial"/>
          <w:color w:val="auto"/>
        </w:rPr>
        <w:t xml:space="preserve">De marzo </w:t>
      </w:r>
      <w:r w:rsidR="00534FA6" w:rsidRPr="002E4D8E">
        <w:rPr>
          <w:rStyle w:val="Textodelmarcadordeposicin1"/>
          <w:rFonts w:ascii="Arial" w:hAnsi="Arial" w:cs="Arial"/>
          <w:color w:val="auto"/>
        </w:rPr>
        <w:t>a</w:t>
      </w:r>
      <w:r w:rsidRPr="002E4D8E">
        <w:rPr>
          <w:rStyle w:val="Textodelmarcadordeposicin1"/>
          <w:rFonts w:ascii="Arial" w:hAnsi="Arial" w:cs="Arial"/>
          <w:color w:val="auto"/>
        </w:rPr>
        <w:t xml:space="preserve"> </w:t>
      </w:r>
      <w:r w:rsidR="002E4D8E">
        <w:rPr>
          <w:rStyle w:val="Textodelmarcadordeposicin1"/>
          <w:rFonts w:ascii="Arial" w:hAnsi="Arial" w:cs="Arial"/>
          <w:color w:val="auto"/>
        </w:rPr>
        <w:t>fines de abril</w:t>
      </w:r>
      <w:r w:rsidRPr="002E4D8E">
        <w:rPr>
          <w:rStyle w:val="Textodelmarcadordeposicin1"/>
          <w:rFonts w:ascii="Arial" w:hAnsi="Arial" w:cs="Arial"/>
          <w:color w:val="auto"/>
        </w:rPr>
        <w:t xml:space="preserve">: </w:t>
      </w:r>
      <w:r w:rsidR="00534FA6" w:rsidRPr="002E4D8E">
        <w:rPr>
          <w:rStyle w:val="Textodelmarcadordeposicin1"/>
          <w:rFonts w:ascii="Arial" w:hAnsi="Arial" w:cs="Arial"/>
          <w:color w:val="auto"/>
        </w:rPr>
        <w:t>marco teórico-metodológico general.</w:t>
      </w:r>
    </w:p>
    <w:p w:rsidR="00534FA6" w:rsidRPr="002E4D8E" w:rsidRDefault="00534FA6" w:rsidP="00F74A5D">
      <w:pPr>
        <w:spacing w:after="0"/>
        <w:jc w:val="both"/>
        <w:rPr>
          <w:rStyle w:val="Textodelmarcadordeposicin1"/>
          <w:rFonts w:ascii="Arial" w:hAnsi="Arial" w:cs="Arial"/>
          <w:color w:val="auto"/>
        </w:rPr>
      </w:pPr>
      <w:r w:rsidRPr="002E4D8E">
        <w:rPr>
          <w:rStyle w:val="Textodelmarcadordeposicin1"/>
          <w:rFonts w:ascii="Arial" w:hAnsi="Arial" w:cs="Arial"/>
          <w:color w:val="auto"/>
        </w:rPr>
        <w:tab/>
        <w:t xml:space="preserve">Parcial teórico: </w:t>
      </w:r>
      <w:r w:rsidR="00193532">
        <w:rPr>
          <w:rStyle w:val="Textodelmarcadordeposicin1"/>
          <w:rFonts w:ascii="Arial" w:hAnsi="Arial" w:cs="Arial"/>
          <w:color w:val="auto"/>
        </w:rPr>
        <w:t>2</w:t>
      </w:r>
      <w:r w:rsidR="00B51E44">
        <w:rPr>
          <w:rStyle w:val="Textodelmarcadordeposicin1"/>
          <w:rFonts w:ascii="Arial" w:hAnsi="Arial" w:cs="Arial"/>
          <w:color w:val="auto"/>
        </w:rPr>
        <w:t>5</w:t>
      </w:r>
      <w:r w:rsidRPr="002E4D8E">
        <w:rPr>
          <w:rStyle w:val="Textodelmarcadordeposicin1"/>
          <w:rFonts w:ascii="Arial" w:hAnsi="Arial" w:cs="Arial"/>
          <w:color w:val="auto"/>
        </w:rPr>
        <w:t xml:space="preserve"> de </w:t>
      </w:r>
      <w:r w:rsidR="002E4D8E">
        <w:rPr>
          <w:rStyle w:val="Textodelmarcadordeposicin1"/>
          <w:rFonts w:ascii="Arial" w:hAnsi="Arial" w:cs="Arial"/>
          <w:color w:val="auto"/>
        </w:rPr>
        <w:t>abril (</w:t>
      </w:r>
      <w:proofErr w:type="spellStart"/>
      <w:r w:rsidR="002E4D8E">
        <w:rPr>
          <w:rStyle w:val="Textodelmarcadordeposicin1"/>
          <w:rFonts w:ascii="Arial" w:hAnsi="Arial" w:cs="Arial"/>
          <w:color w:val="auto"/>
        </w:rPr>
        <w:t>Rec</w:t>
      </w:r>
      <w:proofErr w:type="spellEnd"/>
      <w:r w:rsidR="002E4D8E">
        <w:rPr>
          <w:rStyle w:val="Textodelmarcadordeposicin1"/>
          <w:rFonts w:ascii="Arial" w:hAnsi="Arial" w:cs="Arial"/>
          <w:color w:val="auto"/>
        </w:rPr>
        <w:t xml:space="preserve">: </w:t>
      </w:r>
      <w:r w:rsidR="00B51E44">
        <w:rPr>
          <w:rStyle w:val="Textodelmarcadordeposicin1"/>
          <w:rFonts w:ascii="Arial" w:hAnsi="Arial" w:cs="Arial"/>
          <w:color w:val="auto"/>
        </w:rPr>
        <w:t>2</w:t>
      </w:r>
      <w:r w:rsidR="002E4D8E">
        <w:rPr>
          <w:rStyle w:val="Textodelmarcadordeposicin1"/>
          <w:rFonts w:ascii="Arial" w:hAnsi="Arial" w:cs="Arial"/>
          <w:color w:val="auto"/>
        </w:rPr>
        <w:t xml:space="preserve"> de </w:t>
      </w:r>
      <w:r w:rsidR="005D5167">
        <w:rPr>
          <w:rStyle w:val="Textodelmarcadordeposicin1"/>
          <w:rFonts w:ascii="Arial" w:hAnsi="Arial" w:cs="Arial"/>
          <w:color w:val="auto"/>
        </w:rPr>
        <w:t>mayo</w:t>
      </w:r>
      <w:r w:rsidR="00193532">
        <w:rPr>
          <w:rStyle w:val="Textodelmarcadordeposicin1"/>
          <w:rFonts w:ascii="Arial" w:hAnsi="Arial" w:cs="Arial"/>
          <w:color w:val="auto"/>
        </w:rPr>
        <w:t>)</w:t>
      </w:r>
    </w:p>
    <w:p w:rsidR="00026BD1" w:rsidRPr="002E4D8E" w:rsidRDefault="002E4D8E" w:rsidP="00F74A5D">
      <w:pPr>
        <w:spacing w:after="0"/>
        <w:jc w:val="both"/>
        <w:rPr>
          <w:rStyle w:val="Textodelmarcadordeposicin1"/>
          <w:rFonts w:ascii="Arial" w:hAnsi="Arial" w:cs="Arial"/>
          <w:color w:val="auto"/>
        </w:rPr>
      </w:pPr>
      <w:r>
        <w:rPr>
          <w:rStyle w:val="Textodelmarcadordeposicin1"/>
          <w:rFonts w:ascii="Arial" w:hAnsi="Arial" w:cs="Arial"/>
          <w:color w:val="auto"/>
        </w:rPr>
        <w:t>De</w:t>
      </w:r>
      <w:r w:rsidR="00534FA6" w:rsidRPr="002E4D8E">
        <w:rPr>
          <w:rStyle w:val="Textodelmarcadordeposicin1"/>
          <w:rFonts w:ascii="Arial" w:hAnsi="Arial" w:cs="Arial"/>
          <w:color w:val="auto"/>
        </w:rPr>
        <w:t xml:space="preserve"> </w:t>
      </w:r>
      <w:r w:rsidR="00F74A5D" w:rsidRPr="002E4D8E">
        <w:rPr>
          <w:rStyle w:val="Textodelmarcadordeposicin1"/>
          <w:rFonts w:ascii="Arial" w:hAnsi="Arial" w:cs="Arial"/>
          <w:color w:val="auto"/>
        </w:rPr>
        <w:t>m</w:t>
      </w:r>
      <w:r w:rsidR="00026BD1" w:rsidRPr="002E4D8E">
        <w:rPr>
          <w:rStyle w:val="Textodelmarcadordeposicin1"/>
          <w:rFonts w:ascii="Arial" w:hAnsi="Arial" w:cs="Arial"/>
          <w:color w:val="auto"/>
        </w:rPr>
        <w:t xml:space="preserve">ayo y </w:t>
      </w:r>
      <w:r w:rsidR="00F74A5D" w:rsidRPr="002E4D8E">
        <w:rPr>
          <w:rStyle w:val="Textodelmarcadordeposicin1"/>
          <w:rFonts w:ascii="Arial" w:hAnsi="Arial" w:cs="Arial"/>
          <w:color w:val="auto"/>
        </w:rPr>
        <w:t xml:space="preserve">hasta la primera semana de </w:t>
      </w:r>
      <w:r w:rsidR="00026BD1" w:rsidRPr="002E4D8E">
        <w:rPr>
          <w:rStyle w:val="Textodelmarcadordeposicin1"/>
          <w:rFonts w:ascii="Arial" w:hAnsi="Arial" w:cs="Arial"/>
          <w:color w:val="auto"/>
        </w:rPr>
        <w:t xml:space="preserve">junio: </w:t>
      </w:r>
      <w:r w:rsidR="00F74A5D" w:rsidRPr="002E4D8E">
        <w:rPr>
          <w:rStyle w:val="Textodelmarcadordeposicin1"/>
          <w:rFonts w:ascii="Arial" w:hAnsi="Arial" w:cs="Arial"/>
          <w:color w:val="auto"/>
        </w:rPr>
        <w:t>Semiótica Aplicada</w:t>
      </w:r>
    </w:p>
    <w:p w:rsidR="00F74A5D" w:rsidRDefault="00F74A5D" w:rsidP="00F74A5D">
      <w:pPr>
        <w:spacing w:after="0"/>
        <w:jc w:val="both"/>
        <w:rPr>
          <w:rStyle w:val="Textodelmarcadordeposicin1"/>
          <w:rFonts w:ascii="Arial" w:hAnsi="Arial" w:cs="Arial"/>
          <w:color w:val="auto"/>
        </w:rPr>
      </w:pPr>
      <w:r w:rsidRPr="002E4D8E">
        <w:rPr>
          <w:rStyle w:val="Textodelmarcadordeposicin1"/>
          <w:rFonts w:ascii="Arial" w:hAnsi="Arial" w:cs="Arial"/>
          <w:color w:val="auto"/>
        </w:rPr>
        <w:tab/>
        <w:t xml:space="preserve">Parcial de Análisis discursivo: </w:t>
      </w:r>
      <w:r w:rsidR="000B4115">
        <w:rPr>
          <w:rStyle w:val="Textodelmarcadordeposicin1"/>
          <w:rFonts w:ascii="Arial" w:hAnsi="Arial" w:cs="Arial"/>
          <w:color w:val="auto"/>
        </w:rPr>
        <w:t>3</w:t>
      </w:r>
      <w:r w:rsidR="00B51E44">
        <w:rPr>
          <w:rStyle w:val="Textodelmarcadordeposicin1"/>
          <w:rFonts w:ascii="Arial" w:hAnsi="Arial" w:cs="Arial"/>
          <w:color w:val="auto"/>
        </w:rPr>
        <w:t>0</w:t>
      </w:r>
      <w:r w:rsidRPr="002E4D8E">
        <w:rPr>
          <w:rStyle w:val="Textodelmarcadordeposicin1"/>
          <w:rFonts w:ascii="Arial" w:hAnsi="Arial" w:cs="Arial"/>
          <w:color w:val="auto"/>
        </w:rPr>
        <w:t xml:space="preserve"> de </w:t>
      </w:r>
      <w:r w:rsidR="000B4115">
        <w:rPr>
          <w:rStyle w:val="Textodelmarcadordeposicin1"/>
          <w:rFonts w:ascii="Arial" w:hAnsi="Arial" w:cs="Arial"/>
          <w:color w:val="auto"/>
        </w:rPr>
        <w:t>mayo</w:t>
      </w:r>
      <w:r w:rsidR="002E4D8E">
        <w:rPr>
          <w:rStyle w:val="Textodelmarcadordeposicin1"/>
          <w:rFonts w:ascii="Arial" w:hAnsi="Arial" w:cs="Arial"/>
          <w:color w:val="auto"/>
        </w:rPr>
        <w:t xml:space="preserve"> (</w:t>
      </w:r>
      <w:proofErr w:type="spellStart"/>
      <w:r w:rsidR="002E4D8E">
        <w:rPr>
          <w:rStyle w:val="Textodelmarcadordeposicin1"/>
          <w:rFonts w:ascii="Arial" w:hAnsi="Arial" w:cs="Arial"/>
          <w:color w:val="auto"/>
        </w:rPr>
        <w:t>Rec</w:t>
      </w:r>
      <w:proofErr w:type="spellEnd"/>
      <w:r w:rsidR="002E4D8E">
        <w:rPr>
          <w:rStyle w:val="Textodelmarcadordeposicin1"/>
          <w:rFonts w:ascii="Arial" w:hAnsi="Arial" w:cs="Arial"/>
          <w:color w:val="auto"/>
        </w:rPr>
        <w:t xml:space="preserve">: </w:t>
      </w:r>
      <w:r w:rsidR="00B51E44">
        <w:rPr>
          <w:rStyle w:val="Textodelmarcadordeposicin1"/>
          <w:rFonts w:ascii="Arial" w:hAnsi="Arial" w:cs="Arial"/>
          <w:color w:val="auto"/>
        </w:rPr>
        <w:t>6</w:t>
      </w:r>
      <w:r w:rsidR="002E4D8E">
        <w:rPr>
          <w:rStyle w:val="Textodelmarcadordeposicin1"/>
          <w:rFonts w:ascii="Arial" w:hAnsi="Arial" w:cs="Arial"/>
          <w:color w:val="auto"/>
        </w:rPr>
        <w:t xml:space="preserve"> de </w:t>
      </w:r>
      <w:r w:rsidR="000B4115">
        <w:rPr>
          <w:rStyle w:val="Textodelmarcadordeposicin1"/>
          <w:rFonts w:ascii="Arial" w:hAnsi="Arial" w:cs="Arial"/>
          <w:color w:val="auto"/>
        </w:rPr>
        <w:t>j</w:t>
      </w:r>
      <w:r w:rsidR="002E4D8E">
        <w:rPr>
          <w:rStyle w:val="Textodelmarcadordeposicin1"/>
          <w:rFonts w:ascii="Arial" w:hAnsi="Arial" w:cs="Arial"/>
          <w:color w:val="auto"/>
        </w:rPr>
        <w:t>unio)</w:t>
      </w:r>
    </w:p>
    <w:p w:rsidR="000B4115" w:rsidRPr="002E4D8E" w:rsidRDefault="000B4115" w:rsidP="00F74A5D">
      <w:pPr>
        <w:spacing w:after="0"/>
        <w:jc w:val="both"/>
        <w:rPr>
          <w:rStyle w:val="Textodelmarcadordeposicin1"/>
          <w:rFonts w:ascii="Arial" w:hAnsi="Arial" w:cs="Arial"/>
          <w:color w:val="auto"/>
        </w:rPr>
      </w:pPr>
      <w:r>
        <w:rPr>
          <w:rStyle w:val="Textodelmarcadordeposicin1"/>
          <w:rFonts w:ascii="Arial" w:hAnsi="Arial" w:cs="Arial"/>
          <w:color w:val="auto"/>
        </w:rPr>
        <w:t xml:space="preserve">Del </w:t>
      </w:r>
      <w:r w:rsidR="00B51E44">
        <w:rPr>
          <w:rStyle w:val="Textodelmarcadordeposicin1"/>
          <w:rFonts w:ascii="Arial" w:hAnsi="Arial" w:cs="Arial"/>
          <w:color w:val="auto"/>
        </w:rPr>
        <w:t>6</w:t>
      </w:r>
      <w:r>
        <w:rPr>
          <w:rStyle w:val="Textodelmarcadordeposicin1"/>
          <w:rFonts w:ascii="Arial" w:hAnsi="Arial" w:cs="Arial"/>
          <w:color w:val="auto"/>
        </w:rPr>
        <w:t xml:space="preserve"> al </w:t>
      </w:r>
      <w:r w:rsidR="00B51E44">
        <w:rPr>
          <w:rStyle w:val="Textodelmarcadordeposicin1"/>
          <w:rFonts w:ascii="Arial" w:hAnsi="Arial" w:cs="Arial"/>
          <w:color w:val="auto"/>
        </w:rPr>
        <w:t>20</w:t>
      </w:r>
      <w:r>
        <w:rPr>
          <w:rStyle w:val="Textodelmarcadordeposicin1"/>
          <w:rFonts w:ascii="Arial" w:hAnsi="Arial" w:cs="Arial"/>
          <w:color w:val="auto"/>
        </w:rPr>
        <w:t xml:space="preserve"> de junio: elaboración y revisión de TF. </w:t>
      </w:r>
      <w:r w:rsidR="00B51E44">
        <w:rPr>
          <w:rStyle w:val="Textodelmarcadordeposicin1"/>
          <w:rFonts w:ascii="Arial" w:hAnsi="Arial" w:cs="Arial"/>
          <w:color w:val="auto"/>
        </w:rPr>
        <w:t>Socialización: 20 de junio.</w:t>
      </w:r>
    </w:p>
    <w:p w:rsidR="00B51E44" w:rsidRDefault="00B51E44" w:rsidP="00654E1F">
      <w:pPr>
        <w:tabs>
          <w:tab w:val="right" w:pos="8504"/>
        </w:tabs>
        <w:rPr>
          <w:rFonts w:ascii="Arial" w:hAnsi="Arial" w:cs="Arial"/>
          <w:b/>
          <w:bCs/>
        </w:rPr>
      </w:pPr>
    </w:p>
    <w:p w:rsidR="009C5A64" w:rsidRDefault="00D55C37" w:rsidP="00654E1F">
      <w:pPr>
        <w:tabs>
          <w:tab w:val="right" w:pos="8504"/>
        </w:tabs>
        <w:rPr>
          <w:rFonts w:ascii="Arial" w:hAnsi="Arial" w:cs="Arial"/>
          <w:sz w:val="16"/>
          <w:szCs w:val="16"/>
        </w:rPr>
      </w:pPr>
      <w:r w:rsidRPr="003D3FBE">
        <w:rPr>
          <w:rFonts w:ascii="Arial" w:hAnsi="Arial" w:cs="Arial"/>
          <w:b/>
          <w:bCs/>
        </w:rPr>
        <w:t>8</w:t>
      </w:r>
      <w:r w:rsidR="009C5A64" w:rsidRPr="003D3FBE">
        <w:rPr>
          <w:rFonts w:ascii="Arial" w:hAnsi="Arial" w:cs="Arial"/>
          <w:b/>
          <w:bCs/>
        </w:rPr>
        <w:t xml:space="preserve">. HORARIOS DE CLASES Y DE CONSULTAS </w:t>
      </w:r>
    </w:p>
    <w:p w:rsidR="00654E1F" w:rsidRPr="002E4D8E" w:rsidRDefault="00654E1F" w:rsidP="00654E1F">
      <w:pPr>
        <w:tabs>
          <w:tab w:val="right" w:pos="8504"/>
        </w:tabs>
        <w:rPr>
          <w:rFonts w:ascii="Arial" w:hAnsi="Arial" w:cs="Arial"/>
          <w:sz w:val="20"/>
          <w:szCs w:val="20"/>
        </w:rPr>
      </w:pPr>
      <w:r w:rsidRPr="002E4D8E">
        <w:rPr>
          <w:rFonts w:ascii="Arial" w:hAnsi="Arial" w:cs="Arial"/>
          <w:sz w:val="20"/>
          <w:szCs w:val="20"/>
        </w:rPr>
        <w:t>CLASES: M</w:t>
      </w:r>
      <w:r w:rsidR="00026BD1" w:rsidRPr="002E4D8E">
        <w:rPr>
          <w:rFonts w:ascii="Arial" w:hAnsi="Arial" w:cs="Arial"/>
          <w:sz w:val="20"/>
          <w:szCs w:val="20"/>
        </w:rPr>
        <w:t>iércoles</w:t>
      </w:r>
      <w:r w:rsidRPr="002E4D8E">
        <w:rPr>
          <w:rFonts w:ascii="Arial" w:hAnsi="Arial" w:cs="Arial"/>
          <w:sz w:val="20"/>
          <w:szCs w:val="20"/>
        </w:rPr>
        <w:t xml:space="preserve"> de 1</w:t>
      </w:r>
      <w:r w:rsidR="00026BD1" w:rsidRPr="002E4D8E">
        <w:rPr>
          <w:rFonts w:ascii="Arial" w:hAnsi="Arial" w:cs="Arial"/>
          <w:sz w:val="20"/>
          <w:szCs w:val="20"/>
        </w:rPr>
        <w:t>6</w:t>
      </w:r>
      <w:r w:rsidRPr="002E4D8E">
        <w:rPr>
          <w:rFonts w:ascii="Arial" w:hAnsi="Arial" w:cs="Arial"/>
          <w:sz w:val="20"/>
          <w:szCs w:val="20"/>
        </w:rPr>
        <w:t xml:space="preserve">:00 a </w:t>
      </w:r>
      <w:r w:rsidR="003044DA" w:rsidRPr="002E4D8E">
        <w:rPr>
          <w:rFonts w:ascii="Arial" w:hAnsi="Arial" w:cs="Arial"/>
          <w:sz w:val="20"/>
          <w:szCs w:val="20"/>
        </w:rPr>
        <w:t>1</w:t>
      </w:r>
      <w:r w:rsidR="00026BD1" w:rsidRPr="002E4D8E">
        <w:rPr>
          <w:rFonts w:ascii="Arial" w:hAnsi="Arial" w:cs="Arial"/>
          <w:sz w:val="20"/>
          <w:szCs w:val="20"/>
        </w:rPr>
        <w:t>9</w:t>
      </w:r>
      <w:r w:rsidR="003044DA" w:rsidRPr="002E4D8E">
        <w:rPr>
          <w:rFonts w:ascii="Arial" w:hAnsi="Arial" w:cs="Arial"/>
          <w:sz w:val="20"/>
          <w:szCs w:val="20"/>
        </w:rPr>
        <w:t>:0</w:t>
      </w:r>
      <w:r w:rsidRPr="002E4D8E">
        <w:rPr>
          <w:rFonts w:ascii="Arial" w:hAnsi="Arial" w:cs="Arial"/>
          <w:sz w:val="20"/>
          <w:szCs w:val="20"/>
        </w:rPr>
        <w:t xml:space="preserve">0 </w:t>
      </w:r>
      <w:proofErr w:type="spellStart"/>
      <w:r w:rsidRPr="002E4D8E">
        <w:rPr>
          <w:rFonts w:ascii="Arial" w:hAnsi="Arial" w:cs="Arial"/>
          <w:sz w:val="20"/>
          <w:szCs w:val="20"/>
        </w:rPr>
        <w:t>hs</w:t>
      </w:r>
      <w:proofErr w:type="spellEnd"/>
      <w:r w:rsidRPr="002E4D8E">
        <w:rPr>
          <w:rFonts w:ascii="Arial" w:hAnsi="Arial" w:cs="Arial"/>
          <w:sz w:val="20"/>
          <w:szCs w:val="20"/>
        </w:rPr>
        <w:t>.</w:t>
      </w:r>
      <w:r w:rsidR="003044DA" w:rsidRPr="002E4D8E">
        <w:rPr>
          <w:rFonts w:ascii="Arial" w:hAnsi="Arial" w:cs="Arial"/>
          <w:sz w:val="20"/>
          <w:szCs w:val="20"/>
        </w:rPr>
        <w:t xml:space="preserve"> </w:t>
      </w:r>
      <w:r w:rsidR="00B51E44">
        <w:rPr>
          <w:rFonts w:ascii="Arial" w:hAnsi="Arial" w:cs="Arial"/>
          <w:sz w:val="20"/>
          <w:szCs w:val="20"/>
        </w:rPr>
        <w:t xml:space="preserve"> Aula 11 del pabellón “B”</w:t>
      </w:r>
    </w:p>
    <w:p w:rsidR="00654E1F" w:rsidRPr="002E4D8E" w:rsidRDefault="00654E1F" w:rsidP="00654E1F">
      <w:pPr>
        <w:tabs>
          <w:tab w:val="right" w:pos="8504"/>
        </w:tabs>
        <w:rPr>
          <w:rFonts w:ascii="Arial" w:hAnsi="Arial" w:cs="Arial"/>
          <w:sz w:val="20"/>
          <w:szCs w:val="20"/>
        </w:rPr>
      </w:pPr>
      <w:r w:rsidRPr="002E4D8E">
        <w:rPr>
          <w:rFonts w:ascii="Arial" w:hAnsi="Arial" w:cs="Arial"/>
          <w:sz w:val="20"/>
          <w:szCs w:val="20"/>
        </w:rPr>
        <w:t>CONSULTA:</w:t>
      </w:r>
      <w:r w:rsidR="00026BD1" w:rsidRPr="002E4D8E">
        <w:rPr>
          <w:rFonts w:ascii="Arial" w:hAnsi="Arial" w:cs="Arial"/>
          <w:sz w:val="20"/>
          <w:szCs w:val="20"/>
        </w:rPr>
        <w:t xml:space="preserve"> </w:t>
      </w:r>
      <w:r w:rsidR="000B4115">
        <w:rPr>
          <w:rFonts w:ascii="Arial" w:hAnsi="Arial" w:cs="Arial"/>
          <w:sz w:val="20"/>
          <w:szCs w:val="20"/>
        </w:rPr>
        <w:t>M</w:t>
      </w:r>
      <w:r w:rsidR="00B26F39">
        <w:rPr>
          <w:rFonts w:ascii="Arial" w:hAnsi="Arial" w:cs="Arial"/>
          <w:sz w:val="20"/>
          <w:szCs w:val="20"/>
        </w:rPr>
        <w:t>iércoles</w:t>
      </w:r>
      <w:r w:rsidR="000B4115">
        <w:rPr>
          <w:rFonts w:ascii="Arial" w:hAnsi="Arial" w:cs="Arial"/>
          <w:sz w:val="20"/>
          <w:szCs w:val="20"/>
        </w:rPr>
        <w:t xml:space="preserve"> </w:t>
      </w:r>
      <w:r w:rsidR="005D5167">
        <w:rPr>
          <w:rFonts w:ascii="Arial" w:hAnsi="Arial" w:cs="Arial"/>
          <w:sz w:val="20"/>
          <w:szCs w:val="20"/>
        </w:rPr>
        <w:t>de 1</w:t>
      </w:r>
      <w:r w:rsidR="000B4115">
        <w:rPr>
          <w:rFonts w:ascii="Arial" w:hAnsi="Arial" w:cs="Arial"/>
          <w:sz w:val="20"/>
          <w:szCs w:val="20"/>
        </w:rPr>
        <w:t>4</w:t>
      </w:r>
      <w:r w:rsidR="005D5167">
        <w:rPr>
          <w:rFonts w:ascii="Arial" w:hAnsi="Arial" w:cs="Arial"/>
          <w:sz w:val="20"/>
          <w:szCs w:val="20"/>
        </w:rPr>
        <w:t xml:space="preserve"> a 1</w:t>
      </w:r>
      <w:r w:rsidR="000B4115">
        <w:rPr>
          <w:rFonts w:ascii="Arial" w:hAnsi="Arial" w:cs="Arial"/>
          <w:sz w:val="20"/>
          <w:szCs w:val="20"/>
        </w:rPr>
        <w:t>6</w:t>
      </w:r>
      <w:r w:rsidR="005D5167">
        <w:rPr>
          <w:rFonts w:ascii="Arial" w:hAnsi="Arial" w:cs="Arial"/>
          <w:sz w:val="20"/>
          <w:szCs w:val="20"/>
        </w:rPr>
        <w:t xml:space="preserve"> </w:t>
      </w:r>
      <w:proofErr w:type="spellStart"/>
      <w:r w:rsidR="005D5167">
        <w:rPr>
          <w:rFonts w:ascii="Arial" w:hAnsi="Arial" w:cs="Arial"/>
          <w:sz w:val="20"/>
          <w:szCs w:val="20"/>
        </w:rPr>
        <w:t>hs</w:t>
      </w:r>
      <w:proofErr w:type="spellEnd"/>
      <w:r w:rsidR="005D5167">
        <w:rPr>
          <w:rFonts w:ascii="Arial" w:hAnsi="Arial" w:cs="Arial"/>
          <w:sz w:val="20"/>
          <w:szCs w:val="20"/>
        </w:rPr>
        <w:t xml:space="preserve">. </w:t>
      </w:r>
      <w:r w:rsidRPr="002E4D8E">
        <w:rPr>
          <w:rFonts w:ascii="Arial" w:hAnsi="Arial" w:cs="Arial"/>
          <w:sz w:val="20"/>
          <w:szCs w:val="20"/>
        </w:rPr>
        <w:t xml:space="preserve">Cubículo </w:t>
      </w:r>
      <w:r w:rsidR="00B26F39">
        <w:rPr>
          <w:rFonts w:ascii="Arial" w:hAnsi="Arial" w:cs="Arial"/>
          <w:sz w:val="20"/>
          <w:szCs w:val="20"/>
        </w:rPr>
        <w:t>9</w:t>
      </w:r>
      <w:r w:rsidRPr="002E4D8E">
        <w:rPr>
          <w:rFonts w:ascii="Arial" w:hAnsi="Arial" w:cs="Arial"/>
          <w:sz w:val="20"/>
          <w:szCs w:val="20"/>
        </w:rPr>
        <w:t xml:space="preserve"> del Pabellón “J”</w:t>
      </w:r>
    </w:p>
    <w:p w:rsidR="00B26F39" w:rsidRDefault="00B26F39" w:rsidP="006A7BA2">
      <w:pPr>
        <w:jc w:val="center"/>
        <w:rPr>
          <w:rFonts w:ascii="Arial" w:hAnsi="Arial" w:cs="Arial"/>
        </w:rPr>
      </w:pPr>
    </w:p>
    <w:p w:rsidR="009C5A64" w:rsidRPr="003D3FBE" w:rsidRDefault="009C5A64" w:rsidP="006A7BA2">
      <w:pPr>
        <w:jc w:val="center"/>
        <w:rPr>
          <w:rFonts w:ascii="Arial" w:hAnsi="Arial" w:cs="Arial"/>
          <w:b/>
          <w:bCs/>
        </w:rPr>
      </w:pPr>
      <w:bookmarkStart w:id="13" w:name="_GoBack"/>
      <w:bookmarkEnd w:id="13"/>
      <w:r w:rsidRPr="003D3FBE">
        <w:rPr>
          <w:rFonts w:ascii="Arial" w:hAnsi="Arial" w:cs="Arial"/>
        </w:rPr>
        <w:t>Firma/s y aclaraciones de las mismas</w:t>
      </w:r>
      <w:r w:rsidRPr="003D3FBE">
        <w:rPr>
          <w:rFonts w:ascii="Arial" w:hAnsi="Arial" w:cs="Arial"/>
          <w:b/>
          <w:bCs/>
        </w:rPr>
        <w:t xml:space="preserve"> </w:t>
      </w:r>
    </w:p>
    <w:sectPr w:rsidR="009C5A64" w:rsidRPr="003D3FBE" w:rsidSect="00CA5CDD">
      <w:headerReference w:type="default" r:id="rId10"/>
      <w:footerReference w:type="default" r:id="rId11"/>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1B" w:rsidRDefault="00642D1B" w:rsidP="004B4113">
      <w:pPr>
        <w:spacing w:after="0" w:line="240" w:lineRule="auto"/>
      </w:pPr>
      <w:r>
        <w:separator/>
      </w:r>
    </w:p>
  </w:endnote>
  <w:endnote w:type="continuationSeparator" w:id="0">
    <w:p w:rsidR="00642D1B" w:rsidRDefault="00642D1B"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dine401 BT">
    <w:altName w:val="Times New Roman"/>
    <w:charset w:val="00"/>
    <w:family w:val="roman"/>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9F6A46" w:rsidRPr="001F375C">
      <w:tc>
        <w:tcPr>
          <w:tcW w:w="918" w:type="dxa"/>
          <w:tcBorders>
            <w:top w:val="single" w:sz="18" w:space="0" w:color="808080"/>
          </w:tcBorders>
        </w:tcPr>
        <w:p w:rsidR="009F6A46" w:rsidRPr="001F375C" w:rsidRDefault="009F6A46">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B26F39" w:rsidRPr="00B26F39">
            <w:rPr>
              <w:b/>
              <w:bCs/>
              <w:noProof/>
              <w:color w:val="4F81BD"/>
              <w:sz w:val="24"/>
              <w:szCs w:val="24"/>
            </w:rPr>
            <w:t>7</w:t>
          </w:r>
          <w:r w:rsidRPr="001F375C">
            <w:rPr>
              <w:sz w:val="24"/>
              <w:szCs w:val="24"/>
            </w:rPr>
            <w:fldChar w:fldCharType="end"/>
          </w:r>
        </w:p>
      </w:tc>
      <w:tc>
        <w:tcPr>
          <w:tcW w:w="7938" w:type="dxa"/>
          <w:tcBorders>
            <w:top w:val="single" w:sz="18" w:space="0" w:color="808080"/>
          </w:tcBorders>
        </w:tcPr>
        <w:p w:rsidR="009F6A46" w:rsidRPr="001F375C" w:rsidRDefault="009F6A46">
          <w:pPr>
            <w:pStyle w:val="Piedepgina"/>
          </w:pPr>
        </w:p>
      </w:tc>
    </w:tr>
  </w:tbl>
  <w:p w:rsidR="009F6A46" w:rsidRDefault="009F6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1B" w:rsidRDefault="00642D1B" w:rsidP="004B4113">
      <w:pPr>
        <w:spacing w:after="0" w:line="240" w:lineRule="auto"/>
      </w:pPr>
      <w:r>
        <w:separator/>
      </w:r>
    </w:p>
  </w:footnote>
  <w:footnote w:type="continuationSeparator" w:id="0">
    <w:p w:rsidR="00642D1B" w:rsidRDefault="00642D1B" w:rsidP="004B4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46" w:rsidRPr="0095013D" w:rsidRDefault="00F74A5D" w:rsidP="0091730B">
    <w:pPr>
      <w:spacing w:after="0" w:line="240" w:lineRule="auto"/>
      <w:rPr>
        <w:rFonts w:ascii="Century Schoolbook" w:hAnsi="Century Schoolbook" w:cs="Century Schoolbook"/>
        <w:i/>
        <w:iCs/>
        <w:sz w:val="24"/>
        <w:szCs w:val="24"/>
      </w:rPr>
    </w:pPr>
    <w:r>
      <w:rPr>
        <w:noProof/>
        <w:lang w:val="es-AR" w:eastAsia="es-AR"/>
      </w:rPr>
      <w:drawing>
        <wp:anchor distT="0" distB="0" distL="114300" distR="114300" simplePos="0" relativeHeight="251656704" behindDoc="0" locked="0" layoutInCell="1" allowOverlap="1" wp14:anchorId="5E4D0ED4" wp14:editId="4D3EB62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sidR="009F6A46" w:rsidRPr="0095013D">
      <w:rPr>
        <w:rFonts w:ascii="Century Schoolbook" w:hAnsi="Century Schoolbook" w:cs="Century Schoolbook"/>
        <w:i/>
        <w:iCs/>
        <w:sz w:val="24"/>
        <w:szCs w:val="24"/>
      </w:rPr>
      <w:t>Universidad Nacional de Río Cuarto</w:t>
    </w:r>
    <w:r w:rsidR="0091730B">
      <w:rPr>
        <w:rFonts w:ascii="Century Schoolbook" w:hAnsi="Century Schoolbook" w:cs="Century Schoolbook"/>
        <w:i/>
        <w:iCs/>
        <w:sz w:val="24"/>
        <w:szCs w:val="24"/>
      </w:rPr>
      <w:t xml:space="preserve">                                                   </w:t>
    </w:r>
    <w:r w:rsidR="0091730B">
      <w:rPr>
        <w:rFonts w:ascii="Century Schoolbook" w:hAnsi="Century Schoolbook" w:cs="Century Schoolbook"/>
        <w:i/>
        <w:iCs/>
        <w:noProof/>
        <w:sz w:val="16"/>
        <w:szCs w:val="16"/>
        <w:lang w:val="es-AR" w:eastAsia="es-AR"/>
      </w:rPr>
      <w:drawing>
        <wp:inline distT="0" distB="0" distL="0" distR="0" wp14:anchorId="54ACD320" wp14:editId="052C511D">
          <wp:extent cx="657225" cy="676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pic:spPr>
              </pic:pic>
            </a:graphicData>
          </a:graphic>
        </wp:inline>
      </w:drawing>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91730B">
    <w:pPr>
      <w:spacing w:after="0" w:line="240" w:lineRule="auto"/>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8B0967"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82304" behindDoc="0" locked="0" layoutInCell="1" allowOverlap="1" wp14:anchorId="1030865A" wp14:editId="309EE2BE">
              <wp:simplePos x="0" y="0"/>
              <wp:positionH relativeFrom="column">
                <wp:posOffset>-80010</wp:posOffset>
              </wp:positionH>
              <wp:positionV relativeFrom="paragraph">
                <wp:posOffset>105410</wp:posOffset>
              </wp:positionV>
              <wp:extent cx="5687695" cy="9525"/>
              <wp:effectExtent l="24765" t="19685" r="2159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234FF6"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mc:Fallback>
      </mc:AlternateContent>
    </w:r>
  </w:p>
  <w:p w:rsidR="009F6A46" w:rsidRDefault="009F6A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E1"/>
      </v:shape>
    </w:pict>
  </w:numPicBullet>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10FE269D"/>
    <w:multiLevelType w:val="hybridMultilevel"/>
    <w:tmpl w:val="A796A51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0B">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4F6915"/>
    <w:multiLevelType w:val="hybridMultilevel"/>
    <w:tmpl w:val="CED69350"/>
    <w:lvl w:ilvl="0" w:tplc="2C0A0017">
      <w:start w:val="1"/>
      <w:numFmt w:val="lowerLetter"/>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35A50D9"/>
    <w:multiLevelType w:val="hybridMultilevel"/>
    <w:tmpl w:val="DBD889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9B49BD"/>
    <w:multiLevelType w:val="hybridMultilevel"/>
    <w:tmpl w:val="9894CB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1846F51"/>
    <w:multiLevelType w:val="hybridMultilevel"/>
    <w:tmpl w:val="8556B2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1EE6D9E"/>
    <w:multiLevelType w:val="hybridMultilevel"/>
    <w:tmpl w:val="3E387AD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2AA17FF"/>
    <w:multiLevelType w:val="hybridMultilevel"/>
    <w:tmpl w:val="2B3E4614"/>
    <w:lvl w:ilvl="0" w:tplc="2EDAE1E8">
      <w:start w:val="1"/>
      <w:numFmt w:val="bullet"/>
      <w:lvlText w:val="-"/>
      <w:lvlJc w:val="left"/>
      <w:pPr>
        <w:ind w:left="720" w:hanging="360"/>
      </w:pPr>
      <w:rPr>
        <w:rFonts w:ascii="Bookman Old Style" w:eastAsia="Times New Roman" w:hAnsi="Bookman Old Style" w:cs="Times New Roman" w:hint="default"/>
        <w:b w:val="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6ED0C1B"/>
    <w:multiLevelType w:val="hybridMultilevel"/>
    <w:tmpl w:val="8DEE4F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8C240CB"/>
    <w:multiLevelType w:val="hybridMultilevel"/>
    <w:tmpl w:val="C06EE6D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C7C575B"/>
    <w:multiLevelType w:val="hybridMultilevel"/>
    <w:tmpl w:val="5CCE9E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2BA473D"/>
    <w:multiLevelType w:val="hybridMultilevel"/>
    <w:tmpl w:val="C88662D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2DD7261"/>
    <w:multiLevelType w:val="hybridMultilevel"/>
    <w:tmpl w:val="9984D1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0D97283"/>
    <w:multiLevelType w:val="hybridMultilevel"/>
    <w:tmpl w:val="C3F8B5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9"/>
  </w:num>
  <w:num w:numId="13">
    <w:abstractNumId w:val="20"/>
  </w:num>
  <w:num w:numId="14">
    <w:abstractNumId w:val="13"/>
  </w:num>
  <w:num w:numId="15">
    <w:abstractNumId w:val="11"/>
  </w:num>
  <w:num w:numId="16">
    <w:abstractNumId w:val="17"/>
  </w:num>
  <w:num w:numId="17">
    <w:abstractNumId w:val="22"/>
  </w:num>
  <w:num w:numId="18">
    <w:abstractNumId w:val="18"/>
  </w:num>
  <w:num w:numId="19">
    <w:abstractNumId w:val="12"/>
  </w:num>
  <w:num w:numId="20">
    <w:abstractNumId w:val="14"/>
  </w:num>
  <w:num w:numId="21">
    <w:abstractNumId w:val="2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3"/>
    <w:rsid w:val="000054EE"/>
    <w:rsid w:val="00010EB6"/>
    <w:rsid w:val="00026BD1"/>
    <w:rsid w:val="000346E0"/>
    <w:rsid w:val="00053A5D"/>
    <w:rsid w:val="00062C11"/>
    <w:rsid w:val="00065826"/>
    <w:rsid w:val="00066159"/>
    <w:rsid w:val="00082268"/>
    <w:rsid w:val="000B1C6B"/>
    <w:rsid w:val="000B4115"/>
    <w:rsid w:val="000E5E12"/>
    <w:rsid w:val="000F0320"/>
    <w:rsid w:val="000F4C46"/>
    <w:rsid w:val="00112259"/>
    <w:rsid w:val="00127FF0"/>
    <w:rsid w:val="0014075A"/>
    <w:rsid w:val="0014607F"/>
    <w:rsid w:val="001529D8"/>
    <w:rsid w:val="001568FD"/>
    <w:rsid w:val="00160CF7"/>
    <w:rsid w:val="00162A14"/>
    <w:rsid w:val="00173A6E"/>
    <w:rsid w:val="00177167"/>
    <w:rsid w:val="00193532"/>
    <w:rsid w:val="001A20D6"/>
    <w:rsid w:val="001A338E"/>
    <w:rsid w:val="001B5C3A"/>
    <w:rsid w:val="001C419B"/>
    <w:rsid w:val="001D1DFC"/>
    <w:rsid w:val="001E5EDC"/>
    <w:rsid w:val="001F375C"/>
    <w:rsid w:val="00200D79"/>
    <w:rsid w:val="00221FBA"/>
    <w:rsid w:val="00241419"/>
    <w:rsid w:val="002422B1"/>
    <w:rsid w:val="002457F8"/>
    <w:rsid w:val="00251E57"/>
    <w:rsid w:val="00251F4F"/>
    <w:rsid w:val="00272958"/>
    <w:rsid w:val="00273962"/>
    <w:rsid w:val="002907B7"/>
    <w:rsid w:val="00293249"/>
    <w:rsid w:val="002A1995"/>
    <w:rsid w:val="002C717F"/>
    <w:rsid w:val="002E31DF"/>
    <w:rsid w:val="002E4D8E"/>
    <w:rsid w:val="002F0CB8"/>
    <w:rsid w:val="0030036E"/>
    <w:rsid w:val="003044DA"/>
    <w:rsid w:val="00306351"/>
    <w:rsid w:val="0033239F"/>
    <w:rsid w:val="003524C7"/>
    <w:rsid w:val="00361190"/>
    <w:rsid w:val="00363DCA"/>
    <w:rsid w:val="00370E62"/>
    <w:rsid w:val="003832E6"/>
    <w:rsid w:val="0039496A"/>
    <w:rsid w:val="003A0121"/>
    <w:rsid w:val="003A55B7"/>
    <w:rsid w:val="003B3025"/>
    <w:rsid w:val="003C563E"/>
    <w:rsid w:val="003D3FBE"/>
    <w:rsid w:val="003F39F1"/>
    <w:rsid w:val="0041236D"/>
    <w:rsid w:val="00413DF6"/>
    <w:rsid w:val="00414E09"/>
    <w:rsid w:val="004259FA"/>
    <w:rsid w:val="00436CDD"/>
    <w:rsid w:val="004448AA"/>
    <w:rsid w:val="0045664A"/>
    <w:rsid w:val="00493741"/>
    <w:rsid w:val="0049730B"/>
    <w:rsid w:val="00497B77"/>
    <w:rsid w:val="004A63F7"/>
    <w:rsid w:val="004A7068"/>
    <w:rsid w:val="004B4113"/>
    <w:rsid w:val="004B4610"/>
    <w:rsid w:val="00502A97"/>
    <w:rsid w:val="00506781"/>
    <w:rsid w:val="00512E5A"/>
    <w:rsid w:val="00512EBF"/>
    <w:rsid w:val="00517D76"/>
    <w:rsid w:val="00534FA6"/>
    <w:rsid w:val="005370A7"/>
    <w:rsid w:val="00541F41"/>
    <w:rsid w:val="005544FC"/>
    <w:rsid w:val="005812BE"/>
    <w:rsid w:val="00582E6E"/>
    <w:rsid w:val="00583963"/>
    <w:rsid w:val="005951CD"/>
    <w:rsid w:val="005A0658"/>
    <w:rsid w:val="005D034B"/>
    <w:rsid w:val="005D5167"/>
    <w:rsid w:val="00626421"/>
    <w:rsid w:val="00642D1B"/>
    <w:rsid w:val="00654E1F"/>
    <w:rsid w:val="00657AA0"/>
    <w:rsid w:val="006655A1"/>
    <w:rsid w:val="00684317"/>
    <w:rsid w:val="00685785"/>
    <w:rsid w:val="006A7BA2"/>
    <w:rsid w:val="006B2A2C"/>
    <w:rsid w:val="006C4F79"/>
    <w:rsid w:val="006F0C38"/>
    <w:rsid w:val="00701DA1"/>
    <w:rsid w:val="00710EF1"/>
    <w:rsid w:val="00724CAF"/>
    <w:rsid w:val="007279D8"/>
    <w:rsid w:val="007333B5"/>
    <w:rsid w:val="00740E3A"/>
    <w:rsid w:val="00747A32"/>
    <w:rsid w:val="00766252"/>
    <w:rsid w:val="00771FCA"/>
    <w:rsid w:val="00775390"/>
    <w:rsid w:val="00775505"/>
    <w:rsid w:val="007B3A12"/>
    <w:rsid w:val="007C3534"/>
    <w:rsid w:val="007F05FF"/>
    <w:rsid w:val="007F2284"/>
    <w:rsid w:val="007F7AC2"/>
    <w:rsid w:val="00803BA5"/>
    <w:rsid w:val="008049FF"/>
    <w:rsid w:val="008428DC"/>
    <w:rsid w:val="008528AB"/>
    <w:rsid w:val="00852B3C"/>
    <w:rsid w:val="008672A9"/>
    <w:rsid w:val="0087434B"/>
    <w:rsid w:val="00886145"/>
    <w:rsid w:val="008A5EB3"/>
    <w:rsid w:val="008A6755"/>
    <w:rsid w:val="008A6D06"/>
    <w:rsid w:val="008B0967"/>
    <w:rsid w:val="008E3993"/>
    <w:rsid w:val="008E775C"/>
    <w:rsid w:val="008F08D4"/>
    <w:rsid w:val="008F2728"/>
    <w:rsid w:val="009135C2"/>
    <w:rsid w:val="0091730B"/>
    <w:rsid w:val="00924E14"/>
    <w:rsid w:val="0093723D"/>
    <w:rsid w:val="0095013D"/>
    <w:rsid w:val="00960606"/>
    <w:rsid w:val="00966C3C"/>
    <w:rsid w:val="0097167D"/>
    <w:rsid w:val="0097256A"/>
    <w:rsid w:val="00973179"/>
    <w:rsid w:val="00974A50"/>
    <w:rsid w:val="00990CCB"/>
    <w:rsid w:val="00992F59"/>
    <w:rsid w:val="00993CDC"/>
    <w:rsid w:val="009B786B"/>
    <w:rsid w:val="009C5A64"/>
    <w:rsid w:val="009D6B1A"/>
    <w:rsid w:val="009E483B"/>
    <w:rsid w:val="009E4E1E"/>
    <w:rsid w:val="009F250C"/>
    <w:rsid w:val="009F6A46"/>
    <w:rsid w:val="00A23D6B"/>
    <w:rsid w:val="00A66E02"/>
    <w:rsid w:val="00AD415E"/>
    <w:rsid w:val="00B0208D"/>
    <w:rsid w:val="00B05B54"/>
    <w:rsid w:val="00B15764"/>
    <w:rsid w:val="00B21FFB"/>
    <w:rsid w:val="00B26F39"/>
    <w:rsid w:val="00B36C1E"/>
    <w:rsid w:val="00B45C71"/>
    <w:rsid w:val="00B51C87"/>
    <w:rsid w:val="00B51E44"/>
    <w:rsid w:val="00B6536C"/>
    <w:rsid w:val="00B71C72"/>
    <w:rsid w:val="00B71D2D"/>
    <w:rsid w:val="00BB1102"/>
    <w:rsid w:val="00BD5F05"/>
    <w:rsid w:val="00BD78B3"/>
    <w:rsid w:val="00BF1B13"/>
    <w:rsid w:val="00C10536"/>
    <w:rsid w:val="00C35381"/>
    <w:rsid w:val="00C355CF"/>
    <w:rsid w:val="00C43E87"/>
    <w:rsid w:val="00C53C2E"/>
    <w:rsid w:val="00C605CF"/>
    <w:rsid w:val="00C736BC"/>
    <w:rsid w:val="00C7540F"/>
    <w:rsid w:val="00C834FE"/>
    <w:rsid w:val="00CA5CDD"/>
    <w:rsid w:val="00CA6804"/>
    <w:rsid w:val="00CD5BE7"/>
    <w:rsid w:val="00CD7C9F"/>
    <w:rsid w:val="00CD7F3F"/>
    <w:rsid w:val="00CE359A"/>
    <w:rsid w:val="00D04D0A"/>
    <w:rsid w:val="00D0532F"/>
    <w:rsid w:val="00D13B82"/>
    <w:rsid w:val="00D20A57"/>
    <w:rsid w:val="00D41691"/>
    <w:rsid w:val="00D55C37"/>
    <w:rsid w:val="00D90F62"/>
    <w:rsid w:val="00DB5F48"/>
    <w:rsid w:val="00DF3D73"/>
    <w:rsid w:val="00E11FA7"/>
    <w:rsid w:val="00E37E54"/>
    <w:rsid w:val="00E52C67"/>
    <w:rsid w:val="00E631D7"/>
    <w:rsid w:val="00E71037"/>
    <w:rsid w:val="00E77923"/>
    <w:rsid w:val="00E81E35"/>
    <w:rsid w:val="00E8230B"/>
    <w:rsid w:val="00EA3C1A"/>
    <w:rsid w:val="00EA6BD6"/>
    <w:rsid w:val="00EA77F8"/>
    <w:rsid w:val="00EA7AE7"/>
    <w:rsid w:val="00EB0682"/>
    <w:rsid w:val="00EC257D"/>
    <w:rsid w:val="00EC420E"/>
    <w:rsid w:val="00EC54F3"/>
    <w:rsid w:val="00ED3B72"/>
    <w:rsid w:val="00ED40EC"/>
    <w:rsid w:val="00EF3306"/>
    <w:rsid w:val="00F04ECE"/>
    <w:rsid w:val="00F5050D"/>
    <w:rsid w:val="00F65CA2"/>
    <w:rsid w:val="00F74A5D"/>
    <w:rsid w:val="00F9050D"/>
    <w:rsid w:val="00FB029B"/>
    <w:rsid w:val="00FB0E98"/>
    <w:rsid w:val="00FC7499"/>
    <w:rsid w:val="00FC7F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extodelmarcadordeposicin10">
    <w:name w:val="Texto del marcador de posición1"/>
    <w:basedOn w:val="Fuentedeprrafopredeter"/>
    <w:semiHidden/>
    <w:rsid w:val="00497B77"/>
    <w:rPr>
      <w:rFonts w:cs="Times New Roman"/>
      <w:color w:val="808080"/>
    </w:rPr>
  </w:style>
  <w:style w:type="paragraph" w:styleId="Prrafodelista">
    <w:name w:val="List Paragraph"/>
    <w:basedOn w:val="Normal"/>
    <w:uiPriority w:val="34"/>
    <w:qFormat/>
    <w:rsid w:val="00497B77"/>
    <w:pPr>
      <w:ind w:left="720"/>
      <w:contextualSpacing/>
    </w:pPr>
  </w:style>
  <w:style w:type="paragraph" w:styleId="Textoindependiente">
    <w:name w:val="Body Text"/>
    <w:basedOn w:val="Normal"/>
    <w:link w:val="TextoindependienteCar"/>
    <w:rsid w:val="00112259"/>
    <w:pPr>
      <w:spacing w:after="0" w:line="240" w:lineRule="auto"/>
      <w:jc w:val="both"/>
    </w:pPr>
    <w:rPr>
      <w:rFonts w:ascii="Aldine401 BT" w:hAnsi="Aldine401 BT" w:cs="Times New Roman"/>
      <w:sz w:val="24"/>
      <w:szCs w:val="24"/>
      <w:lang w:eastAsia="es-ES"/>
    </w:rPr>
  </w:style>
  <w:style w:type="character" w:customStyle="1" w:styleId="TextoindependienteCar">
    <w:name w:val="Texto independiente Car"/>
    <w:basedOn w:val="Fuentedeprrafopredeter"/>
    <w:link w:val="Textoindependiente"/>
    <w:rsid w:val="00112259"/>
    <w:rPr>
      <w:rFonts w:ascii="Aldine401 BT" w:eastAsia="Times New Roman" w:hAnsi="Aldine401 BT"/>
      <w:sz w:val="24"/>
      <w:szCs w:val="24"/>
      <w:lang w:val="es-ES" w:eastAsia="es-ES"/>
    </w:rPr>
  </w:style>
  <w:style w:type="paragraph" w:styleId="Textonotaalfinal">
    <w:name w:val="endnote text"/>
    <w:basedOn w:val="Normal"/>
    <w:link w:val="TextonotaalfinalCar"/>
    <w:rsid w:val="00112259"/>
    <w:pPr>
      <w:spacing w:after="0" w:line="240" w:lineRule="auto"/>
    </w:pPr>
    <w:rPr>
      <w:rFonts w:ascii="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112259"/>
    <w:rPr>
      <w:rFonts w:ascii="Times New Roman" w:eastAsia="Times New Roman" w:hAnsi="Times New Roman"/>
      <w:lang w:val="es-ES" w:eastAsia="es-ES"/>
    </w:rPr>
  </w:style>
  <w:style w:type="paragraph" w:styleId="Ttulo">
    <w:name w:val="Title"/>
    <w:basedOn w:val="Normal"/>
    <w:link w:val="TtuloCar"/>
    <w:qFormat/>
    <w:locked/>
    <w:rsid w:val="0093723D"/>
    <w:pPr>
      <w:spacing w:after="0" w:line="240" w:lineRule="auto"/>
      <w:jc w:val="center"/>
    </w:pPr>
    <w:rPr>
      <w:rFonts w:ascii="Aldine401 BT" w:hAnsi="Aldine401 BT" w:cs="Times New Roman"/>
      <w:b/>
      <w:bCs/>
      <w:sz w:val="24"/>
      <w:szCs w:val="24"/>
      <w:lang w:eastAsia="es-ES"/>
    </w:rPr>
  </w:style>
  <w:style w:type="character" w:customStyle="1" w:styleId="TtuloCar">
    <w:name w:val="Título Car"/>
    <w:basedOn w:val="Fuentedeprrafopredeter"/>
    <w:link w:val="Ttulo"/>
    <w:rsid w:val="0093723D"/>
    <w:rPr>
      <w:rFonts w:ascii="Aldine401 BT" w:eastAsia="Times New Roman" w:hAnsi="Aldine401 BT"/>
      <w:b/>
      <w:bCs/>
      <w:sz w:val="24"/>
      <w:szCs w:val="24"/>
    </w:rPr>
  </w:style>
  <w:style w:type="character" w:styleId="Hipervnculo">
    <w:name w:val="Hyperlink"/>
    <w:basedOn w:val="Fuentedeprrafopredeter"/>
    <w:rsid w:val="00304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extodelmarcadordeposicin10">
    <w:name w:val="Texto del marcador de posición1"/>
    <w:basedOn w:val="Fuentedeprrafopredeter"/>
    <w:semiHidden/>
    <w:rsid w:val="00497B77"/>
    <w:rPr>
      <w:rFonts w:cs="Times New Roman"/>
      <w:color w:val="808080"/>
    </w:rPr>
  </w:style>
  <w:style w:type="paragraph" w:styleId="Prrafodelista">
    <w:name w:val="List Paragraph"/>
    <w:basedOn w:val="Normal"/>
    <w:uiPriority w:val="34"/>
    <w:qFormat/>
    <w:rsid w:val="00497B77"/>
    <w:pPr>
      <w:ind w:left="720"/>
      <w:contextualSpacing/>
    </w:pPr>
  </w:style>
  <w:style w:type="paragraph" w:styleId="Textoindependiente">
    <w:name w:val="Body Text"/>
    <w:basedOn w:val="Normal"/>
    <w:link w:val="TextoindependienteCar"/>
    <w:rsid w:val="00112259"/>
    <w:pPr>
      <w:spacing w:after="0" w:line="240" w:lineRule="auto"/>
      <w:jc w:val="both"/>
    </w:pPr>
    <w:rPr>
      <w:rFonts w:ascii="Aldine401 BT" w:hAnsi="Aldine401 BT" w:cs="Times New Roman"/>
      <w:sz w:val="24"/>
      <w:szCs w:val="24"/>
      <w:lang w:eastAsia="es-ES"/>
    </w:rPr>
  </w:style>
  <w:style w:type="character" w:customStyle="1" w:styleId="TextoindependienteCar">
    <w:name w:val="Texto independiente Car"/>
    <w:basedOn w:val="Fuentedeprrafopredeter"/>
    <w:link w:val="Textoindependiente"/>
    <w:rsid w:val="00112259"/>
    <w:rPr>
      <w:rFonts w:ascii="Aldine401 BT" w:eastAsia="Times New Roman" w:hAnsi="Aldine401 BT"/>
      <w:sz w:val="24"/>
      <w:szCs w:val="24"/>
      <w:lang w:val="es-ES" w:eastAsia="es-ES"/>
    </w:rPr>
  </w:style>
  <w:style w:type="paragraph" w:styleId="Textonotaalfinal">
    <w:name w:val="endnote text"/>
    <w:basedOn w:val="Normal"/>
    <w:link w:val="TextonotaalfinalCar"/>
    <w:rsid w:val="00112259"/>
    <w:pPr>
      <w:spacing w:after="0" w:line="240" w:lineRule="auto"/>
    </w:pPr>
    <w:rPr>
      <w:rFonts w:ascii="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112259"/>
    <w:rPr>
      <w:rFonts w:ascii="Times New Roman" w:eastAsia="Times New Roman" w:hAnsi="Times New Roman"/>
      <w:lang w:val="es-ES" w:eastAsia="es-ES"/>
    </w:rPr>
  </w:style>
  <w:style w:type="paragraph" w:styleId="Ttulo">
    <w:name w:val="Title"/>
    <w:basedOn w:val="Normal"/>
    <w:link w:val="TtuloCar"/>
    <w:qFormat/>
    <w:locked/>
    <w:rsid w:val="0093723D"/>
    <w:pPr>
      <w:spacing w:after="0" w:line="240" w:lineRule="auto"/>
      <w:jc w:val="center"/>
    </w:pPr>
    <w:rPr>
      <w:rFonts w:ascii="Aldine401 BT" w:hAnsi="Aldine401 BT" w:cs="Times New Roman"/>
      <w:b/>
      <w:bCs/>
      <w:sz w:val="24"/>
      <w:szCs w:val="24"/>
      <w:lang w:eastAsia="es-ES"/>
    </w:rPr>
  </w:style>
  <w:style w:type="character" w:customStyle="1" w:styleId="TtuloCar">
    <w:name w:val="Título Car"/>
    <w:basedOn w:val="Fuentedeprrafopredeter"/>
    <w:link w:val="Ttulo"/>
    <w:rsid w:val="0093723D"/>
    <w:rPr>
      <w:rFonts w:ascii="Aldine401 BT" w:eastAsia="Times New Roman" w:hAnsi="Aldine401 BT"/>
      <w:b/>
      <w:bCs/>
      <w:sz w:val="24"/>
      <w:szCs w:val="24"/>
    </w:rPr>
  </w:style>
  <w:style w:type="character" w:styleId="Hipervnculo">
    <w:name w:val="Hyperlink"/>
    <w:basedOn w:val="Fuentedeprrafopredeter"/>
    <w:rsid w:val="00304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shumain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AF4C-9940-405C-B0F2-8B2F0F65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1856</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12046</CharactersWithSpaces>
  <SharedDoc>false</SharedDoc>
  <HLinks>
    <vt:vector size="12" baseType="variant">
      <vt:variant>
        <vt:i4>6094913</vt:i4>
      </vt:variant>
      <vt:variant>
        <vt:i4>5</vt:i4>
      </vt:variant>
      <vt:variant>
        <vt:i4>0</vt:i4>
      </vt:variant>
      <vt:variant>
        <vt:i4>5</vt:i4>
      </vt:variant>
      <vt:variant>
        <vt:lpwstr>http://www.scienceshumaines.com/</vt:lpwstr>
      </vt:variant>
      <vt:variant>
        <vt:lpwstr/>
      </vt:variant>
      <vt:variant>
        <vt:i4>6226014</vt:i4>
      </vt:variant>
      <vt:variant>
        <vt:i4>2</vt:i4>
      </vt:variant>
      <vt:variant>
        <vt:i4>0</vt:i4>
      </vt:variant>
      <vt:variant>
        <vt:i4>5</vt:i4>
      </vt:variant>
      <vt:variant>
        <vt:lpwstr>http://www.chaire.med.ca/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cp:lastModifiedBy>
  <cp:revision>5</cp:revision>
  <cp:lastPrinted>2018-04-05T16:28:00Z</cp:lastPrinted>
  <dcterms:created xsi:type="dcterms:W3CDTF">2018-03-01T13:33:00Z</dcterms:created>
  <dcterms:modified xsi:type="dcterms:W3CDTF">2018-04-05T16:31:00Z</dcterms:modified>
</cp:coreProperties>
</file>