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880" w:rsidRPr="002A0C3E" w:rsidRDefault="00482880" w:rsidP="00482880">
      <w:pPr>
        <w:spacing w:after="0" w:line="480" w:lineRule="auto"/>
        <w:jc w:val="both"/>
        <w:rPr>
          <w:rStyle w:val="Textodelmarcadordeposicin1"/>
          <w:rFonts w:ascii="Arial" w:hAnsi="Arial" w:cs="Arial"/>
          <w:color w:val="auto"/>
        </w:rPr>
      </w:pPr>
      <w:r w:rsidRPr="00E31DE5">
        <w:rPr>
          <w:rFonts w:ascii="Arial" w:hAnsi="Arial" w:cs="Arial"/>
          <w:b/>
        </w:rPr>
        <w:t>Departamento:</w:t>
      </w:r>
      <w:r w:rsidRPr="00E31DE5">
        <w:rPr>
          <w:rStyle w:val="Textodelmarcadordeposicin1"/>
          <w:rFonts w:ascii="Arial" w:hAnsi="Arial" w:cs="Arial"/>
        </w:rPr>
        <w:t xml:space="preserve"> </w:t>
      </w:r>
      <w:bookmarkStart w:id="0" w:name="Listadesplegable1"/>
      <w:r w:rsidRPr="002A0C3E">
        <w:rPr>
          <w:rStyle w:val="Textodelmarcadordeposicin1"/>
          <w:rFonts w:ascii="Arial" w:hAnsi="Arial" w:cs="Arial"/>
          <w:color w:val="auto"/>
        </w:rPr>
        <w:t>Departo de Filosofía</w:t>
      </w:r>
      <w:bookmarkEnd w:id="0"/>
    </w:p>
    <w:p w:rsidR="00482880" w:rsidRPr="002A0C3E" w:rsidRDefault="00482880" w:rsidP="00482880">
      <w:pPr>
        <w:spacing w:after="0" w:line="480" w:lineRule="auto"/>
        <w:jc w:val="both"/>
        <w:rPr>
          <w:rFonts w:ascii="Arial" w:hAnsi="Arial" w:cs="Arial"/>
        </w:rPr>
      </w:pPr>
      <w:r w:rsidRPr="002A0C3E">
        <w:rPr>
          <w:rFonts w:ascii="Arial" w:hAnsi="Arial" w:cs="Arial"/>
          <w:b/>
        </w:rPr>
        <w:t>Carrera:</w:t>
      </w:r>
      <w:bookmarkStart w:id="1" w:name="Texto27"/>
      <w:r w:rsidRPr="002A0C3E">
        <w:rPr>
          <w:rFonts w:ascii="Arial" w:hAnsi="Arial" w:cs="Arial"/>
          <w:b/>
        </w:rPr>
        <w:t xml:space="preserve"> </w:t>
      </w:r>
      <w:bookmarkEnd w:id="1"/>
      <w:r w:rsidRPr="002A0C3E">
        <w:rPr>
          <w:rStyle w:val="Textodelmarcadordeposicin1"/>
          <w:rFonts w:ascii="Arial" w:hAnsi="Arial" w:cs="Arial"/>
          <w:color w:val="auto"/>
        </w:rPr>
        <w:t>Profesorado de Filosofía</w:t>
      </w:r>
    </w:p>
    <w:p w:rsidR="00482880" w:rsidRPr="002A0C3E" w:rsidRDefault="00482880" w:rsidP="00482880">
      <w:pPr>
        <w:tabs>
          <w:tab w:val="left" w:pos="2179"/>
        </w:tabs>
        <w:spacing w:after="0" w:line="480" w:lineRule="auto"/>
        <w:jc w:val="both"/>
        <w:rPr>
          <w:rFonts w:ascii="Arial" w:hAnsi="Arial" w:cs="Arial"/>
          <w:lang w:val="pt-BR"/>
        </w:rPr>
      </w:pPr>
      <w:proofErr w:type="spellStart"/>
      <w:r w:rsidRPr="002A0C3E">
        <w:rPr>
          <w:rFonts w:ascii="Arial" w:hAnsi="Arial" w:cs="Arial"/>
          <w:b/>
          <w:lang w:val="pt-BR"/>
        </w:rPr>
        <w:t>Asignatura</w:t>
      </w:r>
      <w:proofErr w:type="spellEnd"/>
      <w:r w:rsidRPr="002A0C3E">
        <w:rPr>
          <w:rFonts w:ascii="Arial" w:hAnsi="Arial" w:cs="Arial"/>
          <w:b/>
          <w:lang w:val="pt-BR"/>
        </w:rPr>
        <w:t>:</w:t>
      </w:r>
      <w:r w:rsidRPr="002A0C3E">
        <w:rPr>
          <w:rFonts w:ascii="Arial" w:hAnsi="Arial" w:cs="Arial"/>
          <w:lang w:val="pt-BR"/>
        </w:rPr>
        <w:t xml:space="preserve"> </w:t>
      </w:r>
      <w:proofErr w:type="spellStart"/>
      <w:r w:rsidRPr="002A0C3E">
        <w:rPr>
          <w:rStyle w:val="Textodelmarcadordeposicin1"/>
          <w:rFonts w:ascii="Arial" w:hAnsi="Arial" w:cs="Arial"/>
          <w:color w:val="auto"/>
          <w:lang w:val="pt-BR"/>
        </w:rPr>
        <w:t>Práctica</w:t>
      </w:r>
      <w:proofErr w:type="spellEnd"/>
      <w:r w:rsidRPr="002A0C3E">
        <w:rPr>
          <w:rStyle w:val="Textodelmarcadordeposicin1"/>
          <w:rFonts w:ascii="Arial" w:hAnsi="Arial" w:cs="Arial"/>
          <w:color w:val="auto"/>
          <w:lang w:val="pt-BR"/>
        </w:rPr>
        <w:t xml:space="preserve"> Docente </w:t>
      </w:r>
      <w:r w:rsidRPr="002A0C3E">
        <w:rPr>
          <w:rFonts w:ascii="Arial" w:hAnsi="Arial" w:cs="Arial"/>
          <w:b/>
          <w:lang w:val="pt-BR"/>
        </w:rPr>
        <w:t>Código/s:</w:t>
      </w:r>
      <w:r w:rsidRPr="002A0C3E">
        <w:rPr>
          <w:rFonts w:ascii="Arial" w:hAnsi="Arial" w:cs="Arial"/>
          <w:lang w:val="pt-BR"/>
        </w:rPr>
        <w:t xml:space="preserve"> 6506</w:t>
      </w:r>
    </w:p>
    <w:p w:rsidR="00482880" w:rsidRPr="002A0C3E" w:rsidRDefault="00482880" w:rsidP="00482880">
      <w:pPr>
        <w:tabs>
          <w:tab w:val="left" w:pos="2179"/>
        </w:tabs>
        <w:spacing w:after="0" w:line="480" w:lineRule="auto"/>
        <w:jc w:val="both"/>
        <w:rPr>
          <w:rFonts w:ascii="Arial" w:hAnsi="Arial" w:cs="Arial"/>
        </w:rPr>
      </w:pPr>
      <w:r w:rsidRPr="002A0C3E">
        <w:rPr>
          <w:rFonts w:ascii="Arial" w:hAnsi="Arial" w:cs="Arial"/>
          <w:b/>
        </w:rPr>
        <w:t xml:space="preserve">Curso: </w:t>
      </w:r>
      <w:r>
        <w:rPr>
          <w:rFonts w:ascii="Arial" w:hAnsi="Arial" w:cs="Arial"/>
        </w:rPr>
        <w:t>4to</w:t>
      </w:r>
      <w:r w:rsidRPr="002A0C3E">
        <w:rPr>
          <w:rFonts w:ascii="Arial" w:hAnsi="Arial" w:cs="Arial"/>
        </w:rPr>
        <w:t>. Año</w:t>
      </w:r>
    </w:p>
    <w:p w:rsidR="00482880" w:rsidRPr="002A0C3E" w:rsidRDefault="00482880" w:rsidP="00482880">
      <w:pPr>
        <w:tabs>
          <w:tab w:val="left" w:pos="2179"/>
        </w:tabs>
        <w:spacing w:after="0" w:line="480" w:lineRule="auto"/>
        <w:jc w:val="both"/>
        <w:rPr>
          <w:rFonts w:ascii="Arial" w:hAnsi="Arial" w:cs="Arial"/>
        </w:rPr>
      </w:pPr>
      <w:bookmarkStart w:id="2" w:name="Listadesplegable2"/>
      <w:r w:rsidRPr="002A0C3E">
        <w:rPr>
          <w:rFonts w:ascii="Arial" w:hAnsi="Arial" w:cs="Arial"/>
          <w:b/>
        </w:rPr>
        <w:t>Comisión</w:t>
      </w:r>
      <w:bookmarkEnd w:id="2"/>
      <w:r w:rsidRPr="002A0C3E">
        <w:rPr>
          <w:rStyle w:val="Textodelmarcadordeposicin1"/>
          <w:rFonts w:ascii="Arial" w:hAnsi="Arial" w:cs="Arial"/>
          <w:color w:val="auto"/>
        </w:rPr>
        <w:t>: A</w:t>
      </w:r>
    </w:p>
    <w:p w:rsidR="00482880" w:rsidRPr="002A0C3E" w:rsidRDefault="00482880" w:rsidP="00482880">
      <w:pPr>
        <w:spacing w:after="0" w:line="480" w:lineRule="auto"/>
        <w:jc w:val="both"/>
        <w:rPr>
          <w:rFonts w:ascii="Arial" w:hAnsi="Arial" w:cs="Arial"/>
        </w:rPr>
      </w:pPr>
      <w:r w:rsidRPr="002A0C3E">
        <w:rPr>
          <w:rFonts w:ascii="Arial" w:hAnsi="Arial" w:cs="Arial"/>
          <w:b/>
        </w:rPr>
        <w:t>Régimen de la asignatura:</w:t>
      </w:r>
      <w:r w:rsidRPr="002A0C3E">
        <w:rPr>
          <w:rFonts w:ascii="Arial" w:hAnsi="Arial" w:cs="Arial"/>
        </w:rPr>
        <w:t xml:space="preserve"> </w:t>
      </w:r>
      <w:r>
        <w:rPr>
          <w:rFonts w:ascii="Arial" w:hAnsi="Arial" w:cs="Arial"/>
        </w:rPr>
        <w:t>Anual</w:t>
      </w:r>
    </w:p>
    <w:p w:rsidR="00482880" w:rsidRPr="002A0C3E" w:rsidRDefault="00482880" w:rsidP="00482880">
      <w:pPr>
        <w:spacing w:after="0" w:line="480" w:lineRule="auto"/>
        <w:jc w:val="both"/>
        <w:rPr>
          <w:rFonts w:ascii="Arial" w:hAnsi="Arial" w:cs="Arial"/>
          <w:b/>
        </w:rPr>
      </w:pPr>
      <w:r w:rsidRPr="002A0C3E">
        <w:rPr>
          <w:rFonts w:ascii="Arial" w:hAnsi="Arial" w:cs="Arial"/>
          <w:b/>
        </w:rPr>
        <w:t>Asignación horaria semanal:</w:t>
      </w:r>
      <w:r w:rsidRPr="002A0C3E">
        <w:rPr>
          <w:rFonts w:ascii="Arial" w:hAnsi="Arial" w:cs="Arial"/>
        </w:rPr>
        <w:t xml:space="preserve"> </w:t>
      </w:r>
      <w:r w:rsidRPr="002A0C3E">
        <w:rPr>
          <w:rStyle w:val="Textodelmarcadordeposicin1"/>
          <w:rFonts w:ascii="Arial" w:hAnsi="Arial" w:cs="Arial"/>
          <w:color w:val="auto"/>
        </w:rPr>
        <w:t xml:space="preserve">4 </w:t>
      </w:r>
      <w:proofErr w:type="spellStart"/>
      <w:r w:rsidRPr="002A0C3E">
        <w:rPr>
          <w:rStyle w:val="Textodelmarcadordeposicin1"/>
          <w:rFonts w:ascii="Arial" w:hAnsi="Arial" w:cs="Arial"/>
          <w:color w:val="auto"/>
        </w:rPr>
        <w:t>hs</w:t>
      </w:r>
      <w:proofErr w:type="spellEnd"/>
      <w:r w:rsidRPr="002A0C3E">
        <w:rPr>
          <w:rStyle w:val="Textodelmarcadordeposicin1"/>
          <w:rFonts w:ascii="Arial" w:hAnsi="Arial" w:cs="Arial"/>
          <w:color w:val="auto"/>
        </w:rPr>
        <w:t>.</w:t>
      </w:r>
    </w:p>
    <w:p w:rsidR="00482880" w:rsidRPr="002A0C3E" w:rsidRDefault="00482880" w:rsidP="00482880">
      <w:pPr>
        <w:spacing w:after="0" w:line="480" w:lineRule="auto"/>
        <w:jc w:val="both"/>
        <w:rPr>
          <w:rFonts w:ascii="Arial" w:hAnsi="Arial" w:cs="Arial"/>
        </w:rPr>
      </w:pPr>
      <w:r w:rsidRPr="002A0C3E">
        <w:rPr>
          <w:rFonts w:ascii="Arial" w:hAnsi="Arial" w:cs="Arial"/>
          <w:b/>
        </w:rPr>
        <w:t>Asignación horaria total:</w:t>
      </w:r>
      <w:r w:rsidRPr="002A0C3E">
        <w:rPr>
          <w:rFonts w:ascii="Arial" w:hAnsi="Arial" w:cs="Arial"/>
        </w:rPr>
        <w:t xml:space="preserve"> </w:t>
      </w:r>
      <w:r>
        <w:rPr>
          <w:rFonts w:ascii="Arial" w:hAnsi="Arial" w:cs="Arial"/>
        </w:rPr>
        <w:t>120</w:t>
      </w:r>
      <w:r w:rsidRPr="002A0C3E">
        <w:rPr>
          <w:rFonts w:ascii="Arial" w:hAnsi="Arial" w:cs="Arial"/>
        </w:rPr>
        <w:t>hs.</w:t>
      </w:r>
    </w:p>
    <w:p w:rsidR="00482880" w:rsidRDefault="00482880" w:rsidP="00482880">
      <w:pPr>
        <w:spacing w:after="0" w:line="240" w:lineRule="auto"/>
        <w:jc w:val="both"/>
        <w:rPr>
          <w:rFonts w:ascii="Arial" w:hAnsi="Arial" w:cs="Arial"/>
        </w:rPr>
      </w:pPr>
      <w:r w:rsidRPr="002A0C3E">
        <w:rPr>
          <w:rFonts w:ascii="Arial" w:hAnsi="Arial" w:cs="Arial"/>
          <w:b/>
        </w:rPr>
        <w:t>Profesor Responsable:</w:t>
      </w:r>
      <w:r w:rsidRPr="002A0C3E">
        <w:rPr>
          <w:rFonts w:ascii="Arial" w:hAnsi="Arial" w:cs="Arial"/>
        </w:rPr>
        <w:t xml:space="preserve"> </w:t>
      </w:r>
      <w:r>
        <w:rPr>
          <w:rFonts w:ascii="Arial" w:hAnsi="Arial" w:cs="Arial"/>
        </w:rPr>
        <w:t>Lic. Juan Mauricio Moretti</w:t>
      </w:r>
    </w:p>
    <w:p w:rsidR="00482880" w:rsidRPr="002A0C3E" w:rsidRDefault="00482880" w:rsidP="00482880">
      <w:pPr>
        <w:spacing w:after="0" w:line="240" w:lineRule="auto"/>
        <w:jc w:val="both"/>
        <w:rPr>
          <w:rFonts w:ascii="Arial" w:hAnsi="Arial" w:cs="Arial"/>
        </w:rPr>
      </w:pPr>
      <w:r>
        <w:rPr>
          <w:rFonts w:ascii="Arial" w:hAnsi="Arial" w:cs="Arial"/>
        </w:rPr>
        <w:t xml:space="preserve">                                         </w:t>
      </w:r>
    </w:p>
    <w:p w:rsidR="00482880" w:rsidRPr="002A0C3E" w:rsidRDefault="00482880" w:rsidP="00482880">
      <w:pPr>
        <w:spacing w:after="0" w:line="240" w:lineRule="auto"/>
        <w:jc w:val="both"/>
        <w:rPr>
          <w:rFonts w:ascii="Arial" w:hAnsi="Arial" w:cs="Arial"/>
        </w:rPr>
      </w:pPr>
      <w:r w:rsidRPr="002A0C3E">
        <w:rPr>
          <w:rFonts w:ascii="Arial" w:hAnsi="Arial" w:cs="Arial"/>
          <w:b/>
        </w:rPr>
        <w:t>Integrantes del equipo docente:</w:t>
      </w:r>
      <w:r w:rsidRPr="002A0C3E">
        <w:rPr>
          <w:rFonts w:ascii="Arial" w:hAnsi="Arial" w:cs="Arial"/>
        </w:rPr>
        <w:t xml:space="preserve"> </w:t>
      </w:r>
      <w:r w:rsidRPr="002A0C3E">
        <w:rPr>
          <w:rStyle w:val="Textodelmarcadordeposicin1"/>
          <w:rFonts w:ascii="Arial" w:hAnsi="Arial" w:cs="Arial"/>
          <w:color w:val="auto"/>
        </w:rPr>
        <w:t>Dr. Pablo R. Olmedo</w:t>
      </w:r>
    </w:p>
    <w:p w:rsidR="00482880" w:rsidRPr="002A0C3E" w:rsidRDefault="00482880" w:rsidP="00482880">
      <w:pPr>
        <w:tabs>
          <w:tab w:val="left" w:pos="930"/>
        </w:tabs>
        <w:spacing w:after="0" w:line="240" w:lineRule="auto"/>
        <w:jc w:val="both"/>
        <w:rPr>
          <w:rFonts w:ascii="Arial" w:hAnsi="Arial" w:cs="Arial"/>
        </w:rPr>
      </w:pPr>
      <w:r w:rsidRPr="002A0C3E">
        <w:rPr>
          <w:rFonts w:ascii="Arial" w:hAnsi="Arial" w:cs="Arial"/>
        </w:rPr>
        <w:tab/>
      </w:r>
    </w:p>
    <w:p w:rsidR="00482880" w:rsidRPr="002A0C3E" w:rsidRDefault="00482880" w:rsidP="00482880">
      <w:pPr>
        <w:spacing w:after="0" w:line="240" w:lineRule="auto"/>
        <w:jc w:val="both"/>
        <w:rPr>
          <w:rStyle w:val="Textodelmarcadordeposicin1"/>
          <w:rFonts w:ascii="Arial" w:hAnsi="Arial" w:cs="Arial"/>
          <w:color w:val="auto"/>
        </w:rPr>
      </w:pPr>
      <w:r w:rsidRPr="002A0C3E">
        <w:rPr>
          <w:rFonts w:ascii="Arial" w:hAnsi="Arial" w:cs="Arial"/>
          <w:b/>
        </w:rPr>
        <w:t>Año académico:</w:t>
      </w:r>
      <w:r w:rsidRPr="002A0C3E">
        <w:rPr>
          <w:rFonts w:ascii="Arial" w:hAnsi="Arial" w:cs="Arial"/>
        </w:rPr>
        <w:t xml:space="preserve"> </w:t>
      </w:r>
      <w:r w:rsidRPr="002A0C3E">
        <w:rPr>
          <w:rStyle w:val="Textodelmarcadordeposicin1"/>
          <w:rFonts w:ascii="Arial" w:hAnsi="Arial" w:cs="Arial"/>
          <w:color w:val="auto"/>
        </w:rPr>
        <w:t>201</w:t>
      </w:r>
      <w:r>
        <w:rPr>
          <w:rStyle w:val="Textodelmarcadordeposicin1"/>
          <w:rFonts w:ascii="Arial" w:hAnsi="Arial" w:cs="Arial"/>
          <w:color w:val="auto"/>
        </w:rPr>
        <w:t>8</w:t>
      </w:r>
    </w:p>
    <w:p w:rsidR="00482880" w:rsidRPr="002A0C3E" w:rsidRDefault="00482880" w:rsidP="00482880">
      <w:pPr>
        <w:spacing w:after="0" w:line="240" w:lineRule="auto"/>
        <w:jc w:val="both"/>
        <w:rPr>
          <w:rStyle w:val="Textodelmarcadordeposicin1"/>
          <w:rFonts w:ascii="Arial" w:hAnsi="Arial" w:cs="Arial"/>
          <w:color w:val="auto"/>
        </w:rPr>
      </w:pPr>
    </w:p>
    <w:p w:rsidR="00482880" w:rsidRPr="002A0C3E" w:rsidRDefault="00482880" w:rsidP="00482880">
      <w:pPr>
        <w:spacing w:after="0" w:line="240" w:lineRule="auto"/>
        <w:jc w:val="both"/>
        <w:rPr>
          <w:rFonts w:ascii="Arial" w:hAnsi="Arial" w:cs="Arial"/>
        </w:rPr>
      </w:pPr>
      <w:r w:rsidRPr="002A0C3E">
        <w:rPr>
          <w:rStyle w:val="Textodelmarcadordeposicin1"/>
          <w:rFonts w:ascii="Arial" w:hAnsi="Arial" w:cs="Arial"/>
          <w:b/>
          <w:bCs/>
          <w:color w:val="auto"/>
        </w:rPr>
        <w:t xml:space="preserve">Lugar y fecha: </w:t>
      </w:r>
      <w:r>
        <w:rPr>
          <w:rStyle w:val="Textodelmarcadordeposicin1"/>
          <w:rFonts w:ascii="Arial" w:hAnsi="Arial" w:cs="Arial"/>
          <w:color w:val="auto"/>
        </w:rPr>
        <w:t xml:space="preserve">Río Cuarto, </w:t>
      </w:r>
      <w:r>
        <w:rPr>
          <w:rStyle w:val="Textodelmarcadordeposicin1"/>
          <w:rFonts w:ascii="Arial" w:hAnsi="Arial" w:cs="Arial"/>
          <w:color w:val="auto"/>
        </w:rPr>
        <w:t>26</w:t>
      </w:r>
      <w:r w:rsidRPr="002A0C3E">
        <w:rPr>
          <w:rStyle w:val="Textodelmarcadordeposicin1"/>
          <w:rFonts w:ascii="Arial" w:hAnsi="Arial" w:cs="Arial"/>
          <w:color w:val="auto"/>
        </w:rPr>
        <w:t xml:space="preserve"> de </w:t>
      </w:r>
      <w:proofErr w:type="gramStart"/>
      <w:r w:rsidRPr="002A0C3E">
        <w:rPr>
          <w:rStyle w:val="Textodelmarcadordeposicin1"/>
          <w:rFonts w:ascii="Arial" w:hAnsi="Arial" w:cs="Arial"/>
          <w:color w:val="auto"/>
        </w:rPr>
        <w:t>Marzo</w:t>
      </w:r>
      <w:proofErr w:type="gramEnd"/>
      <w:r w:rsidRPr="002A0C3E">
        <w:rPr>
          <w:rStyle w:val="Textodelmarcadordeposicin1"/>
          <w:rFonts w:ascii="Arial" w:hAnsi="Arial" w:cs="Arial"/>
          <w:color w:val="auto"/>
        </w:rPr>
        <w:t xml:space="preserve"> de 201</w:t>
      </w:r>
      <w:r>
        <w:rPr>
          <w:rStyle w:val="Textodelmarcadordeposicin1"/>
          <w:rFonts w:ascii="Arial" w:hAnsi="Arial" w:cs="Arial"/>
          <w:color w:val="auto"/>
        </w:rPr>
        <w:t>8</w:t>
      </w:r>
    </w:p>
    <w:p w:rsidR="00482880" w:rsidRPr="002A0C3E" w:rsidRDefault="00482880" w:rsidP="00482880">
      <w:pPr>
        <w:jc w:val="both"/>
        <w:rPr>
          <w:rFonts w:ascii="Arial" w:hAnsi="Arial" w:cs="Arial"/>
        </w:rPr>
      </w:pPr>
      <w:r w:rsidRPr="002A0C3E">
        <w:rPr>
          <w:rFonts w:ascii="Arial" w:hAnsi="Arial" w:cs="Arial"/>
        </w:rPr>
        <w:t xml:space="preserve">   </w:t>
      </w:r>
    </w:p>
    <w:p w:rsidR="00482880" w:rsidRPr="002A0C3E" w:rsidRDefault="00482880" w:rsidP="00482880">
      <w:pPr>
        <w:jc w:val="both"/>
        <w:rPr>
          <w:rStyle w:val="Textoennegrita"/>
          <w:rFonts w:ascii="Arial" w:hAnsi="Arial" w:cs="Arial"/>
        </w:rPr>
      </w:pPr>
    </w:p>
    <w:p w:rsidR="00482880" w:rsidRPr="00E31DE5" w:rsidRDefault="00482880" w:rsidP="00482880">
      <w:pPr>
        <w:jc w:val="both"/>
        <w:rPr>
          <w:rStyle w:val="Textoennegrita"/>
          <w:rFonts w:ascii="Arial" w:hAnsi="Arial" w:cs="Arial"/>
        </w:rPr>
      </w:pPr>
    </w:p>
    <w:p w:rsidR="00482880" w:rsidRPr="00E31DE5" w:rsidRDefault="00482880" w:rsidP="00482880">
      <w:pPr>
        <w:jc w:val="both"/>
        <w:rPr>
          <w:rStyle w:val="Textoennegrita"/>
          <w:rFonts w:ascii="Arial" w:hAnsi="Arial" w:cs="Arial"/>
        </w:rPr>
      </w:pPr>
    </w:p>
    <w:p w:rsidR="00482880" w:rsidRPr="00E31DE5" w:rsidRDefault="00482880" w:rsidP="00482880">
      <w:pPr>
        <w:jc w:val="both"/>
        <w:rPr>
          <w:rStyle w:val="Textoennegrita"/>
          <w:rFonts w:ascii="Arial" w:hAnsi="Arial" w:cs="Arial"/>
        </w:rPr>
      </w:pPr>
    </w:p>
    <w:p w:rsidR="00482880" w:rsidRPr="00E31DE5" w:rsidRDefault="00482880" w:rsidP="00482880">
      <w:pPr>
        <w:jc w:val="both"/>
        <w:rPr>
          <w:rStyle w:val="Textoennegrita"/>
          <w:rFonts w:ascii="Arial" w:hAnsi="Arial" w:cs="Arial"/>
        </w:rPr>
      </w:pPr>
    </w:p>
    <w:p w:rsidR="00482880" w:rsidRPr="00E31DE5" w:rsidRDefault="00482880" w:rsidP="00482880">
      <w:pPr>
        <w:spacing w:after="0" w:line="240" w:lineRule="auto"/>
        <w:jc w:val="both"/>
        <w:rPr>
          <w:rStyle w:val="Textoennegrita"/>
          <w:rFonts w:ascii="Arial" w:hAnsi="Arial" w:cs="Arial"/>
        </w:rPr>
      </w:pPr>
      <w:r w:rsidRPr="00E31DE5">
        <w:rPr>
          <w:rStyle w:val="Textoennegrita"/>
          <w:rFonts w:ascii="Arial" w:hAnsi="Arial" w:cs="Arial"/>
        </w:rPr>
        <w:br w:type="page"/>
      </w:r>
    </w:p>
    <w:p w:rsidR="00482880" w:rsidRPr="00E31DE5" w:rsidRDefault="00482880" w:rsidP="00482880">
      <w:pPr>
        <w:jc w:val="both"/>
        <w:rPr>
          <w:rStyle w:val="Textoennegrita"/>
          <w:rFonts w:ascii="Arial" w:hAnsi="Arial" w:cs="Arial"/>
        </w:rPr>
      </w:pPr>
      <w:r w:rsidRPr="00E31DE5">
        <w:rPr>
          <w:rStyle w:val="Textoennegrita"/>
          <w:rFonts w:ascii="Arial" w:hAnsi="Arial" w:cs="Arial"/>
        </w:rPr>
        <w:lastRenderedPageBreak/>
        <w:t>1. FUNDAMENTACIÓN</w:t>
      </w:r>
    </w:p>
    <w:p w:rsidR="00482880" w:rsidRDefault="00482880" w:rsidP="00482880">
      <w:pPr>
        <w:jc w:val="both"/>
        <w:rPr>
          <w:rFonts w:ascii="Arial" w:hAnsi="Arial" w:cs="Arial"/>
          <w:b/>
          <w:lang w:val="es-AR"/>
        </w:rPr>
      </w:pPr>
    </w:p>
    <w:p w:rsidR="00482880" w:rsidRPr="00E31DE5" w:rsidRDefault="00482880" w:rsidP="00482880">
      <w:pPr>
        <w:jc w:val="both"/>
        <w:rPr>
          <w:rFonts w:ascii="Arial" w:hAnsi="Arial" w:cs="Arial"/>
          <w:lang w:val="es-AR"/>
        </w:rPr>
      </w:pPr>
      <w:r w:rsidRPr="00E31DE5">
        <w:rPr>
          <w:rFonts w:ascii="Arial" w:hAnsi="Arial" w:cs="Arial"/>
          <w:b/>
          <w:lang w:val="es-AR"/>
        </w:rPr>
        <w:tab/>
      </w:r>
      <w:r>
        <w:rPr>
          <w:rFonts w:ascii="Arial" w:hAnsi="Arial" w:cs="Arial"/>
          <w:lang w:val="es-AR"/>
        </w:rPr>
        <w:t xml:space="preserve">La práctica docente es una tarea compleja que involucra diferentes dimensiones. Por una parte, es preciso que el docente sea un experto en un campo disciplinar. Por otro, es necesario que cuente con las herramientas adecuadas para poder enseñar esos contenidos propios de su disciplina. Atendiendo a esta complejidad, la presente asignatura tiene el propósito de ser un espacio curricular en el que los estudiantes puedan articular los diferentes contenidos abordados a lo largo de su formación. En esta dirección, se retoman los aspectos referidos a la formación docente para pensar sus posibles articulaciones con los contenidos estudiados en el trayecto curricular dedicado a la formación específica. Los estudiantes, deberán, a partir de la reflexión teórica y del ejercicio práctico de la planificación, diseñar unidades curriculares para enseñar contenidos específicos del campo de la filosofía.  </w:t>
      </w:r>
      <w:r w:rsidRPr="00E31DE5">
        <w:rPr>
          <w:rFonts w:ascii="Arial" w:hAnsi="Arial" w:cs="Arial"/>
          <w:lang w:val="es-AR"/>
        </w:rPr>
        <w:t xml:space="preserve"> </w:t>
      </w:r>
    </w:p>
    <w:p w:rsidR="00482880" w:rsidRPr="00E31DE5" w:rsidRDefault="00482880" w:rsidP="00482880">
      <w:pPr>
        <w:jc w:val="both"/>
        <w:rPr>
          <w:rFonts w:ascii="Arial" w:hAnsi="Arial" w:cs="Arial"/>
          <w:b/>
          <w:lang w:val="es-AR"/>
        </w:rPr>
      </w:pPr>
    </w:p>
    <w:p w:rsidR="00482880" w:rsidRPr="00E31DE5" w:rsidRDefault="00482880" w:rsidP="00482880">
      <w:pPr>
        <w:jc w:val="both"/>
        <w:rPr>
          <w:rFonts w:ascii="Arial" w:hAnsi="Arial" w:cs="Arial"/>
        </w:rPr>
      </w:pPr>
      <w:r w:rsidRPr="00E31DE5">
        <w:rPr>
          <w:rStyle w:val="Textoennegrita"/>
          <w:rFonts w:ascii="Arial" w:hAnsi="Arial" w:cs="Arial"/>
        </w:rPr>
        <w:t xml:space="preserve">2. OBJETIVOS </w:t>
      </w:r>
    </w:p>
    <w:p w:rsidR="00482880" w:rsidRPr="00E31DE5" w:rsidRDefault="00482880" w:rsidP="00482880">
      <w:pPr>
        <w:ind w:left="720"/>
        <w:jc w:val="both"/>
        <w:rPr>
          <w:rFonts w:ascii="Arial" w:hAnsi="Arial" w:cs="Arial"/>
          <w:lang w:val="es-AR"/>
        </w:rPr>
      </w:pPr>
      <w:bookmarkStart w:id="3" w:name="_GoBack"/>
      <w:bookmarkEnd w:id="3"/>
    </w:p>
    <w:p w:rsidR="00482880" w:rsidRPr="00E31DE5" w:rsidRDefault="00482880" w:rsidP="00482880">
      <w:pPr>
        <w:numPr>
          <w:ilvl w:val="0"/>
          <w:numId w:val="1"/>
        </w:numPr>
        <w:jc w:val="both"/>
        <w:rPr>
          <w:rFonts w:ascii="Arial" w:hAnsi="Arial" w:cs="Arial"/>
          <w:lang w:val="es-AR"/>
        </w:rPr>
      </w:pPr>
      <w:r w:rsidRPr="00E31DE5">
        <w:rPr>
          <w:rFonts w:ascii="Arial" w:hAnsi="Arial" w:cs="Arial"/>
          <w:lang w:val="es-AR"/>
        </w:rPr>
        <w:t>Objetivo general</w:t>
      </w:r>
    </w:p>
    <w:p w:rsidR="00482880" w:rsidRPr="00E31DE5" w:rsidRDefault="00482880" w:rsidP="00482880">
      <w:pPr>
        <w:jc w:val="both"/>
        <w:rPr>
          <w:rFonts w:ascii="Arial" w:hAnsi="Arial" w:cs="Arial"/>
          <w:lang w:val="es-AR"/>
        </w:rPr>
      </w:pPr>
    </w:p>
    <w:p w:rsidR="00482880" w:rsidRPr="00E31DE5" w:rsidRDefault="00482880" w:rsidP="00482880">
      <w:pPr>
        <w:jc w:val="both"/>
        <w:rPr>
          <w:rFonts w:ascii="Arial" w:hAnsi="Arial" w:cs="Arial"/>
          <w:lang w:val="es-AR"/>
        </w:rPr>
      </w:pPr>
      <w:r w:rsidRPr="00E31DE5">
        <w:rPr>
          <w:rFonts w:ascii="Arial" w:hAnsi="Arial" w:cs="Arial"/>
          <w:lang w:val="es-AR"/>
        </w:rPr>
        <w:t xml:space="preserve">Que los alumnos del Profesorado en Filosofía </w:t>
      </w:r>
      <w:r>
        <w:rPr>
          <w:rFonts w:ascii="Arial" w:hAnsi="Arial" w:cs="Arial"/>
          <w:lang w:val="es-AR"/>
        </w:rPr>
        <w:t>realicen una aproximación a la tarea docente</w:t>
      </w:r>
      <w:r w:rsidRPr="00E31DE5">
        <w:rPr>
          <w:rFonts w:ascii="Arial" w:hAnsi="Arial" w:cs="Arial"/>
          <w:lang w:val="es-AR"/>
        </w:rPr>
        <w:t xml:space="preserve">. </w:t>
      </w:r>
    </w:p>
    <w:p w:rsidR="00482880" w:rsidRPr="00E31DE5" w:rsidRDefault="00482880" w:rsidP="00482880">
      <w:pPr>
        <w:jc w:val="both"/>
        <w:rPr>
          <w:rFonts w:ascii="Arial" w:hAnsi="Arial" w:cs="Arial"/>
          <w:lang w:val="es-AR"/>
        </w:rPr>
      </w:pPr>
    </w:p>
    <w:p w:rsidR="00482880" w:rsidRPr="00E31DE5" w:rsidRDefault="00482880" w:rsidP="00482880">
      <w:pPr>
        <w:numPr>
          <w:ilvl w:val="0"/>
          <w:numId w:val="1"/>
        </w:numPr>
        <w:jc w:val="both"/>
        <w:rPr>
          <w:rFonts w:ascii="Arial" w:hAnsi="Arial" w:cs="Arial"/>
          <w:lang w:val="es-AR"/>
        </w:rPr>
      </w:pPr>
      <w:proofErr w:type="gramStart"/>
      <w:r w:rsidRPr="00E31DE5">
        <w:rPr>
          <w:rFonts w:ascii="Arial" w:hAnsi="Arial" w:cs="Arial"/>
          <w:lang w:val="es-AR"/>
        </w:rPr>
        <w:t>Objetivo específicos</w:t>
      </w:r>
      <w:proofErr w:type="gramEnd"/>
    </w:p>
    <w:p w:rsidR="00482880" w:rsidRPr="00E31DE5" w:rsidRDefault="00482880" w:rsidP="00482880">
      <w:pPr>
        <w:jc w:val="both"/>
        <w:rPr>
          <w:rFonts w:ascii="Arial" w:hAnsi="Arial" w:cs="Arial"/>
          <w:lang w:val="es-AR"/>
        </w:rPr>
      </w:pPr>
    </w:p>
    <w:p w:rsidR="00482880" w:rsidRPr="00E31DE5" w:rsidRDefault="00482880" w:rsidP="00482880">
      <w:pPr>
        <w:jc w:val="both"/>
        <w:rPr>
          <w:rFonts w:ascii="Arial" w:hAnsi="Arial" w:cs="Arial"/>
          <w:lang w:val="es-AR"/>
        </w:rPr>
      </w:pPr>
      <w:r w:rsidRPr="00E31DE5">
        <w:rPr>
          <w:rFonts w:ascii="Arial" w:hAnsi="Arial" w:cs="Arial"/>
          <w:lang w:val="es-AR"/>
        </w:rPr>
        <w:t>Que los alumnos:</w:t>
      </w:r>
    </w:p>
    <w:p w:rsidR="00482880" w:rsidRPr="00E31DE5" w:rsidRDefault="00482880" w:rsidP="00482880">
      <w:pPr>
        <w:jc w:val="both"/>
        <w:rPr>
          <w:rFonts w:ascii="Arial" w:hAnsi="Arial" w:cs="Arial"/>
          <w:lang w:val="es-AR"/>
        </w:rPr>
      </w:pPr>
      <w:r w:rsidRPr="00E31DE5">
        <w:rPr>
          <w:rFonts w:ascii="Arial" w:hAnsi="Arial" w:cs="Arial"/>
          <w:lang w:val="es-AR"/>
        </w:rPr>
        <w:t xml:space="preserve"> </w:t>
      </w:r>
    </w:p>
    <w:p w:rsidR="00482880" w:rsidRPr="00E31DE5" w:rsidRDefault="00482880" w:rsidP="00482880">
      <w:pPr>
        <w:numPr>
          <w:ilvl w:val="0"/>
          <w:numId w:val="2"/>
        </w:numPr>
        <w:jc w:val="both"/>
        <w:rPr>
          <w:rFonts w:ascii="Arial" w:hAnsi="Arial" w:cs="Arial"/>
          <w:lang w:val="es-AR"/>
        </w:rPr>
      </w:pPr>
      <w:r>
        <w:rPr>
          <w:rFonts w:ascii="Arial" w:hAnsi="Arial" w:cs="Arial"/>
          <w:lang w:val="es-AR"/>
        </w:rPr>
        <w:t>Pongan en práctica los contenidos curriculares estudiados a lo largo de su formación</w:t>
      </w:r>
      <w:r w:rsidRPr="00E31DE5">
        <w:rPr>
          <w:rFonts w:ascii="Arial" w:hAnsi="Arial" w:cs="Arial"/>
          <w:lang w:val="es-AR"/>
        </w:rPr>
        <w:t>.</w:t>
      </w:r>
    </w:p>
    <w:p w:rsidR="00482880" w:rsidRPr="00E31DE5" w:rsidRDefault="00482880" w:rsidP="00482880">
      <w:pPr>
        <w:numPr>
          <w:ilvl w:val="0"/>
          <w:numId w:val="2"/>
        </w:numPr>
        <w:jc w:val="both"/>
        <w:rPr>
          <w:rFonts w:ascii="Arial" w:hAnsi="Arial" w:cs="Arial"/>
          <w:lang w:val="es-AR"/>
        </w:rPr>
      </w:pPr>
      <w:r w:rsidRPr="00E31DE5">
        <w:rPr>
          <w:rFonts w:ascii="Arial" w:hAnsi="Arial" w:cs="Arial"/>
          <w:lang w:val="es-AR"/>
        </w:rPr>
        <w:t xml:space="preserve">Conozcan </w:t>
      </w:r>
      <w:r>
        <w:rPr>
          <w:rFonts w:ascii="Arial" w:hAnsi="Arial" w:cs="Arial"/>
          <w:lang w:val="es-AR"/>
        </w:rPr>
        <w:t>algunos de los principales lineamientos teóricos sobre la práctica profesional docente</w:t>
      </w:r>
      <w:r w:rsidRPr="00E31DE5">
        <w:rPr>
          <w:rFonts w:ascii="Arial" w:hAnsi="Arial" w:cs="Arial"/>
          <w:lang w:val="es-AR"/>
        </w:rPr>
        <w:t>.</w:t>
      </w:r>
    </w:p>
    <w:p w:rsidR="00482880" w:rsidRPr="00E31DE5" w:rsidRDefault="00482880" w:rsidP="00482880">
      <w:pPr>
        <w:numPr>
          <w:ilvl w:val="0"/>
          <w:numId w:val="2"/>
        </w:numPr>
        <w:jc w:val="both"/>
        <w:rPr>
          <w:rFonts w:ascii="Arial" w:hAnsi="Arial" w:cs="Arial"/>
          <w:lang w:val="es-AR"/>
        </w:rPr>
      </w:pPr>
      <w:r>
        <w:rPr>
          <w:rFonts w:ascii="Arial" w:hAnsi="Arial" w:cs="Arial"/>
          <w:lang w:val="es-AR"/>
        </w:rPr>
        <w:t>Desarrollen la capacidad de reflexión permanente sobre la propia práctica</w:t>
      </w:r>
      <w:r w:rsidRPr="00E31DE5">
        <w:rPr>
          <w:rFonts w:ascii="Arial" w:hAnsi="Arial" w:cs="Arial"/>
          <w:lang w:val="es-AR"/>
        </w:rPr>
        <w:t>.</w:t>
      </w:r>
    </w:p>
    <w:p w:rsidR="00482880" w:rsidRPr="00D64D79" w:rsidRDefault="00482880" w:rsidP="00482880">
      <w:pPr>
        <w:numPr>
          <w:ilvl w:val="0"/>
          <w:numId w:val="2"/>
        </w:numPr>
        <w:jc w:val="both"/>
        <w:rPr>
          <w:rFonts w:ascii="Arial" w:hAnsi="Arial" w:cs="Arial"/>
          <w:lang w:val="es-AR"/>
        </w:rPr>
      </w:pPr>
      <w:r>
        <w:rPr>
          <w:rFonts w:ascii="Arial" w:hAnsi="Arial" w:cs="Arial"/>
          <w:lang w:val="es-AR"/>
        </w:rPr>
        <w:lastRenderedPageBreak/>
        <w:t>Que reflexionen sobre las diferentes dimensiones que implica la práctica docente (participación institucional, interacción con los estudiantes, participación gremial)</w:t>
      </w:r>
      <w:r w:rsidRPr="00E31DE5">
        <w:rPr>
          <w:rFonts w:ascii="Arial" w:hAnsi="Arial" w:cs="Arial"/>
          <w:lang w:val="es-AR"/>
        </w:rPr>
        <w:t>.</w:t>
      </w:r>
    </w:p>
    <w:p w:rsidR="00482880" w:rsidRPr="00E31DE5" w:rsidRDefault="00482880" w:rsidP="00482880">
      <w:pPr>
        <w:jc w:val="both"/>
        <w:rPr>
          <w:rFonts w:ascii="Arial" w:hAnsi="Arial" w:cs="Arial"/>
          <w:lang w:val="es-AR"/>
        </w:rPr>
      </w:pPr>
    </w:p>
    <w:p w:rsidR="00482880" w:rsidRPr="00E31DE5" w:rsidRDefault="00482880" w:rsidP="00482880">
      <w:pPr>
        <w:jc w:val="both"/>
        <w:rPr>
          <w:rStyle w:val="Textoennegrita"/>
          <w:rFonts w:ascii="Arial" w:hAnsi="Arial" w:cs="Arial"/>
        </w:rPr>
      </w:pPr>
      <w:r w:rsidRPr="00E31DE5">
        <w:rPr>
          <w:rStyle w:val="Textoennegrita"/>
          <w:rFonts w:ascii="Arial" w:hAnsi="Arial" w:cs="Arial"/>
        </w:rPr>
        <w:t xml:space="preserve">3. CONTENIDOS </w:t>
      </w:r>
    </w:p>
    <w:p w:rsidR="00482880" w:rsidRPr="00E31DE5" w:rsidRDefault="00482880" w:rsidP="00482880">
      <w:pPr>
        <w:jc w:val="both"/>
        <w:rPr>
          <w:rFonts w:ascii="Arial" w:hAnsi="Arial" w:cs="Arial"/>
          <w:i/>
        </w:rPr>
      </w:pPr>
    </w:p>
    <w:p w:rsidR="00482880" w:rsidRPr="00E31DE5" w:rsidRDefault="00482880" w:rsidP="00482880">
      <w:pPr>
        <w:jc w:val="both"/>
        <w:rPr>
          <w:rFonts w:ascii="Arial" w:hAnsi="Arial" w:cs="Arial"/>
          <w:i/>
        </w:rPr>
      </w:pPr>
      <w:r w:rsidRPr="00E31DE5">
        <w:rPr>
          <w:rFonts w:ascii="Arial" w:hAnsi="Arial" w:cs="Arial"/>
          <w:i/>
        </w:rPr>
        <w:t xml:space="preserve">Unidad I: </w:t>
      </w:r>
      <w:r>
        <w:rPr>
          <w:rFonts w:ascii="Arial" w:hAnsi="Arial" w:cs="Arial"/>
          <w:i/>
        </w:rPr>
        <w:t>Reflexiones teóricas sobre la práctica docente</w:t>
      </w:r>
    </w:p>
    <w:p w:rsidR="00482880" w:rsidRPr="00E31DE5" w:rsidRDefault="00482880" w:rsidP="00482880">
      <w:pPr>
        <w:jc w:val="both"/>
        <w:rPr>
          <w:rFonts w:ascii="Arial" w:hAnsi="Arial" w:cs="Arial"/>
          <w:i/>
        </w:rPr>
      </w:pPr>
    </w:p>
    <w:p w:rsidR="00482880" w:rsidRPr="00E31DE5" w:rsidRDefault="00482880" w:rsidP="00482880">
      <w:pPr>
        <w:pStyle w:val="Prrafodelista"/>
        <w:numPr>
          <w:ilvl w:val="0"/>
          <w:numId w:val="3"/>
        </w:numPr>
        <w:spacing w:after="200" w:line="276" w:lineRule="auto"/>
        <w:jc w:val="both"/>
        <w:rPr>
          <w:rFonts w:ascii="Arial" w:hAnsi="Arial" w:cs="Arial"/>
          <w:sz w:val="22"/>
          <w:szCs w:val="22"/>
        </w:rPr>
      </w:pPr>
      <w:r>
        <w:rPr>
          <w:rFonts w:ascii="Arial" w:hAnsi="Arial" w:cs="Arial"/>
          <w:sz w:val="22"/>
          <w:szCs w:val="22"/>
        </w:rPr>
        <w:t xml:space="preserve">La práctica docente: entre la profesionalidad y la </w:t>
      </w:r>
      <w:r w:rsidRPr="00D64D79">
        <w:rPr>
          <w:rFonts w:ascii="Arial" w:hAnsi="Arial" w:cs="Arial"/>
          <w:i/>
          <w:sz w:val="22"/>
          <w:szCs w:val="22"/>
        </w:rPr>
        <w:t>praxis</w:t>
      </w:r>
      <w:r w:rsidRPr="00E31DE5">
        <w:rPr>
          <w:rFonts w:ascii="Arial" w:hAnsi="Arial" w:cs="Arial"/>
          <w:sz w:val="22"/>
          <w:szCs w:val="22"/>
        </w:rPr>
        <w:t>.</w:t>
      </w:r>
    </w:p>
    <w:p w:rsidR="00482880" w:rsidRDefault="00482880" w:rsidP="00482880">
      <w:pPr>
        <w:pStyle w:val="Prrafodelista"/>
        <w:numPr>
          <w:ilvl w:val="0"/>
          <w:numId w:val="3"/>
        </w:numPr>
        <w:spacing w:after="200" w:line="276" w:lineRule="auto"/>
        <w:jc w:val="both"/>
        <w:rPr>
          <w:rFonts w:ascii="Arial" w:hAnsi="Arial" w:cs="Arial"/>
          <w:sz w:val="22"/>
          <w:szCs w:val="22"/>
        </w:rPr>
      </w:pPr>
      <w:r>
        <w:rPr>
          <w:rFonts w:ascii="Arial" w:hAnsi="Arial" w:cs="Arial"/>
          <w:sz w:val="22"/>
          <w:szCs w:val="22"/>
        </w:rPr>
        <w:t>El docente dentro de las instituciones escolares.</w:t>
      </w:r>
    </w:p>
    <w:p w:rsidR="00482880" w:rsidRPr="00394E6E" w:rsidRDefault="00482880" w:rsidP="00482880">
      <w:pPr>
        <w:pStyle w:val="Prrafodelista"/>
        <w:numPr>
          <w:ilvl w:val="0"/>
          <w:numId w:val="3"/>
        </w:numPr>
        <w:spacing w:after="200" w:line="276" w:lineRule="auto"/>
        <w:jc w:val="both"/>
        <w:rPr>
          <w:rFonts w:ascii="Arial" w:hAnsi="Arial" w:cs="Arial"/>
          <w:sz w:val="22"/>
          <w:szCs w:val="22"/>
        </w:rPr>
      </w:pPr>
      <w:r>
        <w:rPr>
          <w:rFonts w:ascii="Arial" w:hAnsi="Arial" w:cs="Arial"/>
          <w:sz w:val="22"/>
          <w:szCs w:val="22"/>
        </w:rPr>
        <w:t>La enseñanza de la filosofía: problemas referidos a la planificación.</w:t>
      </w:r>
    </w:p>
    <w:p w:rsidR="00482880" w:rsidRPr="00E31DE5" w:rsidRDefault="00482880" w:rsidP="00482880">
      <w:pPr>
        <w:jc w:val="both"/>
        <w:rPr>
          <w:rFonts w:ascii="Arial" w:hAnsi="Arial" w:cs="Arial"/>
          <w:i/>
        </w:rPr>
      </w:pPr>
    </w:p>
    <w:p w:rsidR="00482880" w:rsidRPr="00E31DE5" w:rsidRDefault="00482880" w:rsidP="00482880">
      <w:pPr>
        <w:jc w:val="both"/>
        <w:rPr>
          <w:rFonts w:ascii="Arial" w:hAnsi="Arial" w:cs="Arial"/>
          <w:i/>
        </w:rPr>
      </w:pPr>
      <w:r w:rsidRPr="00E31DE5">
        <w:rPr>
          <w:rFonts w:ascii="Arial" w:hAnsi="Arial" w:cs="Arial"/>
          <w:i/>
        </w:rPr>
        <w:t xml:space="preserve">Unidad II: </w:t>
      </w:r>
      <w:r>
        <w:rPr>
          <w:rFonts w:ascii="Arial" w:hAnsi="Arial" w:cs="Arial"/>
          <w:i/>
        </w:rPr>
        <w:t>El currículum de filosofía</w:t>
      </w:r>
    </w:p>
    <w:p w:rsidR="00482880" w:rsidRPr="00E31DE5" w:rsidRDefault="00482880" w:rsidP="00482880">
      <w:pPr>
        <w:jc w:val="both"/>
        <w:rPr>
          <w:rFonts w:ascii="Arial" w:hAnsi="Arial" w:cs="Arial"/>
          <w:i/>
        </w:rPr>
      </w:pPr>
    </w:p>
    <w:p w:rsidR="00482880" w:rsidRPr="00E31DE5" w:rsidRDefault="00482880" w:rsidP="00482880">
      <w:pPr>
        <w:pStyle w:val="Prrafodelista"/>
        <w:numPr>
          <w:ilvl w:val="0"/>
          <w:numId w:val="4"/>
        </w:numPr>
        <w:spacing w:after="200" w:line="276" w:lineRule="auto"/>
        <w:jc w:val="both"/>
        <w:rPr>
          <w:rFonts w:ascii="Arial" w:hAnsi="Arial" w:cs="Arial"/>
          <w:sz w:val="22"/>
          <w:szCs w:val="22"/>
        </w:rPr>
      </w:pPr>
      <w:r>
        <w:rPr>
          <w:rFonts w:ascii="Arial" w:hAnsi="Arial" w:cs="Arial"/>
          <w:sz w:val="22"/>
          <w:szCs w:val="22"/>
        </w:rPr>
        <w:t xml:space="preserve">El currículum de filosofía: entre la prescripción y los </w:t>
      </w:r>
      <w:proofErr w:type="spellStart"/>
      <w:r>
        <w:rPr>
          <w:rFonts w:ascii="Arial" w:hAnsi="Arial" w:cs="Arial"/>
          <w:sz w:val="22"/>
          <w:szCs w:val="22"/>
        </w:rPr>
        <w:t>instersticios</w:t>
      </w:r>
      <w:proofErr w:type="spellEnd"/>
      <w:r>
        <w:rPr>
          <w:rFonts w:ascii="Arial" w:hAnsi="Arial" w:cs="Arial"/>
          <w:sz w:val="22"/>
          <w:szCs w:val="22"/>
        </w:rPr>
        <w:t>.</w:t>
      </w:r>
    </w:p>
    <w:p w:rsidR="00482880" w:rsidRPr="00E31DE5" w:rsidRDefault="00482880" w:rsidP="00482880">
      <w:pPr>
        <w:pStyle w:val="Prrafodelista"/>
        <w:numPr>
          <w:ilvl w:val="0"/>
          <w:numId w:val="4"/>
        </w:numPr>
        <w:spacing w:after="200" w:line="276" w:lineRule="auto"/>
        <w:jc w:val="both"/>
        <w:rPr>
          <w:rFonts w:ascii="Arial" w:hAnsi="Arial" w:cs="Arial"/>
          <w:sz w:val="22"/>
          <w:szCs w:val="22"/>
        </w:rPr>
      </w:pPr>
      <w:r>
        <w:rPr>
          <w:rFonts w:ascii="Arial" w:hAnsi="Arial" w:cs="Arial"/>
          <w:sz w:val="22"/>
          <w:szCs w:val="22"/>
        </w:rPr>
        <w:t xml:space="preserve">Los diseños curriculares nacionales y provinciales. </w:t>
      </w:r>
    </w:p>
    <w:p w:rsidR="00482880" w:rsidRPr="00E31DE5" w:rsidRDefault="00482880" w:rsidP="00482880">
      <w:pPr>
        <w:pStyle w:val="Prrafodelista"/>
        <w:numPr>
          <w:ilvl w:val="0"/>
          <w:numId w:val="4"/>
        </w:numPr>
        <w:spacing w:after="200" w:line="276" w:lineRule="auto"/>
        <w:jc w:val="both"/>
        <w:rPr>
          <w:rFonts w:ascii="Arial" w:hAnsi="Arial" w:cs="Arial"/>
          <w:sz w:val="22"/>
          <w:szCs w:val="22"/>
        </w:rPr>
      </w:pPr>
      <w:r>
        <w:rPr>
          <w:rFonts w:ascii="Arial" w:hAnsi="Arial" w:cs="Arial"/>
          <w:sz w:val="22"/>
          <w:szCs w:val="22"/>
        </w:rPr>
        <w:t>La evaluación en la enseñanza de la filosofía</w:t>
      </w:r>
      <w:r w:rsidRPr="00E31DE5">
        <w:rPr>
          <w:rFonts w:ascii="Arial" w:hAnsi="Arial" w:cs="Arial"/>
          <w:sz w:val="22"/>
          <w:szCs w:val="22"/>
        </w:rPr>
        <w:t>.</w:t>
      </w:r>
    </w:p>
    <w:p w:rsidR="00482880" w:rsidRPr="00E31DE5" w:rsidRDefault="00482880" w:rsidP="00482880">
      <w:pPr>
        <w:jc w:val="both"/>
        <w:rPr>
          <w:rFonts w:ascii="Arial" w:hAnsi="Arial" w:cs="Arial"/>
          <w:i/>
        </w:rPr>
      </w:pPr>
    </w:p>
    <w:p w:rsidR="00482880" w:rsidRPr="00E31DE5" w:rsidRDefault="00482880" w:rsidP="00482880">
      <w:pPr>
        <w:jc w:val="both"/>
        <w:rPr>
          <w:rFonts w:ascii="Arial" w:hAnsi="Arial" w:cs="Arial"/>
          <w:i/>
        </w:rPr>
      </w:pPr>
      <w:r w:rsidRPr="00E31DE5">
        <w:rPr>
          <w:rFonts w:ascii="Arial" w:hAnsi="Arial" w:cs="Arial"/>
          <w:i/>
        </w:rPr>
        <w:t xml:space="preserve">Unidad III: </w:t>
      </w:r>
      <w:r>
        <w:rPr>
          <w:rFonts w:ascii="Arial" w:hAnsi="Arial" w:cs="Arial"/>
          <w:i/>
        </w:rPr>
        <w:t>Observación y planificación</w:t>
      </w:r>
    </w:p>
    <w:p w:rsidR="00482880" w:rsidRPr="00E31DE5" w:rsidRDefault="00482880" w:rsidP="00482880">
      <w:pPr>
        <w:pStyle w:val="Prrafodelista"/>
        <w:spacing w:after="200" w:line="276" w:lineRule="auto"/>
        <w:jc w:val="both"/>
        <w:rPr>
          <w:rFonts w:ascii="Arial" w:hAnsi="Arial" w:cs="Arial"/>
          <w:sz w:val="22"/>
          <w:szCs w:val="22"/>
        </w:rPr>
      </w:pPr>
    </w:p>
    <w:p w:rsidR="00482880" w:rsidRDefault="00482880" w:rsidP="00482880">
      <w:pPr>
        <w:pStyle w:val="Prrafodelista"/>
        <w:numPr>
          <w:ilvl w:val="0"/>
          <w:numId w:val="5"/>
        </w:numPr>
        <w:spacing w:after="200" w:line="276" w:lineRule="auto"/>
        <w:jc w:val="both"/>
        <w:rPr>
          <w:rFonts w:ascii="Arial" w:hAnsi="Arial" w:cs="Arial"/>
          <w:sz w:val="22"/>
          <w:szCs w:val="22"/>
        </w:rPr>
      </w:pPr>
      <w:r>
        <w:rPr>
          <w:rFonts w:ascii="Arial" w:hAnsi="Arial" w:cs="Arial"/>
          <w:sz w:val="22"/>
          <w:szCs w:val="22"/>
        </w:rPr>
        <w:t>Observación de clases de asignaturas correspondientes a los primeros cursos de la carrera de filosofía y de cursos de la escuela media.</w:t>
      </w:r>
    </w:p>
    <w:p w:rsidR="00482880" w:rsidRDefault="00482880" w:rsidP="00482880">
      <w:pPr>
        <w:pStyle w:val="Prrafodelista"/>
        <w:numPr>
          <w:ilvl w:val="0"/>
          <w:numId w:val="5"/>
        </w:numPr>
        <w:spacing w:after="200" w:line="276" w:lineRule="auto"/>
        <w:jc w:val="both"/>
        <w:rPr>
          <w:rFonts w:ascii="Arial" w:hAnsi="Arial" w:cs="Arial"/>
          <w:sz w:val="22"/>
          <w:szCs w:val="22"/>
        </w:rPr>
      </w:pPr>
      <w:r>
        <w:rPr>
          <w:rFonts w:ascii="Arial" w:hAnsi="Arial" w:cs="Arial"/>
          <w:sz w:val="22"/>
          <w:szCs w:val="22"/>
        </w:rPr>
        <w:t xml:space="preserve">Planificación de unidades didácticas para la realización de </w:t>
      </w:r>
      <w:proofErr w:type="spellStart"/>
      <w:r>
        <w:rPr>
          <w:rFonts w:ascii="Arial" w:hAnsi="Arial" w:cs="Arial"/>
          <w:sz w:val="22"/>
          <w:szCs w:val="22"/>
        </w:rPr>
        <w:t>microprácticas</w:t>
      </w:r>
      <w:proofErr w:type="spellEnd"/>
      <w:r>
        <w:rPr>
          <w:rFonts w:ascii="Arial" w:hAnsi="Arial" w:cs="Arial"/>
          <w:sz w:val="22"/>
          <w:szCs w:val="22"/>
        </w:rPr>
        <w:t xml:space="preserve"> en asignaturas de la carrera y de la práctica profesional en la escuela media.</w:t>
      </w:r>
    </w:p>
    <w:p w:rsidR="00482880" w:rsidRPr="00E31DE5" w:rsidRDefault="00482880" w:rsidP="00482880">
      <w:pPr>
        <w:pStyle w:val="Prrafodelista"/>
        <w:numPr>
          <w:ilvl w:val="0"/>
          <w:numId w:val="5"/>
        </w:numPr>
        <w:spacing w:after="200" w:line="276" w:lineRule="auto"/>
        <w:jc w:val="both"/>
        <w:rPr>
          <w:rFonts w:ascii="Arial" w:hAnsi="Arial" w:cs="Arial"/>
          <w:sz w:val="22"/>
          <w:szCs w:val="22"/>
        </w:rPr>
      </w:pPr>
      <w:r>
        <w:rPr>
          <w:rFonts w:ascii="Arial" w:hAnsi="Arial" w:cs="Arial"/>
          <w:sz w:val="22"/>
          <w:szCs w:val="22"/>
        </w:rPr>
        <w:t xml:space="preserve">Realización de una </w:t>
      </w:r>
      <w:proofErr w:type="spellStart"/>
      <w:r>
        <w:rPr>
          <w:rFonts w:ascii="Arial" w:hAnsi="Arial" w:cs="Arial"/>
          <w:sz w:val="22"/>
          <w:szCs w:val="22"/>
        </w:rPr>
        <w:t>micropráctica</w:t>
      </w:r>
      <w:proofErr w:type="spellEnd"/>
      <w:r>
        <w:rPr>
          <w:rFonts w:ascii="Arial" w:hAnsi="Arial" w:cs="Arial"/>
          <w:sz w:val="22"/>
          <w:szCs w:val="22"/>
        </w:rPr>
        <w:t xml:space="preserve"> en una asignatura de la carrea de filosofía.</w:t>
      </w:r>
    </w:p>
    <w:p w:rsidR="00482880" w:rsidRPr="00E31DE5" w:rsidRDefault="00482880" w:rsidP="00482880">
      <w:pPr>
        <w:pStyle w:val="Prrafodelista"/>
        <w:spacing w:after="200" w:line="276" w:lineRule="auto"/>
        <w:jc w:val="both"/>
        <w:rPr>
          <w:rFonts w:ascii="Arial" w:hAnsi="Arial" w:cs="Arial"/>
          <w:sz w:val="22"/>
          <w:szCs w:val="22"/>
        </w:rPr>
      </w:pPr>
    </w:p>
    <w:p w:rsidR="00482880" w:rsidRPr="00E31DE5" w:rsidRDefault="00482880" w:rsidP="00482880">
      <w:pPr>
        <w:pStyle w:val="Prrafodelista"/>
        <w:ind w:left="1134" w:hanging="1134"/>
        <w:jc w:val="both"/>
        <w:rPr>
          <w:rFonts w:ascii="Arial" w:hAnsi="Arial" w:cs="Arial"/>
          <w:i/>
          <w:sz w:val="22"/>
          <w:szCs w:val="22"/>
        </w:rPr>
      </w:pPr>
    </w:p>
    <w:p w:rsidR="00482880" w:rsidRPr="00E31DE5" w:rsidRDefault="00482880" w:rsidP="00482880">
      <w:pPr>
        <w:pStyle w:val="Prrafodelista"/>
        <w:ind w:left="1134" w:hanging="1134"/>
        <w:jc w:val="both"/>
        <w:rPr>
          <w:rFonts w:ascii="Arial" w:hAnsi="Arial" w:cs="Arial"/>
          <w:i/>
          <w:sz w:val="22"/>
          <w:szCs w:val="22"/>
        </w:rPr>
      </w:pPr>
      <w:r w:rsidRPr="00E31DE5">
        <w:rPr>
          <w:rFonts w:ascii="Arial" w:hAnsi="Arial" w:cs="Arial"/>
          <w:i/>
          <w:sz w:val="22"/>
          <w:szCs w:val="22"/>
        </w:rPr>
        <w:t xml:space="preserve">Unidad IV: </w:t>
      </w:r>
      <w:r>
        <w:rPr>
          <w:rFonts w:ascii="Arial" w:hAnsi="Arial" w:cs="Arial"/>
          <w:i/>
          <w:sz w:val="22"/>
          <w:szCs w:val="22"/>
        </w:rPr>
        <w:t>Práctica docente</w:t>
      </w:r>
      <w:r>
        <w:rPr>
          <w:rFonts w:ascii="Arial" w:hAnsi="Arial" w:cs="Arial"/>
          <w:i/>
          <w:sz w:val="22"/>
          <w:szCs w:val="22"/>
        </w:rPr>
        <w:t xml:space="preserve"> en la institución de nivel medio</w:t>
      </w:r>
    </w:p>
    <w:p w:rsidR="00482880" w:rsidRPr="00E31DE5" w:rsidRDefault="00482880" w:rsidP="00482880">
      <w:pPr>
        <w:pStyle w:val="Prrafodelista"/>
        <w:ind w:left="0"/>
        <w:jc w:val="both"/>
        <w:rPr>
          <w:rFonts w:ascii="Arial" w:hAnsi="Arial" w:cs="Arial"/>
          <w:sz w:val="22"/>
          <w:szCs w:val="22"/>
        </w:rPr>
      </w:pPr>
    </w:p>
    <w:p w:rsidR="00482880" w:rsidRPr="00E31DE5" w:rsidRDefault="00482880" w:rsidP="00482880">
      <w:pPr>
        <w:pStyle w:val="Prrafodelista"/>
        <w:ind w:left="0"/>
        <w:jc w:val="both"/>
        <w:rPr>
          <w:rFonts w:ascii="Arial" w:hAnsi="Arial" w:cs="Arial"/>
          <w:sz w:val="22"/>
          <w:szCs w:val="22"/>
        </w:rPr>
      </w:pPr>
    </w:p>
    <w:p w:rsidR="00482880" w:rsidRDefault="00482880" w:rsidP="00482880">
      <w:pPr>
        <w:pStyle w:val="Prrafodelista"/>
        <w:numPr>
          <w:ilvl w:val="0"/>
          <w:numId w:val="6"/>
        </w:numPr>
        <w:spacing w:after="200" w:line="276" w:lineRule="auto"/>
        <w:jc w:val="both"/>
        <w:rPr>
          <w:rFonts w:ascii="Arial" w:hAnsi="Arial" w:cs="Arial"/>
          <w:sz w:val="22"/>
          <w:szCs w:val="22"/>
        </w:rPr>
      </w:pPr>
      <w:r>
        <w:rPr>
          <w:rFonts w:ascii="Arial" w:hAnsi="Arial" w:cs="Arial"/>
          <w:sz w:val="22"/>
          <w:szCs w:val="22"/>
        </w:rPr>
        <w:t xml:space="preserve">Realización de la práctica profesional docente, dictando una unidad didáctica en un curso de la escuela media. </w:t>
      </w:r>
    </w:p>
    <w:p w:rsidR="00482880" w:rsidRPr="00E31DE5" w:rsidRDefault="00482880" w:rsidP="00482880">
      <w:pPr>
        <w:pStyle w:val="Prrafodelista"/>
        <w:numPr>
          <w:ilvl w:val="0"/>
          <w:numId w:val="6"/>
        </w:numPr>
        <w:spacing w:after="200" w:line="276" w:lineRule="auto"/>
        <w:jc w:val="both"/>
        <w:rPr>
          <w:rFonts w:ascii="Arial" w:hAnsi="Arial" w:cs="Arial"/>
          <w:sz w:val="22"/>
          <w:szCs w:val="22"/>
        </w:rPr>
      </w:pPr>
      <w:r>
        <w:rPr>
          <w:rFonts w:ascii="Arial" w:hAnsi="Arial" w:cs="Arial"/>
          <w:sz w:val="22"/>
          <w:szCs w:val="22"/>
        </w:rPr>
        <w:t>Elaboración de un informe final de práctica.</w:t>
      </w:r>
    </w:p>
    <w:p w:rsidR="00482880" w:rsidRPr="00E31DE5" w:rsidRDefault="00482880" w:rsidP="00482880">
      <w:pPr>
        <w:jc w:val="both"/>
        <w:rPr>
          <w:rFonts w:ascii="Arial" w:hAnsi="Arial" w:cs="Arial"/>
        </w:rPr>
      </w:pPr>
    </w:p>
    <w:p w:rsidR="00482880" w:rsidRPr="00E31DE5" w:rsidRDefault="00482880" w:rsidP="00482880">
      <w:pPr>
        <w:jc w:val="both"/>
        <w:rPr>
          <w:rStyle w:val="Textoennegrita"/>
          <w:rFonts w:ascii="Arial" w:hAnsi="Arial" w:cs="Arial"/>
        </w:rPr>
      </w:pPr>
      <w:r w:rsidRPr="00E31DE5">
        <w:rPr>
          <w:rStyle w:val="Textoennegrita"/>
          <w:rFonts w:ascii="Arial" w:hAnsi="Arial" w:cs="Arial"/>
        </w:rPr>
        <w:lastRenderedPageBreak/>
        <w:t xml:space="preserve">4. METODOLOGIA DE TRABAJO </w:t>
      </w:r>
      <w:bookmarkStart w:id="4" w:name="Texto15"/>
    </w:p>
    <w:bookmarkEnd w:id="4"/>
    <w:p w:rsidR="00482880" w:rsidRPr="00E31DE5" w:rsidRDefault="00482880" w:rsidP="00482880">
      <w:pPr>
        <w:jc w:val="both"/>
        <w:rPr>
          <w:rFonts w:ascii="Arial" w:hAnsi="Arial" w:cs="Arial"/>
          <w:lang w:val="es-AR"/>
        </w:rPr>
      </w:pPr>
    </w:p>
    <w:p w:rsidR="00482880" w:rsidRPr="00E31DE5" w:rsidRDefault="00482880" w:rsidP="00482880">
      <w:pPr>
        <w:jc w:val="both"/>
        <w:rPr>
          <w:rFonts w:ascii="Arial" w:hAnsi="Arial" w:cs="Arial"/>
          <w:lang w:val="es-AR"/>
        </w:rPr>
      </w:pPr>
      <w:r w:rsidRPr="00E31DE5">
        <w:rPr>
          <w:rFonts w:ascii="Arial" w:hAnsi="Arial" w:cs="Arial"/>
          <w:lang w:val="es-AR"/>
        </w:rPr>
        <w:t xml:space="preserve">La metodología de trabajo </w:t>
      </w:r>
      <w:r>
        <w:rPr>
          <w:rFonts w:ascii="Arial" w:hAnsi="Arial" w:cs="Arial"/>
          <w:lang w:val="es-AR"/>
        </w:rPr>
        <w:t xml:space="preserve">seguirá la siguiente modalidad: 1) en las primeras semanas se trabajarán en clase algunos aspectos teóricos sobre la práctica docente; 2) los alumnos realizarán observaciones de clases y planificarán sus intervenciones pedagógicas; 3) los estudiantes realizarán su práctica profesional. En el desarrollo de las fases 2 y 3, los estudiantes asistirán a clases de consulta en la que irán reflexionando sobre el propio desempeño en las prácticas. </w:t>
      </w:r>
    </w:p>
    <w:p w:rsidR="00482880" w:rsidRPr="00E31DE5" w:rsidRDefault="00482880" w:rsidP="00482880">
      <w:pPr>
        <w:jc w:val="both"/>
        <w:rPr>
          <w:rFonts w:ascii="Arial" w:hAnsi="Arial" w:cs="Arial"/>
          <w:lang w:val="es-AR"/>
        </w:rPr>
      </w:pPr>
    </w:p>
    <w:p w:rsidR="00482880" w:rsidRPr="00E31DE5" w:rsidRDefault="00482880" w:rsidP="00482880">
      <w:pPr>
        <w:jc w:val="both"/>
        <w:rPr>
          <w:rStyle w:val="Textodelmarcadordeposicin1"/>
          <w:rFonts w:ascii="Arial" w:hAnsi="Arial" w:cs="Arial"/>
        </w:rPr>
      </w:pPr>
      <w:r w:rsidRPr="00E31DE5">
        <w:rPr>
          <w:rStyle w:val="Textoennegrita"/>
          <w:rFonts w:ascii="Arial" w:hAnsi="Arial" w:cs="Arial"/>
        </w:rPr>
        <w:t xml:space="preserve">5. EVALUACION </w:t>
      </w:r>
    </w:p>
    <w:p w:rsidR="00482880" w:rsidRDefault="00482880" w:rsidP="00482880">
      <w:pPr>
        <w:jc w:val="both"/>
        <w:rPr>
          <w:rStyle w:val="Textodelmarcadordeposicin1"/>
          <w:rFonts w:ascii="Arial" w:hAnsi="Arial" w:cs="Arial"/>
          <w:color w:val="auto"/>
        </w:rPr>
      </w:pPr>
      <w:r>
        <w:rPr>
          <w:rStyle w:val="Textodelmarcadordeposicin1"/>
          <w:rFonts w:ascii="Arial" w:hAnsi="Arial" w:cs="Arial"/>
          <w:color w:val="auto"/>
        </w:rPr>
        <w:t xml:space="preserve">Los estudiantes deberán entregar informes de lectura sobre los textos trabajados en clase. </w:t>
      </w:r>
      <w:proofErr w:type="gramStart"/>
      <w:r>
        <w:rPr>
          <w:rStyle w:val="Textodelmarcadordeposicin1"/>
          <w:rFonts w:ascii="Arial" w:hAnsi="Arial" w:cs="Arial"/>
          <w:color w:val="auto"/>
        </w:rPr>
        <w:t>Además</w:t>
      </w:r>
      <w:proofErr w:type="gramEnd"/>
      <w:r>
        <w:rPr>
          <w:rStyle w:val="Textodelmarcadordeposicin1"/>
          <w:rFonts w:ascii="Arial" w:hAnsi="Arial" w:cs="Arial"/>
          <w:color w:val="auto"/>
        </w:rPr>
        <w:t xml:space="preserve"> deberán presentar las planificaciones en los tiempos estipulados por los docentes. Luego desarrollar sus prácticas profesionales. Finalmente deberán entregar el informe final de práctica. En este proceso se tendrán en cuenta en la evaluación los siguientes aspectos: el cumplimiento de las consignas propuestas por los docentes; la responsabilidad y el compromiso al momento de llevar adelante la práctica; el desempeño de los estudiantes en el aula. </w:t>
      </w:r>
    </w:p>
    <w:p w:rsidR="00482880" w:rsidRPr="00EC2D42" w:rsidRDefault="00482880" w:rsidP="00482880">
      <w:pPr>
        <w:jc w:val="both"/>
        <w:rPr>
          <w:rStyle w:val="Textoennegrita"/>
          <w:rFonts w:ascii="Arial" w:hAnsi="Arial" w:cs="Arial"/>
        </w:rPr>
      </w:pPr>
    </w:p>
    <w:p w:rsidR="00482880" w:rsidRPr="00E31DE5" w:rsidRDefault="00482880" w:rsidP="00482880">
      <w:pPr>
        <w:jc w:val="both"/>
        <w:rPr>
          <w:rFonts w:ascii="Arial" w:hAnsi="Arial" w:cs="Arial"/>
        </w:rPr>
      </w:pPr>
      <w:r w:rsidRPr="00E31DE5">
        <w:rPr>
          <w:rStyle w:val="Textoennegrita"/>
          <w:rFonts w:ascii="Arial" w:hAnsi="Arial" w:cs="Arial"/>
        </w:rPr>
        <w:t xml:space="preserve">5.1. REQUISITOS PARA </w:t>
      </w:r>
      <w:smartTag w:uri="urn:schemas-microsoft-com:office:smarttags" w:element="PersonName">
        <w:smartTagPr>
          <w:attr w:name="ProductID" w:val="LA OBTENCIￓN DE"/>
        </w:smartTagPr>
        <w:r w:rsidRPr="00E31DE5">
          <w:rPr>
            <w:rStyle w:val="Textoennegrita"/>
            <w:rFonts w:ascii="Arial" w:hAnsi="Arial" w:cs="Arial"/>
          </w:rPr>
          <w:t>LA OBTENCIÓN DE</w:t>
        </w:r>
      </w:smartTag>
      <w:r w:rsidRPr="00E31DE5">
        <w:rPr>
          <w:rStyle w:val="Textoennegrita"/>
          <w:rFonts w:ascii="Arial" w:hAnsi="Arial" w:cs="Arial"/>
        </w:rPr>
        <w:t xml:space="preserve"> LAS DIFERENTES CONDICIONES DE ESTUDIANTE </w:t>
      </w:r>
    </w:p>
    <w:p w:rsidR="00482880" w:rsidRPr="00E31DE5" w:rsidRDefault="00482880" w:rsidP="00482880">
      <w:pPr>
        <w:jc w:val="both"/>
        <w:rPr>
          <w:rFonts w:ascii="Arial" w:hAnsi="Arial" w:cs="Arial"/>
        </w:rPr>
      </w:pPr>
    </w:p>
    <w:p w:rsidR="00482880" w:rsidRPr="00E31DE5" w:rsidRDefault="00482880" w:rsidP="00482880">
      <w:pPr>
        <w:jc w:val="both"/>
        <w:rPr>
          <w:rFonts w:ascii="Arial" w:hAnsi="Arial" w:cs="Arial"/>
        </w:rPr>
      </w:pPr>
      <w:r w:rsidRPr="00E31DE5">
        <w:rPr>
          <w:rFonts w:ascii="Arial" w:hAnsi="Arial" w:cs="Arial"/>
        </w:rPr>
        <w:t xml:space="preserve">Las exigencias para la obtención de las diferentes condiciones de alumnos están enmarcadas en la Resolución del Consejo Superior </w:t>
      </w:r>
      <w:proofErr w:type="spellStart"/>
      <w:r w:rsidRPr="00E31DE5">
        <w:rPr>
          <w:rFonts w:ascii="Arial" w:hAnsi="Arial" w:cs="Arial"/>
        </w:rPr>
        <w:t>Nº</w:t>
      </w:r>
      <w:proofErr w:type="spellEnd"/>
      <w:r w:rsidRPr="00E31DE5">
        <w:rPr>
          <w:rFonts w:ascii="Arial" w:hAnsi="Arial" w:cs="Arial"/>
        </w:rPr>
        <w:t xml:space="preserve"> 356/</w:t>
      </w:r>
      <w:proofErr w:type="gramStart"/>
      <w:r w:rsidRPr="00E31DE5">
        <w:rPr>
          <w:rFonts w:ascii="Arial" w:hAnsi="Arial" w:cs="Arial"/>
        </w:rPr>
        <w:t>10  referida</w:t>
      </w:r>
      <w:proofErr w:type="gramEnd"/>
      <w:r w:rsidRPr="00E31DE5">
        <w:rPr>
          <w:rFonts w:ascii="Arial" w:hAnsi="Arial" w:cs="Arial"/>
        </w:rPr>
        <w:t xml:space="preserve"> a Régimen de alumnos y de enseñanza de grado de la UNRC. Los criterios de evaluación para cada instancia, serán explicitados a los alumnos para que los tengan en cuenta en su preparación.</w:t>
      </w:r>
    </w:p>
    <w:p w:rsidR="00482880" w:rsidRPr="00E31DE5" w:rsidRDefault="00482880" w:rsidP="00482880">
      <w:pPr>
        <w:jc w:val="both"/>
        <w:rPr>
          <w:rFonts w:ascii="Arial" w:hAnsi="Arial" w:cs="Arial"/>
        </w:rPr>
      </w:pPr>
    </w:p>
    <w:p w:rsidR="00482880" w:rsidRPr="00E31DE5" w:rsidRDefault="00482880" w:rsidP="00482880">
      <w:pPr>
        <w:jc w:val="both"/>
        <w:rPr>
          <w:rFonts w:ascii="Arial" w:hAnsi="Arial" w:cs="Arial"/>
          <w:i/>
          <w:iCs/>
          <w:lang w:val="es-ES_tradnl"/>
        </w:rPr>
      </w:pPr>
      <w:r w:rsidRPr="00E31DE5">
        <w:rPr>
          <w:rFonts w:ascii="Arial" w:hAnsi="Arial" w:cs="Arial"/>
          <w:bCs/>
          <w:i/>
          <w:iCs/>
          <w:lang w:val="es-ES_tradnl"/>
        </w:rPr>
        <w:t>Para la regularidad</w:t>
      </w:r>
      <w:r w:rsidRPr="00E31DE5">
        <w:rPr>
          <w:rFonts w:ascii="Arial" w:hAnsi="Arial" w:cs="Arial"/>
          <w:i/>
          <w:iCs/>
          <w:lang w:val="es-ES_tradnl"/>
        </w:rPr>
        <w:t>:</w:t>
      </w:r>
    </w:p>
    <w:p w:rsidR="00482880" w:rsidRPr="00E31DE5" w:rsidRDefault="00482880" w:rsidP="00482880">
      <w:pPr>
        <w:numPr>
          <w:ilvl w:val="0"/>
          <w:numId w:val="7"/>
        </w:numPr>
        <w:jc w:val="both"/>
        <w:rPr>
          <w:rFonts w:ascii="Arial" w:hAnsi="Arial" w:cs="Arial"/>
        </w:rPr>
      </w:pPr>
      <w:r w:rsidRPr="00E31DE5">
        <w:rPr>
          <w:rFonts w:ascii="Arial" w:hAnsi="Arial" w:cs="Arial"/>
        </w:rPr>
        <w:t>80 % de asistencia a las clases prácticas.</w:t>
      </w:r>
    </w:p>
    <w:p w:rsidR="00482880" w:rsidRPr="00E31DE5" w:rsidRDefault="00482880" w:rsidP="00482880">
      <w:pPr>
        <w:numPr>
          <w:ilvl w:val="0"/>
          <w:numId w:val="7"/>
        </w:numPr>
        <w:jc w:val="both"/>
        <w:rPr>
          <w:rFonts w:ascii="Arial" w:hAnsi="Arial" w:cs="Arial"/>
        </w:rPr>
      </w:pPr>
      <w:r w:rsidRPr="00E31DE5">
        <w:rPr>
          <w:rFonts w:ascii="Arial" w:hAnsi="Arial" w:cs="Arial"/>
        </w:rPr>
        <w:t xml:space="preserve">Aprobación con 4 (cuatro) puntos como mínimo de promedio de exámenes parciales. Cada parcial tendrá una instancia </w:t>
      </w:r>
      <w:proofErr w:type="gramStart"/>
      <w:r w:rsidRPr="00E31DE5">
        <w:rPr>
          <w:rFonts w:ascii="Arial" w:hAnsi="Arial" w:cs="Arial"/>
        </w:rPr>
        <w:t xml:space="preserve">de  </w:t>
      </w:r>
      <w:proofErr w:type="spellStart"/>
      <w:r w:rsidRPr="00E31DE5">
        <w:rPr>
          <w:rFonts w:ascii="Arial" w:hAnsi="Arial" w:cs="Arial"/>
        </w:rPr>
        <w:t>recuperatorio</w:t>
      </w:r>
      <w:proofErr w:type="spellEnd"/>
      <w:proofErr w:type="gramEnd"/>
      <w:r w:rsidRPr="00E31DE5">
        <w:rPr>
          <w:rFonts w:ascii="Arial" w:hAnsi="Arial" w:cs="Arial"/>
        </w:rPr>
        <w:t>.</w:t>
      </w:r>
    </w:p>
    <w:p w:rsidR="00482880" w:rsidRPr="00E31DE5" w:rsidRDefault="00482880" w:rsidP="00482880">
      <w:pPr>
        <w:numPr>
          <w:ilvl w:val="0"/>
          <w:numId w:val="7"/>
        </w:numPr>
        <w:jc w:val="both"/>
        <w:rPr>
          <w:rFonts w:ascii="Arial" w:hAnsi="Arial" w:cs="Arial"/>
        </w:rPr>
      </w:pPr>
      <w:r w:rsidRPr="00E31DE5">
        <w:rPr>
          <w:rFonts w:ascii="Arial" w:hAnsi="Arial" w:cs="Arial"/>
        </w:rPr>
        <w:t xml:space="preserve">Aprobación con 4 (cuatro) puntos como mínimo de promedio de los trabajos prácticos, sin </w:t>
      </w:r>
      <w:proofErr w:type="spellStart"/>
      <w:r w:rsidRPr="00E31DE5">
        <w:rPr>
          <w:rFonts w:ascii="Arial" w:hAnsi="Arial" w:cs="Arial"/>
        </w:rPr>
        <w:t>aplazos</w:t>
      </w:r>
      <w:proofErr w:type="spellEnd"/>
      <w:r w:rsidRPr="00E31DE5">
        <w:rPr>
          <w:rFonts w:ascii="Arial" w:hAnsi="Arial" w:cs="Arial"/>
        </w:rPr>
        <w:t xml:space="preserve">. Cada trabajo tendrá una instancia </w:t>
      </w:r>
      <w:proofErr w:type="spellStart"/>
      <w:r w:rsidRPr="00E31DE5">
        <w:rPr>
          <w:rFonts w:ascii="Arial" w:hAnsi="Arial" w:cs="Arial"/>
        </w:rPr>
        <w:t>recuperatoria</w:t>
      </w:r>
      <w:proofErr w:type="spellEnd"/>
      <w:r w:rsidRPr="00E31DE5">
        <w:rPr>
          <w:rFonts w:ascii="Arial" w:hAnsi="Arial" w:cs="Arial"/>
        </w:rPr>
        <w:t>.</w:t>
      </w:r>
    </w:p>
    <w:p w:rsidR="00482880" w:rsidRPr="00E31DE5" w:rsidRDefault="00482880" w:rsidP="00482880">
      <w:pPr>
        <w:numPr>
          <w:ilvl w:val="0"/>
          <w:numId w:val="8"/>
        </w:numPr>
        <w:jc w:val="both"/>
        <w:rPr>
          <w:rFonts w:ascii="Arial" w:hAnsi="Arial" w:cs="Arial"/>
        </w:rPr>
      </w:pPr>
      <w:r w:rsidRPr="00E31DE5">
        <w:rPr>
          <w:rFonts w:ascii="Arial" w:hAnsi="Arial" w:cs="Arial"/>
        </w:rPr>
        <w:lastRenderedPageBreak/>
        <w:t>Examen oral o escrito (a elección del alumno) sobre la totalidad del Programa desarrollado con Tribunal respectivo, en fechas y horarios de los diferentes llamados de los turnos de exámenes finales, fijados por el Departamento respectivo, según cronograma académico aprobado por Consejo Superior de la U.N.R.C. La aprobación del examen final es con un mínimo de cuatro puntos.</w:t>
      </w:r>
    </w:p>
    <w:p w:rsidR="00482880" w:rsidRPr="00E31DE5" w:rsidRDefault="00482880" w:rsidP="00482880">
      <w:pPr>
        <w:numPr>
          <w:ilvl w:val="0"/>
          <w:numId w:val="8"/>
        </w:numPr>
        <w:jc w:val="both"/>
        <w:rPr>
          <w:rFonts w:ascii="Arial" w:hAnsi="Arial" w:cs="Arial"/>
        </w:rPr>
      </w:pPr>
      <w:r w:rsidRPr="00E31DE5">
        <w:rPr>
          <w:rFonts w:ascii="Arial" w:hAnsi="Arial" w:cs="Arial"/>
        </w:rPr>
        <w:t>Para el examen final, el alumno preparará un tema del programa, a su elección, que desarrollará en primera instancia; luego el tribunal interrogará sobre las diferentes unidades del programa.</w:t>
      </w:r>
    </w:p>
    <w:p w:rsidR="00482880" w:rsidRPr="00E31DE5" w:rsidRDefault="00482880" w:rsidP="00482880">
      <w:pPr>
        <w:numPr>
          <w:ilvl w:val="0"/>
          <w:numId w:val="8"/>
        </w:numPr>
        <w:jc w:val="both"/>
        <w:rPr>
          <w:rFonts w:ascii="Arial" w:hAnsi="Arial" w:cs="Arial"/>
        </w:rPr>
      </w:pPr>
      <w:r w:rsidRPr="00E31DE5">
        <w:rPr>
          <w:rFonts w:ascii="Arial" w:hAnsi="Arial" w:cs="Arial"/>
        </w:rPr>
        <w:t>El alumno regular deberá presentarse a rendir el examen final munido del programa con el que ha regularizado la asignatura y con los trabajos prácticos y el trabajo de integración aprobados.</w:t>
      </w:r>
    </w:p>
    <w:p w:rsidR="00482880" w:rsidRPr="00E31DE5" w:rsidRDefault="00482880" w:rsidP="00482880">
      <w:pPr>
        <w:jc w:val="both"/>
        <w:rPr>
          <w:rFonts w:ascii="Arial" w:hAnsi="Arial" w:cs="Arial"/>
          <w:bCs/>
          <w:i/>
          <w:iCs/>
        </w:rPr>
      </w:pPr>
    </w:p>
    <w:p w:rsidR="00482880" w:rsidRPr="00E31DE5" w:rsidRDefault="00482880" w:rsidP="00482880">
      <w:pPr>
        <w:jc w:val="both"/>
        <w:rPr>
          <w:rFonts w:ascii="Arial" w:hAnsi="Arial" w:cs="Arial"/>
          <w:bCs/>
          <w:i/>
          <w:iCs/>
        </w:rPr>
      </w:pPr>
      <w:r w:rsidRPr="00E31DE5">
        <w:rPr>
          <w:rFonts w:ascii="Arial" w:hAnsi="Arial" w:cs="Arial"/>
          <w:bCs/>
          <w:i/>
          <w:iCs/>
        </w:rPr>
        <w:t xml:space="preserve"> Para los alumnos libres:</w:t>
      </w:r>
    </w:p>
    <w:p w:rsidR="00482880" w:rsidRPr="00E31DE5" w:rsidRDefault="00482880" w:rsidP="00482880">
      <w:pPr>
        <w:numPr>
          <w:ilvl w:val="0"/>
          <w:numId w:val="9"/>
        </w:numPr>
        <w:jc w:val="both"/>
        <w:rPr>
          <w:rFonts w:ascii="Arial" w:hAnsi="Arial" w:cs="Arial"/>
        </w:rPr>
      </w:pPr>
      <w:r w:rsidRPr="00E31DE5">
        <w:rPr>
          <w:rFonts w:ascii="Arial" w:hAnsi="Arial" w:cs="Arial"/>
        </w:rPr>
        <w:t>Los alumnos libres estudiarán con el último programa desarrollado de la asignatura.</w:t>
      </w:r>
    </w:p>
    <w:p w:rsidR="00482880" w:rsidRPr="00E31DE5" w:rsidRDefault="00482880" w:rsidP="00482880">
      <w:pPr>
        <w:numPr>
          <w:ilvl w:val="0"/>
          <w:numId w:val="9"/>
        </w:numPr>
        <w:jc w:val="both"/>
        <w:rPr>
          <w:rFonts w:ascii="Arial" w:hAnsi="Arial" w:cs="Arial"/>
        </w:rPr>
      </w:pPr>
      <w:r w:rsidRPr="00E31DE5">
        <w:rPr>
          <w:rFonts w:ascii="Arial" w:hAnsi="Arial" w:cs="Arial"/>
        </w:rPr>
        <w:t xml:space="preserve">Elaboración de una </w:t>
      </w:r>
      <w:r w:rsidRPr="00E31DE5">
        <w:rPr>
          <w:rFonts w:ascii="Arial" w:hAnsi="Arial" w:cs="Arial"/>
          <w:i/>
        </w:rPr>
        <w:t>red conceptual</w:t>
      </w:r>
      <w:r w:rsidRPr="00E31DE5">
        <w:rPr>
          <w:rFonts w:ascii="Arial" w:hAnsi="Arial" w:cs="Arial"/>
        </w:rPr>
        <w:t xml:space="preserve"> </w:t>
      </w:r>
      <w:r w:rsidRPr="00E31DE5">
        <w:rPr>
          <w:rFonts w:ascii="Arial" w:hAnsi="Arial" w:cs="Arial"/>
          <w:i/>
        </w:rPr>
        <w:t>de integración de todas las unidades del programa</w:t>
      </w:r>
      <w:r w:rsidRPr="00E31DE5">
        <w:rPr>
          <w:rFonts w:ascii="Arial" w:hAnsi="Arial" w:cs="Arial"/>
        </w:rPr>
        <w:t xml:space="preserve"> acompañado de </w:t>
      </w:r>
      <w:r w:rsidRPr="00E31DE5">
        <w:rPr>
          <w:rFonts w:ascii="Arial" w:hAnsi="Arial" w:cs="Arial"/>
          <w:i/>
        </w:rPr>
        <w:t xml:space="preserve">cuatro carillas </w:t>
      </w:r>
      <w:r w:rsidRPr="00E31DE5">
        <w:rPr>
          <w:rFonts w:ascii="Arial" w:hAnsi="Arial" w:cs="Arial"/>
        </w:rPr>
        <w:t>en las que se expliciten las relaciones entre los conceptos, que será presentado al Equipo de Cátedra veinte días antes a la fecha elegida para rendir la materia para su correspondiente evaluación. Este trabajo se aprobará con cuatro puntos como mínimo.</w:t>
      </w:r>
    </w:p>
    <w:p w:rsidR="00482880" w:rsidRPr="00E31DE5" w:rsidRDefault="00482880" w:rsidP="00482880">
      <w:pPr>
        <w:numPr>
          <w:ilvl w:val="0"/>
          <w:numId w:val="9"/>
        </w:numPr>
        <w:jc w:val="both"/>
        <w:rPr>
          <w:rFonts w:ascii="Arial" w:hAnsi="Arial" w:cs="Arial"/>
        </w:rPr>
      </w:pPr>
      <w:r w:rsidRPr="00E31DE5">
        <w:rPr>
          <w:rFonts w:ascii="Arial" w:hAnsi="Arial" w:cs="Arial"/>
        </w:rPr>
        <w:t xml:space="preserve">Examen escrito y oral sobre temas del Programa de la asignatura. Aprobación: 5 (cinco) puntos. Para el examen escrito y oral, el alumno </w:t>
      </w:r>
      <w:proofErr w:type="gramStart"/>
      <w:r w:rsidRPr="00E31DE5">
        <w:rPr>
          <w:rFonts w:ascii="Arial" w:hAnsi="Arial" w:cs="Arial"/>
        </w:rPr>
        <w:t>deberá  preparar</w:t>
      </w:r>
      <w:proofErr w:type="gramEnd"/>
      <w:r w:rsidRPr="00E31DE5">
        <w:rPr>
          <w:rFonts w:ascii="Arial" w:hAnsi="Arial" w:cs="Arial"/>
        </w:rPr>
        <w:t xml:space="preserve"> un tema del programa, a su elección, para exponerlo durante 10 minutos, luego el Tribunal le hará preguntas sobre el resto del programa. </w:t>
      </w:r>
    </w:p>
    <w:p w:rsidR="00482880" w:rsidRPr="00E31DE5" w:rsidRDefault="00482880" w:rsidP="00482880">
      <w:pPr>
        <w:numPr>
          <w:ilvl w:val="0"/>
          <w:numId w:val="9"/>
        </w:numPr>
        <w:jc w:val="both"/>
        <w:rPr>
          <w:rFonts w:ascii="Arial" w:hAnsi="Arial" w:cs="Arial"/>
        </w:rPr>
      </w:pPr>
      <w:r w:rsidRPr="00E31DE5">
        <w:rPr>
          <w:rFonts w:ascii="Arial" w:hAnsi="Arial" w:cs="Arial"/>
        </w:rPr>
        <w:t>El alumno deberá presentarse munido del programa con el cual se ha preparado y con el esquema integrador aprobado previamente.</w:t>
      </w:r>
    </w:p>
    <w:p w:rsidR="00482880" w:rsidRPr="00E31DE5" w:rsidRDefault="00482880" w:rsidP="00482880">
      <w:pPr>
        <w:jc w:val="both"/>
        <w:rPr>
          <w:rFonts w:ascii="Arial" w:hAnsi="Arial" w:cs="Arial"/>
          <w:b/>
          <w:bCs/>
        </w:rPr>
      </w:pPr>
    </w:p>
    <w:p w:rsidR="00482880" w:rsidRPr="00E31DE5" w:rsidRDefault="00482880" w:rsidP="00482880">
      <w:pPr>
        <w:jc w:val="both"/>
        <w:rPr>
          <w:rFonts w:ascii="Arial" w:hAnsi="Arial" w:cs="Arial"/>
          <w:bCs/>
          <w:i/>
        </w:rPr>
      </w:pPr>
      <w:r w:rsidRPr="00E31DE5">
        <w:rPr>
          <w:rFonts w:ascii="Arial" w:hAnsi="Arial" w:cs="Arial"/>
          <w:bCs/>
        </w:rPr>
        <w:t xml:space="preserve"> </w:t>
      </w:r>
      <w:r w:rsidRPr="00E31DE5">
        <w:rPr>
          <w:rFonts w:ascii="Arial" w:hAnsi="Arial" w:cs="Arial"/>
          <w:bCs/>
          <w:i/>
        </w:rPr>
        <w:t>Alumnos vocacionales:</w:t>
      </w:r>
    </w:p>
    <w:p w:rsidR="00482880" w:rsidRPr="00E31DE5" w:rsidRDefault="00482880" w:rsidP="00482880">
      <w:pPr>
        <w:jc w:val="both"/>
        <w:rPr>
          <w:rFonts w:ascii="Arial" w:hAnsi="Arial" w:cs="Arial"/>
          <w:bCs/>
          <w:i/>
        </w:rPr>
      </w:pPr>
    </w:p>
    <w:p w:rsidR="00482880" w:rsidRPr="00E31DE5" w:rsidRDefault="00482880" w:rsidP="00482880">
      <w:pPr>
        <w:jc w:val="both"/>
        <w:rPr>
          <w:rFonts w:ascii="Arial" w:hAnsi="Arial" w:cs="Arial"/>
        </w:rPr>
      </w:pPr>
      <w:r w:rsidRPr="00E31DE5">
        <w:rPr>
          <w:rFonts w:ascii="Arial" w:hAnsi="Arial" w:cs="Arial"/>
        </w:rPr>
        <w:t>- Enmarcándose en la normativa vigente, podrán realizar la asignatura todas aquellas personas que les interese hacerlo, optando por cualquiera de las condiciones de alumnos anteriores, quedando sujetos a las exigencias que correspondan para cada caso.</w:t>
      </w:r>
    </w:p>
    <w:p w:rsidR="00482880" w:rsidRDefault="00482880" w:rsidP="00482880">
      <w:pPr>
        <w:jc w:val="both"/>
        <w:rPr>
          <w:rFonts w:ascii="Arial" w:hAnsi="Arial" w:cs="Arial"/>
          <w:b/>
          <w:color w:val="808080"/>
        </w:rPr>
      </w:pPr>
    </w:p>
    <w:p w:rsidR="00482880" w:rsidRPr="00E31DE5" w:rsidRDefault="00482880" w:rsidP="00482880">
      <w:pPr>
        <w:jc w:val="both"/>
        <w:rPr>
          <w:rFonts w:ascii="Arial" w:hAnsi="Arial" w:cs="Arial"/>
          <w:b/>
          <w:color w:val="808080"/>
        </w:rPr>
      </w:pPr>
    </w:p>
    <w:p w:rsidR="00482880" w:rsidRPr="00E31DE5" w:rsidRDefault="00482880" w:rsidP="00482880">
      <w:pPr>
        <w:jc w:val="both"/>
        <w:rPr>
          <w:rStyle w:val="Textoennegrita"/>
          <w:rFonts w:ascii="Arial" w:hAnsi="Arial" w:cs="Arial"/>
        </w:rPr>
      </w:pPr>
      <w:r w:rsidRPr="00E31DE5">
        <w:rPr>
          <w:rStyle w:val="Textoennegrita"/>
          <w:rFonts w:ascii="Arial" w:hAnsi="Arial" w:cs="Arial"/>
        </w:rPr>
        <w:lastRenderedPageBreak/>
        <w:t>6. BIBLIOGRAFÍA</w:t>
      </w:r>
    </w:p>
    <w:p w:rsidR="00482880" w:rsidRDefault="00482880" w:rsidP="00482880">
      <w:pPr>
        <w:jc w:val="both"/>
        <w:rPr>
          <w:rStyle w:val="Textoennegrita"/>
          <w:rFonts w:ascii="Arial" w:hAnsi="Arial" w:cs="Arial"/>
        </w:rPr>
      </w:pPr>
    </w:p>
    <w:p w:rsidR="00482880" w:rsidRDefault="00482880" w:rsidP="00482880">
      <w:pPr>
        <w:jc w:val="both"/>
        <w:rPr>
          <w:rStyle w:val="Textoennegrita"/>
          <w:rFonts w:ascii="Arial" w:hAnsi="Arial" w:cs="Arial"/>
          <w:b w:val="0"/>
        </w:rPr>
      </w:pPr>
      <w:proofErr w:type="spellStart"/>
      <w:r>
        <w:rPr>
          <w:rStyle w:val="Textoennegrita"/>
          <w:rFonts w:ascii="Arial" w:hAnsi="Arial" w:cs="Arial"/>
          <w:b w:val="0"/>
        </w:rPr>
        <w:t>Grundi</w:t>
      </w:r>
      <w:proofErr w:type="spellEnd"/>
      <w:r>
        <w:rPr>
          <w:rStyle w:val="Textoennegrita"/>
          <w:rFonts w:ascii="Arial" w:hAnsi="Arial" w:cs="Arial"/>
          <w:b w:val="0"/>
        </w:rPr>
        <w:t xml:space="preserve">, S., </w:t>
      </w:r>
      <w:r>
        <w:rPr>
          <w:rStyle w:val="Textoennegrita"/>
          <w:rFonts w:ascii="Arial" w:hAnsi="Arial" w:cs="Arial"/>
          <w:b w:val="0"/>
          <w:i/>
        </w:rPr>
        <w:t>Calidad de la enseñanza e investigación-acción</w:t>
      </w:r>
      <w:r>
        <w:rPr>
          <w:rStyle w:val="Textoennegrita"/>
          <w:rFonts w:ascii="Arial" w:hAnsi="Arial" w:cs="Arial"/>
          <w:b w:val="0"/>
        </w:rPr>
        <w:t>, Díada, Sevilla, 1993.</w:t>
      </w:r>
    </w:p>
    <w:p w:rsidR="00482880" w:rsidRDefault="00482880" w:rsidP="00482880">
      <w:pPr>
        <w:jc w:val="both"/>
        <w:rPr>
          <w:rStyle w:val="Textoennegrita"/>
          <w:rFonts w:ascii="Arial" w:hAnsi="Arial" w:cs="Arial"/>
          <w:b w:val="0"/>
        </w:rPr>
      </w:pPr>
      <w:r>
        <w:rPr>
          <w:rStyle w:val="Textoennegrita"/>
          <w:rFonts w:ascii="Arial" w:hAnsi="Arial" w:cs="Arial"/>
          <w:b w:val="0"/>
        </w:rPr>
        <w:t xml:space="preserve">Martínez </w:t>
      </w:r>
      <w:proofErr w:type="spellStart"/>
      <w:r>
        <w:rPr>
          <w:rStyle w:val="Textoennegrita"/>
          <w:rFonts w:ascii="Arial" w:hAnsi="Arial" w:cs="Arial"/>
          <w:b w:val="0"/>
        </w:rPr>
        <w:t>Bonafé</w:t>
      </w:r>
      <w:proofErr w:type="spellEnd"/>
      <w:r>
        <w:rPr>
          <w:rStyle w:val="Textoennegrita"/>
          <w:rFonts w:ascii="Arial" w:hAnsi="Arial" w:cs="Arial"/>
          <w:b w:val="0"/>
        </w:rPr>
        <w:t xml:space="preserve">, J., </w:t>
      </w:r>
      <w:r>
        <w:rPr>
          <w:rStyle w:val="Textoennegrita"/>
          <w:rFonts w:ascii="Arial" w:hAnsi="Arial" w:cs="Arial"/>
          <w:b w:val="0"/>
          <w:i/>
        </w:rPr>
        <w:t>Trabajar en la escuela. Profesorado y reformas en el umbral del siglo XXI</w:t>
      </w:r>
      <w:r>
        <w:rPr>
          <w:rStyle w:val="Textoennegrita"/>
          <w:rFonts w:ascii="Arial" w:hAnsi="Arial" w:cs="Arial"/>
          <w:b w:val="0"/>
        </w:rPr>
        <w:t>, Miño y Dávila, Madrid, 1998.</w:t>
      </w:r>
    </w:p>
    <w:p w:rsidR="00482880" w:rsidRDefault="00482880" w:rsidP="00482880">
      <w:pPr>
        <w:jc w:val="both"/>
        <w:rPr>
          <w:rStyle w:val="Textoennegrita"/>
          <w:rFonts w:ascii="Arial" w:hAnsi="Arial" w:cs="Arial"/>
          <w:b w:val="0"/>
          <w:lang w:val="es-AR"/>
        </w:rPr>
      </w:pPr>
      <w:proofErr w:type="spellStart"/>
      <w:r w:rsidRPr="008648A1">
        <w:rPr>
          <w:rStyle w:val="Textoennegrita"/>
          <w:rFonts w:ascii="Arial" w:hAnsi="Arial" w:cs="Arial"/>
          <w:b w:val="0"/>
          <w:lang w:val="pt-BR"/>
        </w:rPr>
        <w:t>Frigerio</w:t>
      </w:r>
      <w:proofErr w:type="spellEnd"/>
      <w:r w:rsidRPr="008648A1">
        <w:rPr>
          <w:rStyle w:val="Textoennegrita"/>
          <w:rFonts w:ascii="Arial" w:hAnsi="Arial" w:cs="Arial"/>
          <w:b w:val="0"/>
          <w:lang w:val="pt-BR"/>
        </w:rPr>
        <w:t xml:space="preserve">, G. (Comp.), </w:t>
      </w:r>
      <w:proofErr w:type="spellStart"/>
      <w:r w:rsidRPr="008648A1">
        <w:rPr>
          <w:rStyle w:val="Textoennegrita"/>
          <w:rFonts w:ascii="Arial" w:hAnsi="Arial" w:cs="Arial"/>
          <w:b w:val="0"/>
          <w:i/>
          <w:lang w:val="pt-BR"/>
        </w:rPr>
        <w:t>Currículum</w:t>
      </w:r>
      <w:proofErr w:type="spellEnd"/>
      <w:r w:rsidRPr="008648A1">
        <w:rPr>
          <w:rStyle w:val="Textoennegrita"/>
          <w:rFonts w:ascii="Arial" w:hAnsi="Arial" w:cs="Arial"/>
          <w:b w:val="0"/>
          <w:i/>
          <w:lang w:val="pt-BR"/>
        </w:rPr>
        <w:t xml:space="preserve"> presente. </w:t>
      </w:r>
      <w:r w:rsidRPr="008648A1">
        <w:rPr>
          <w:rStyle w:val="Textoennegrita"/>
          <w:rFonts w:ascii="Arial" w:hAnsi="Arial" w:cs="Arial"/>
          <w:b w:val="0"/>
          <w:i/>
          <w:lang w:val="es-AR"/>
        </w:rPr>
        <w:t xml:space="preserve">Ciencia Ausente. Normas, </w:t>
      </w:r>
      <w:r>
        <w:rPr>
          <w:rStyle w:val="Textoennegrita"/>
          <w:rFonts w:ascii="Arial" w:hAnsi="Arial" w:cs="Arial"/>
          <w:b w:val="0"/>
          <w:i/>
          <w:lang w:val="es-AR"/>
        </w:rPr>
        <w:t>teorí</w:t>
      </w:r>
      <w:r w:rsidRPr="008648A1">
        <w:rPr>
          <w:rStyle w:val="Textoennegrita"/>
          <w:rFonts w:ascii="Arial" w:hAnsi="Arial" w:cs="Arial"/>
          <w:b w:val="0"/>
          <w:i/>
          <w:lang w:val="es-AR"/>
        </w:rPr>
        <w:t>as y cr</w:t>
      </w:r>
      <w:r>
        <w:rPr>
          <w:rStyle w:val="Textoennegrita"/>
          <w:rFonts w:ascii="Arial" w:hAnsi="Arial" w:cs="Arial"/>
          <w:b w:val="0"/>
          <w:i/>
          <w:lang w:val="es-AR"/>
        </w:rPr>
        <w:t>íticas</w:t>
      </w:r>
      <w:r>
        <w:rPr>
          <w:rStyle w:val="Textoennegrita"/>
          <w:rFonts w:ascii="Arial" w:hAnsi="Arial" w:cs="Arial"/>
          <w:b w:val="0"/>
          <w:lang w:val="es-AR"/>
        </w:rPr>
        <w:t>, Miño y Dávila, Buenos Aires, 2000.</w:t>
      </w:r>
    </w:p>
    <w:p w:rsidR="00482880" w:rsidRDefault="00482880" w:rsidP="00482880">
      <w:pPr>
        <w:rPr>
          <w:rStyle w:val="Textoennegrita"/>
          <w:rFonts w:ascii="Arial" w:hAnsi="Arial" w:cs="Arial"/>
          <w:b w:val="0"/>
          <w:lang w:val="es-AR"/>
        </w:rPr>
      </w:pPr>
      <w:proofErr w:type="spellStart"/>
      <w:r>
        <w:rPr>
          <w:rStyle w:val="Textoennegrita"/>
          <w:rFonts w:ascii="Arial" w:hAnsi="Arial" w:cs="Arial"/>
          <w:b w:val="0"/>
          <w:lang w:val="es-AR"/>
        </w:rPr>
        <w:t>Aguerrodo</w:t>
      </w:r>
      <w:proofErr w:type="spellEnd"/>
      <w:r>
        <w:rPr>
          <w:rStyle w:val="Textoennegrita"/>
          <w:rFonts w:ascii="Arial" w:hAnsi="Arial" w:cs="Arial"/>
          <w:b w:val="0"/>
          <w:lang w:val="es-AR"/>
        </w:rPr>
        <w:t xml:space="preserve">, I., </w:t>
      </w:r>
      <w:r>
        <w:rPr>
          <w:rStyle w:val="Textoennegrita"/>
          <w:rFonts w:ascii="Arial" w:hAnsi="Arial" w:cs="Arial"/>
          <w:b w:val="0"/>
          <w:i/>
          <w:lang w:val="es-AR"/>
        </w:rPr>
        <w:t>El planeamiento como instrumento de cambio</w:t>
      </w:r>
      <w:r>
        <w:rPr>
          <w:rStyle w:val="Textoennegrita"/>
          <w:rFonts w:ascii="Arial" w:hAnsi="Arial" w:cs="Arial"/>
          <w:b w:val="0"/>
          <w:lang w:val="es-AR"/>
        </w:rPr>
        <w:t xml:space="preserve">, </w:t>
      </w:r>
      <w:proofErr w:type="spellStart"/>
      <w:r>
        <w:rPr>
          <w:rStyle w:val="Textoennegrita"/>
          <w:rFonts w:ascii="Arial" w:hAnsi="Arial" w:cs="Arial"/>
          <w:b w:val="0"/>
          <w:lang w:val="es-AR"/>
        </w:rPr>
        <w:t>Troqvel</w:t>
      </w:r>
      <w:proofErr w:type="spellEnd"/>
      <w:r>
        <w:rPr>
          <w:rStyle w:val="Textoennegrita"/>
          <w:rFonts w:ascii="Arial" w:hAnsi="Arial" w:cs="Arial"/>
          <w:b w:val="0"/>
          <w:lang w:val="es-AR"/>
        </w:rPr>
        <w:t xml:space="preserve">, Buenos Aires, 1991. </w:t>
      </w:r>
    </w:p>
    <w:p w:rsidR="00482880" w:rsidRDefault="00482880" w:rsidP="00482880">
      <w:pPr>
        <w:rPr>
          <w:rStyle w:val="Textoennegrita"/>
          <w:rFonts w:ascii="Arial" w:hAnsi="Arial" w:cs="Arial"/>
          <w:b w:val="0"/>
          <w:lang w:val="es-AR"/>
        </w:rPr>
      </w:pPr>
      <w:r>
        <w:rPr>
          <w:rStyle w:val="Textoennegrita"/>
          <w:rFonts w:ascii="Arial" w:hAnsi="Arial" w:cs="Arial"/>
          <w:b w:val="0"/>
          <w:lang w:val="es-AR"/>
        </w:rPr>
        <w:t>Ander -</w:t>
      </w:r>
      <w:proofErr w:type="spellStart"/>
      <w:r>
        <w:rPr>
          <w:rStyle w:val="Textoennegrita"/>
          <w:rFonts w:ascii="Arial" w:hAnsi="Arial" w:cs="Arial"/>
          <w:b w:val="0"/>
          <w:lang w:val="es-AR"/>
        </w:rPr>
        <w:t>Egg</w:t>
      </w:r>
      <w:proofErr w:type="spellEnd"/>
      <w:r>
        <w:rPr>
          <w:rStyle w:val="Textoennegrita"/>
          <w:rFonts w:ascii="Arial" w:hAnsi="Arial" w:cs="Arial"/>
          <w:b w:val="0"/>
          <w:lang w:val="es-AR"/>
        </w:rPr>
        <w:t xml:space="preserve">, E., </w:t>
      </w:r>
      <w:r>
        <w:rPr>
          <w:rStyle w:val="Textoennegrita"/>
          <w:rFonts w:ascii="Arial" w:hAnsi="Arial" w:cs="Arial"/>
          <w:b w:val="0"/>
          <w:i/>
          <w:lang w:val="es-AR"/>
        </w:rPr>
        <w:t>La planificación educativa. Conceptos, métodos, estrategias y técnicas para educadores</w:t>
      </w:r>
      <w:r>
        <w:rPr>
          <w:rStyle w:val="Textoennegrita"/>
          <w:rFonts w:ascii="Arial" w:hAnsi="Arial" w:cs="Arial"/>
          <w:b w:val="0"/>
          <w:lang w:val="es-AR"/>
        </w:rPr>
        <w:t xml:space="preserve">, Magisterio del Río de la Plata, Buenos Aires, 1993. </w:t>
      </w:r>
    </w:p>
    <w:p w:rsidR="00482880" w:rsidRDefault="00482880" w:rsidP="00482880">
      <w:pPr>
        <w:rPr>
          <w:rStyle w:val="Textoennegrita"/>
          <w:rFonts w:ascii="Arial" w:hAnsi="Arial" w:cs="Arial"/>
          <w:b w:val="0"/>
          <w:lang w:val="es-AR"/>
        </w:rPr>
      </w:pPr>
      <w:r>
        <w:rPr>
          <w:rStyle w:val="Textoennegrita"/>
          <w:rFonts w:ascii="Arial" w:hAnsi="Arial" w:cs="Arial"/>
          <w:b w:val="0"/>
          <w:lang w:val="es-AR"/>
        </w:rPr>
        <w:t xml:space="preserve">Gvirtz, </w:t>
      </w:r>
      <w:proofErr w:type="spellStart"/>
      <w:r>
        <w:rPr>
          <w:rStyle w:val="Textoennegrita"/>
          <w:rFonts w:ascii="Arial" w:hAnsi="Arial" w:cs="Arial"/>
          <w:b w:val="0"/>
          <w:lang w:val="es-AR"/>
        </w:rPr>
        <w:t>Palamidessi</w:t>
      </w:r>
      <w:proofErr w:type="spellEnd"/>
      <w:r>
        <w:rPr>
          <w:rStyle w:val="Textoennegrita"/>
          <w:rFonts w:ascii="Arial" w:hAnsi="Arial" w:cs="Arial"/>
          <w:b w:val="0"/>
          <w:lang w:val="es-AR"/>
        </w:rPr>
        <w:t xml:space="preserve">, </w:t>
      </w:r>
      <w:r>
        <w:rPr>
          <w:rStyle w:val="Textoennegrita"/>
          <w:rFonts w:ascii="Arial" w:hAnsi="Arial" w:cs="Arial"/>
          <w:b w:val="0"/>
          <w:i/>
          <w:lang w:val="es-AR"/>
        </w:rPr>
        <w:t>El ABC de la tarea docente: currículum y enseñanza</w:t>
      </w:r>
      <w:r>
        <w:rPr>
          <w:rStyle w:val="Textoennegrita"/>
          <w:rFonts w:ascii="Arial" w:hAnsi="Arial" w:cs="Arial"/>
          <w:b w:val="0"/>
          <w:lang w:val="es-AR"/>
        </w:rPr>
        <w:t>, Aique, Buenos Aires, 2005.</w:t>
      </w:r>
    </w:p>
    <w:p w:rsidR="00482880" w:rsidRPr="00824E01" w:rsidRDefault="00482880" w:rsidP="00482880">
      <w:pPr>
        <w:rPr>
          <w:rStyle w:val="Textoennegrita"/>
          <w:rFonts w:ascii="Arial" w:hAnsi="Arial" w:cs="Arial"/>
          <w:b w:val="0"/>
          <w:lang w:val="es-AR"/>
        </w:rPr>
      </w:pPr>
      <w:proofErr w:type="spellStart"/>
      <w:r>
        <w:rPr>
          <w:rStyle w:val="Textoennegrita"/>
          <w:rFonts w:ascii="Arial" w:hAnsi="Arial" w:cs="Arial"/>
          <w:b w:val="0"/>
          <w:lang w:val="es-AR"/>
        </w:rPr>
        <w:t>Baixo</w:t>
      </w:r>
      <w:proofErr w:type="spellEnd"/>
      <w:r>
        <w:rPr>
          <w:rStyle w:val="Textoennegrita"/>
          <w:rFonts w:ascii="Arial" w:hAnsi="Arial" w:cs="Arial"/>
          <w:b w:val="0"/>
          <w:lang w:val="es-AR"/>
        </w:rPr>
        <w:t xml:space="preserve">, C., </w:t>
      </w:r>
      <w:r>
        <w:rPr>
          <w:rStyle w:val="Textoennegrita"/>
          <w:rFonts w:ascii="Arial" w:hAnsi="Arial" w:cs="Arial"/>
          <w:b w:val="0"/>
          <w:i/>
          <w:lang w:val="es-AR"/>
        </w:rPr>
        <w:t>Cómo planificar y evaluar en el aula</w:t>
      </w:r>
      <w:r>
        <w:rPr>
          <w:rStyle w:val="Textoennegrita"/>
          <w:rFonts w:ascii="Arial" w:hAnsi="Arial" w:cs="Arial"/>
          <w:b w:val="0"/>
          <w:lang w:val="es-AR"/>
        </w:rPr>
        <w:t xml:space="preserve">, Homo Sapiens, Rosario, 2004. </w:t>
      </w:r>
    </w:p>
    <w:p w:rsidR="00482880" w:rsidRPr="008648A1" w:rsidRDefault="00482880" w:rsidP="00482880">
      <w:pPr>
        <w:jc w:val="both"/>
        <w:rPr>
          <w:rFonts w:ascii="Arial" w:hAnsi="Arial" w:cs="Arial"/>
          <w:lang w:val="es-AR"/>
        </w:rPr>
      </w:pPr>
      <w:bookmarkStart w:id="5" w:name="Texto21"/>
      <w:r w:rsidRPr="008648A1">
        <w:rPr>
          <w:rFonts w:ascii="Arial" w:hAnsi="Arial" w:cs="Arial"/>
          <w:lang w:val="es-AR"/>
        </w:rPr>
        <w:t xml:space="preserve"> </w:t>
      </w:r>
      <w:bookmarkEnd w:id="5"/>
    </w:p>
    <w:p w:rsidR="00482880" w:rsidRPr="00E31DE5" w:rsidRDefault="00482880" w:rsidP="00482880">
      <w:pPr>
        <w:numPr>
          <w:ilvl w:val="0"/>
          <w:numId w:val="10"/>
        </w:numPr>
        <w:ind w:left="284"/>
        <w:jc w:val="both"/>
        <w:rPr>
          <w:rFonts w:ascii="Arial" w:hAnsi="Arial" w:cs="Arial"/>
        </w:rPr>
      </w:pPr>
      <w:r w:rsidRPr="00E31DE5">
        <w:rPr>
          <w:rFonts w:ascii="Arial" w:hAnsi="Arial" w:cs="Arial"/>
          <w:b/>
          <w:bCs/>
        </w:rPr>
        <w:t xml:space="preserve">CRONOGRAMA  </w:t>
      </w:r>
    </w:p>
    <w:p w:rsidR="00482880" w:rsidRPr="00E31DE5" w:rsidRDefault="00482880" w:rsidP="00482880">
      <w:pPr>
        <w:ind w:left="284"/>
        <w:jc w:val="both"/>
        <w:rPr>
          <w:rFonts w:ascii="Arial" w:hAnsi="Arial" w:cs="Arial"/>
        </w:rPr>
      </w:pPr>
      <w:r>
        <w:rPr>
          <w:rFonts w:ascii="Arial" w:hAnsi="Arial" w:cs="Arial"/>
        </w:rPr>
        <w:t>Semana 1 a 6</w:t>
      </w:r>
      <w:r w:rsidRPr="00E31DE5">
        <w:rPr>
          <w:rFonts w:ascii="Arial" w:hAnsi="Arial" w:cs="Arial"/>
        </w:rPr>
        <w:t>: Unidad I</w:t>
      </w:r>
    </w:p>
    <w:p w:rsidR="00482880" w:rsidRPr="00E31DE5" w:rsidRDefault="00482880" w:rsidP="00482880">
      <w:pPr>
        <w:ind w:left="284"/>
        <w:jc w:val="both"/>
        <w:rPr>
          <w:rFonts w:ascii="Arial" w:hAnsi="Arial" w:cs="Arial"/>
        </w:rPr>
      </w:pPr>
      <w:r w:rsidRPr="00E31DE5">
        <w:rPr>
          <w:rFonts w:ascii="Arial" w:hAnsi="Arial" w:cs="Arial"/>
        </w:rPr>
        <w:t xml:space="preserve">Semana </w:t>
      </w:r>
      <w:r>
        <w:rPr>
          <w:rFonts w:ascii="Arial" w:hAnsi="Arial" w:cs="Arial"/>
        </w:rPr>
        <w:t>6 a 12</w:t>
      </w:r>
      <w:r w:rsidRPr="00E31DE5">
        <w:rPr>
          <w:rFonts w:ascii="Arial" w:hAnsi="Arial" w:cs="Arial"/>
        </w:rPr>
        <w:t xml:space="preserve"> Unidad II</w:t>
      </w:r>
    </w:p>
    <w:p w:rsidR="00482880" w:rsidRPr="00E31DE5" w:rsidRDefault="00482880" w:rsidP="00482880">
      <w:pPr>
        <w:ind w:left="284"/>
        <w:jc w:val="both"/>
        <w:rPr>
          <w:rFonts w:ascii="Arial" w:hAnsi="Arial" w:cs="Arial"/>
        </w:rPr>
      </w:pPr>
      <w:r w:rsidRPr="00E31DE5">
        <w:rPr>
          <w:rFonts w:ascii="Arial" w:hAnsi="Arial" w:cs="Arial"/>
        </w:rPr>
        <w:t xml:space="preserve">Semana </w:t>
      </w:r>
      <w:r>
        <w:rPr>
          <w:rFonts w:ascii="Arial" w:hAnsi="Arial" w:cs="Arial"/>
        </w:rPr>
        <w:t>12 a 18</w:t>
      </w:r>
      <w:r w:rsidRPr="00E31DE5">
        <w:rPr>
          <w:rFonts w:ascii="Arial" w:hAnsi="Arial" w:cs="Arial"/>
        </w:rPr>
        <w:t xml:space="preserve">: </w:t>
      </w:r>
      <w:r>
        <w:rPr>
          <w:rFonts w:ascii="Arial" w:hAnsi="Arial" w:cs="Arial"/>
        </w:rPr>
        <w:t>Unidad III.</w:t>
      </w:r>
      <w:r w:rsidRPr="00E31DE5">
        <w:rPr>
          <w:rFonts w:ascii="Arial" w:hAnsi="Arial" w:cs="Arial"/>
        </w:rPr>
        <w:t xml:space="preserve"> </w:t>
      </w:r>
    </w:p>
    <w:p w:rsidR="00482880" w:rsidRPr="00E31DE5" w:rsidRDefault="00482880" w:rsidP="00482880">
      <w:pPr>
        <w:ind w:left="284"/>
        <w:jc w:val="both"/>
        <w:rPr>
          <w:rFonts w:ascii="Arial" w:hAnsi="Arial" w:cs="Arial"/>
        </w:rPr>
      </w:pPr>
      <w:r>
        <w:rPr>
          <w:rFonts w:ascii="Arial" w:hAnsi="Arial" w:cs="Arial"/>
        </w:rPr>
        <w:t>Semana 19</w:t>
      </w:r>
      <w:r w:rsidRPr="00E31DE5">
        <w:rPr>
          <w:rFonts w:ascii="Arial" w:hAnsi="Arial" w:cs="Arial"/>
        </w:rPr>
        <w:t xml:space="preserve"> a </w:t>
      </w:r>
      <w:r>
        <w:rPr>
          <w:rFonts w:ascii="Arial" w:hAnsi="Arial" w:cs="Arial"/>
        </w:rPr>
        <w:t>27</w:t>
      </w:r>
      <w:r w:rsidRPr="00E31DE5">
        <w:rPr>
          <w:rFonts w:ascii="Arial" w:hAnsi="Arial" w:cs="Arial"/>
        </w:rPr>
        <w:t>: Unidad IV</w:t>
      </w:r>
    </w:p>
    <w:p w:rsidR="00482880" w:rsidRDefault="00482880" w:rsidP="00482880">
      <w:pPr>
        <w:ind w:left="284"/>
        <w:jc w:val="both"/>
        <w:rPr>
          <w:rFonts w:ascii="Arial" w:hAnsi="Arial" w:cs="Arial"/>
        </w:rPr>
      </w:pPr>
      <w:r w:rsidRPr="00E31DE5">
        <w:rPr>
          <w:rFonts w:ascii="Arial" w:hAnsi="Arial" w:cs="Arial"/>
        </w:rPr>
        <w:t xml:space="preserve">Semana </w:t>
      </w:r>
      <w:r>
        <w:rPr>
          <w:rFonts w:ascii="Arial" w:hAnsi="Arial" w:cs="Arial"/>
        </w:rPr>
        <w:t xml:space="preserve">28-30: cierre de la asignatura, elaboración de informes de práctica, devolución de calificaciones a los estudiantes de escuela media. </w:t>
      </w:r>
    </w:p>
    <w:p w:rsidR="00482880" w:rsidRDefault="00482880" w:rsidP="00482880">
      <w:pPr>
        <w:ind w:left="284"/>
        <w:jc w:val="both"/>
        <w:rPr>
          <w:rFonts w:ascii="Arial" w:hAnsi="Arial" w:cs="Arial"/>
        </w:rPr>
      </w:pPr>
    </w:p>
    <w:p w:rsidR="00482880" w:rsidRDefault="00482880" w:rsidP="00482880">
      <w:pPr>
        <w:ind w:left="284"/>
        <w:jc w:val="both"/>
        <w:rPr>
          <w:rFonts w:ascii="Arial" w:hAnsi="Arial" w:cs="Arial"/>
        </w:rPr>
      </w:pPr>
    </w:p>
    <w:p w:rsidR="00482880" w:rsidRDefault="00482880" w:rsidP="00482880">
      <w:pPr>
        <w:ind w:left="284"/>
        <w:jc w:val="both"/>
        <w:rPr>
          <w:rFonts w:ascii="Arial" w:hAnsi="Arial" w:cs="Arial"/>
        </w:rPr>
      </w:pPr>
    </w:p>
    <w:p w:rsidR="00482880" w:rsidRDefault="00482880" w:rsidP="00482880">
      <w:pPr>
        <w:ind w:left="284"/>
        <w:jc w:val="both"/>
        <w:rPr>
          <w:rFonts w:ascii="Arial" w:hAnsi="Arial" w:cs="Arial"/>
        </w:rPr>
      </w:pPr>
    </w:p>
    <w:p w:rsidR="00482880" w:rsidRDefault="00482880" w:rsidP="00482880">
      <w:pPr>
        <w:ind w:left="284"/>
        <w:jc w:val="both"/>
        <w:rPr>
          <w:rFonts w:ascii="Arial" w:hAnsi="Arial" w:cs="Arial"/>
        </w:rPr>
      </w:pPr>
    </w:p>
    <w:p w:rsidR="00482880" w:rsidRPr="00E31DE5" w:rsidRDefault="00482880" w:rsidP="00482880">
      <w:pPr>
        <w:ind w:left="284"/>
        <w:jc w:val="both"/>
        <w:rPr>
          <w:rFonts w:ascii="Arial" w:hAnsi="Arial" w:cs="Arial"/>
        </w:rPr>
      </w:pPr>
      <w:r w:rsidRPr="00E31DE5">
        <w:rPr>
          <w:rFonts w:ascii="Arial" w:hAnsi="Arial" w:cs="Arial"/>
        </w:rPr>
        <w:t xml:space="preserve"> </w:t>
      </w:r>
    </w:p>
    <w:p w:rsidR="00482880" w:rsidRPr="00E31DE5" w:rsidRDefault="00482880" w:rsidP="00482880">
      <w:pPr>
        <w:jc w:val="both"/>
        <w:rPr>
          <w:rFonts w:ascii="Arial" w:hAnsi="Arial" w:cs="Arial"/>
        </w:rPr>
      </w:pPr>
      <w:r w:rsidRPr="00E31DE5">
        <w:rPr>
          <w:rFonts w:ascii="Arial" w:hAnsi="Arial" w:cs="Arial"/>
          <w:b/>
          <w:bCs/>
        </w:rPr>
        <w:lastRenderedPageBreak/>
        <w:t xml:space="preserve">8. HORARIOS DE CLASES Y DE CONSULTAS </w:t>
      </w:r>
    </w:p>
    <w:p w:rsidR="00482880" w:rsidRPr="00E31DE5" w:rsidRDefault="00482880" w:rsidP="00482880">
      <w:pPr>
        <w:jc w:val="both"/>
        <w:rPr>
          <w:rFonts w:ascii="Arial" w:hAnsi="Arial" w:cs="Arial"/>
        </w:rPr>
      </w:pPr>
    </w:p>
    <w:p w:rsidR="00482880" w:rsidRPr="00E31DE5" w:rsidRDefault="00482880" w:rsidP="00482880">
      <w:pPr>
        <w:jc w:val="both"/>
        <w:rPr>
          <w:rFonts w:ascii="Arial" w:hAnsi="Arial" w:cs="Arial"/>
        </w:rPr>
      </w:pPr>
      <w:r>
        <w:rPr>
          <w:rFonts w:ascii="Arial" w:hAnsi="Arial" w:cs="Arial"/>
        </w:rPr>
        <w:t xml:space="preserve">Horarios de Clase: </w:t>
      </w:r>
      <w:proofErr w:type="gramStart"/>
      <w:r>
        <w:rPr>
          <w:rFonts w:ascii="Arial" w:hAnsi="Arial" w:cs="Arial"/>
        </w:rPr>
        <w:t>Lunes</w:t>
      </w:r>
      <w:proofErr w:type="gramEnd"/>
      <w:r>
        <w:rPr>
          <w:rFonts w:ascii="Arial" w:hAnsi="Arial" w:cs="Arial"/>
        </w:rPr>
        <w:t xml:space="preserve"> 16 a 18</w:t>
      </w:r>
      <w:r w:rsidRPr="00E31DE5">
        <w:rPr>
          <w:rFonts w:ascii="Arial" w:hAnsi="Arial" w:cs="Arial"/>
        </w:rPr>
        <w:t>hs.</w:t>
      </w:r>
    </w:p>
    <w:p w:rsidR="00482880" w:rsidRPr="00E31DE5" w:rsidRDefault="00482880" w:rsidP="00482880">
      <w:pPr>
        <w:jc w:val="both"/>
        <w:rPr>
          <w:rFonts w:ascii="Arial" w:hAnsi="Arial" w:cs="Arial"/>
        </w:rPr>
      </w:pPr>
      <w:r w:rsidRPr="00E31DE5">
        <w:rPr>
          <w:rFonts w:ascii="Arial" w:hAnsi="Arial" w:cs="Arial"/>
        </w:rPr>
        <w:t xml:space="preserve">                               Miércoles 14 a 16hs.</w:t>
      </w:r>
    </w:p>
    <w:p w:rsidR="00482880" w:rsidRPr="00E31DE5" w:rsidRDefault="00482880" w:rsidP="00482880">
      <w:pPr>
        <w:jc w:val="both"/>
        <w:rPr>
          <w:rFonts w:ascii="Arial" w:hAnsi="Arial" w:cs="Arial"/>
        </w:rPr>
      </w:pPr>
    </w:p>
    <w:p w:rsidR="00482880" w:rsidRPr="00E31DE5" w:rsidRDefault="00482880" w:rsidP="00482880">
      <w:pPr>
        <w:jc w:val="both"/>
        <w:rPr>
          <w:rFonts w:ascii="Arial" w:hAnsi="Arial" w:cs="Arial"/>
        </w:rPr>
      </w:pPr>
      <w:r w:rsidRPr="00E31DE5">
        <w:rPr>
          <w:rFonts w:ascii="Arial" w:hAnsi="Arial" w:cs="Arial"/>
        </w:rPr>
        <w:t xml:space="preserve">Horarios de Consulta: </w:t>
      </w:r>
      <w:proofErr w:type="gramStart"/>
      <w:r w:rsidRPr="00E31DE5">
        <w:rPr>
          <w:rFonts w:ascii="Arial" w:hAnsi="Arial" w:cs="Arial"/>
        </w:rPr>
        <w:t>Lunes</w:t>
      </w:r>
      <w:proofErr w:type="gramEnd"/>
      <w:r w:rsidRPr="00E31DE5">
        <w:rPr>
          <w:rFonts w:ascii="Arial" w:hAnsi="Arial" w:cs="Arial"/>
        </w:rPr>
        <w:t xml:space="preserve"> </w:t>
      </w:r>
      <w:r>
        <w:rPr>
          <w:rFonts w:ascii="Arial" w:hAnsi="Arial" w:cs="Arial"/>
        </w:rPr>
        <w:t>14 a 16h</w:t>
      </w:r>
      <w:r w:rsidRPr="00E31DE5">
        <w:rPr>
          <w:rFonts w:ascii="Arial" w:hAnsi="Arial" w:cs="Arial"/>
        </w:rPr>
        <w:t xml:space="preserve">s. </w:t>
      </w:r>
    </w:p>
    <w:p w:rsidR="00482880" w:rsidRPr="00E31DE5" w:rsidRDefault="00482880" w:rsidP="00482880">
      <w:pPr>
        <w:jc w:val="both"/>
        <w:rPr>
          <w:rFonts w:ascii="Arial" w:hAnsi="Arial" w:cs="Arial"/>
        </w:rPr>
      </w:pPr>
      <w:r w:rsidRPr="00E31DE5">
        <w:rPr>
          <w:rFonts w:ascii="Arial" w:hAnsi="Arial" w:cs="Arial"/>
        </w:rPr>
        <w:t xml:space="preserve">                                    </w:t>
      </w:r>
    </w:p>
    <w:p w:rsidR="00482880" w:rsidRPr="00E31DE5" w:rsidRDefault="00482880" w:rsidP="00482880">
      <w:pPr>
        <w:jc w:val="both"/>
        <w:rPr>
          <w:rFonts w:ascii="Arial" w:hAnsi="Arial" w:cs="Arial"/>
        </w:rPr>
      </w:pPr>
    </w:p>
    <w:p w:rsidR="00482880" w:rsidRPr="00E31DE5" w:rsidRDefault="00482880" w:rsidP="00482880">
      <w:pPr>
        <w:jc w:val="both"/>
        <w:rPr>
          <w:rFonts w:ascii="Arial" w:hAnsi="Arial" w:cs="Arial"/>
        </w:rPr>
      </w:pPr>
    </w:p>
    <w:p w:rsidR="00482880" w:rsidRDefault="00482880" w:rsidP="00482880">
      <w:pPr>
        <w:jc w:val="both"/>
        <w:rPr>
          <w:rFonts w:ascii="Arial" w:hAnsi="Arial" w:cs="Arial"/>
          <w:b/>
          <w:bCs/>
        </w:rPr>
      </w:pPr>
    </w:p>
    <w:p w:rsidR="00482880" w:rsidRDefault="00482880" w:rsidP="00482880">
      <w:pPr>
        <w:jc w:val="both"/>
        <w:rPr>
          <w:rFonts w:ascii="Arial" w:hAnsi="Arial" w:cs="Arial"/>
          <w:b/>
          <w:bCs/>
        </w:rPr>
      </w:pPr>
    </w:p>
    <w:p w:rsidR="00482880" w:rsidRDefault="00482880" w:rsidP="00482880">
      <w:pPr>
        <w:jc w:val="both"/>
        <w:rPr>
          <w:rFonts w:ascii="Arial" w:hAnsi="Arial" w:cs="Arial"/>
          <w:b/>
          <w:bCs/>
        </w:rPr>
      </w:pPr>
    </w:p>
    <w:p w:rsidR="00482880" w:rsidRPr="00E31DE5" w:rsidRDefault="00482880" w:rsidP="00482880">
      <w:pPr>
        <w:jc w:val="both"/>
        <w:rPr>
          <w:rFonts w:ascii="Arial" w:hAnsi="Arial" w:cs="Arial"/>
          <w:b/>
          <w:bCs/>
        </w:rPr>
      </w:pPr>
    </w:p>
    <w:p w:rsidR="00482880" w:rsidRPr="00E31DE5" w:rsidRDefault="00482880" w:rsidP="00482880">
      <w:pPr>
        <w:jc w:val="both"/>
        <w:rPr>
          <w:rFonts w:ascii="Arial" w:hAnsi="Arial" w:cs="Arial"/>
          <w:b/>
          <w:bCs/>
        </w:rPr>
      </w:pPr>
    </w:p>
    <w:p w:rsidR="00482880" w:rsidRPr="00E31DE5" w:rsidRDefault="00482880" w:rsidP="00482880">
      <w:pPr>
        <w:jc w:val="right"/>
        <w:rPr>
          <w:rFonts w:ascii="Arial" w:hAnsi="Arial" w:cs="Arial"/>
          <w:b/>
          <w:bCs/>
        </w:rPr>
      </w:pPr>
      <w:r w:rsidRPr="00E31DE5">
        <w:rPr>
          <w:rFonts w:ascii="Arial" w:hAnsi="Arial" w:cs="Arial"/>
        </w:rPr>
        <w:t>Firma/s y aclaraciones de las mismas</w:t>
      </w:r>
    </w:p>
    <w:p w:rsidR="00482880" w:rsidRDefault="00482880" w:rsidP="00482880"/>
    <w:p w:rsidR="00482880" w:rsidRDefault="00482880" w:rsidP="00482880"/>
    <w:p w:rsidR="00482880" w:rsidRDefault="00482880" w:rsidP="00482880"/>
    <w:p w:rsidR="00482880" w:rsidRDefault="00482880"/>
    <w:sectPr w:rsidR="00482880" w:rsidSect="002A0C3E">
      <w:headerReference w:type="default" r:id="rId5"/>
      <w:footerReference w:type="default" r:id="rI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893"/>
      <w:gridCol w:w="7611"/>
    </w:tblGrid>
    <w:tr w:rsidR="009F6A46" w:rsidRPr="001F375C">
      <w:tc>
        <w:tcPr>
          <w:tcW w:w="918" w:type="dxa"/>
          <w:tcBorders>
            <w:top w:val="single" w:sz="18" w:space="0" w:color="808080"/>
          </w:tcBorders>
        </w:tcPr>
        <w:p w:rsidR="009F6A46" w:rsidRPr="001F375C" w:rsidRDefault="00482880">
          <w:pPr>
            <w:pStyle w:val="Piedepgina"/>
            <w:jc w:val="right"/>
            <w:rPr>
              <w:b/>
              <w:bCs/>
              <w:color w:val="4F81BD"/>
              <w:sz w:val="24"/>
              <w:szCs w:val="24"/>
            </w:rPr>
          </w:pPr>
          <w:r w:rsidRPr="001F375C">
            <w:rPr>
              <w:sz w:val="24"/>
              <w:szCs w:val="24"/>
            </w:rPr>
            <w:fldChar w:fldCharType="begin"/>
          </w:r>
          <w:r w:rsidRPr="001F375C">
            <w:rPr>
              <w:sz w:val="24"/>
              <w:szCs w:val="24"/>
            </w:rPr>
            <w:instrText xml:space="preserve"> PAGE   \* MERGEFORMAT </w:instrText>
          </w:r>
          <w:r w:rsidRPr="001F375C">
            <w:rPr>
              <w:sz w:val="24"/>
              <w:szCs w:val="24"/>
            </w:rPr>
            <w:fldChar w:fldCharType="separate"/>
          </w:r>
          <w:r w:rsidRPr="00824E01">
            <w:rPr>
              <w:b/>
              <w:bCs/>
              <w:noProof/>
              <w:color w:val="4F81BD"/>
              <w:sz w:val="24"/>
              <w:szCs w:val="24"/>
            </w:rPr>
            <w:t>7</w:t>
          </w:r>
          <w:r w:rsidRPr="001F375C">
            <w:rPr>
              <w:sz w:val="24"/>
              <w:szCs w:val="24"/>
            </w:rPr>
            <w:fldChar w:fldCharType="end"/>
          </w:r>
        </w:p>
      </w:tc>
      <w:tc>
        <w:tcPr>
          <w:tcW w:w="7938" w:type="dxa"/>
          <w:tcBorders>
            <w:top w:val="single" w:sz="18" w:space="0" w:color="808080"/>
          </w:tcBorders>
        </w:tcPr>
        <w:p w:rsidR="009F6A46" w:rsidRPr="001F375C" w:rsidRDefault="00482880">
          <w:pPr>
            <w:pStyle w:val="Piedepgina"/>
          </w:pPr>
        </w:p>
      </w:tc>
    </w:tr>
  </w:tbl>
  <w:p w:rsidR="009F6A46" w:rsidRDefault="00482880">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CEA" w:rsidRDefault="00482880" w:rsidP="004B4113">
    <w:pPr>
      <w:spacing w:after="0" w:line="240" w:lineRule="auto"/>
      <w:jc w:val="center"/>
      <w:rPr>
        <w:rFonts w:ascii="Century Schoolbook" w:hAnsi="Century Schoolbook" w:cs="Century Schoolbook"/>
        <w:i/>
        <w:iCs/>
        <w:sz w:val="24"/>
        <w:szCs w:val="24"/>
      </w:rPr>
    </w:pPr>
    <w:r>
      <w:rPr>
        <w:noProof/>
        <w:lang w:val="es-AR" w:eastAsia="es-AR"/>
      </w:rPr>
      <w:drawing>
        <wp:anchor distT="0" distB="0" distL="114300" distR="114300" simplePos="0" relativeHeight="251659264" behindDoc="0" locked="0" layoutInCell="1" allowOverlap="1" wp14:anchorId="25906F61" wp14:editId="310DA61E">
          <wp:simplePos x="0" y="0"/>
          <wp:positionH relativeFrom="column">
            <wp:posOffset>99695</wp:posOffset>
          </wp:positionH>
          <wp:positionV relativeFrom="paragraph">
            <wp:posOffset>-27940</wp:posOffset>
          </wp:positionV>
          <wp:extent cx="346710" cy="508635"/>
          <wp:effectExtent l="0" t="0" r="0" b="5715"/>
          <wp:wrapNone/>
          <wp:docPr id="3" name="Imagen 3"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Schoolbook" w:hAnsi="Century Schoolbook" w:cs="Century Schoolbook"/>
        <w:i/>
        <w:iCs/>
        <w:sz w:val="24"/>
        <w:szCs w:val="24"/>
      </w:rPr>
      <w:t xml:space="preserve">                                                                                                                 </w:t>
    </w:r>
    <w:r>
      <w:rPr>
        <w:rFonts w:ascii="Century Schoolbook" w:hAnsi="Century Schoolbook" w:cs="Century Schoolbook"/>
        <w:i/>
        <w:iCs/>
        <w:noProof/>
        <w:sz w:val="24"/>
        <w:szCs w:val="24"/>
        <w:lang w:val="es-AR" w:eastAsia="es-AR"/>
      </w:rPr>
      <w:drawing>
        <wp:inline distT="0" distB="0" distL="0" distR="0" wp14:anchorId="73AAAA7B" wp14:editId="755B2BDD">
          <wp:extent cx="612775" cy="448310"/>
          <wp:effectExtent l="0" t="0" r="0" b="8890"/>
          <wp:docPr id="1" name="Imagen 1" descr="logo para ma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ara mand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775" cy="448310"/>
                  </a:xfrm>
                  <a:prstGeom prst="rect">
                    <a:avLst/>
                  </a:prstGeom>
                  <a:noFill/>
                  <a:ln>
                    <a:noFill/>
                  </a:ln>
                </pic:spPr>
              </pic:pic>
            </a:graphicData>
          </a:graphic>
        </wp:inline>
      </w:drawing>
    </w:r>
  </w:p>
  <w:p w:rsidR="009F6A46" w:rsidRPr="0095013D" w:rsidRDefault="00482880" w:rsidP="004B4113">
    <w:pPr>
      <w:spacing w:after="0" w:line="240" w:lineRule="auto"/>
      <w:jc w:val="center"/>
      <w:rPr>
        <w:rFonts w:ascii="Century Schoolbook" w:hAnsi="Century Schoolbook" w:cs="Century Schoolbook"/>
        <w:i/>
        <w:iCs/>
        <w:sz w:val="24"/>
        <w:szCs w:val="24"/>
      </w:rPr>
    </w:pPr>
    <w:r w:rsidRPr="0095013D">
      <w:rPr>
        <w:rFonts w:ascii="Century Schoolbook" w:hAnsi="Century Schoolbook" w:cs="Century Schoolbook"/>
        <w:i/>
        <w:iCs/>
        <w:sz w:val="24"/>
        <w:szCs w:val="24"/>
      </w:rPr>
      <w:t>Universidad Nacional de Río Cuarto</w:t>
    </w:r>
    <w:r>
      <w:rPr>
        <w:rFonts w:ascii="Century Schoolbook" w:hAnsi="Century Schoolbook" w:cs="Century Schoolbook"/>
        <w:i/>
        <w:iCs/>
        <w:sz w:val="24"/>
        <w:szCs w:val="24"/>
      </w:rPr>
      <w:t xml:space="preserve"> </w:t>
    </w:r>
  </w:p>
  <w:p w:rsidR="009F6A46" w:rsidRPr="0095013D" w:rsidRDefault="00482880" w:rsidP="004B4113">
    <w:pPr>
      <w:spacing w:after="0" w:line="240" w:lineRule="auto"/>
      <w:jc w:val="center"/>
      <w:rPr>
        <w:rFonts w:ascii="Century Schoolbook" w:hAnsi="Century Schoolbook" w:cs="Century Schoolbook"/>
        <w:i/>
        <w:iCs/>
        <w:sz w:val="16"/>
        <w:szCs w:val="16"/>
      </w:rPr>
    </w:pPr>
  </w:p>
  <w:p w:rsidR="009F6A46" w:rsidRDefault="00482880" w:rsidP="00C355CF">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rsidR="009F6A46" w:rsidRPr="0095013D" w:rsidRDefault="00482880" w:rsidP="004B4113">
    <w:pPr>
      <w:spacing w:after="0" w:line="240" w:lineRule="auto"/>
      <w:ind w:left="2124" w:firstLine="708"/>
      <w:rPr>
        <w:rFonts w:ascii="Century Gothic" w:hAnsi="Century Gothic" w:cs="Century Gothic"/>
        <w:i/>
        <w:iCs/>
        <w:sz w:val="24"/>
        <w:szCs w:val="24"/>
      </w:rPr>
    </w:pPr>
    <w:r>
      <w:rPr>
        <w:noProof/>
        <w:lang w:val="es-AR" w:eastAsia="es-AR"/>
      </w:rPr>
      <mc:AlternateContent>
        <mc:Choice Requires="wps">
          <w:drawing>
            <wp:anchor distT="0" distB="0" distL="114300" distR="114300" simplePos="0" relativeHeight="251660288" behindDoc="0" locked="0" layoutInCell="1" allowOverlap="1" wp14:anchorId="45AEAECD" wp14:editId="5974CF81">
              <wp:simplePos x="0" y="0"/>
              <wp:positionH relativeFrom="column">
                <wp:posOffset>-80010</wp:posOffset>
              </wp:positionH>
              <wp:positionV relativeFrom="paragraph">
                <wp:posOffset>105410</wp:posOffset>
              </wp:positionV>
              <wp:extent cx="5687695" cy="9525"/>
              <wp:effectExtent l="24765" t="19685" r="21590" b="2794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AA7FD6" id="_x0000_t32" coordsize="21600,21600" o:spt="32" o:oned="t" path="m,l21600,21600e" filled="f">
              <v:path arrowok="t" fillok="f" o:connecttype="none"/>
              <o:lock v:ext="edit" shapetype="t"/>
            </v:shapetype>
            <v:shape id="Conector recto de flecha 2" o:spid="_x0000_s1026" type="#_x0000_t32" style="position:absolute;margin-left:-6.3pt;margin-top:8.3pt;width:447.8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" strokecolor="#7f7f7f" strokeweight="3pt"/>
          </w:pict>
        </mc:Fallback>
      </mc:AlternateContent>
    </w:r>
  </w:p>
  <w:p w:rsidR="009F6A46" w:rsidRDefault="004828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7FA6"/>
    <w:multiLevelType w:val="hybridMultilevel"/>
    <w:tmpl w:val="D69CD152"/>
    <w:lvl w:ilvl="0" w:tplc="9FE6DD7E">
      <w:start w:val="7"/>
      <w:numFmt w:val="decimal"/>
      <w:lvlText w:val="%1."/>
      <w:lvlJc w:val="left"/>
      <w:pPr>
        <w:ind w:left="1080" w:hanging="36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15:restartNumberingAfterBreak="0">
    <w:nsid w:val="0CD61BB7"/>
    <w:multiLevelType w:val="singleLevel"/>
    <w:tmpl w:val="E0387FFA"/>
    <w:lvl w:ilvl="0">
      <w:start w:val="4"/>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25D343FA"/>
    <w:multiLevelType w:val="hybridMultilevel"/>
    <w:tmpl w:val="DE06384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30351E8B"/>
    <w:multiLevelType w:val="hybridMultilevel"/>
    <w:tmpl w:val="50B467E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4740D63"/>
    <w:multiLevelType w:val="hybridMultilevel"/>
    <w:tmpl w:val="59EC05D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46FB52D5"/>
    <w:multiLevelType w:val="hybridMultilevel"/>
    <w:tmpl w:val="008E947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4FD56478"/>
    <w:multiLevelType w:val="hybridMultilevel"/>
    <w:tmpl w:val="163C3C4A"/>
    <w:lvl w:ilvl="0" w:tplc="0C0A0001">
      <w:start w:val="1"/>
      <w:numFmt w:val="bullet"/>
      <w:lvlText w:val=""/>
      <w:lvlJc w:val="left"/>
      <w:pPr>
        <w:tabs>
          <w:tab w:val="num" w:pos="1875"/>
        </w:tabs>
        <w:ind w:left="1875" w:hanging="360"/>
      </w:pPr>
      <w:rPr>
        <w:rFonts w:ascii="Symbol" w:hAnsi="Symbol" w:hint="default"/>
      </w:rPr>
    </w:lvl>
    <w:lvl w:ilvl="1" w:tplc="0C0A0003" w:tentative="1">
      <w:start w:val="1"/>
      <w:numFmt w:val="bullet"/>
      <w:lvlText w:val="o"/>
      <w:lvlJc w:val="left"/>
      <w:pPr>
        <w:tabs>
          <w:tab w:val="num" w:pos="2595"/>
        </w:tabs>
        <w:ind w:left="2595" w:hanging="360"/>
      </w:pPr>
      <w:rPr>
        <w:rFonts w:ascii="Courier New" w:hAnsi="Courier New" w:cs="Courier New" w:hint="default"/>
      </w:rPr>
    </w:lvl>
    <w:lvl w:ilvl="2" w:tplc="0C0A0005" w:tentative="1">
      <w:start w:val="1"/>
      <w:numFmt w:val="bullet"/>
      <w:lvlText w:val=""/>
      <w:lvlJc w:val="left"/>
      <w:pPr>
        <w:tabs>
          <w:tab w:val="num" w:pos="3315"/>
        </w:tabs>
        <w:ind w:left="3315" w:hanging="360"/>
      </w:pPr>
      <w:rPr>
        <w:rFonts w:ascii="Wingdings" w:hAnsi="Wingdings" w:hint="default"/>
      </w:rPr>
    </w:lvl>
    <w:lvl w:ilvl="3" w:tplc="0C0A0001" w:tentative="1">
      <w:start w:val="1"/>
      <w:numFmt w:val="bullet"/>
      <w:lvlText w:val=""/>
      <w:lvlJc w:val="left"/>
      <w:pPr>
        <w:tabs>
          <w:tab w:val="num" w:pos="4035"/>
        </w:tabs>
        <w:ind w:left="4035" w:hanging="360"/>
      </w:pPr>
      <w:rPr>
        <w:rFonts w:ascii="Symbol" w:hAnsi="Symbol" w:hint="default"/>
      </w:rPr>
    </w:lvl>
    <w:lvl w:ilvl="4" w:tplc="0C0A0003" w:tentative="1">
      <w:start w:val="1"/>
      <w:numFmt w:val="bullet"/>
      <w:lvlText w:val="o"/>
      <w:lvlJc w:val="left"/>
      <w:pPr>
        <w:tabs>
          <w:tab w:val="num" w:pos="4755"/>
        </w:tabs>
        <w:ind w:left="4755" w:hanging="360"/>
      </w:pPr>
      <w:rPr>
        <w:rFonts w:ascii="Courier New" w:hAnsi="Courier New" w:cs="Courier New" w:hint="default"/>
      </w:rPr>
    </w:lvl>
    <w:lvl w:ilvl="5" w:tplc="0C0A0005" w:tentative="1">
      <w:start w:val="1"/>
      <w:numFmt w:val="bullet"/>
      <w:lvlText w:val=""/>
      <w:lvlJc w:val="left"/>
      <w:pPr>
        <w:tabs>
          <w:tab w:val="num" w:pos="5475"/>
        </w:tabs>
        <w:ind w:left="5475" w:hanging="360"/>
      </w:pPr>
      <w:rPr>
        <w:rFonts w:ascii="Wingdings" w:hAnsi="Wingdings" w:hint="default"/>
      </w:rPr>
    </w:lvl>
    <w:lvl w:ilvl="6" w:tplc="0C0A0001" w:tentative="1">
      <w:start w:val="1"/>
      <w:numFmt w:val="bullet"/>
      <w:lvlText w:val=""/>
      <w:lvlJc w:val="left"/>
      <w:pPr>
        <w:tabs>
          <w:tab w:val="num" w:pos="6195"/>
        </w:tabs>
        <w:ind w:left="6195" w:hanging="360"/>
      </w:pPr>
      <w:rPr>
        <w:rFonts w:ascii="Symbol" w:hAnsi="Symbol" w:hint="default"/>
      </w:rPr>
    </w:lvl>
    <w:lvl w:ilvl="7" w:tplc="0C0A0003" w:tentative="1">
      <w:start w:val="1"/>
      <w:numFmt w:val="bullet"/>
      <w:lvlText w:val="o"/>
      <w:lvlJc w:val="left"/>
      <w:pPr>
        <w:tabs>
          <w:tab w:val="num" w:pos="6915"/>
        </w:tabs>
        <w:ind w:left="6915" w:hanging="360"/>
      </w:pPr>
      <w:rPr>
        <w:rFonts w:ascii="Courier New" w:hAnsi="Courier New" w:cs="Courier New" w:hint="default"/>
      </w:rPr>
    </w:lvl>
    <w:lvl w:ilvl="8" w:tplc="0C0A0005" w:tentative="1">
      <w:start w:val="1"/>
      <w:numFmt w:val="bullet"/>
      <w:lvlText w:val=""/>
      <w:lvlJc w:val="left"/>
      <w:pPr>
        <w:tabs>
          <w:tab w:val="num" w:pos="7635"/>
        </w:tabs>
        <w:ind w:left="7635" w:hanging="360"/>
      </w:pPr>
      <w:rPr>
        <w:rFonts w:ascii="Wingdings" w:hAnsi="Wingdings" w:hint="default"/>
      </w:rPr>
    </w:lvl>
  </w:abstractNum>
  <w:abstractNum w:abstractNumId="7" w15:restartNumberingAfterBreak="0">
    <w:nsid w:val="57605433"/>
    <w:multiLevelType w:val="singleLevel"/>
    <w:tmpl w:val="C624D184"/>
    <w:lvl w:ilvl="0">
      <w:start w:val="4"/>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61152701"/>
    <w:multiLevelType w:val="singleLevel"/>
    <w:tmpl w:val="35AC7E64"/>
    <w:lvl w:ilvl="0">
      <w:start w:val="4"/>
      <w:numFmt w:val="bullet"/>
      <w:lvlText w:val="-"/>
      <w:lvlJc w:val="left"/>
      <w:pPr>
        <w:tabs>
          <w:tab w:val="num" w:pos="360"/>
        </w:tabs>
        <w:ind w:left="360" w:hanging="360"/>
      </w:pPr>
      <w:rPr>
        <w:rFonts w:ascii="Times New Roman" w:hAnsi="Times New Roman" w:cs="Times New Roman" w:hint="default"/>
      </w:rPr>
    </w:lvl>
  </w:abstractNum>
  <w:abstractNum w:abstractNumId="9" w15:restartNumberingAfterBreak="0">
    <w:nsid w:val="7F8C7735"/>
    <w:multiLevelType w:val="hybridMultilevel"/>
    <w:tmpl w:val="CEDAF95A"/>
    <w:lvl w:ilvl="0" w:tplc="FD2E69C2">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5"/>
  </w:num>
  <w:num w:numId="4">
    <w:abstractNumId w:val="4"/>
  </w:num>
  <w:num w:numId="5">
    <w:abstractNumId w:val="3"/>
  </w:num>
  <w:num w:numId="6">
    <w:abstractNumId w:val="2"/>
  </w:num>
  <w:num w:numId="7">
    <w:abstractNumId w:val="1"/>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880"/>
    <w:rsid w:val="0048288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881B8B3"/>
  <w15:chartTrackingRefBased/>
  <w15:docId w15:val="{7D7E727D-2EBC-4529-AF21-14E7C42B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2880"/>
    <w:pPr>
      <w:spacing w:after="200" w:line="276" w:lineRule="auto"/>
    </w:pPr>
    <w:rPr>
      <w:rFonts w:ascii="Calibri" w:eastAsia="Times New Roman"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82880"/>
    <w:pPr>
      <w:tabs>
        <w:tab w:val="center" w:pos="4252"/>
        <w:tab w:val="right" w:pos="8504"/>
      </w:tabs>
      <w:spacing w:after="0" w:line="240" w:lineRule="auto"/>
    </w:pPr>
  </w:style>
  <w:style w:type="character" w:customStyle="1" w:styleId="EncabezadoCar">
    <w:name w:val="Encabezado Car"/>
    <w:basedOn w:val="Fuentedeprrafopredeter"/>
    <w:link w:val="Encabezado"/>
    <w:rsid w:val="00482880"/>
    <w:rPr>
      <w:rFonts w:ascii="Calibri" w:eastAsia="Times New Roman" w:hAnsi="Calibri" w:cs="Calibri"/>
      <w:lang w:val="es-ES"/>
    </w:rPr>
  </w:style>
  <w:style w:type="paragraph" w:styleId="Piedepgina">
    <w:name w:val="footer"/>
    <w:basedOn w:val="Normal"/>
    <w:link w:val="PiedepginaCar"/>
    <w:rsid w:val="00482880"/>
    <w:pPr>
      <w:tabs>
        <w:tab w:val="center" w:pos="4252"/>
        <w:tab w:val="right" w:pos="8504"/>
      </w:tabs>
      <w:spacing w:after="0" w:line="240" w:lineRule="auto"/>
    </w:pPr>
  </w:style>
  <w:style w:type="character" w:customStyle="1" w:styleId="PiedepginaCar">
    <w:name w:val="Pie de página Car"/>
    <w:basedOn w:val="Fuentedeprrafopredeter"/>
    <w:link w:val="Piedepgina"/>
    <w:rsid w:val="00482880"/>
    <w:rPr>
      <w:rFonts w:ascii="Calibri" w:eastAsia="Times New Roman" w:hAnsi="Calibri" w:cs="Calibri"/>
      <w:lang w:val="es-ES"/>
    </w:rPr>
  </w:style>
  <w:style w:type="character" w:customStyle="1" w:styleId="Textodelmarcadordeposicin1">
    <w:name w:val="Texto del marcador de posición1"/>
    <w:semiHidden/>
    <w:rsid w:val="00482880"/>
    <w:rPr>
      <w:rFonts w:cs="Times New Roman"/>
      <w:color w:val="808080"/>
    </w:rPr>
  </w:style>
  <w:style w:type="character" w:styleId="Textoennegrita">
    <w:name w:val="Strong"/>
    <w:qFormat/>
    <w:rsid w:val="00482880"/>
    <w:rPr>
      <w:rFonts w:cs="Times New Roman"/>
      <w:b/>
      <w:bCs/>
    </w:rPr>
  </w:style>
  <w:style w:type="paragraph" w:styleId="Prrafodelista">
    <w:name w:val="List Paragraph"/>
    <w:basedOn w:val="Normal"/>
    <w:uiPriority w:val="34"/>
    <w:qFormat/>
    <w:rsid w:val="00482880"/>
    <w:pPr>
      <w:spacing w:after="0" w:line="240" w:lineRule="auto"/>
      <w:ind w:left="720"/>
      <w:contextualSpacing/>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1251</Words>
  <Characters>6884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Pablo</cp:lastModifiedBy>
  <cp:revision>1</cp:revision>
  <dcterms:created xsi:type="dcterms:W3CDTF">2018-03-26T00:37:00Z</dcterms:created>
  <dcterms:modified xsi:type="dcterms:W3CDTF">2018-03-26T00:40:00Z</dcterms:modified>
</cp:coreProperties>
</file>