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813" w:rsidRDefault="00A44813" w:rsidP="00A44813">
      <w:pPr>
        <w:spacing w:after="0"/>
        <w:jc w:val="both"/>
        <w:rPr>
          <w:rFonts w:ascii="Arial" w:eastAsia="Arial" w:hAnsi="Arial" w:cs="Arial"/>
          <w:b/>
        </w:rPr>
      </w:pPr>
      <w:r>
        <w:rPr>
          <w:rFonts w:ascii="Arial" w:eastAsia="Arial" w:hAnsi="Arial" w:cs="Arial"/>
          <w:b/>
          <w:u w:val="single"/>
        </w:rPr>
        <w:t>Departamento</w:t>
      </w:r>
      <w:r>
        <w:rPr>
          <w:rFonts w:ascii="Arial" w:eastAsia="Arial" w:hAnsi="Arial" w:cs="Arial"/>
          <w:b/>
        </w:rPr>
        <w:t>: LENGUAS</w:t>
      </w:r>
    </w:p>
    <w:p w:rsidR="00A44813" w:rsidRDefault="00A44813" w:rsidP="00A44813">
      <w:pPr>
        <w:spacing w:after="0"/>
        <w:jc w:val="both"/>
        <w:rPr>
          <w:rFonts w:ascii="Arial" w:eastAsia="Arial" w:hAnsi="Arial" w:cs="Arial"/>
          <w:b/>
        </w:rPr>
      </w:pPr>
      <w:r>
        <w:rPr>
          <w:rFonts w:ascii="Arial" w:eastAsia="Arial" w:hAnsi="Arial" w:cs="Arial"/>
          <w:b/>
          <w:u w:val="single"/>
        </w:rPr>
        <w:t>Carrera</w:t>
      </w:r>
      <w:r>
        <w:rPr>
          <w:rFonts w:ascii="Arial" w:eastAsia="Arial" w:hAnsi="Arial" w:cs="Arial"/>
          <w:b/>
        </w:rPr>
        <w:t>:</w:t>
      </w:r>
      <w:bookmarkStart w:id="0" w:name="gjdgxs" w:colFirst="0" w:colLast="0"/>
      <w:bookmarkEnd w:id="0"/>
      <w:r>
        <w:rPr>
          <w:rFonts w:ascii="Arial" w:eastAsia="Arial" w:hAnsi="Arial" w:cs="Arial"/>
          <w:b/>
        </w:rPr>
        <w:t xml:space="preserve"> Profesorado y Licenciatura en </w:t>
      </w:r>
      <w:proofErr w:type="gramStart"/>
      <w:r>
        <w:rPr>
          <w:rFonts w:ascii="Arial" w:eastAsia="Arial" w:hAnsi="Arial" w:cs="Arial"/>
          <w:b/>
        </w:rPr>
        <w:t>Inglés</w:t>
      </w:r>
      <w:proofErr w:type="gramEnd"/>
    </w:p>
    <w:p w:rsidR="00A44813" w:rsidRDefault="00A44813" w:rsidP="00A44813">
      <w:pPr>
        <w:spacing w:after="0"/>
        <w:jc w:val="both"/>
        <w:rPr>
          <w:rFonts w:ascii="Arial" w:eastAsia="Arial" w:hAnsi="Arial" w:cs="Arial"/>
          <w:b/>
        </w:rPr>
      </w:pPr>
      <w:r w:rsidRPr="00BD551B">
        <w:rPr>
          <w:rFonts w:ascii="Arial" w:eastAsia="Arial" w:hAnsi="Arial" w:cs="Arial"/>
          <w:b/>
          <w:u w:val="single"/>
        </w:rPr>
        <w:t>Plan de estudio</w:t>
      </w:r>
      <w:r w:rsidRPr="00BD551B">
        <w:rPr>
          <w:rFonts w:ascii="Arial" w:eastAsia="Arial" w:hAnsi="Arial" w:cs="Arial"/>
          <w:b/>
        </w:rPr>
        <w:t xml:space="preserve">: Profesorado de Inglés (Plan 1998) y Licenciatura en </w:t>
      </w:r>
      <w:proofErr w:type="gramStart"/>
      <w:r w:rsidRPr="00BD551B">
        <w:rPr>
          <w:rFonts w:ascii="Arial" w:eastAsia="Arial" w:hAnsi="Arial" w:cs="Arial"/>
          <w:b/>
        </w:rPr>
        <w:t>Inglés</w:t>
      </w:r>
      <w:proofErr w:type="gramEnd"/>
      <w:r w:rsidRPr="00BD551B">
        <w:rPr>
          <w:rFonts w:ascii="Arial" w:eastAsia="Arial" w:hAnsi="Arial" w:cs="Arial"/>
          <w:b/>
        </w:rPr>
        <w:t xml:space="preserve"> (Plan 2002)</w:t>
      </w:r>
    </w:p>
    <w:p w:rsidR="00A44813" w:rsidRDefault="00A44813" w:rsidP="00A44813">
      <w:pPr>
        <w:spacing w:after="0"/>
        <w:jc w:val="both"/>
        <w:rPr>
          <w:rFonts w:ascii="Arial" w:eastAsia="Arial" w:hAnsi="Arial" w:cs="Arial"/>
          <w:b/>
        </w:rPr>
      </w:pPr>
      <w:r>
        <w:rPr>
          <w:rFonts w:ascii="Arial" w:eastAsia="Arial" w:hAnsi="Arial" w:cs="Arial"/>
          <w:b/>
          <w:u w:val="single"/>
        </w:rPr>
        <w:t>Modalidad de cursado</w:t>
      </w:r>
      <w:r>
        <w:rPr>
          <w:rFonts w:ascii="Arial" w:eastAsia="Arial" w:hAnsi="Arial" w:cs="Arial"/>
          <w:b/>
        </w:rPr>
        <w:t>: regular/libre</w:t>
      </w:r>
      <w:r w:rsidR="00A62BCA">
        <w:rPr>
          <w:rFonts w:ascii="Arial" w:eastAsia="Arial" w:hAnsi="Arial" w:cs="Arial"/>
          <w:b/>
        </w:rPr>
        <w:t>/vocacional</w:t>
      </w:r>
    </w:p>
    <w:p w:rsidR="00A44813" w:rsidRDefault="00A44813" w:rsidP="00A44813">
      <w:pPr>
        <w:tabs>
          <w:tab w:val="left" w:pos="2179"/>
        </w:tabs>
        <w:spacing w:after="0"/>
        <w:jc w:val="both"/>
        <w:rPr>
          <w:rFonts w:ascii="Arial" w:eastAsia="Arial" w:hAnsi="Arial" w:cs="Arial"/>
          <w:b/>
        </w:rPr>
      </w:pPr>
      <w:r>
        <w:rPr>
          <w:rFonts w:ascii="Arial" w:eastAsia="Arial" w:hAnsi="Arial" w:cs="Arial"/>
          <w:b/>
          <w:u w:val="single"/>
        </w:rPr>
        <w:t>Asignatura</w:t>
      </w:r>
      <w:r>
        <w:rPr>
          <w:rFonts w:ascii="Arial" w:eastAsia="Arial" w:hAnsi="Arial" w:cs="Arial"/>
          <w:b/>
        </w:rPr>
        <w:t>: LENGUA INGLESA III; código: 6390</w:t>
      </w:r>
    </w:p>
    <w:p w:rsidR="00A44813" w:rsidRDefault="00A44813" w:rsidP="00A44813">
      <w:pPr>
        <w:spacing w:after="0"/>
        <w:jc w:val="both"/>
        <w:rPr>
          <w:rFonts w:ascii="Arial" w:eastAsia="Arial" w:hAnsi="Arial" w:cs="Arial"/>
          <w:b/>
        </w:rPr>
      </w:pPr>
      <w:r>
        <w:rPr>
          <w:rFonts w:ascii="Arial" w:eastAsia="Arial" w:hAnsi="Arial" w:cs="Arial"/>
          <w:b/>
          <w:u w:val="single"/>
        </w:rPr>
        <w:t>Profesor responsable</w:t>
      </w:r>
      <w:r>
        <w:rPr>
          <w:rFonts w:ascii="Arial" w:eastAsia="Arial" w:hAnsi="Arial" w:cs="Arial"/>
          <w:b/>
        </w:rPr>
        <w:t xml:space="preserve">: </w:t>
      </w:r>
      <w:proofErr w:type="spellStart"/>
      <w:r>
        <w:rPr>
          <w:rFonts w:ascii="Arial" w:eastAsia="Arial" w:hAnsi="Arial" w:cs="Arial"/>
          <w:b/>
        </w:rPr>
        <w:t>Mgtr</w:t>
      </w:r>
      <w:proofErr w:type="spellEnd"/>
      <w:r>
        <w:rPr>
          <w:rFonts w:ascii="Arial" w:eastAsia="Arial" w:hAnsi="Arial" w:cs="Arial"/>
          <w:b/>
        </w:rPr>
        <w:t>. JULIA I. MARTÍNEZ (Profesora adjunta con dedicación semi-exclusiva)</w:t>
      </w:r>
    </w:p>
    <w:p w:rsidR="00A44813" w:rsidRDefault="00A44813" w:rsidP="00A44813">
      <w:pPr>
        <w:spacing w:after="0"/>
        <w:jc w:val="both"/>
        <w:rPr>
          <w:rFonts w:ascii="Arial" w:eastAsia="Arial" w:hAnsi="Arial" w:cs="Arial"/>
          <w:b/>
        </w:rPr>
      </w:pPr>
      <w:r>
        <w:rPr>
          <w:rFonts w:ascii="Arial" w:eastAsia="Arial" w:hAnsi="Arial" w:cs="Arial"/>
          <w:b/>
          <w:u w:val="single"/>
        </w:rPr>
        <w:t>Integrante del equipo docente</w:t>
      </w:r>
      <w:r>
        <w:rPr>
          <w:rFonts w:ascii="Arial" w:eastAsia="Arial" w:hAnsi="Arial" w:cs="Arial"/>
          <w:b/>
        </w:rPr>
        <w:t>: Prof. LAURA SEVERINI (</w:t>
      </w:r>
      <w:proofErr w:type="gramStart"/>
      <w:r>
        <w:rPr>
          <w:rFonts w:ascii="Arial" w:eastAsia="Arial" w:hAnsi="Arial" w:cs="Arial"/>
          <w:b/>
        </w:rPr>
        <w:t>Jefa</w:t>
      </w:r>
      <w:proofErr w:type="gramEnd"/>
      <w:r>
        <w:rPr>
          <w:rFonts w:ascii="Arial" w:eastAsia="Arial" w:hAnsi="Arial" w:cs="Arial"/>
          <w:b/>
        </w:rPr>
        <w:t xml:space="preserve"> de trabajos prácticos con dedicación semi-exclusiva</w:t>
      </w:r>
      <w:r w:rsidR="00A62BCA">
        <w:rPr>
          <w:rFonts w:ascii="Arial" w:eastAsia="Arial" w:hAnsi="Arial" w:cs="Arial"/>
          <w:b/>
        </w:rPr>
        <w:t>)</w:t>
      </w:r>
    </w:p>
    <w:p w:rsidR="00A62BCA" w:rsidRPr="00A62BCA" w:rsidRDefault="00A62BCA" w:rsidP="00A44813">
      <w:pPr>
        <w:spacing w:after="0"/>
        <w:jc w:val="both"/>
        <w:rPr>
          <w:rFonts w:ascii="Arial" w:eastAsia="Arial" w:hAnsi="Arial" w:cs="Arial"/>
          <w:b/>
        </w:rPr>
      </w:pPr>
      <w:r>
        <w:rPr>
          <w:rFonts w:ascii="Arial" w:eastAsia="Arial" w:hAnsi="Arial" w:cs="Arial"/>
          <w:b/>
          <w:u w:val="single"/>
        </w:rPr>
        <w:t>Ayudante de 2da</w:t>
      </w:r>
      <w:r>
        <w:rPr>
          <w:rFonts w:ascii="Arial" w:eastAsia="Arial" w:hAnsi="Arial" w:cs="Arial"/>
          <w:b/>
        </w:rPr>
        <w:t>: Ailén Gigena</w:t>
      </w:r>
    </w:p>
    <w:p w:rsidR="00A44813" w:rsidRDefault="00A44813" w:rsidP="00A44813">
      <w:pPr>
        <w:spacing w:after="0"/>
        <w:jc w:val="both"/>
        <w:rPr>
          <w:rFonts w:ascii="Arial" w:eastAsia="Arial" w:hAnsi="Arial" w:cs="Arial"/>
          <w:b/>
        </w:rPr>
      </w:pPr>
      <w:r>
        <w:rPr>
          <w:rFonts w:ascii="Arial" w:eastAsia="Arial" w:hAnsi="Arial" w:cs="Arial"/>
          <w:b/>
          <w:u w:val="single"/>
        </w:rPr>
        <w:t>Año académico</w:t>
      </w:r>
      <w:r>
        <w:rPr>
          <w:rFonts w:ascii="Arial" w:eastAsia="Arial" w:hAnsi="Arial" w:cs="Arial"/>
          <w:b/>
        </w:rPr>
        <w:t>: 2018</w:t>
      </w:r>
    </w:p>
    <w:p w:rsidR="00A44813" w:rsidRDefault="00A44813" w:rsidP="00A44813">
      <w:pPr>
        <w:spacing w:after="0"/>
        <w:jc w:val="both"/>
        <w:rPr>
          <w:rFonts w:ascii="Arial" w:eastAsia="Arial" w:hAnsi="Arial" w:cs="Arial"/>
          <w:b/>
        </w:rPr>
      </w:pPr>
      <w:r>
        <w:rPr>
          <w:rFonts w:ascii="Arial" w:eastAsia="Arial" w:hAnsi="Arial" w:cs="Arial"/>
          <w:b/>
          <w:u w:val="single"/>
        </w:rPr>
        <w:t>Régimen de la asignatura</w:t>
      </w:r>
      <w:r>
        <w:rPr>
          <w:rFonts w:ascii="Arial" w:eastAsia="Arial" w:hAnsi="Arial" w:cs="Arial"/>
          <w:b/>
        </w:rPr>
        <w:t>: cuatrimestral (1º cuatrimestre de 2018)</w:t>
      </w:r>
    </w:p>
    <w:p w:rsidR="00A44813" w:rsidRDefault="00A44813" w:rsidP="00A44813">
      <w:pPr>
        <w:spacing w:after="0"/>
        <w:jc w:val="both"/>
        <w:rPr>
          <w:rFonts w:ascii="Arial" w:eastAsia="Arial" w:hAnsi="Arial" w:cs="Arial"/>
          <w:b/>
        </w:rPr>
      </w:pPr>
      <w:r>
        <w:rPr>
          <w:rFonts w:ascii="Arial" w:eastAsia="Arial" w:hAnsi="Arial" w:cs="Arial"/>
          <w:b/>
          <w:u w:val="single"/>
        </w:rPr>
        <w:t>Asignación horaria semanal</w:t>
      </w:r>
      <w:r>
        <w:rPr>
          <w:rFonts w:ascii="Arial" w:eastAsia="Arial" w:hAnsi="Arial" w:cs="Arial"/>
          <w:b/>
        </w:rPr>
        <w:t xml:space="preserve">: 8 </w:t>
      </w:r>
      <w:proofErr w:type="spellStart"/>
      <w:r>
        <w:rPr>
          <w:rFonts w:ascii="Arial" w:eastAsia="Arial" w:hAnsi="Arial" w:cs="Arial"/>
          <w:b/>
        </w:rPr>
        <w:t>hs</w:t>
      </w:r>
      <w:proofErr w:type="spellEnd"/>
    </w:p>
    <w:p w:rsidR="00A44813" w:rsidRDefault="00A44813" w:rsidP="00A44813">
      <w:pPr>
        <w:spacing w:after="0"/>
        <w:jc w:val="both"/>
        <w:rPr>
          <w:rFonts w:ascii="Arial" w:eastAsia="Arial" w:hAnsi="Arial" w:cs="Arial"/>
          <w:b/>
        </w:rPr>
      </w:pPr>
      <w:r>
        <w:rPr>
          <w:rFonts w:ascii="Arial" w:eastAsia="Arial" w:hAnsi="Arial" w:cs="Arial"/>
          <w:b/>
          <w:u w:val="single"/>
        </w:rPr>
        <w:t>Asignación horaria total</w:t>
      </w:r>
      <w:r>
        <w:rPr>
          <w:rFonts w:ascii="Arial" w:eastAsia="Arial" w:hAnsi="Arial" w:cs="Arial"/>
          <w:b/>
        </w:rPr>
        <w:t xml:space="preserve">: 14 semanas; 112 </w:t>
      </w:r>
      <w:proofErr w:type="spellStart"/>
      <w:r>
        <w:rPr>
          <w:rFonts w:ascii="Arial" w:eastAsia="Arial" w:hAnsi="Arial" w:cs="Arial"/>
          <w:b/>
        </w:rPr>
        <w:t>hs</w:t>
      </w:r>
      <w:proofErr w:type="spellEnd"/>
      <w:r>
        <w:rPr>
          <w:rFonts w:ascii="Arial" w:eastAsia="Arial" w:hAnsi="Arial" w:cs="Arial"/>
          <w:b/>
        </w:rPr>
        <w:t xml:space="preserve"> teórico-prácticas</w:t>
      </w:r>
    </w:p>
    <w:p w:rsidR="00A44813" w:rsidRDefault="00A44813" w:rsidP="00A44813">
      <w:pPr>
        <w:tabs>
          <w:tab w:val="left" w:pos="2179"/>
        </w:tabs>
        <w:spacing w:after="0"/>
        <w:jc w:val="both"/>
        <w:rPr>
          <w:rFonts w:ascii="Arial" w:eastAsia="Arial" w:hAnsi="Arial" w:cs="Arial"/>
          <w:b/>
        </w:rPr>
      </w:pPr>
      <w:r>
        <w:rPr>
          <w:rFonts w:ascii="Arial" w:eastAsia="Arial" w:hAnsi="Arial" w:cs="Arial"/>
          <w:b/>
          <w:u w:val="single"/>
        </w:rPr>
        <w:t>Curso</w:t>
      </w:r>
      <w:r>
        <w:rPr>
          <w:rFonts w:ascii="Arial" w:eastAsia="Arial" w:hAnsi="Arial" w:cs="Arial"/>
          <w:b/>
        </w:rPr>
        <w:t>: 2º</w:t>
      </w:r>
    </w:p>
    <w:p w:rsidR="00A44813" w:rsidRDefault="00A44813" w:rsidP="00A44813">
      <w:pPr>
        <w:tabs>
          <w:tab w:val="left" w:pos="2179"/>
        </w:tabs>
        <w:spacing w:after="0"/>
        <w:jc w:val="both"/>
        <w:rPr>
          <w:rFonts w:ascii="Arial" w:eastAsia="Arial" w:hAnsi="Arial" w:cs="Arial"/>
          <w:b/>
        </w:rPr>
      </w:pPr>
      <w:r>
        <w:rPr>
          <w:rFonts w:ascii="Arial" w:eastAsia="Arial" w:hAnsi="Arial" w:cs="Arial"/>
          <w:b/>
          <w:u w:val="single"/>
        </w:rPr>
        <w:t>Comisión</w:t>
      </w:r>
      <w:r>
        <w:rPr>
          <w:rFonts w:ascii="Arial" w:eastAsia="Arial" w:hAnsi="Arial" w:cs="Arial"/>
          <w:b/>
        </w:rPr>
        <w:t>: ÚNICA</w:t>
      </w:r>
    </w:p>
    <w:p w:rsidR="00A44813" w:rsidRDefault="00A44813" w:rsidP="00A44813">
      <w:pPr>
        <w:spacing w:after="0"/>
        <w:jc w:val="both"/>
        <w:rPr>
          <w:rFonts w:ascii="Arial" w:eastAsia="Arial" w:hAnsi="Arial" w:cs="Arial"/>
          <w:b/>
        </w:rPr>
      </w:pPr>
      <w:r>
        <w:rPr>
          <w:rFonts w:ascii="Arial" w:eastAsia="Arial" w:hAnsi="Arial" w:cs="Arial"/>
          <w:b/>
          <w:u w:val="single"/>
        </w:rPr>
        <w:t>Lugar y fecha</w:t>
      </w:r>
      <w:r>
        <w:rPr>
          <w:rFonts w:ascii="Arial" w:eastAsia="Arial" w:hAnsi="Arial" w:cs="Arial"/>
          <w:b/>
        </w:rPr>
        <w:t xml:space="preserve">: </w:t>
      </w:r>
      <w:r w:rsidRPr="00BD551B">
        <w:rPr>
          <w:rFonts w:ascii="Arial" w:eastAsia="Arial" w:hAnsi="Arial" w:cs="Arial"/>
          <w:b/>
        </w:rPr>
        <w:t xml:space="preserve">RÍO CUARTO, </w:t>
      </w:r>
      <w:r w:rsidR="002639D4">
        <w:rPr>
          <w:rFonts w:ascii="Arial" w:eastAsia="Arial" w:hAnsi="Arial" w:cs="Arial"/>
          <w:b/>
        </w:rPr>
        <w:t>2</w:t>
      </w:r>
      <w:r w:rsidR="00404147">
        <w:rPr>
          <w:rFonts w:ascii="Arial" w:eastAsia="Arial" w:hAnsi="Arial" w:cs="Arial"/>
          <w:b/>
        </w:rPr>
        <w:t>7</w:t>
      </w:r>
      <w:r>
        <w:rPr>
          <w:rFonts w:ascii="Arial" w:eastAsia="Arial" w:hAnsi="Arial" w:cs="Arial"/>
          <w:b/>
        </w:rPr>
        <w:t xml:space="preserve"> DE MARZO DE 2018</w:t>
      </w:r>
    </w:p>
    <w:p w:rsidR="00A44813" w:rsidRDefault="00A44813" w:rsidP="00ED757B">
      <w:pPr>
        <w:spacing w:after="0"/>
        <w:rPr>
          <w:rFonts w:ascii="Arial" w:hAnsi="Arial" w:cs="Arial"/>
          <w:b/>
        </w:rPr>
      </w:pPr>
    </w:p>
    <w:p w:rsidR="00A44813" w:rsidRDefault="00A44813" w:rsidP="00ED757B">
      <w:pPr>
        <w:spacing w:after="0"/>
        <w:rPr>
          <w:rFonts w:ascii="Arial" w:hAnsi="Arial" w:cs="Arial"/>
          <w:b/>
        </w:rPr>
      </w:pPr>
    </w:p>
    <w:p w:rsidR="00A44813" w:rsidRDefault="00A44813" w:rsidP="00ED757B">
      <w:pPr>
        <w:spacing w:after="0"/>
        <w:rPr>
          <w:rFonts w:ascii="Arial" w:hAnsi="Arial" w:cs="Arial"/>
          <w:b/>
        </w:rPr>
      </w:pPr>
    </w:p>
    <w:p w:rsidR="00A44813" w:rsidRDefault="00A44813" w:rsidP="00ED757B">
      <w:pPr>
        <w:spacing w:after="0"/>
        <w:rPr>
          <w:rFonts w:ascii="Arial" w:hAnsi="Arial" w:cs="Arial"/>
          <w:b/>
        </w:rPr>
      </w:pPr>
    </w:p>
    <w:p w:rsidR="00667694" w:rsidRPr="0097043F" w:rsidRDefault="00667694" w:rsidP="00ED757B">
      <w:pPr>
        <w:spacing w:after="0"/>
        <w:rPr>
          <w:rStyle w:val="Textoennegrita"/>
          <w:rFonts w:ascii="Arial" w:hAnsi="Arial" w:cs="Arial"/>
        </w:rPr>
      </w:pPr>
    </w:p>
    <w:p w:rsidR="00667694" w:rsidRPr="0097043F" w:rsidRDefault="00667694" w:rsidP="00ED757B">
      <w:pPr>
        <w:spacing w:after="0"/>
        <w:rPr>
          <w:rStyle w:val="Textoennegrita"/>
          <w:rFonts w:ascii="Arial" w:hAnsi="Arial" w:cs="Arial"/>
        </w:rPr>
      </w:pPr>
    </w:p>
    <w:p w:rsidR="00667694" w:rsidRPr="0097043F" w:rsidRDefault="00667694" w:rsidP="00ED757B">
      <w:pPr>
        <w:spacing w:after="0"/>
        <w:rPr>
          <w:rStyle w:val="Textoennegrita"/>
          <w:rFonts w:ascii="Arial" w:hAnsi="Arial" w:cs="Arial"/>
        </w:rPr>
      </w:pPr>
    </w:p>
    <w:p w:rsidR="00667694" w:rsidRPr="0097043F" w:rsidRDefault="00667694" w:rsidP="00ED757B">
      <w:pPr>
        <w:spacing w:after="0"/>
        <w:rPr>
          <w:rStyle w:val="Textoennegrita"/>
          <w:rFonts w:ascii="Arial" w:hAnsi="Arial" w:cs="Arial"/>
        </w:rPr>
      </w:pPr>
    </w:p>
    <w:p w:rsidR="00667694" w:rsidRPr="0097043F" w:rsidRDefault="00667694" w:rsidP="00ED757B">
      <w:pPr>
        <w:spacing w:after="0"/>
        <w:rPr>
          <w:rStyle w:val="Textoennegrita"/>
          <w:rFonts w:ascii="Arial" w:hAnsi="Arial" w:cs="Arial"/>
        </w:rPr>
      </w:pPr>
    </w:p>
    <w:p w:rsidR="00667694" w:rsidRPr="0097043F" w:rsidRDefault="00667694" w:rsidP="00ED757B">
      <w:pPr>
        <w:spacing w:after="0"/>
        <w:rPr>
          <w:rStyle w:val="Textoennegrita"/>
          <w:rFonts w:ascii="Arial" w:hAnsi="Arial" w:cs="Arial"/>
        </w:rPr>
      </w:pPr>
      <w:r w:rsidRPr="0097043F">
        <w:rPr>
          <w:rStyle w:val="Textoennegrita"/>
          <w:rFonts w:ascii="Arial" w:hAnsi="Arial" w:cs="Arial"/>
        </w:rPr>
        <w:br w:type="page"/>
      </w:r>
    </w:p>
    <w:p w:rsidR="00667694" w:rsidRPr="0097043F" w:rsidRDefault="00667694" w:rsidP="00ED757B">
      <w:pPr>
        <w:spacing w:after="0"/>
        <w:rPr>
          <w:rStyle w:val="Textoennegrita"/>
          <w:rFonts w:ascii="Arial" w:hAnsi="Arial" w:cs="Arial"/>
        </w:rPr>
      </w:pPr>
      <w:r w:rsidRPr="0097043F">
        <w:rPr>
          <w:rStyle w:val="Textoennegrita"/>
          <w:rFonts w:ascii="Arial" w:hAnsi="Arial" w:cs="Arial"/>
        </w:rPr>
        <w:lastRenderedPageBreak/>
        <w:t>1. FUNDAMENTACIÓN</w:t>
      </w:r>
    </w:p>
    <w:p w:rsidR="006A7D2C" w:rsidRPr="0097043F" w:rsidRDefault="00ED757B" w:rsidP="00C1772C">
      <w:pPr>
        <w:spacing w:after="0"/>
        <w:ind w:firstLine="708"/>
        <w:jc w:val="both"/>
        <w:rPr>
          <w:rFonts w:ascii="Arial" w:hAnsi="Arial"/>
        </w:rPr>
      </w:pPr>
      <w:bookmarkStart w:id="1" w:name="Texto11"/>
      <w:r w:rsidRPr="0097043F">
        <w:rPr>
          <w:rFonts w:ascii="Arial" w:hAnsi="Arial"/>
        </w:rPr>
        <w:t xml:space="preserve">La materia </w:t>
      </w:r>
      <w:r w:rsidRPr="0097043F">
        <w:rPr>
          <w:rFonts w:ascii="Arial" w:hAnsi="Arial"/>
          <w:i/>
        </w:rPr>
        <w:t xml:space="preserve">Lengua Inglesa III </w:t>
      </w:r>
      <w:r w:rsidR="00375110" w:rsidRPr="0097043F">
        <w:rPr>
          <w:rFonts w:ascii="Arial" w:hAnsi="Arial"/>
          <w:i/>
        </w:rPr>
        <w:t>(Nivel avanzado)</w:t>
      </w:r>
      <w:r w:rsidR="00375110" w:rsidRPr="0097043F">
        <w:rPr>
          <w:rFonts w:ascii="Arial" w:hAnsi="Arial"/>
        </w:rPr>
        <w:t xml:space="preserve"> </w:t>
      </w:r>
      <w:r w:rsidRPr="0097043F">
        <w:rPr>
          <w:rFonts w:ascii="Arial" w:hAnsi="Arial"/>
        </w:rPr>
        <w:t>corresponde al segundo año del plan de estudios vigente de las carreas de Profesorado</w:t>
      </w:r>
      <w:r w:rsidR="00375110" w:rsidRPr="0097043F">
        <w:rPr>
          <w:rFonts w:ascii="Arial" w:hAnsi="Arial"/>
        </w:rPr>
        <w:t xml:space="preserve"> de inglés y </w:t>
      </w:r>
      <w:r w:rsidRPr="0097043F">
        <w:rPr>
          <w:rFonts w:ascii="Arial" w:hAnsi="Arial"/>
        </w:rPr>
        <w:t xml:space="preserve">Licenciatura </w:t>
      </w:r>
      <w:r w:rsidR="00375110" w:rsidRPr="0097043F">
        <w:rPr>
          <w:rFonts w:ascii="Arial" w:hAnsi="Arial"/>
        </w:rPr>
        <w:t>en</w:t>
      </w:r>
      <w:r w:rsidRPr="0097043F">
        <w:rPr>
          <w:rFonts w:ascii="Arial" w:hAnsi="Arial"/>
        </w:rPr>
        <w:t xml:space="preserve"> inglés. Al final del curso, se espera que el alumno logre un dominio </w:t>
      </w:r>
      <w:r w:rsidR="00375110" w:rsidRPr="0097043F">
        <w:rPr>
          <w:rFonts w:ascii="Arial" w:hAnsi="Arial"/>
        </w:rPr>
        <w:t>avanzado</w:t>
      </w:r>
      <w:r w:rsidRPr="0097043F">
        <w:rPr>
          <w:rFonts w:ascii="Arial" w:hAnsi="Arial"/>
        </w:rPr>
        <w:t xml:space="preserve"> del idioma, lo que equivale al nivel </w:t>
      </w:r>
      <w:r w:rsidR="00375110" w:rsidRPr="0097043F">
        <w:rPr>
          <w:rFonts w:ascii="Arial" w:hAnsi="Arial"/>
        </w:rPr>
        <w:t>C1</w:t>
      </w:r>
      <w:r w:rsidRPr="0097043F">
        <w:rPr>
          <w:rFonts w:ascii="Arial" w:hAnsi="Arial"/>
        </w:rPr>
        <w:t xml:space="preserve"> del Marco Común Europeo de Referencia para las Lenguas</w:t>
      </w:r>
      <w:r w:rsidR="006A7D2C" w:rsidRPr="0097043F">
        <w:rPr>
          <w:rFonts w:ascii="Arial" w:hAnsi="Arial"/>
        </w:rPr>
        <w:t xml:space="preserve"> (MCER)</w:t>
      </w:r>
      <w:r w:rsidRPr="0097043F">
        <w:rPr>
          <w:rFonts w:ascii="Arial" w:hAnsi="Arial"/>
        </w:rPr>
        <w:t>, establecido por el Consejo de Europa</w:t>
      </w:r>
      <w:r w:rsidR="00AF319C" w:rsidRPr="0097043F">
        <w:rPr>
          <w:rFonts w:ascii="Arial" w:hAnsi="Arial"/>
        </w:rPr>
        <w:t>,</w:t>
      </w:r>
      <w:r w:rsidR="00D7426C" w:rsidRPr="0097043F">
        <w:rPr>
          <w:rFonts w:ascii="Arial" w:hAnsi="Arial"/>
        </w:rPr>
        <w:t xml:space="preserve"> y</w:t>
      </w:r>
      <w:r w:rsidR="00AF319C" w:rsidRPr="0097043F">
        <w:rPr>
          <w:rFonts w:ascii="Arial" w:hAnsi="Arial"/>
        </w:rPr>
        <w:t xml:space="preserve"> </w:t>
      </w:r>
      <w:r w:rsidR="00D7426C" w:rsidRPr="0097043F">
        <w:rPr>
          <w:rFonts w:ascii="Arial" w:hAnsi="Arial"/>
        </w:rPr>
        <w:t>a</w:t>
      </w:r>
      <w:r w:rsidR="00AF319C" w:rsidRPr="0097043F">
        <w:rPr>
          <w:rFonts w:ascii="Arial" w:hAnsi="Arial"/>
        </w:rPr>
        <w:t xml:space="preserve">l nivel Avanzado de las Pautas </w:t>
      </w:r>
      <w:r w:rsidR="00C1772C" w:rsidRPr="0097043F">
        <w:rPr>
          <w:rFonts w:ascii="Arial" w:hAnsi="Arial"/>
        </w:rPr>
        <w:t xml:space="preserve">de </w:t>
      </w:r>
      <w:proofErr w:type="spellStart"/>
      <w:r w:rsidR="00C1772C" w:rsidRPr="0097043F">
        <w:rPr>
          <w:rFonts w:ascii="Arial" w:hAnsi="Arial"/>
        </w:rPr>
        <w:t>Proficiencia</w:t>
      </w:r>
      <w:proofErr w:type="spellEnd"/>
      <w:r w:rsidR="00AF319C" w:rsidRPr="0097043F">
        <w:rPr>
          <w:rFonts w:ascii="Arial" w:hAnsi="Arial"/>
        </w:rPr>
        <w:t xml:space="preserve"> del Consejo Americano para la </w:t>
      </w:r>
      <w:r w:rsidR="007D5660" w:rsidRPr="0097043F">
        <w:rPr>
          <w:rFonts w:ascii="Arial" w:hAnsi="Arial"/>
        </w:rPr>
        <w:t>E</w:t>
      </w:r>
      <w:r w:rsidR="00AF319C" w:rsidRPr="0097043F">
        <w:rPr>
          <w:rFonts w:ascii="Arial" w:hAnsi="Arial"/>
        </w:rPr>
        <w:t>nseñanz</w:t>
      </w:r>
      <w:r w:rsidR="007D5660" w:rsidRPr="0097043F">
        <w:rPr>
          <w:rFonts w:ascii="Arial" w:hAnsi="Arial"/>
        </w:rPr>
        <w:t>a</w:t>
      </w:r>
      <w:r w:rsidR="00AF319C" w:rsidRPr="0097043F">
        <w:rPr>
          <w:rFonts w:ascii="Arial" w:hAnsi="Arial"/>
        </w:rPr>
        <w:t xml:space="preserve"> de </w:t>
      </w:r>
      <w:r w:rsidR="007D5660" w:rsidRPr="0097043F">
        <w:rPr>
          <w:rFonts w:ascii="Arial" w:hAnsi="Arial"/>
        </w:rPr>
        <w:t>L</w:t>
      </w:r>
      <w:r w:rsidR="00AF319C" w:rsidRPr="0097043F">
        <w:rPr>
          <w:rFonts w:ascii="Arial" w:hAnsi="Arial"/>
        </w:rPr>
        <w:t xml:space="preserve">enguas </w:t>
      </w:r>
      <w:r w:rsidR="00C1772C" w:rsidRPr="0097043F">
        <w:rPr>
          <w:rFonts w:ascii="Arial" w:hAnsi="Arial"/>
        </w:rPr>
        <w:t>E</w:t>
      </w:r>
      <w:r w:rsidR="00AF319C" w:rsidRPr="0097043F">
        <w:rPr>
          <w:rFonts w:ascii="Arial" w:hAnsi="Arial"/>
        </w:rPr>
        <w:t>xtranjeras (ACTFL)</w:t>
      </w:r>
      <w:r w:rsidRPr="0097043F">
        <w:rPr>
          <w:rFonts w:ascii="Arial" w:hAnsi="Arial"/>
        </w:rPr>
        <w:t xml:space="preserve">. En términos generales, el usuario que alcanza el nivel </w:t>
      </w:r>
      <w:r w:rsidR="00375110" w:rsidRPr="0097043F">
        <w:rPr>
          <w:rFonts w:ascii="Arial" w:hAnsi="Arial"/>
        </w:rPr>
        <w:t>C1</w:t>
      </w:r>
      <w:r w:rsidRPr="0097043F">
        <w:rPr>
          <w:rFonts w:ascii="Arial" w:hAnsi="Arial"/>
        </w:rPr>
        <w:t xml:space="preserve"> </w:t>
      </w:r>
      <w:r w:rsidR="00D7426C" w:rsidRPr="0097043F">
        <w:rPr>
          <w:rFonts w:ascii="Arial" w:hAnsi="Arial"/>
        </w:rPr>
        <w:t xml:space="preserve">o Avanzado </w:t>
      </w:r>
      <w:r w:rsidRPr="0097043F">
        <w:rPr>
          <w:rFonts w:ascii="Arial" w:hAnsi="Arial"/>
        </w:rPr>
        <w:t xml:space="preserve">es considerado un usuario </w:t>
      </w:r>
      <w:r w:rsidR="006A7D2C" w:rsidRPr="0097043F">
        <w:rPr>
          <w:rFonts w:ascii="Arial" w:hAnsi="Arial"/>
        </w:rPr>
        <w:t>competente</w:t>
      </w:r>
      <w:r w:rsidRPr="0097043F">
        <w:rPr>
          <w:rFonts w:ascii="Arial" w:hAnsi="Arial"/>
        </w:rPr>
        <w:t xml:space="preserve"> de la lengua extranjera, capaz de desenvolverse </w:t>
      </w:r>
      <w:r w:rsidR="007D5660" w:rsidRPr="0097043F">
        <w:rPr>
          <w:rFonts w:ascii="Arial" w:hAnsi="Arial"/>
        </w:rPr>
        <w:t>con gran eficacia</w:t>
      </w:r>
      <w:r w:rsidRPr="0097043F">
        <w:rPr>
          <w:rFonts w:ascii="Arial" w:hAnsi="Arial"/>
        </w:rPr>
        <w:t xml:space="preserve"> en </w:t>
      </w:r>
      <w:r w:rsidR="00300FE0" w:rsidRPr="0097043F">
        <w:rPr>
          <w:rFonts w:ascii="Arial" w:hAnsi="Arial"/>
        </w:rPr>
        <w:t xml:space="preserve">numerosas y </w:t>
      </w:r>
      <w:r w:rsidRPr="0097043F">
        <w:rPr>
          <w:rFonts w:ascii="Arial" w:hAnsi="Arial"/>
        </w:rPr>
        <w:t xml:space="preserve">diversas situaciones comunicativas. Además, se entiende que este usuario tiene la capacidad de comprender </w:t>
      </w:r>
      <w:r w:rsidR="00300FE0" w:rsidRPr="0097043F">
        <w:rPr>
          <w:rFonts w:ascii="Arial" w:hAnsi="Arial"/>
        </w:rPr>
        <w:t>una amplia variedad de textos extensos y con cierto nivel de exigencia, así como también de reconocer en ellos sentidos impl</w:t>
      </w:r>
      <w:r w:rsidR="00900BFC" w:rsidRPr="0097043F">
        <w:rPr>
          <w:rFonts w:ascii="Arial" w:hAnsi="Arial"/>
        </w:rPr>
        <w:t>ícitos, s</w:t>
      </w:r>
      <w:r w:rsidR="006A7D2C" w:rsidRPr="0097043F">
        <w:rPr>
          <w:rFonts w:ascii="Arial" w:hAnsi="Arial" w:cs="Arial"/>
        </w:rPr>
        <w:t>abe expresarse de forma fluida y espontánea sin muestras muy evidentes de esfuerzo para encontrar la expresión adecuada</w:t>
      </w:r>
      <w:r w:rsidR="00900BFC" w:rsidRPr="0097043F">
        <w:rPr>
          <w:rFonts w:ascii="Arial" w:hAnsi="Arial" w:cs="Arial"/>
        </w:rPr>
        <w:t>, p</w:t>
      </w:r>
      <w:r w:rsidR="006A7D2C" w:rsidRPr="0097043F">
        <w:rPr>
          <w:rFonts w:ascii="Arial" w:hAnsi="Arial" w:cs="Arial"/>
        </w:rPr>
        <w:t>uede hacer un uso flexible y efectivo del idioma para fines sociales, académicos y profesionales</w:t>
      </w:r>
      <w:r w:rsidR="00900BFC" w:rsidRPr="0097043F">
        <w:rPr>
          <w:rFonts w:ascii="Arial" w:hAnsi="Arial" w:cs="Arial"/>
        </w:rPr>
        <w:t xml:space="preserve"> y p</w:t>
      </w:r>
      <w:r w:rsidR="006A7D2C" w:rsidRPr="0097043F">
        <w:rPr>
          <w:rFonts w:ascii="Arial" w:hAnsi="Arial" w:cs="Arial"/>
        </w:rPr>
        <w:t>uede producir textos claros, bien estructurados y detallados sobre temas de cierta complejidad, mostrando un uso correcto de los mecanismos de organización, articulación y cohesión del texto.</w:t>
      </w:r>
    </w:p>
    <w:p w:rsidR="00C94248" w:rsidRPr="0097043F" w:rsidRDefault="00ED757B" w:rsidP="00C94248">
      <w:pPr>
        <w:spacing w:after="0"/>
        <w:jc w:val="both"/>
        <w:rPr>
          <w:rFonts w:ascii="Arial" w:hAnsi="Arial" w:cs="Arial"/>
        </w:rPr>
      </w:pPr>
      <w:r w:rsidRPr="0097043F">
        <w:rPr>
          <w:rFonts w:ascii="Arial" w:hAnsi="Arial"/>
        </w:rPr>
        <w:tab/>
        <w:t xml:space="preserve">En función de estas especificaciones, se procurará favorecer el desarrollo de la competencia comunicativa (Hymes, 1972; </w:t>
      </w:r>
      <w:proofErr w:type="spellStart"/>
      <w:r w:rsidRPr="0097043F">
        <w:rPr>
          <w:rFonts w:ascii="Arial" w:hAnsi="Arial"/>
        </w:rPr>
        <w:t>Canale</w:t>
      </w:r>
      <w:proofErr w:type="spellEnd"/>
      <w:r w:rsidRPr="0097043F">
        <w:rPr>
          <w:rFonts w:ascii="Arial" w:hAnsi="Arial"/>
        </w:rPr>
        <w:t xml:space="preserve"> &amp; </w:t>
      </w:r>
      <w:proofErr w:type="spellStart"/>
      <w:r w:rsidRPr="0097043F">
        <w:rPr>
          <w:rFonts w:ascii="Arial" w:hAnsi="Arial"/>
        </w:rPr>
        <w:t>Swain</w:t>
      </w:r>
      <w:proofErr w:type="spellEnd"/>
      <w:r w:rsidRPr="0097043F">
        <w:rPr>
          <w:rFonts w:ascii="Arial" w:hAnsi="Arial"/>
        </w:rPr>
        <w:t xml:space="preserve">, 1980) y sus componentes, a saber: </w:t>
      </w:r>
      <w:proofErr w:type="gramStart"/>
      <w:r w:rsidRPr="0097043F">
        <w:rPr>
          <w:rFonts w:ascii="Arial" w:hAnsi="Arial"/>
        </w:rPr>
        <w:t>competencias lingüística</w:t>
      </w:r>
      <w:proofErr w:type="gramEnd"/>
      <w:r w:rsidRPr="0097043F">
        <w:rPr>
          <w:rFonts w:ascii="Arial" w:hAnsi="Arial"/>
        </w:rPr>
        <w:t>, sociolingüística, discursiva y estratégica, y fluidez (</w:t>
      </w:r>
      <w:proofErr w:type="spellStart"/>
      <w:r w:rsidRPr="0097043F">
        <w:rPr>
          <w:rFonts w:ascii="Arial" w:hAnsi="Arial"/>
        </w:rPr>
        <w:t>Hedge</w:t>
      </w:r>
      <w:proofErr w:type="spellEnd"/>
      <w:r w:rsidRPr="0097043F">
        <w:rPr>
          <w:rFonts w:ascii="Arial" w:hAnsi="Arial"/>
        </w:rPr>
        <w:t xml:space="preserve">, 2000). Esto quiere decir que el alumno deberá demostrar la capacidad de desempeñarse adecuadamente en </w:t>
      </w:r>
      <w:r w:rsidR="00900BFC" w:rsidRPr="0097043F">
        <w:rPr>
          <w:rFonts w:ascii="Arial" w:hAnsi="Arial"/>
        </w:rPr>
        <w:t xml:space="preserve">numerosas y </w:t>
      </w:r>
      <w:r w:rsidRPr="0097043F">
        <w:rPr>
          <w:rFonts w:ascii="Arial" w:hAnsi="Arial"/>
        </w:rPr>
        <w:t>diversas situaciones comunicativas, ya sean orales o escritas, manifestando el dominio de una amplia gama de elementos léxicos y fonológicos, como así también de estructuras gramaticales variadas, todo ello de acuerdo con el nivel esperado (</w:t>
      </w:r>
      <w:r w:rsidR="00900BFC" w:rsidRPr="0097043F">
        <w:rPr>
          <w:rFonts w:ascii="Arial" w:hAnsi="Arial"/>
        </w:rPr>
        <w:t>avanzado</w:t>
      </w:r>
      <w:r w:rsidRPr="0097043F">
        <w:rPr>
          <w:rFonts w:ascii="Arial" w:hAnsi="Arial"/>
        </w:rPr>
        <w:t xml:space="preserve">). </w:t>
      </w:r>
      <w:r w:rsidR="00C94248" w:rsidRPr="0097043F">
        <w:rPr>
          <w:rFonts w:ascii="Arial" w:hAnsi="Arial" w:cs="Arial"/>
        </w:rPr>
        <w:t xml:space="preserve">En otras palabras, se espera que el alumno demuestre su conocimiento de las reglas gramaticales, los elementos léxicos y fonológicos de la lengua extranjera a través de la adecuación de estos componentes lingüísticos a diferentes registros determinados por variaciones del contexto social y/o situacional de comunicación. Se espera también que identifique e internalice los mecanismos discursivos a través de los cuales se logran la coherencia y la cohesión textuales, en la producción tanto oral como escrita en la lengua extranjera, y que sea capaz de utilizar sus conocimientos previos y los recursos y signos contextuales a fin de lograr una producción y/o interpretación lo más efectivas posibles. Vale la pena hacer aquí una aclaración en lo que respecta a la competencia estratégica, entendida ésta como el conjunto de mecanismos utilizados por los hablantes para sortear problemas en la comunicación. Aunque este aspecto de la competencia comunicativa puede ser tenido en cuenta, no debe operar en detrimento del uso idiomático de la lengua extranjera (por ejemplo, a través del uso excesivo de la repetición o el uso permanente de frases y/o estructuras características de la lengua materna) en este contexto académico de formación profesional. </w:t>
      </w:r>
    </w:p>
    <w:p w:rsidR="00ED757B" w:rsidRPr="0097043F" w:rsidRDefault="00ED757B" w:rsidP="00ED757B">
      <w:pPr>
        <w:spacing w:after="0"/>
        <w:jc w:val="both"/>
        <w:rPr>
          <w:rFonts w:ascii="Arial" w:hAnsi="Arial"/>
        </w:rPr>
      </w:pPr>
      <w:r w:rsidRPr="0097043F">
        <w:rPr>
          <w:rFonts w:ascii="Arial" w:hAnsi="Arial"/>
        </w:rPr>
        <w:tab/>
        <w:t xml:space="preserve">Por otro lado, y en consonancia también con el Marco Común Europeo de Referencia para las Lenguas mencionado anteriormente, se fomentará a su vez el desarrollo de la competencia intercultural, que permitirá a los alumnos comunicarse con otras personas como hablantes interculturales, es decir, percibiendo al otro como un ser complejo con identidades múltiples y evitando así los estereotipos. Además, esta </w:t>
      </w:r>
      <w:r w:rsidRPr="0097043F">
        <w:rPr>
          <w:rFonts w:ascii="Arial" w:hAnsi="Arial"/>
        </w:rPr>
        <w:lastRenderedPageBreak/>
        <w:t>competencia implica el conocimiento de las habilidades, las actitudes y los valores que forman parte integral de la interacción intercultural. Este tipo de comunicación se basa en “el respeto de las personas y la igualdad de los derechos como bases democráticas de la interacción social” (</w:t>
      </w:r>
      <w:proofErr w:type="spellStart"/>
      <w:r w:rsidRPr="0097043F">
        <w:rPr>
          <w:rFonts w:ascii="Arial" w:hAnsi="Arial"/>
        </w:rPr>
        <w:t>Byram</w:t>
      </w:r>
      <w:proofErr w:type="spellEnd"/>
      <w:r w:rsidRPr="0097043F">
        <w:rPr>
          <w:rFonts w:ascii="Arial" w:hAnsi="Arial"/>
        </w:rPr>
        <w:t xml:space="preserve">, </w:t>
      </w:r>
      <w:proofErr w:type="spellStart"/>
      <w:r w:rsidRPr="0097043F">
        <w:rPr>
          <w:rFonts w:ascii="Arial" w:hAnsi="Arial"/>
        </w:rPr>
        <w:t>Gribkova</w:t>
      </w:r>
      <w:proofErr w:type="spellEnd"/>
      <w:r w:rsidRPr="0097043F">
        <w:rPr>
          <w:rFonts w:ascii="Arial" w:hAnsi="Arial"/>
        </w:rPr>
        <w:t xml:space="preserve"> &amp; </w:t>
      </w:r>
      <w:proofErr w:type="spellStart"/>
      <w:r w:rsidRPr="0097043F">
        <w:rPr>
          <w:rFonts w:ascii="Arial" w:hAnsi="Arial"/>
        </w:rPr>
        <w:t>Starkey</w:t>
      </w:r>
      <w:proofErr w:type="spellEnd"/>
      <w:r w:rsidRPr="0097043F">
        <w:rPr>
          <w:rFonts w:ascii="Arial" w:hAnsi="Arial"/>
        </w:rPr>
        <w:t>, 2002, p. 5).</w:t>
      </w:r>
    </w:p>
    <w:p w:rsidR="00ED757B" w:rsidRPr="0097043F" w:rsidRDefault="00ED757B" w:rsidP="00ED757B">
      <w:pPr>
        <w:spacing w:after="0"/>
        <w:jc w:val="both"/>
        <w:rPr>
          <w:rFonts w:ascii="Arial" w:hAnsi="Arial"/>
        </w:rPr>
      </w:pPr>
      <w:r w:rsidRPr="0097043F">
        <w:rPr>
          <w:rFonts w:ascii="Arial" w:hAnsi="Arial"/>
        </w:rPr>
        <w:tab/>
        <w:t xml:space="preserve">Asimismo, y en virtud de que el usuario de la lengua extranjera que alcanza el nivel </w:t>
      </w:r>
      <w:r w:rsidR="00514F5B" w:rsidRPr="0097043F">
        <w:rPr>
          <w:rFonts w:ascii="Arial" w:hAnsi="Arial"/>
        </w:rPr>
        <w:t>avanzado</w:t>
      </w:r>
      <w:r w:rsidRPr="0097043F">
        <w:rPr>
          <w:rFonts w:ascii="Arial" w:hAnsi="Arial"/>
        </w:rPr>
        <w:t xml:space="preserve"> es considerado un usuario </w:t>
      </w:r>
      <w:r w:rsidR="00514F5B" w:rsidRPr="0097043F">
        <w:rPr>
          <w:rFonts w:ascii="Arial" w:hAnsi="Arial"/>
        </w:rPr>
        <w:t>competente</w:t>
      </w:r>
      <w:r w:rsidRPr="0097043F">
        <w:rPr>
          <w:rFonts w:ascii="Arial" w:hAnsi="Arial"/>
        </w:rPr>
        <w:t xml:space="preserve">, se </w:t>
      </w:r>
      <w:r w:rsidR="00514F5B" w:rsidRPr="0097043F">
        <w:rPr>
          <w:rFonts w:ascii="Arial" w:hAnsi="Arial"/>
        </w:rPr>
        <w:t>continuará con la promoción d</w:t>
      </w:r>
      <w:r w:rsidRPr="0097043F">
        <w:rPr>
          <w:rFonts w:ascii="Arial" w:hAnsi="Arial"/>
        </w:rPr>
        <w:t xml:space="preserve">el afianzamiento de las estrategias de aprendizaje autónomo que el alumno ya posea, como así también </w:t>
      </w:r>
      <w:r w:rsidR="00514F5B" w:rsidRPr="0097043F">
        <w:rPr>
          <w:rFonts w:ascii="Arial" w:hAnsi="Arial"/>
        </w:rPr>
        <w:t xml:space="preserve">de </w:t>
      </w:r>
      <w:r w:rsidRPr="0097043F">
        <w:rPr>
          <w:rFonts w:ascii="Arial" w:hAnsi="Arial"/>
        </w:rPr>
        <w:t>la adquisición y el desarrollo de estrategias nuevas. Las estrategias de aprendizaje también se consideran esenciales en el desarrollo de la competencia comunicativa (Oxford, 1990</w:t>
      </w:r>
      <w:r w:rsidR="0000783E" w:rsidRPr="0097043F">
        <w:rPr>
          <w:rFonts w:ascii="Arial" w:hAnsi="Arial"/>
        </w:rPr>
        <w:t>, 2011</w:t>
      </w:r>
      <w:r w:rsidRPr="0097043F">
        <w:rPr>
          <w:rFonts w:ascii="Arial" w:hAnsi="Arial"/>
        </w:rPr>
        <w:t xml:space="preserve">), por lo que también requieren un tratamiento explícito en el dictado de la materia </w:t>
      </w:r>
      <w:r w:rsidR="00514F5B" w:rsidRPr="0097043F">
        <w:rPr>
          <w:rFonts w:ascii="Arial" w:hAnsi="Arial"/>
          <w:i/>
        </w:rPr>
        <w:t>Lengua Inglesa II</w:t>
      </w:r>
      <w:r w:rsidRPr="0097043F">
        <w:rPr>
          <w:rFonts w:ascii="Arial" w:hAnsi="Arial"/>
          <w:i/>
        </w:rPr>
        <w:t>I</w:t>
      </w:r>
      <w:r w:rsidR="00514F5B" w:rsidRPr="0097043F">
        <w:rPr>
          <w:rFonts w:ascii="Arial" w:hAnsi="Arial"/>
          <w:i/>
        </w:rPr>
        <w:t xml:space="preserve"> (Nivel avanzado)</w:t>
      </w:r>
      <w:r w:rsidRPr="0097043F">
        <w:rPr>
          <w:rFonts w:ascii="Arial" w:hAnsi="Arial"/>
        </w:rPr>
        <w:t>.</w:t>
      </w:r>
    </w:p>
    <w:p w:rsidR="00ED757B" w:rsidRPr="0097043F" w:rsidRDefault="00ED757B" w:rsidP="00ED757B">
      <w:pPr>
        <w:spacing w:after="0"/>
        <w:jc w:val="both"/>
        <w:rPr>
          <w:rFonts w:ascii="Arial" w:hAnsi="Arial"/>
        </w:rPr>
      </w:pPr>
      <w:r w:rsidRPr="0097043F">
        <w:rPr>
          <w:rFonts w:ascii="Arial" w:hAnsi="Arial"/>
        </w:rPr>
        <w:tab/>
        <w:t xml:space="preserve">Por último, se fomentará igualmente el desarrollo del pensamiento crítico, ya que se lo considera otro aspecto fundamental de las competencias que se pretenden desarrollar en esta materia. El pensamiento crítico es otro componente estrechamente ligado con la autonomía, e implica, además, la comunicación efectiva y la resolución de problemas. Según todo lo expuesto anteriormente, se plantean entonces los objetivos generales y específicos para </w:t>
      </w:r>
      <w:r w:rsidRPr="0097043F">
        <w:rPr>
          <w:rFonts w:ascii="Arial" w:hAnsi="Arial"/>
          <w:i/>
        </w:rPr>
        <w:t xml:space="preserve">Lengua Inglesa </w:t>
      </w:r>
      <w:r w:rsidR="004E29A3" w:rsidRPr="0097043F">
        <w:rPr>
          <w:rFonts w:ascii="Arial" w:hAnsi="Arial"/>
          <w:i/>
        </w:rPr>
        <w:t>I</w:t>
      </w:r>
      <w:r w:rsidRPr="0097043F">
        <w:rPr>
          <w:rFonts w:ascii="Arial" w:hAnsi="Arial"/>
          <w:i/>
        </w:rPr>
        <w:t>II</w:t>
      </w:r>
      <w:r w:rsidR="004E29A3" w:rsidRPr="0097043F">
        <w:rPr>
          <w:rFonts w:ascii="Arial" w:hAnsi="Arial"/>
          <w:i/>
        </w:rPr>
        <w:t xml:space="preserve"> (Nivel avanzado)</w:t>
      </w:r>
      <w:r w:rsidR="00A47258" w:rsidRPr="0097043F">
        <w:rPr>
          <w:rFonts w:ascii="Arial" w:hAnsi="Arial"/>
        </w:rPr>
        <w:t xml:space="preserve"> que aparecen a continuación</w:t>
      </w:r>
      <w:r w:rsidRPr="0097043F">
        <w:rPr>
          <w:rFonts w:ascii="Arial" w:hAnsi="Arial"/>
        </w:rPr>
        <w:t>.</w:t>
      </w:r>
    </w:p>
    <w:p w:rsidR="00A47258" w:rsidRPr="0097043F" w:rsidRDefault="00A47258" w:rsidP="00ED757B">
      <w:pPr>
        <w:spacing w:after="0"/>
        <w:jc w:val="both"/>
        <w:rPr>
          <w:rFonts w:ascii="Arial" w:hAnsi="Arial"/>
        </w:rPr>
      </w:pPr>
    </w:p>
    <w:p w:rsidR="00A47258" w:rsidRPr="0097043F" w:rsidRDefault="00A47258" w:rsidP="00A47258">
      <w:pPr>
        <w:spacing w:after="0"/>
        <w:jc w:val="both"/>
        <w:rPr>
          <w:rFonts w:ascii="Arial" w:hAnsi="Arial" w:cs="Arial"/>
          <w:b/>
        </w:rPr>
      </w:pPr>
      <w:r w:rsidRPr="0097043F">
        <w:rPr>
          <w:rFonts w:ascii="Arial" w:hAnsi="Arial" w:cs="Arial"/>
          <w:b/>
        </w:rPr>
        <w:t>2. MATERIAS CORRELATIVAS:</w:t>
      </w:r>
    </w:p>
    <w:p w:rsidR="00A47258" w:rsidRPr="0097043F" w:rsidRDefault="00A47258" w:rsidP="00A47258">
      <w:pPr>
        <w:spacing w:after="0"/>
        <w:jc w:val="both"/>
        <w:rPr>
          <w:rFonts w:ascii="Arial" w:hAnsi="Arial" w:cs="Arial"/>
        </w:rPr>
      </w:pPr>
      <w:r w:rsidRPr="0097043F">
        <w:rPr>
          <w:rFonts w:ascii="Arial" w:hAnsi="Arial" w:cs="Arial"/>
          <w:u w:val="single"/>
        </w:rPr>
        <w:t>Para cursar</w:t>
      </w:r>
      <w:r w:rsidRPr="0097043F">
        <w:rPr>
          <w:rFonts w:ascii="Arial" w:hAnsi="Arial" w:cs="Arial"/>
        </w:rPr>
        <w:t xml:space="preserve"> </w:t>
      </w:r>
      <w:r w:rsidRPr="0097043F">
        <w:rPr>
          <w:rFonts w:ascii="Arial" w:hAnsi="Arial" w:cs="Arial"/>
          <w:b/>
        </w:rPr>
        <w:t>Lengua Inglesa III</w:t>
      </w:r>
      <w:r w:rsidRPr="0097043F">
        <w:rPr>
          <w:rFonts w:ascii="Arial" w:hAnsi="Arial" w:cs="Arial"/>
        </w:rPr>
        <w:t xml:space="preserve">, el alumno debe haber </w:t>
      </w:r>
      <w:r w:rsidRPr="0097043F">
        <w:rPr>
          <w:rFonts w:ascii="Arial" w:hAnsi="Arial" w:cs="Arial"/>
          <w:u w:val="single"/>
        </w:rPr>
        <w:t>regularizado</w:t>
      </w:r>
      <w:r w:rsidRPr="0097043F">
        <w:rPr>
          <w:rFonts w:ascii="Arial" w:hAnsi="Arial" w:cs="Arial"/>
        </w:rPr>
        <w:t xml:space="preserve"> </w:t>
      </w:r>
      <w:r w:rsidRPr="0097043F">
        <w:rPr>
          <w:rFonts w:ascii="Arial" w:hAnsi="Arial" w:cs="Arial"/>
          <w:i/>
        </w:rPr>
        <w:t>Lengua Inglesa II</w:t>
      </w:r>
      <w:r w:rsidRPr="0097043F">
        <w:rPr>
          <w:rFonts w:ascii="Arial" w:hAnsi="Arial" w:cs="Arial"/>
        </w:rPr>
        <w:t xml:space="preserve"> (6425) e </w:t>
      </w:r>
      <w:r w:rsidRPr="0097043F">
        <w:rPr>
          <w:rFonts w:ascii="Arial" w:hAnsi="Arial" w:cs="Arial"/>
          <w:i/>
        </w:rPr>
        <w:t>Introducción a la Fonética</w:t>
      </w:r>
      <w:r w:rsidRPr="0097043F">
        <w:rPr>
          <w:rFonts w:ascii="Arial" w:hAnsi="Arial" w:cs="Arial"/>
        </w:rPr>
        <w:t xml:space="preserve"> (6389).</w:t>
      </w:r>
    </w:p>
    <w:p w:rsidR="00A47258" w:rsidRPr="0097043F" w:rsidRDefault="00A47258" w:rsidP="00A47258">
      <w:pPr>
        <w:spacing w:after="0"/>
        <w:jc w:val="both"/>
        <w:rPr>
          <w:rFonts w:ascii="Arial" w:hAnsi="Arial" w:cs="Arial"/>
        </w:rPr>
      </w:pPr>
      <w:r w:rsidRPr="0097043F">
        <w:rPr>
          <w:rFonts w:ascii="Arial" w:hAnsi="Arial" w:cs="Arial"/>
          <w:u w:val="single"/>
        </w:rPr>
        <w:t>Para rendir</w:t>
      </w:r>
      <w:r w:rsidRPr="0097043F">
        <w:rPr>
          <w:rFonts w:ascii="Arial" w:hAnsi="Arial" w:cs="Arial"/>
        </w:rPr>
        <w:t xml:space="preserve"> </w:t>
      </w:r>
      <w:r w:rsidRPr="0097043F">
        <w:rPr>
          <w:rFonts w:ascii="Arial" w:hAnsi="Arial" w:cs="Arial"/>
          <w:b/>
        </w:rPr>
        <w:t>Lengua Inglesa III</w:t>
      </w:r>
      <w:r w:rsidRPr="0097043F">
        <w:rPr>
          <w:rFonts w:ascii="Arial" w:hAnsi="Arial" w:cs="Arial"/>
        </w:rPr>
        <w:t xml:space="preserve">, el alumno debe haber </w:t>
      </w:r>
      <w:r w:rsidRPr="0097043F">
        <w:rPr>
          <w:rFonts w:ascii="Arial" w:hAnsi="Arial" w:cs="Arial"/>
          <w:u w:val="single"/>
        </w:rPr>
        <w:t>aprobado</w:t>
      </w:r>
      <w:r w:rsidRPr="0097043F">
        <w:rPr>
          <w:rFonts w:ascii="Arial" w:hAnsi="Arial" w:cs="Arial"/>
        </w:rPr>
        <w:t xml:space="preserve"> </w:t>
      </w:r>
      <w:r w:rsidRPr="0097043F">
        <w:rPr>
          <w:rFonts w:ascii="Arial" w:hAnsi="Arial" w:cs="Arial"/>
          <w:i/>
        </w:rPr>
        <w:t>Lengua Inglesa II</w:t>
      </w:r>
      <w:r w:rsidRPr="0097043F">
        <w:rPr>
          <w:rFonts w:ascii="Arial" w:hAnsi="Arial" w:cs="Arial"/>
        </w:rPr>
        <w:t xml:space="preserve"> (6425) e </w:t>
      </w:r>
      <w:r w:rsidRPr="0097043F">
        <w:rPr>
          <w:rFonts w:ascii="Arial" w:hAnsi="Arial" w:cs="Arial"/>
          <w:i/>
        </w:rPr>
        <w:t xml:space="preserve">Introducción a la Fonética </w:t>
      </w:r>
      <w:r w:rsidRPr="0097043F">
        <w:rPr>
          <w:rFonts w:ascii="Arial" w:hAnsi="Arial" w:cs="Arial"/>
        </w:rPr>
        <w:t>(6389).</w:t>
      </w:r>
    </w:p>
    <w:p w:rsidR="00A47258" w:rsidRPr="0097043F" w:rsidRDefault="00A47258" w:rsidP="00ED757B">
      <w:pPr>
        <w:spacing w:after="0"/>
        <w:jc w:val="both"/>
        <w:rPr>
          <w:rFonts w:ascii="Arial" w:hAnsi="Arial"/>
        </w:rPr>
      </w:pPr>
    </w:p>
    <w:bookmarkEnd w:id="1"/>
    <w:p w:rsidR="00667694" w:rsidRPr="0097043F" w:rsidRDefault="00A47258" w:rsidP="00FF31F5">
      <w:pPr>
        <w:spacing w:after="0"/>
        <w:rPr>
          <w:rFonts w:ascii="Arial" w:hAnsi="Arial" w:cs="Arial"/>
          <w:b/>
        </w:rPr>
      </w:pPr>
      <w:r w:rsidRPr="0097043F">
        <w:rPr>
          <w:rStyle w:val="Textoennegrita"/>
          <w:rFonts w:ascii="Arial" w:hAnsi="Arial" w:cs="Arial"/>
        </w:rPr>
        <w:t>3</w:t>
      </w:r>
      <w:r w:rsidR="00667694" w:rsidRPr="0097043F">
        <w:rPr>
          <w:rStyle w:val="Textoennegrita"/>
          <w:rFonts w:ascii="Arial" w:hAnsi="Arial" w:cs="Arial"/>
        </w:rPr>
        <w:t xml:space="preserve">. OBJETIVOS </w:t>
      </w:r>
      <w:r w:rsidR="00667694" w:rsidRPr="0097043F">
        <w:rPr>
          <w:rFonts w:ascii="Arial" w:hAnsi="Arial" w:cs="Arial"/>
          <w:b/>
        </w:rPr>
        <w:t>GENERALES</w:t>
      </w:r>
    </w:p>
    <w:p w:rsidR="00ED425B" w:rsidRPr="0097043F" w:rsidRDefault="00ED425B" w:rsidP="00B53E01">
      <w:pPr>
        <w:pStyle w:val="Predeterminado"/>
        <w:spacing w:line="276" w:lineRule="auto"/>
        <w:jc w:val="both"/>
        <w:rPr>
          <w:rFonts w:ascii="Arial" w:hAnsi="Arial"/>
          <w:sz w:val="22"/>
          <w:szCs w:val="22"/>
        </w:rPr>
      </w:pPr>
      <w:r w:rsidRPr="0097043F">
        <w:rPr>
          <w:rFonts w:ascii="Arial" w:hAnsi="Arial"/>
          <w:sz w:val="22"/>
          <w:szCs w:val="22"/>
        </w:rPr>
        <w:t>Lograr que al finalizar el año lectivo el alumno esté capacitado para:</w:t>
      </w:r>
    </w:p>
    <w:p w:rsidR="00667694" w:rsidRPr="0097043F" w:rsidRDefault="00387E73" w:rsidP="00B53E01">
      <w:pPr>
        <w:pStyle w:val="Prrafodelista"/>
        <w:numPr>
          <w:ilvl w:val="0"/>
          <w:numId w:val="17"/>
        </w:numPr>
        <w:spacing w:after="0"/>
        <w:jc w:val="both"/>
        <w:rPr>
          <w:rFonts w:ascii="Arial" w:hAnsi="Arial" w:cs="Arial"/>
          <w:i/>
          <w:lang w:val="es-AR"/>
        </w:rPr>
      </w:pPr>
      <w:r w:rsidRPr="0097043F">
        <w:rPr>
          <w:rFonts w:ascii="Arial" w:hAnsi="Arial" w:cs="Arial"/>
        </w:rPr>
        <w:t>c</w:t>
      </w:r>
      <w:r w:rsidR="00DB5A8D" w:rsidRPr="0097043F">
        <w:rPr>
          <w:rFonts w:ascii="Arial" w:hAnsi="Arial" w:cs="Arial"/>
        </w:rPr>
        <w:t xml:space="preserve">omprender, negociar y construir </w:t>
      </w:r>
      <w:r w:rsidR="00667694" w:rsidRPr="0097043F">
        <w:rPr>
          <w:rFonts w:ascii="Arial" w:hAnsi="Arial" w:cs="Arial"/>
        </w:rPr>
        <w:t xml:space="preserve">textos orales y escritos conforme a un nivel avanzado de la lengua inglesa, equivalente al </w:t>
      </w:r>
      <w:r w:rsidR="0072310E" w:rsidRPr="0097043F">
        <w:rPr>
          <w:rFonts w:ascii="Arial" w:hAnsi="Arial" w:cs="Arial"/>
        </w:rPr>
        <w:t xml:space="preserve">nivel </w:t>
      </w:r>
      <w:r w:rsidR="00D7426C" w:rsidRPr="0097043F">
        <w:rPr>
          <w:rFonts w:ascii="Arial" w:hAnsi="Arial" w:cs="Arial"/>
        </w:rPr>
        <w:t xml:space="preserve">C1 (ver </w:t>
      </w:r>
      <w:r w:rsidR="00037FD0" w:rsidRPr="0097043F">
        <w:rPr>
          <w:rFonts w:ascii="Arial" w:hAnsi="Arial" w:cs="Arial"/>
          <w:i/>
        </w:rPr>
        <w:t>Fundamentación</w:t>
      </w:r>
      <w:r w:rsidR="00D7426C" w:rsidRPr="0097043F">
        <w:rPr>
          <w:rFonts w:ascii="Arial" w:hAnsi="Arial" w:cs="Arial"/>
        </w:rPr>
        <w:t>)</w:t>
      </w:r>
      <w:r w:rsidR="0072310E" w:rsidRPr="0097043F">
        <w:rPr>
          <w:rFonts w:ascii="Arial" w:hAnsi="Arial"/>
        </w:rPr>
        <w:t>;</w:t>
      </w:r>
    </w:p>
    <w:p w:rsidR="00667694" w:rsidRPr="0097043F" w:rsidRDefault="00387E73" w:rsidP="00B53E01">
      <w:pPr>
        <w:pStyle w:val="Prrafodelista"/>
        <w:numPr>
          <w:ilvl w:val="0"/>
          <w:numId w:val="17"/>
        </w:numPr>
        <w:spacing w:after="0"/>
        <w:jc w:val="both"/>
        <w:rPr>
          <w:rFonts w:ascii="Arial" w:hAnsi="Arial" w:cs="Arial"/>
        </w:rPr>
      </w:pPr>
      <w:r w:rsidRPr="0097043F">
        <w:rPr>
          <w:rFonts w:ascii="Arial" w:hAnsi="Arial" w:cs="Arial"/>
        </w:rPr>
        <w:t>v</w:t>
      </w:r>
      <w:r w:rsidR="00667694" w:rsidRPr="0097043F">
        <w:rPr>
          <w:rFonts w:ascii="Arial" w:hAnsi="Arial" w:cs="Arial"/>
        </w:rPr>
        <w:t>alorar la importancia del idioma extranjero como medio de acceso a otras culturas</w:t>
      </w:r>
      <w:r w:rsidR="00DB5A8D" w:rsidRPr="0097043F">
        <w:rPr>
          <w:rFonts w:ascii="Arial" w:hAnsi="Arial" w:cs="Arial"/>
        </w:rPr>
        <w:t xml:space="preserve"> </w:t>
      </w:r>
      <w:r w:rsidR="00667694" w:rsidRPr="0097043F">
        <w:rPr>
          <w:rFonts w:ascii="Arial" w:hAnsi="Arial" w:cs="Arial"/>
        </w:rPr>
        <w:t>y como instrumento para mantener una constante actualización científica, técnica y</w:t>
      </w:r>
      <w:r w:rsidR="00DB5A8D" w:rsidRPr="0097043F">
        <w:rPr>
          <w:rFonts w:ascii="Arial" w:hAnsi="Arial" w:cs="Arial"/>
        </w:rPr>
        <w:t xml:space="preserve"> </w:t>
      </w:r>
      <w:r w:rsidR="00667694" w:rsidRPr="0097043F">
        <w:rPr>
          <w:rFonts w:ascii="Arial" w:hAnsi="Arial" w:cs="Arial"/>
        </w:rPr>
        <w:t>profesional</w:t>
      </w:r>
      <w:r w:rsidR="00ED425B" w:rsidRPr="0097043F">
        <w:rPr>
          <w:rFonts w:ascii="Arial" w:hAnsi="Arial" w:cs="Arial"/>
        </w:rPr>
        <w:t>;</w:t>
      </w:r>
    </w:p>
    <w:p w:rsidR="00DB5A8D" w:rsidRPr="0097043F" w:rsidRDefault="00387E73" w:rsidP="00B53E01">
      <w:pPr>
        <w:pStyle w:val="Prrafodelista"/>
        <w:numPr>
          <w:ilvl w:val="0"/>
          <w:numId w:val="17"/>
        </w:numPr>
        <w:spacing w:after="0"/>
        <w:jc w:val="both"/>
        <w:rPr>
          <w:rFonts w:ascii="Arial" w:hAnsi="Arial" w:cs="Arial"/>
        </w:rPr>
      </w:pPr>
      <w:r w:rsidRPr="0097043F">
        <w:rPr>
          <w:rFonts w:ascii="Arial" w:hAnsi="Arial" w:cs="Arial"/>
        </w:rPr>
        <w:t>t</w:t>
      </w:r>
      <w:r w:rsidR="00667694" w:rsidRPr="0097043F">
        <w:rPr>
          <w:rFonts w:ascii="Arial" w:hAnsi="Arial" w:cs="Arial"/>
        </w:rPr>
        <w:t>omar conciencia de la importancia de una actitud de auto</w:t>
      </w:r>
      <w:r w:rsidR="00ED425B" w:rsidRPr="0097043F">
        <w:rPr>
          <w:rFonts w:ascii="Arial" w:hAnsi="Arial" w:cs="Arial"/>
        </w:rPr>
        <w:t>-</w:t>
      </w:r>
      <w:r w:rsidR="00667694" w:rsidRPr="0097043F">
        <w:rPr>
          <w:rFonts w:ascii="Arial" w:hAnsi="Arial" w:cs="Arial"/>
        </w:rPr>
        <w:t xml:space="preserve">mejoramiento y autoevaluación con respecto </w:t>
      </w:r>
      <w:r w:rsidR="00ED425B" w:rsidRPr="0097043F">
        <w:rPr>
          <w:rFonts w:ascii="Arial" w:hAnsi="Arial" w:cs="Arial"/>
        </w:rPr>
        <w:t>a</w:t>
      </w:r>
      <w:r w:rsidR="00667694" w:rsidRPr="0097043F">
        <w:rPr>
          <w:rFonts w:ascii="Arial" w:hAnsi="Arial" w:cs="Arial"/>
        </w:rPr>
        <w:t xml:space="preserve"> los conocimientos y </w:t>
      </w:r>
      <w:r w:rsidR="00ED425B" w:rsidRPr="0097043F">
        <w:rPr>
          <w:rFonts w:ascii="Arial" w:hAnsi="Arial" w:cs="Arial"/>
        </w:rPr>
        <w:t xml:space="preserve">las </w:t>
      </w:r>
      <w:r w:rsidR="00667694" w:rsidRPr="0097043F">
        <w:rPr>
          <w:rFonts w:ascii="Arial" w:hAnsi="Arial" w:cs="Arial"/>
        </w:rPr>
        <w:t xml:space="preserve">habilidades requeridos </w:t>
      </w:r>
      <w:r w:rsidR="00ED425B" w:rsidRPr="0097043F">
        <w:rPr>
          <w:rFonts w:ascii="Arial" w:hAnsi="Arial" w:cs="Arial"/>
        </w:rPr>
        <w:t>para</w:t>
      </w:r>
      <w:r w:rsidR="00667694" w:rsidRPr="0097043F">
        <w:rPr>
          <w:rFonts w:ascii="Arial" w:hAnsi="Arial" w:cs="Arial"/>
        </w:rPr>
        <w:t xml:space="preserve"> su</w:t>
      </w:r>
      <w:r w:rsidR="00DB5A8D" w:rsidRPr="0097043F">
        <w:rPr>
          <w:rFonts w:ascii="Arial" w:hAnsi="Arial" w:cs="Arial"/>
        </w:rPr>
        <w:t xml:space="preserve"> </w:t>
      </w:r>
      <w:r w:rsidR="00667694" w:rsidRPr="0097043F">
        <w:rPr>
          <w:rFonts w:ascii="Arial" w:hAnsi="Arial" w:cs="Arial"/>
        </w:rPr>
        <w:t>área de estudio;</w:t>
      </w:r>
    </w:p>
    <w:p w:rsidR="00667694" w:rsidRPr="0097043F" w:rsidRDefault="00387E73" w:rsidP="00B53E01">
      <w:pPr>
        <w:pStyle w:val="Prrafodelista"/>
        <w:numPr>
          <w:ilvl w:val="0"/>
          <w:numId w:val="17"/>
        </w:numPr>
        <w:spacing w:after="0"/>
        <w:jc w:val="both"/>
        <w:rPr>
          <w:rFonts w:ascii="Arial" w:hAnsi="Arial" w:cs="Arial"/>
        </w:rPr>
      </w:pPr>
      <w:r w:rsidRPr="0097043F">
        <w:rPr>
          <w:rFonts w:ascii="Arial" w:hAnsi="Arial" w:cs="Arial"/>
        </w:rPr>
        <w:t>to</w:t>
      </w:r>
      <w:r w:rsidR="00667694" w:rsidRPr="0097043F">
        <w:rPr>
          <w:rFonts w:ascii="Arial" w:hAnsi="Arial" w:cs="Arial"/>
        </w:rPr>
        <w:t>mar conciencia de la importancia de alcanzar una competencia comunicativa óptima en la</w:t>
      </w:r>
      <w:r w:rsidR="00ED425B" w:rsidRPr="0097043F">
        <w:rPr>
          <w:rFonts w:ascii="Arial" w:hAnsi="Arial" w:cs="Arial"/>
        </w:rPr>
        <w:t xml:space="preserve"> lengua i</w:t>
      </w:r>
      <w:r w:rsidR="00667694" w:rsidRPr="0097043F">
        <w:rPr>
          <w:rFonts w:ascii="Arial" w:hAnsi="Arial" w:cs="Arial"/>
        </w:rPr>
        <w:t>nglesa;</w:t>
      </w:r>
    </w:p>
    <w:p w:rsidR="00667694" w:rsidRPr="0097043F" w:rsidRDefault="00387E73" w:rsidP="00B53E01">
      <w:pPr>
        <w:pStyle w:val="Prrafodelista"/>
        <w:numPr>
          <w:ilvl w:val="0"/>
          <w:numId w:val="17"/>
        </w:numPr>
        <w:spacing w:after="0"/>
        <w:jc w:val="both"/>
        <w:rPr>
          <w:rFonts w:ascii="Arial" w:hAnsi="Arial" w:cs="Arial"/>
        </w:rPr>
      </w:pPr>
      <w:r w:rsidRPr="0097043F">
        <w:rPr>
          <w:rFonts w:ascii="Arial" w:hAnsi="Arial" w:cs="Arial"/>
        </w:rPr>
        <w:t>c</w:t>
      </w:r>
      <w:r w:rsidR="00667694" w:rsidRPr="0097043F">
        <w:rPr>
          <w:rFonts w:ascii="Arial" w:hAnsi="Arial" w:cs="Arial"/>
        </w:rPr>
        <w:t>omprender y negociar mensajes en contextos específicos y con propósitos sociales específicos en un nivel avanzado de lengua inglesa en diversos géneros</w:t>
      </w:r>
      <w:r w:rsidR="00206547">
        <w:rPr>
          <w:rFonts w:ascii="Arial" w:hAnsi="Arial" w:cs="Arial"/>
        </w:rPr>
        <w:t>;</w:t>
      </w:r>
    </w:p>
    <w:p w:rsidR="00B53E01" w:rsidRPr="0097043F" w:rsidRDefault="00387E73" w:rsidP="00B53E01">
      <w:pPr>
        <w:pStyle w:val="Predeterminado"/>
        <w:numPr>
          <w:ilvl w:val="0"/>
          <w:numId w:val="17"/>
        </w:numPr>
        <w:spacing w:line="276" w:lineRule="auto"/>
        <w:jc w:val="both"/>
        <w:rPr>
          <w:rFonts w:ascii="Arial" w:hAnsi="Arial"/>
          <w:sz w:val="22"/>
          <w:szCs w:val="22"/>
        </w:rPr>
      </w:pPr>
      <w:r w:rsidRPr="0097043F">
        <w:rPr>
          <w:rFonts w:ascii="Arial" w:hAnsi="Arial"/>
          <w:sz w:val="22"/>
          <w:szCs w:val="22"/>
        </w:rPr>
        <w:t>t</w:t>
      </w:r>
      <w:r w:rsidR="00B53E01" w:rsidRPr="0097043F">
        <w:rPr>
          <w:rFonts w:ascii="Arial" w:hAnsi="Arial"/>
          <w:sz w:val="22"/>
          <w:szCs w:val="22"/>
        </w:rPr>
        <w:t>ransferir los conocimientos adquiridos el año anterior integrándolos con los del presente año</w:t>
      </w:r>
      <w:r w:rsidR="00206547">
        <w:rPr>
          <w:rFonts w:ascii="Arial" w:hAnsi="Arial"/>
          <w:sz w:val="22"/>
          <w:szCs w:val="22"/>
        </w:rPr>
        <w:t>;</w:t>
      </w:r>
    </w:p>
    <w:p w:rsidR="00B53E01" w:rsidRPr="0097043F" w:rsidRDefault="00B52BD7" w:rsidP="00B53E01">
      <w:pPr>
        <w:pStyle w:val="Predeterminado"/>
        <w:numPr>
          <w:ilvl w:val="0"/>
          <w:numId w:val="17"/>
        </w:numPr>
        <w:spacing w:line="276" w:lineRule="auto"/>
        <w:jc w:val="both"/>
        <w:rPr>
          <w:rFonts w:ascii="Arial" w:hAnsi="Arial"/>
          <w:sz w:val="22"/>
          <w:szCs w:val="22"/>
        </w:rPr>
      </w:pPr>
      <w:r w:rsidRPr="0097043F">
        <w:rPr>
          <w:rFonts w:ascii="Arial" w:hAnsi="Arial"/>
          <w:sz w:val="22"/>
          <w:szCs w:val="22"/>
        </w:rPr>
        <w:t>v</w:t>
      </w:r>
      <w:r w:rsidR="00B53E01" w:rsidRPr="0097043F">
        <w:rPr>
          <w:rFonts w:ascii="Arial" w:hAnsi="Arial"/>
          <w:sz w:val="22"/>
          <w:szCs w:val="22"/>
        </w:rPr>
        <w:t xml:space="preserve">alorar el aprendizaje de la lengua inglesa como una experiencia enriquecedora, tanto en el orden </w:t>
      </w:r>
      <w:proofErr w:type="gramStart"/>
      <w:r w:rsidR="00B53E01" w:rsidRPr="0097043F">
        <w:rPr>
          <w:rFonts w:ascii="Arial" w:hAnsi="Arial"/>
          <w:sz w:val="22"/>
          <w:szCs w:val="22"/>
        </w:rPr>
        <w:t>socio-cultural</w:t>
      </w:r>
      <w:proofErr w:type="gramEnd"/>
      <w:r w:rsidR="00B53E01" w:rsidRPr="0097043F">
        <w:rPr>
          <w:rFonts w:ascii="Arial" w:hAnsi="Arial"/>
          <w:sz w:val="22"/>
          <w:szCs w:val="22"/>
        </w:rPr>
        <w:t xml:space="preserve"> como individual, y como una forma de establecer objetivamente relaciones entre la lengua materna y la lengua inglesa.</w:t>
      </w:r>
    </w:p>
    <w:p w:rsidR="00FE614F" w:rsidRPr="0097043F" w:rsidRDefault="00FE614F" w:rsidP="00FE614F">
      <w:pPr>
        <w:pStyle w:val="Predeterminado"/>
        <w:spacing w:line="276" w:lineRule="auto"/>
        <w:ind w:left="720"/>
        <w:jc w:val="both"/>
        <w:rPr>
          <w:rFonts w:ascii="Arial" w:hAnsi="Arial"/>
          <w:sz w:val="22"/>
          <w:szCs w:val="22"/>
        </w:rPr>
      </w:pPr>
    </w:p>
    <w:p w:rsidR="00B53E01" w:rsidRPr="0097043F" w:rsidRDefault="00B53E01" w:rsidP="00FE614F">
      <w:pPr>
        <w:pStyle w:val="Predeterminado"/>
        <w:spacing w:line="276" w:lineRule="auto"/>
        <w:jc w:val="both"/>
        <w:rPr>
          <w:rFonts w:ascii="Arial" w:hAnsi="Arial"/>
          <w:sz w:val="22"/>
          <w:szCs w:val="22"/>
        </w:rPr>
      </w:pPr>
      <w:r w:rsidRPr="0097043F">
        <w:rPr>
          <w:rFonts w:ascii="Arial" w:hAnsi="Arial"/>
          <w:sz w:val="22"/>
          <w:szCs w:val="22"/>
        </w:rPr>
        <w:t>A lo largo del año lectivo, se espera que el alumno desarrolle</w:t>
      </w:r>
      <w:r w:rsidR="00FE614F" w:rsidRPr="0097043F">
        <w:rPr>
          <w:rFonts w:ascii="Arial" w:hAnsi="Arial"/>
          <w:sz w:val="22"/>
          <w:szCs w:val="22"/>
        </w:rPr>
        <w:t xml:space="preserve"> y/o afiance, según corresponda</w:t>
      </w:r>
      <w:r w:rsidRPr="0097043F">
        <w:rPr>
          <w:rFonts w:ascii="Arial" w:hAnsi="Arial"/>
          <w:sz w:val="22"/>
          <w:szCs w:val="22"/>
        </w:rPr>
        <w:t>:</w:t>
      </w:r>
    </w:p>
    <w:p w:rsidR="00B53E01" w:rsidRPr="0097043F" w:rsidRDefault="00B52BD7" w:rsidP="00FE614F">
      <w:pPr>
        <w:pStyle w:val="Prrafodelista"/>
        <w:numPr>
          <w:ilvl w:val="0"/>
          <w:numId w:val="21"/>
        </w:numPr>
        <w:spacing w:after="0"/>
        <w:ind w:left="709"/>
        <w:jc w:val="both"/>
        <w:rPr>
          <w:rFonts w:ascii="Arial" w:hAnsi="Arial" w:cs="Arial"/>
        </w:rPr>
      </w:pPr>
      <w:r w:rsidRPr="0097043F">
        <w:rPr>
          <w:rFonts w:ascii="Arial" w:hAnsi="Arial" w:cs="Arial"/>
        </w:rPr>
        <w:t>h</w:t>
      </w:r>
      <w:r w:rsidR="00B53E01" w:rsidRPr="0097043F">
        <w:rPr>
          <w:rFonts w:ascii="Arial" w:hAnsi="Arial" w:cs="Arial"/>
        </w:rPr>
        <w:t>ábitos de exploración de diversas fuentes de información;</w:t>
      </w:r>
    </w:p>
    <w:p w:rsidR="00B53E01" w:rsidRPr="0097043F" w:rsidRDefault="00B52BD7" w:rsidP="00FE614F">
      <w:pPr>
        <w:pStyle w:val="Predeterminado"/>
        <w:numPr>
          <w:ilvl w:val="0"/>
          <w:numId w:val="21"/>
        </w:numPr>
        <w:spacing w:line="276" w:lineRule="auto"/>
        <w:ind w:left="709"/>
        <w:jc w:val="both"/>
        <w:rPr>
          <w:rFonts w:ascii="Arial" w:hAnsi="Arial"/>
          <w:sz w:val="22"/>
          <w:szCs w:val="22"/>
        </w:rPr>
      </w:pPr>
      <w:r w:rsidRPr="0097043F">
        <w:rPr>
          <w:rFonts w:ascii="Arial" w:hAnsi="Arial"/>
          <w:sz w:val="22"/>
          <w:szCs w:val="22"/>
        </w:rPr>
        <w:t>l</w:t>
      </w:r>
      <w:r w:rsidR="00B53E01" w:rsidRPr="0097043F">
        <w:rPr>
          <w:rFonts w:ascii="Arial" w:hAnsi="Arial"/>
          <w:sz w:val="22"/>
          <w:szCs w:val="22"/>
        </w:rPr>
        <w:t xml:space="preserve">os diferentes componentes de la competencia comunicativa (competencia lingüística, pragmática, discursiva y estratégica) asociados con el nivel </w:t>
      </w:r>
      <w:r w:rsidR="00FE614F" w:rsidRPr="0097043F">
        <w:rPr>
          <w:rFonts w:ascii="Arial" w:hAnsi="Arial"/>
          <w:sz w:val="22"/>
          <w:szCs w:val="22"/>
        </w:rPr>
        <w:t>avanzado en la lengua extranjera;</w:t>
      </w:r>
    </w:p>
    <w:p w:rsidR="00B53E01" w:rsidRPr="0097043F" w:rsidRDefault="00B52BD7" w:rsidP="00FE614F">
      <w:pPr>
        <w:pStyle w:val="Predeterminado"/>
        <w:numPr>
          <w:ilvl w:val="0"/>
          <w:numId w:val="21"/>
        </w:numPr>
        <w:spacing w:line="276" w:lineRule="auto"/>
        <w:ind w:left="709"/>
        <w:jc w:val="both"/>
        <w:rPr>
          <w:rFonts w:ascii="Arial" w:hAnsi="Arial"/>
          <w:sz w:val="22"/>
          <w:szCs w:val="22"/>
        </w:rPr>
      </w:pPr>
      <w:r w:rsidRPr="0097043F">
        <w:rPr>
          <w:rFonts w:ascii="Arial" w:hAnsi="Arial"/>
          <w:sz w:val="22"/>
          <w:szCs w:val="22"/>
        </w:rPr>
        <w:t>l</w:t>
      </w:r>
      <w:r w:rsidR="00B53E01" w:rsidRPr="0097043F">
        <w:rPr>
          <w:rFonts w:ascii="Arial" w:hAnsi="Arial"/>
          <w:sz w:val="22"/>
          <w:szCs w:val="22"/>
        </w:rPr>
        <w:t>a competencia intercu</w:t>
      </w:r>
      <w:r w:rsidR="00FE614F" w:rsidRPr="0097043F">
        <w:rPr>
          <w:rFonts w:ascii="Arial" w:hAnsi="Arial"/>
          <w:sz w:val="22"/>
          <w:szCs w:val="22"/>
        </w:rPr>
        <w:t>ltural y el pensamiento crítico;</w:t>
      </w:r>
    </w:p>
    <w:p w:rsidR="00B53E01" w:rsidRPr="0097043F" w:rsidRDefault="00B52BD7" w:rsidP="00FE614F">
      <w:pPr>
        <w:pStyle w:val="Predeterminado"/>
        <w:numPr>
          <w:ilvl w:val="0"/>
          <w:numId w:val="21"/>
        </w:numPr>
        <w:spacing w:line="276" w:lineRule="auto"/>
        <w:ind w:left="709"/>
        <w:jc w:val="both"/>
        <w:rPr>
          <w:rFonts w:ascii="Arial" w:hAnsi="Arial"/>
          <w:sz w:val="22"/>
          <w:szCs w:val="22"/>
        </w:rPr>
      </w:pPr>
      <w:r w:rsidRPr="0097043F">
        <w:rPr>
          <w:rFonts w:ascii="Arial" w:hAnsi="Arial"/>
          <w:sz w:val="22"/>
          <w:szCs w:val="22"/>
        </w:rPr>
        <w:t>e</w:t>
      </w:r>
      <w:r w:rsidR="00B53E01" w:rsidRPr="0097043F">
        <w:rPr>
          <w:rFonts w:ascii="Arial" w:hAnsi="Arial"/>
          <w:sz w:val="22"/>
          <w:szCs w:val="22"/>
        </w:rPr>
        <w:t>strategias de aprendizaje que le permitan alcanzar un nivel de independencia y autonomía en el uso de la lengua extranjera y en la resolución de problemas relacionados con la adquisición de dicha lengua.</w:t>
      </w:r>
    </w:p>
    <w:p w:rsidR="00B53E01" w:rsidRPr="0097043F" w:rsidRDefault="00B53E01" w:rsidP="00B53E01">
      <w:pPr>
        <w:pStyle w:val="Prrafodelista"/>
        <w:spacing w:after="0"/>
        <w:jc w:val="both"/>
        <w:rPr>
          <w:rFonts w:ascii="Arial" w:hAnsi="Arial" w:cs="Arial"/>
        </w:rPr>
      </w:pPr>
    </w:p>
    <w:p w:rsidR="00667694" w:rsidRPr="0097043F" w:rsidRDefault="00ED425B" w:rsidP="00ED757B">
      <w:pPr>
        <w:spacing w:after="0"/>
        <w:jc w:val="both"/>
        <w:rPr>
          <w:rFonts w:ascii="Arial" w:hAnsi="Arial" w:cs="Arial"/>
          <w:b/>
        </w:rPr>
      </w:pPr>
      <w:r w:rsidRPr="0097043F">
        <w:rPr>
          <w:rFonts w:ascii="Arial" w:hAnsi="Arial" w:cs="Arial"/>
          <w:b/>
        </w:rPr>
        <w:t xml:space="preserve">4. OBJETIVOS </w:t>
      </w:r>
      <w:r w:rsidR="00DB5A8D" w:rsidRPr="0097043F">
        <w:rPr>
          <w:rFonts w:ascii="Arial" w:hAnsi="Arial" w:cs="Arial"/>
          <w:b/>
        </w:rPr>
        <w:t>ESPECÍFICOS</w:t>
      </w:r>
    </w:p>
    <w:p w:rsidR="00667694" w:rsidRPr="0097043F" w:rsidRDefault="008E5B65" w:rsidP="00ED757B">
      <w:pPr>
        <w:spacing w:after="0"/>
        <w:jc w:val="both"/>
        <w:rPr>
          <w:rFonts w:ascii="Arial" w:hAnsi="Arial" w:cs="Arial"/>
          <w:b/>
          <w:u w:val="single"/>
        </w:rPr>
      </w:pPr>
      <w:r w:rsidRPr="0097043F">
        <w:rPr>
          <w:rFonts w:ascii="Arial" w:hAnsi="Arial" w:cs="Arial"/>
          <w:b/>
          <w:u w:val="single"/>
        </w:rPr>
        <w:t xml:space="preserve">4.1. </w:t>
      </w:r>
      <w:r w:rsidR="00667694" w:rsidRPr="0097043F">
        <w:rPr>
          <w:rFonts w:ascii="Arial" w:hAnsi="Arial" w:cs="Arial"/>
          <w:b/>
          <w:u w:val="single"/>
        </w:rPr>
        <w:t>Comprensión auditiva</w:t>
      </w:r>
    </w:p>
    <w:p w:rsidR="00667694" w:rsidRPr="0097043F" w:rsidRDefault="00667694" w:rsidP="00ED757B">
      <w:pPr>
        <w:spacing w:after="0"/>
        <w:jc w:val="both"/>
        <w:rPr>
          <w:rFonts w:ascii="Arial" w:hAnsi="Arial" w:cs="Arial"/>
          <w:b/>
        </w:rPr>
      </w:pPr>
      <w:r w:rsidRPr="0097043F">
        <w:rPr>
          <w:rFonts w:ascii="Arial" w:hAnsi="Arial" w:cs="Arial"/>
          <w:b/>
        </w:rPr>
        <w:t>Estrategias de nivel superior</w:t>
      </w:r>
      <w:r w:rsidR="00B52BD7" w:rsidRPr="0097043F">
        <w:rPr>
          <w:rFonts w:ascii="Arial" w:hAnsi="Arial" w:cs="Arial"/>
          <w:b/>
        </w:rPr>
        <w:t>:</w:t>
      </w:r>
    </w:p>
    <w:p w:rsidR="00667694" w:rsidRPr="0097043F" w:rsidRDefault="00B52BD7" w:rsidP="00CC4D49">
      <w:pPr>
        <w:pStyle w:val="Prrafodelista"/>
        <w:numPr>
          <w:ilvl w:val="0"/>
          <w:numId w:val="23"/>
        </w:numPr>
        <w:spacing w:after="0"/>
        <w:jc w:val="both"/>
        <w:rPr>
          <w:rFonts w:ascii="Arial" w:hAnsi="Arial" w:cs="Arial"/>
        </w:rPr>
      </w:pPr>
      <w:r w:rsidRPr="0097043F">
        <w:rPr>
          <w:rFonts w:ascii="Arial" w:hAnsi="Arial" w:cs="Arial"/>
        </w:rPr>
        <w:t>d</w:t>
      </w:r>
      <w:r w:rsidR="00667694" w:rsidRPr="0097043F">
        <w:rPr>
          <w:rFonts w:ascii="Arial" w:hAnsi="Arial" w:cs="Arial"/>
        </w:rPr>
        <w:t>esarrollar estrategias para lograr la comprensión de un texto oral durante la escucha</w:t>
      </w:r>
      <w:r w:rsidR="00CC4D49" w:rsidRPr="0097043F">
        <w:rPr>
          <w:rFonts w:ascii="Arial" w:hAnsi="Arial" w:cs="Arial"/>
        </w:rPr>
        <w:t>;</w:t>
      </w:r>
    </w:p>
    <w:p w:rsidR="00667694" w:rsidRPr="0097043F" w:rsidRDefault="00B52BD7" w:rsidP="00CC4D49">
      <w:pPr>
        <w:pStyle w:val="Prrafodelista"/>
        <w:numPr>
          <w:ilvl w:val="0"/>
          <w:numId w:val="23"/>
        </w:numPr>
        <w:spacing w:after="0"/>
        <w:jc w:val="both"/>
        <w:rPr>
          <w:rFonts w:ascii="Arial" w:hAnsi="Arial" w:cs="Arial"/>
        </w:rPr>
      </w:pPr>
      <w:r w:rsidRPr="0097043F">
        <w:rPr>
          <w:rFonts w:ascii="Arial" w:hAnsi="Arial" w:cs="Arial"/>
        </w:rPr>
        <w:t>e</w:t>
      </w:r>
      <w:r w:rsidR="00667694" w:rsidRPr="0097043F">
        <w:rPr>
          <w:rFonts w:ascii="Arial" w:hAnsi="Arial" w:cs="Arial"/>
        </w:rPr>
        <w:t>laborar el significado del texto usando conocimiento previo</w:t>
      </w:r>
      <w:r w:rsidR="00CC4D49" w:rsidRPr="0097043F">
        <w:rPr>
          <w:rFonts w:ascii="Arial" w:hAnsi="Arial" w:cs="Arial"/>
        </w:rPr>
        <w:t>;</w:t>
      </w:r>
    </w:p>
    <w:p w:rsidR="00667694" w:rsidRPr="0097043F" w:rsidRDefault="00B52BD7" w:rsidP="00CC4D49">
      <w:pPr>
        <w:pStyle w:val="Prrafodelista"/>
        <w:numPr>
          <w:ilvl w:val="0"/>
          <w:numId w:val="23"/>
        </w:numPr>
        <w:spacing w:after="0"/>
        <w:jc w:val="both"/>
        <w:rPr>
          <w:rFonts w:ascii="Arial" w:hAnsi="Arial" w:cs="Arial"/>
        </w:rPr>
      </w:pPr>
      <w:r w:rsidRPr="0097043F">
        <w:rPr>
          <w:rFonts w:ascii="Arial" w:hAnsi="Arial" w:cs="Arial"/>
        </w:rPr>
        <w:t>o</w:t>
      </w:r>
      <w:r w:rsidR="00667694" w:rsidRPr="0097043F">
        <w:rPr>
          <w:rFonts w:ascii="Arial" w:hAnsi="Arial" w:cs="Arial"/>
        </w:rPr>
        <w:t>btener información esp</w:t>
      </w:r>
      <w:r w:rsidR="00CC4D49" w:rsidRPr="0097043F">
        <w:rPr>
          <w:rFonts w:ascii="Arial" w:hAnsi="Arial" w:cs="Arial"/>
        </w:rPr>
        <w:t>ecífica;</w:t>
      </w:r>
    </w:p>
    <w:p w:rsidR="00667694" w:rsidRPr="0097043F" w:rsidRDefault="00B52BD7" w:rsidP="00CC4D49">
      <w:pPr>
        <w:pStyle w:val="Prrafodelista"/>
        <w:numPr>
          <w:ilvl w:val="0"/>
          <w:numId w:val="23"/>
        </w:numPr>
        <w:spacing w:after="0"/>
        <w:jc w:val="both"/>
        <w:rPr>
          <w:rFonts w:ascii="Arial" w:hAnsi="Arial" w:cs="Arial"/>
        </w:rPr>
      </w:pPr>
      <w:r w:rsidRPr="0097043F">
        <w:rPr>
          <w:rFonts w:ascii="Arial" w:hAnsi="Arial" w:cs="Arial"/>
        </w:rPr>
        <w:t>e</w:t>
      </w:r>
      <w:r w:rsidR="00667694" w:rsidRPr="0097043F">
        <w:rPr>
          <w:rFonts w:ascii="Arial" w:hAnsi="Arial" w:cs="Arial"/>
        </w:rPr>
        <w:t>scuchar e identificar la idea principal y las ideas secundarias en el texto oral</w:t>
      </w:r>
      <w:r w:rsidR="00CC4D49" w:rsidRPr="0097043F">
        <w:rPr>
          <w:rFonts w:ascii="Arial" w:hAnsi="Arial" w:cs="Arial"/>
        </w:rPr>
        <w:t>;</w:t>
      </w:r>
    </w:p>
    <w:p w:rsidR="00667694" w:rsidRPr="0097043F" w:rsidRDefault="00B52BD7" w:rsidP="00CC4D49">
      <w:pPr>
        <w:pStyle w:val="Prrafodelista"/>
        <w:numPr>
          <w:ilvl w:val="0"/>
          <w:numId w:val="23"/>
        </w:numPr>
        <w:spacing w:after="0"/>
        <w:jc w:val="both"/>
        <w:rPr>
          <w:rFonts w:ascii="Arial" w:hAnsi="Arial" w:cs="Arial"/>
        </w:rPr>
      </w:pPr>
      <w:r w:rsidRPr="0097043F">
        <w:rPr>
          <w:rFonts w:ascii="Arial" w:hAnsi="Arial" w:cs="Arial"/>
        </w:rPr>
        <w:t>r</w:t>
      </w:r>
      <w:r w:rsidR="00667694" w:rsidRPr="0097043F">
        <w:rPr>
          <w:rFonts w:ascii="Arial" w:hAnsi="Arial" w:cs="Arial"/>
        </w:rPr>
        <w:t>ealizar inferencias sobre el significado de palabras y frases nuevas a través del contexto</w:t>
      </w:r>
      <w:r w:rsidR="00CC4D49" w:rsidRPr="0097043F">
        <w:rPr>
          <w:rFonts w:ascii="Arial" w:hAnsi="Arial" w:cs="Arial"/>
        </w:rPr>
        <w:t>;</w:t>
      </w:r>
    </w:p>
    <w:p w:rsidR="00667694" w:rsidRPr="0097043F" w:rsidRDefault="00B52BD7" w:rsidP="00CC4D49">
      <w:pPr>
        <w:pStyle w:val="Prrafodelista"/>
        <w:numPr>
          <w:ilvl w:val="0"/>
          <w:numId w:val="23"/>
        </w:numPr>
        <w:spacing w:after="0"/>
        <w:jc w:val="both"/>
        <w:rPr>
          <w:rFonts w:ascii="Arial" w:hAnsi="Arial" w:cs="Arial"/>
        </w:rPr>
      </w:pPr>
      <w:r w:rsidRPr="0097043F">
        <w:rPr>
          <w:rFonts w:ascii="Arial" w:hAnsi="Arial" w:cs="Arial"/>
        </w:rPr>
        <w:t>e</w:t>
      </w:r>
      <w:r w:rsidR="00667694" w:rsidRPr="0097043F">
        <w:rPr>
          <w:rFonts w:ascii="Arial" w:hAnsi="Arial" w:cs="Arial"/>
        </w:rPr>
        <w:t>stablecer conexiones para ubicar palabras nuevas en el contexto</w:t>
      </w:r>
      <w:r w:rsidR="0061205E" w:rsidRPr="0097043F">
        <w:rPr>
          <w:rFonts w:ascii="Arial" w:hAnsi="Arial" w:cs="Arial"/>
        </w:rPr>
        <w:t>;</w:t>
      </w:r>
    </w:p>
    <w:p w:rsidR="00667694" w:rsidRPr="0097043F" w:rsidRDefault="00B52BD7" w:rsidP="00CC4D49">
      <w:pPr>
        <w:pStyle w:val="Prrafodelista"/>
        <w:numPr>
          <w:ilvl w:val="0"/>
          <w:numId w:val="23"/>
        </w:numPr>
        <w:spacing w:after="0"/>
        <w:jc w:val="both"/>
        <w:rPr>
          <w:rFonts w:ascii="Arial" w:hAnsi="Arial" w:cs="Arial"/>
        </w:rPr>
      </w:pPr>
      <w:r w:rsidRPr="0097043F">
        <w:rPr>
          <w:rFonts w:ascii="Arial" w:hAnsi="Arial" w:cs="Arial"/>
        </w:rPr>
        <w:t>e</w:t>
      </w:r>
      <w:r w:rsidR="00667694" w:rsidRPr="0097043F">
        <w:rPr>
          <w:rFonts w:ascii="Arial" w:hAnsi="Arial" w:cs="Arial"/>
        </w:rPr>
        <w:t>laborar conclusiones/deducciones</w:t>
      </w:r>
      <w:r w:rsidR="0061205E" w:rsidRPr="0097043F">
        <w:rPr>
          <w:rFonts w:ascii="Arial" w:hAnsi="Arial" w:cs="Arial"/>
        </w:rPr>
        <w:t xml:space="preserve"> utilizando pistas lingüísticas;</w:t>
      </w:r>
    </w:p>
    <w:p w:rsidR="00667694" w:rsidRPr="0097043F" w:rsidRDefault="00B52BD7" w:rsidP="00CC4D49">
      <w:pPr>
        <w:pStyle w:val="Prrafodelista"/>
        <w:numPr>
          <w:ilvl w:val="0"/>
          <w:numId w:val="23"/>
        </w:numPr>
        <w:spacing w:after="0"/>
        <w:jc w:val="both"/>
        <w:rPr>
          <w:rFonts w:ascii="Arial" w:hAnsi="Arial" w:cs="Arial"/>
        </w:rPr>
      </w:pPr>
      <w:r w:rsidRPr="0097043F">
        <w:rPr>
          <w:rFonts w:ascii="Arial" w:hAnsi="Arial" w:cs="Arial"/>
        </w:rPr>
        <w:t>i</w:t>
      </w:r>
      <w:r w:rsidR="00667694" w:rsidRPr="0097043F">
        <w:rPr>
          <w:rFonts w:ascii="Arial" w:hAnsi="Arial" w:cs="Arial"/>
        </w:rPr>
        <w:t>dentificar marcadores del discurso</w:t>
      </w:r>
      <w:r w:rsidR="0061205E" w:rsidRPr="0097043F">
        <w:rPr>
          <w:rFonts w:ascii="Arial" w:hAnsi="Arial" w:cs="Arial"/>
        </w:rPr>
        <w:t>;</w:t>
      </w:r>
    </w:p>
    <w:p w:rsidR="00667694" w:rsidRPr="0097043F" w:rsidRDefault="00B52BD7" w:rsidP="00CC4D49">
      <w:pPr>
        <w:pStyle w:val="Prrafodelista"/>
        <w:numPr>
          <w:ilvl w:val="0"/>
          <w:numId w:val="23"/>
        </w:numPr>
        <w:spacing w:after="0"/>
        <w:jc w:val="both"/>
        <w:rPr>
          <w:rFonts w:ascii="Arial" w:hAnsi="Arial" w:cs="Arial"/>
        </w:rPr>
      </w:pPr>
      <w:r w:rsidRPr="0097043F">
        <w:rPr>
          <w:rFonts w:ascii="Arial" w:hAnsi="Arial" w:cs="Arial"/>
        </w:rPr>
        <w:t>e</w:t>
      </w:r>
      <w:r w:rsidR="00667694" w:rsidRPr="0097043F">
        <w:rPr>
          <w:rFonts w:ascii="Arial" w:hAnsi="Arial" w:cs="Arial"/>
        </w:rPr>
        <w:t>valuar la comprensión identificando las estrategias utilizadas durante la comprensión auditiva (</w:t>
      </w:r>
      <w:proofErr w:type="spellStart"/>
      <w:r w:rsidR="00667694" w:rsidRPr="0097043F">
        <w:rPr>
          <w:rFonts w:ascii="Arial" w:hAnsi="Arial" w:cs="Arial"/>
          <w:i/>
        </w:rPr>
        <w:t>monitoring</w:t>
      </w:r>
      <w:proofErr w:type="spellEnd"/>
      <w:r w:rsidR="00667694" w:rsidRPr="0097043F">
        <w:rPr>
          <w:rFonts w:ascii="Arial" w:hAnsi="Arial" w:cs="Arial"/>
        </w:rPr>
        <w:t>)</w:t>
      </w:r>
      <w:r w:rsidR="0061205E" w:rsidRPr="0097043F">
        <w:rPr>
          <w:rFonts w:ascii="Arial" w:hAnsi="Arial" w:cs="Arial"/>
        </w:rPr>
        <w:t>.</w:t>
      </w:r>
    </w:p>
    <w:p w:rsidR="00667694" w:rsidRPr="0097043F" w:rsidRDefault="00C9378A" w:rsidP="00C9378A">
      <w:pPr>
        <w:tabs>
          <w:tab w:val="num" w:pos="0"/>
        </w:tabs>
        <w:spacing w:after="0"/>
        <w:jc w:val="both"/>
        <w:rPr>
          <w:rFonts w:ascii="Arial" w:hAnsi="Arial" w:cs="Arial"/>
          <w:b/>
        </w:rPr>
      </w:pPr>
      <w:r w:rsidRPr="0097043F">
        <w:rPr>
          <w:rFonts w:ascii="Arial" w:hAnsi="Arial" w:cs="Arial"/>
          <w:b/>
        </w:rPr>
        <w:t>E</w:t>
      </w:r>
      <w:r w:rsidR="00667694" w:rsidRPr="0097043F">
        <w:rPr>
          <w:rFonts w:ascii="Arial" w:hAnsi="Arial" w:cs="Arial"/>
          <w:b/>
        </w:rPr>
        <w:t>strategias de nivel inferior</w:t>
      </w:r>
      <w:r w:rsidR="00B52BD7" w:rsidRPr="0097043F">
        <w:rPr>
          <w:rFonts w:ascii="Arial" w:hAnsi="Arial" w:cs="Arial"/>
          <w:b/>
        </w:rPr>
        <w:t>:</w:t>
      </w:r>
    </w:p>
    <w:p w:rsidR="00667694" w:rsidRPr="0097043F" w:rsidRDefault="00B52BD7" w:rsidP="00CC4D49">
      <w:pPr>
        <w:numPr>
          <w:ilvl w:val="0"/>
          <w:numId w:val="24"/>
        </w:numPr>
        <w:spacing w:after="0"/>
        <w:ind w:left="709"/>
        <w:jc w:val="both"/>
        <w:rPr>
          <w:rFonts w:ascii="Arial" w:hAnsi="Arial" w:cs="Arial"/>
          <w:b/>
        </w:rPr>
      </w:pPr>
      <w:r w:rsidRPr="0097043F">
        <w:rPr>
          <w:rFonts w:ascii="Arial" w:hAnsi="Arial" w:cs="Arial"/>
        </w:rPr>
        <w:t>a</w:t>
      </w:r>
      <w:r w:rsidR="00667694" w:rsidRPr="0097043F">
        <w:rPr>
          <w:rFonts w:ascii="Arial" w:hAnsi="Arial" w:cs="Arial"/>
        </w:rPr>
        <w:t>nalizar contexto, identificar cognados, analizar elementos lingüísticos y paralingüísticos</w:t>
      </w:r>
      <w:r w:rsidR="0061205E" w:rsidRPr="0097043F">
        <w:rPr>
          <w:rFonts w:ascii="Arial" w:hAnsi="Arial" w:cs="Arial"/>
        </w:rPr>
        <w:t>;</w:t>
      </w:r>
    </w:p>
    <w:p w:rsidR="00667694" w:rsidRPr="0097043F" w:rsidRDefault="00B52BD7" w:rsidP="00CC4D49">
      <w:pPr>
        <w:numPr>
          <w:ilvl w:val="0"/>
          <w:numId w:val="24"/>
        </w:numPr>
        <w:spacing w:after="0"/>
        <w:ind w:left="709"/>
        <w:jc w:val="both"/>
        <w:rPr>
          <w:rFonts w:ascii="Arial" w:hAnsi="Arial" w:cs="Arial"/>
        </w:rPr>
      </w:pPr>
      <w:r w:rsidRPr="0097043F">
        <w:rPr>
          <w:rFonts w:ascii="Arial" w:hAnsi="Arial" w:cs="Arial"/>
        </w:rPr>
        <w:t>i</w:t>
      </w:r>
      <w:r w:rsidR="00667694" w:rsidRPr="0097043F">
        <w:rPr>
          <w:rFonts w:ascii="Arial" w:hAnsi="Arial" w:cs="Arial"/>
        </w:rPr>
        <w:t>dentificar las características léxico-gramaticales típicas de textos representativos de la conversación espontánea (lenguaje de la vida diaria, informal, coloquial, etc.)</w:t>
      </w:r>
      <w:r w:rsidR="0061205E" w:rsidRPr="0097043F">
        <w:rPr>
          <w:rFonts w:ascii="Arial" w:hAnsi="Arial" w:cs="Arial"/>
        </w:rPr>
        <w:t>;</w:t>
      </w:r>
    </w:p>
    <w:p w:rsidR="00667694" w:rsidRPr="0097043F" w:rsidRDefault="00B52BD7" w:rsidP="00CC4D49">
      <w:pPr>
        <w:numPr>
          <w:ilvl w:val="0"/>
          <w:numId w:val="24"/>
        </w:numPr>
        <w:spacing w:after="0"/>
        <w:ind w:left="709"/>
        <w:jc w:val="both"/>
        <w:rPr>
          <w:rFonts w:ascii="Arial" w:hAnsi="Arial" w:cs="Arial"/>
        </w:rPr>
      </w:pPr>
      <w:r w:rsidRPr="0097043F">
        <w:rPr>
          <w:rFonts w:ascii="Arial" w:hAnsi="Arial" w:cs="Arial"/>
        </w:rPr>
        <w:t>i</w:t>
      </w:r>
      <w:r w:rsidR="00667694" w:rsidRPr="0097043F">
        <w:rPr>
          <w:rFonts w:ascii="Arial" w:hAnsi="Arial" w:cs="Arial"/>
        </w:rPr>
        <w:t>dentificar las características léxico</w:t>
      </w:r>
      <w:r w:rsidR="00E01EF2" w:rsidRPr="0097043F">
        <w:rPr>
          <w:rFonts w:ascii="Arial" w:hAnsi="Arial" w:cs="Arial"/>
        </w:rPr>
        <w:t xml:space="preserve">-gramaticales típicas de textos </w:t>
      </w:r>
      <w:r w:rsidR="00667694" w:rsidRPr="0097043F">
        <w:rPr>
          <w:rFonts w:ascii="Arial" w:hAnsi="Arial" w:cs="Arial"/>
        </w:rPr>
        <w:t>auténticos extraídos de fuentes diversas: conferencias, medios de comunicación, debates, etc.</w:t>
      </w:r>
      <w:r w:rsidR="0061205E" w:rsidRPr="0097043F">
        <w:rPr>
          <w:rFonts w:ascii="Arial" w:hAnsi="Arial" w:cs="Arial"/>
        </w:rPr>
        <w:t>;</w:t>
      </w:r>
    </w:p>
    <w:p w:rsidR="00C9378A" w:rsidRPr="0097043F" w:rsidRDefault="00B52BD7" w:rsidP="00C9378A">
      <w:pPr>
        <w:numPr>
          <w:ilvl w:val="0"/>
          <w:numId w:val="24"/>
        </w:numPr>
        <w:spacing w:after="0"/>
        <w:ind w:left="709"/>
        <w:jc w:val="both"/>
        <w:rPr>
          <w:rFonts w:ascii="Arial" w:hAnsi="Arial" w:cs="Arial"/>
        </w:rPr>
      </w:pPr>
      <w:r w:rsidRPr="0097043F">
        <w:rPr>
          <w:rFonts w:ascii="Arial" w:hAnsi="Arial" w:cs="Arial"/>
        </w:rPr>
        <w:t>d</w:t>
      </w:r>
      <w:r w:rsidR="00667694" w:rsidRPr="0097043F">
        <w:rPr>
          <w:rFonts w:ascii="Arial" w:hAnsi="Arial" w:cs="Arial"/>
        </w:rPr>
        <w:t>esarrollar estrategias para lograr la comprensión de textos que incluyan acentos propios de hablantes de diversas regiones de habla inglesa.</w:t>
      </w:r>
    </w:p>
    <w:p w:rsidR="00C9378A" w:rsidRPr="0097043F" w:rsidRDefault="00C9378A" w:rsidP="00C9378A">
      <w:pPr>
        <w:spacing w:after="0"/>
        <w:ind w:left="709"/>
        <w:jc w:val="both"/>
        <w:rPr>
          <w:rFonts w:ascii="Arial" w:hAnsi="Arial" w:cs="Arial"/>
        </w:rPr>
      </w:pPr>
    </w:p>
    <w:p w:rsidR="00667694" w:rsidRPr="0097043F" w:rsidRDefault="008E5B65" w:rsidP="00C9378A">
      <w:pPr>
        <w:spacing w:after="0"/>
        <w:jc w:val="both"/>
        <w:rPr>
          <w:rFonts w:ascii="Arial" w:hAnsi="Arial" w:cs="Arial"/>
          <w:b/>
        </w:rPr>
      </w:pPr>
      <w:r w:rsidRPr="0097043F">
        <w:rPr>
          <w:rFonts w:ascii="Arial" w:hAnsi="Arial" w:cs="Arial"/>
          <w:b/>
          <w:u w:val="single"/>
          <w:lang w:val="es-ES_tradnl"/>
        </w:rPr>
        <w:t xml:space="preserve">4.2. </w:t>
      </w:r>
      <w:r w:rsidR="00C9378A" w:rsidRPr="0097043F">
        <w:rPr>
          <w:rFonts w:ascii="Arial" w:hAnsi="Arial" w:cs="Arial"/>
          <w:b/>
          <w:u w:val="single"/>
          <w:lang w:val="es-ES_tradnl"/>
        </w:rPr>
        <w:t>Comprensión lectora</w:t>
      </w:r>
    </w:p>
    <w:p w:rsidR="00667694" w:rsidRPr="0097043F" w:rsidRDefault="00667694" w:rsidP="00ED757B">
      <w:pPr>
        <w:spacing w:after="0"/>
        <w:jc w:val="both"/>
        <w:rPr>
          <w:rFonts w:ascii="Arial" w:hAnsi="Arial" w:cs="Arial"/>
          <w:b/>
        </w:rPr>
      </w:pPr>
      <w:r w:rsidRPr="0097043F">
        <w:rPr>
          <w:rFonts w:ascii="Arial" w:hAnsi="Arial" w:cs="Arial"/>
          <w:b/>
        </w:rPr>
        <w:t>Estrategias de nivel superior</w:t>
      </w:r>
      <w:r w:rsidR="008A058C" w:rsidRPr="0097043F">
        <w:rPr>
          <w:rFonts w:ascii="Arial" w:hAnsi="Arial" w:cs="Arial"/>
          <w:b/>
        </w:rPr>
        <w:t>:</w:t>
      </w:r>
    </w:p>
    <w:p w:rsidR="00667694" w:rsidRPr="0097043F" w:rsidRDefault="008A058C" w:rsidP="008A058C">
      <w:pPr>
        <w:numPr>
          <w:ilvl w:val="0"/>
          <w:numId w:val="9"/>
        </w:numPr>
        <w:tabs>
          <w:tab w:val="clear" w:pos="1440"/>
          <w:tab w:val="num" w:pos="1080"/>
        </w:tabs>
        <w:spacing w:after="0"/>
        <w:ind w:left="709" w:hanging="425"/>
        <w:jc w:val="both"/>
        <w:rPr>
          <w:rFonts w:ascii="Arial" w:hAnsi="Arial" w:cs="Arial"/>
        </w:rPr>
      </w:pPr>
      <w:r w:rsidRPr="0097043F">
        <w:rPr>
          <w:rFonts w:ascii="Arial" w:hAnsi="Arial" w:cs="Arial"/>
        </w:rPr>
        <w:t>i</w:t>
      </w:r>
      <w:r w:rsidR="00667694" w:rsidRPr="0097043F">
        <w:rPr>
          <w:rFonts w:ascii="Arial" w:hAnsi="Arial" w:cs="Arial"/>
        </w:rPr>
        <w:t>dentifica</w:t>
      </w:r>
      <w:r w:rsidRPr="0097043F">
        <w:rPr>
          <w:rFonts w:ascii="Arial" w:hAnsi="Arial" w:cs="Arial"/>
        </w:rPr>
        <w:t>r</w:t>
      </w:r>
      <w:r w:rsidR="00667694" w:rsidRPr="0097043F">
        <w:rPr>
          <w:rFonts w:ascii="Arial" w:hAnsi="Arial" w:cs="Arial"/>
        </w:rPr>
        <w:t xml:space="preserve"> el propósito del texto</w:t>
      </w:r>
      <w:r w:rsidRPr="0097043F">
        <w:rPr>
          <w:rFonts w:ascii="Arial" w:hAnsi="Arial" w:cs="Arial"/>
        </w:rPr>
        <w:t>;</w:t>
      </w:r>
    </w:p>
    <w:p w:rsidR="00667694" w:rsidRPr="0097043F" w:rsidRDefault="008A058C" w:rsidP="008A058C">
      <w:pPr>
        <w:numPr>
          <w:ilvl w:val="0"/>
          <w:numId w:val="9"/>
        </w:numPr>
        <w:tabs>
          <w:tab w:val="clear" w:pos="1440"/>
          <w:tab w:val="num" w:pos="1080"/>
        </w:tabs>
        <w:spacing w:after="0"/>
        <w:ind w:left="709" w:hanging="425"/>
        <w:jc w:val="both"/>
        <w:rPr>
          <w:rFonts w:ascii="Arial" w:hAnsi="Arial" w:cs="Arial"/>
        </w:rPr>
      </w:pPr>
      <w:r w:rsidRPr="0097043F">
        <w:rPr>
          <w:rFonts w:ascii="Arial" w:hAnsi="Arial" w:cs="Arial"/>
        </w:rPr>
        <w:t>i</w:t>
      </w:r>
      <w:r w:rsidR="00667694" w:rsidRPr="0097043F">
        <w:rPr>
          <w:rFonts w:ascii="Arial" w:hAnsi="Arial" w:cs="Arial"/>
        </w:rPr>
        <w:t>dentifica</w:t>
      </w:r>
      <w:r w:rsidRPr="0097043F">
        <w:rPr>
          <w:rFonts w:ascii="Arial" w:hAnsi="Arial" w:cs="Arial"/>
        </w:rPr>
        <w:t xml:space="preserve">r la </w:t>
      </w:r>
      <w:r w:rsidR="00667694" w:rsidRPr="0097043F">
        <w:rPr>
          <w:rFonts w:ascii="Arial" w:hAnsi="Arial" w:cs="Arial"/>
        </w:rPr>
        <w:t>organización del texto</w:t>
      </w:r>
      <w:r w:rsidRPr="0097043F">
        <w:rPr>
          <w:rFonts w:ascii="Arial" w:hAnsi="Arial" w:cs="Arial"/>
        </w:rPr>
        <w:t>;</w:t>
      </w:r>
    </w:p>
    <w:p w:rsidR="00667694" w:rsidRPr="0097043F" w:rsidRDefault="008A058C" w:rsidP="008A058C">
      <w:pPr>
        <w:numPr>
          <w:ilvl w:val="0"/>
          <w:numId w:val="9"/>
        </w:numPr>
        <w:tabs>
          <w:tab w:val="clear" w:pos="1440"/>
          <w:tab w:val="num" w:pos="1080"/>
        </w:tabs>
        <w:spacing w:after="0"/>
        <w:ind w:left="709" w:hanging="425"/>
        <w:jc w:val="both"/>
        <w:rPr>
          <w:rFonts w:ascii="Arial" w:hAnsi="Arial" w:cs="Arial"/>
        </w:rPr>
      </w:pPr>
      <w:r w:rsidRPr="0097043F">
        <w:rPr>
          <w:rFonts w:ascii="Arial" w:hAnsi="Arial" w:cs="Arial"/>
        </w:rPr>
        <w:t>i</w:t>
      </w:r>
      <w:r w:rsidR="00667694" w:rsidRPr="0097043F">
        <w:rPr>
          <w:rFonts w:ascii="Arial" w:hAnsi="Arial" w:cs="Arial"/>
        </w:rPr>
        <w:t>dentifica</w:t>
      </w:r>
      <w:r w:rsidRPr="0097043F">
        <w:rPr>
          <w:rFonts w:ascii="Arial" w:hAnsi="Arial" w:cs="Arial"/>
        </w:rPr>
        <w:t>r</w:t>
      </w:r>
      <w:r w:rsidR="00667694" w:rsidRPr="0097043F">
        <w:rPr>
          <w:rFonts w:ascii="Arial" w:hAnsi="Arial" w:cs="Arial"/>
        </w:rPr>
        <w:t xml:space="preserve"> la función específica de cada una de las partes del texto y</w:t>
      </w:r>
      <w:r w:rsidRPr="0097043F">
        <w:rPr>
          <w:rFonts w:ascii="Arial" w:hAnsi="Arial" w:cs="Arial"/>
        </w:rPr>
        <w:t xml:space="preserve"> la relación entre las mismas;</w:t>
      </w:r>
    </w:p>
    <w:p w:rsidR="00667694" w:rsidRPr="0097043F" w:rsidRDefault="00667694" w:rsidP="008A058C">
      <w:pPr>
        <w:numPr>
          <w:ilvl w:val="0"/>
          <w:numId w:val="9"/>
        </w:numPr>
        <w:tabs>
          <w:tab w:val="clear" w:pos="1440"/>
          <w:tab w:val="num" w:pos="1080"/>
        </w:tabs>
        <w:spacing w:after="0"/>
        <w:ind w:left="709" w:hanging="425"/>
        <w:jc w:val="both"/>
        <w:rPr>
          <w:rFonts w:ascii="Arial" w:hAnsi="Arial" w:cs="Arial"/>
        </w:rPr>
      </w:pPr>
      <w:r w:rsidRPr="0097043F">
        <w:rPr>
          <w:rFonts w:ascii="Arial" w:hAnsi="Arial" w:cs="Arial"/>
        </w:rPr>
        <w:lastRenderedPageBreak/>
        <w:t>identifica</w:t>
      </w:r>
      <w:r w:rsidR="008A058C" w:rsidRPr="0097043F">
        <w:rPr>
          <w:rFonts w:ascii="Arial" w:hAnsi="Arial" w:cs="Arial"/>
        </w:rPr>
        <w:t>r</w:t>
      </w:r>
      <w:r w:rsidRPr="0097043F">
        <w:rPr>
          <w:rFonts w:ascii="Arial" w:hAnsi="Arial" w:cs="Arial"/>
        </w:rPr>
        <w:t xml:space="preserve"> las variables contextuales: campo, tenor y modo</w:t>
      </w:r>
      <w:r w:rsidR="00206547">
        <w:rPr>
          <w:rFonts w:ascii="Arial" w:hAnsi="Arial" w:cs="Arial"/>
        </w:rPr>
        <w:t>;</w:t>
      </w:r>
    </w:p>
    <w:p w:rsidR="00667694" w:rsidRPr="0097043F" w:rsidRDefault="00F65D35" w:rsidP="008A058C">
      <w:pPr>
        <w:numPr>
          <w:ilvl w:val="0"/>
          <w:numId w:val="8"/>
        </w:numPr>
        <w:spacing w:after="0"/>
        <w:ind w:left="709" w:hanging="425"/>
        <w:jc w:val="both"/>
        <w:rPr>
          <w:rFonts w:ascii="Arial" w:hAnsi="Arial" w:cs="Arial"/>
        </w:rPr>
      </w:pPr>
      <w:r w:rsidRPr="0097043F">
        <w:rPr>
          <w:rFonts w:ascii="Arial" w:hAnsi="Arial" w:cs="Arial"/>
        </w:rPr>
        <w:t>d</w:t>
      </w:r>
      <w:r w:rsidR="00667694" w:rsidRPr="0097043F">
        <w:rPr>
          <w:rFonts w:ascii="Arial" w:hAnsi="Arial" w:cs="Arial"/>
        </w:rPr>
        <w:t>esarrollar estrategias para lograr la comprensión de un texto durante la lectura</w:t>
      </w:r>
      <w:r w:rsidRPr="0097043F">
        <w:rPr>
          <w:rFonts w:ascii="Arial" w:hAnsi="Arial" w:cs="Arial"/>
        </w:rPr>
        <w:t>, a saber:</w:t>
      </w:r>
    </w:p>
    <w:p w:rsidR="00667694" w:rsidRPr="0097043F" w:rsidRDefault="00F65D35" w:rsidP="00F65D35">
      <w:pPr>
        <w:pStyle w:val="Prrafodelista"/>
        <w:numPr>
          <w:ilvl w:val="1"/>
          <w:numId w:val="9"/>
        </w:numPr>
        <w:spacing w:after="0"/>
        <w:jc w:val="both"/>
        <w:rPr>
          <w:rFonts w:ascii="Arial" w:hAnsi="Arial" w:cs="Arial"/>
        </w:rPr>
      </w:pPr>
      <w:r w:rsidRPr="0097043F">
        <w:rPr>
          <w:rFonts w:ascii="Arial" w:hAnsi="Arial" w:cs="Arial"/>
        </w:rPr>
        <w:t>d</w:t>
      </w:r>
      <w:r w:rsidR="00667694" w:rsidRPr="0097043F">
        <w:rPr>
          <w:rFonts w:ascii="Arial" w:hAnsi="Arial" w:cs="Arial"/>
        </w:rPr>
        <w:t>eterminar la esencia o punto principal de un texto (</w:t>
      </w:r>
      <w:proofErr w:type="spellStart"/>
      <w:r w:rsidR="00667694" w:rsidRPr="0097043F">
        <w:rPr>
          <w:rFonts w:ascii="Arial" w:hAnsi="Arial" w:cs="Arial"/>
          <w:i/>
        </w:rPr>
        <w:t>skimming</w:t>
      </w:r>
      <w:proofErr w:type="spellEnd"/>
      <w:r w:rsidR="00667694" w:rsidRPr="0097043F">
        <w:rPr>
          <w:rFonts w:ascii="Arial" w:hAnsi="Arial" w:cs="Arial"/>
        </w:rPr>
        <w:t>)</w:t>
      </w:r>
      <w:r w:rsidR="00C9378A" w:rsidRPr="0097043F">
        <w:rPr>
          <w:rFonts w:ascii="Arial" w:hAnsi="Arial" w:cs="Arial"/>
        </w:rPr>
        <w:t>,</w:t>
      </w:r>
    </w:p>
    <w:p w:rsidR="00667694" w:rsidRPr="0097043F" w:rsidRDefault="00F65D35" w:rsidP="00F65D35">
      <w:pPr>
        <w:pStyle w:val="Prrafodelista"/>
        <w:numPr>
          <w:ilvl w:val="1"/>
          <w:numId w:val="9"/>
        </w:numPr>
        <w:spacing w:after="0"/>
        <w:jc w:val="both"/>
        <w:rPr>
          <w:rFonts w:ascii="Arial" w:hAnsi="Arial" w:cs="Arial"/>
        </w:rPr>
      </w:pPr>
      <w:r w:rsidRPr="0097043F">
        <w:rPr>
          <w:rFonts w:ascii="Arial" w:hAnsi="Arial" w:cs="Arial"/>
        </w:rPr>
        <w:t>l</w:t>
      </w:r>
      <w:r w:rsidR="00667694" w:rsidRPr="0097043F">
        <w:rPr>
          <w:rFonts w:ascii="Arial" w:hAnsi="Arial" w:cs="Arial"/>
        </w:rPr>
        <w:t>ocalizar información específica (</w:t>
      </w:r>
      <w:proofErr w:type="spellStart"/>
      <w:r w:rsidR="00667694" w:rsidRPr="0097043F">
        <w:rPr>
          <w:rFonts w:ascii="Arial" w:hAnsi="Arial" w:cs="Arial"/>
          <w:i/>
        </w:rPr>
        <w:t>scanning</w:t>
      </w:r>
      <w:proofErr w:type="spellEnd"/>
      <w:r w:rsidR="00667694" w:rsidRPr="0097043F">
        <w:rPr>
          <w:rFonts w:ascii="Arial" w:hAnsi="Arial" w:cs="Arial"/>
        </w:rPr>
        <w:t>)</w:t>
      </w:r>
      <w:r w:rsidR="00C9378A" w:rsidRPr="0097043F">
        <w:rPr>
          <w:rFonts w:ascii="Arial" w:hAnsi="Arial" w:cs="Arial"/>
        </w:rPr>
        <w:t>,</w:t>
      </w:r>
    </w:p>
    <w:p w:rsidR="00667694" w:rsidRPr="0097043F" w:rsidRDefault="00F65D35" w:rsidP="00F65D35">
      <w:pPr>
        <w:pStyle w:val="Prrafodelista"/>
        <w:numPr>
          <w:ilvl w:val="1"/>
          <w:numId w:val="9"/>
        </w:numPr>
        <w:spacing w:after="0"/>
        <w:jc w:val="both"/>
        <w:rPr>
          <w:rFonts w:ascii="Arial" w:hAnsi="Arial" w:cs="Arial"/>
        </w:rPr>
      </w:pPr>
      <w:r w:rsidRPr="0097043F">
        <w:rPr>
          <w:rFonts w:ascii="Arial" w:hAnsi="Arial" w:cs="Arial"/>
        </w:rPr>
        <w:t>i</w:t>
      </w:r>
      <w:r w:rsidR="00667694" w:rsidRPr="0097043F">
        <w:rPr>
          <w:rFonts w:ascii="Arial" w:hAnsi="Arial" w:cs="Arial"/>
        </w:rPr>
        <w:t>dentificar ideas secundarias</w:t>
      </w:r>
      <w:r w:rsidR="00C9378A" w:rsidRPr="0097043F">
        <w:rPr>
          <w:rFonts w:ascii="Arial" w:hAnsi="Arial" w:cs="Arial"/>
        </w:rPr>
        <w:t>,</w:t>
      </w:r>
    </w:p>
    <w:p w:rsidR="00667694" w:rsidRPr="0097043F" w:rsidRDefault="00F65D35" w:rsidP="00F65D35">
      <w:pPr>
        <w:pStyle w:val="Prrafodelista"/>
        <w:numPr>
          <w:ilvl w:val="1"/>
          <w:numId w:val="9"/>
        </w:numPr>
        <w:spacing w:after="0"/>
        <w:jc w:val="both"/>
        <w:rPr>
          <w:rFonts w:ascii="Arial" w:hAnsi="Arial" w:cs="Arial"/>
        </w:rPr>
      </w:pPr>
      <w:r w:rsidRPr="0097043F">
        <w:rPr>
          <w:rFonts w:ascii="Arial" w:hAnsi="Arial" w:cs="Arial"/>
        </w:rPr>
        <w:t>r</w:t>
      </w:r>
      <w:r w:rsidR="00667694" w:rsidRPr="0097043F">
        <w:rPr>
          <w:rFonts w:ascii="Arial" w:hAnsi="Arial" w:cs="Arial"/>
        </w:rPr>
        <w:t>ealizar inferencias</w:t>
      </w:r>
      <w:r w:rsidR="00C9378A" w:rsidRPr="0097043F">
        <w:rPr>
          <w:rFonts w:ascii="Arial" w:hAnsi="Arial" w:cs="Arial"/>
        </w:rPr>
        <w:t>;</w:t>
      </w:r>
    </w:p>
    <w:p w:rsidR="00667694" w:rsidRPr="0097043F" w:rsidRDefault="00F65D35" w:rsidP="00A608C2">
      <w:pPr>
        <w:pStyle w:val="Prrafodelista"/>
        <w:numPr>
          <w:ilvl w:val="0"/>
          <w:numId w:val="8"/>
        </w:numPr>
        <w:tabs>
          <w:tab w:val="clear" w:pos="1080"/>
        </w:tabs>
        <w:spacing w:after="0"/>
        <w:ind w:left="709"/>
        <w:jc w:val="both"/>
        <w:rPr>
          <w:rFonts w:ascii="Arial" w:hAnsi="Arial" w:cs="Arial"/>
        </w:rPr>
      </w:pPr>
      <w:r w:rsidRPr="0097043F">
        <w:rPr>
          <w:rFonts w:ascii="Arial" w:hAnsi="Arial" w:cs="Arial"/>
        </w:rPr>
        <w:t>i</w:t>
      </w:r>
      <w:r w:rsidR="00667694" w:rsidRPr="0097043F">
        <w:rPr>
          <w:rFonts w:ascii="Arial" w:hAnsi="Arial" w:cs="Arial"/>
        </w:rPr>
        <w:t>dentifica</w:t>
      </w:r>
      <w:r w:rsidRPr="0097043F">
        <w:rPr>
          <w:rFonts w:ascii="Arial" w:hAnsi="Arial" w:cs="Arial"/>
        </w:rPr>
        <w:t>r las</w:t>
      </w:r>
      <w:r w:rsidR="00667694" w:rsidRPr="0097043F">
        <w:rPr>
          <w:rFonts w:ascii="Arial" w:hAnsi="Arial" w:cs="Arial"/>
        </w:rPr>
        <w:t xml:space="preserve"> estrategias utilizadas durante la lectura</w:t>
      </w:r>
      <w:r w:rsidRPr="0097043F">
        <w:rPr>
          <w:rFonts w:ascii="Arial" w:hAnsi="Arial" w:cs="Arial"/>
        </w:rPr>
        <w:t xml:space="preserve"> </w:t>
      </w:r>
      <w:r w:rsidR="00667694" w:rsidRPr="0097043F">
        <w:rPr>
          <w:rFonts w:ascii="Arial" w:hAnsi="Arial" w:cs="Arial"/>
        </w:rPr>
        <w:t>(</w:t>
      </w:r>
      <w:proofErr w:type="spellStart"/>
      <w:r w:rsidR="00667694" w:rsidRPr="0097043F">
        <w:rPr>
          <w:rFonts w:ascii="Arial" w:hAnsi="Arial" w:cs="Arial"/>
          <w:i/>
        </w:rPr>
        <w:t>monitoring</w:t>
      </w:r>
      <w:proofErr w:type="spellEnd"/>
      <w:r w:rsidR="00667694" w:rsidRPr="0097043F">
        <w:rPr>
          <w:rFonts w:ascii="Arial" w:hAnsi="Arial" w:cs="Arial"/>
        </w:rPr>
        <w:t>)</w:t>
      </w:r>
      <w:r w:rsidR="00C9378A" w:rsidRPr="0097043F">
        <w:rPr>
          <w:rFonts w:ascii="Arial" w:hAnsi="Arial" w:cs="Arial"/>
        </w:rPr>
        <w:t>.</w:t>
      </w:r>
    </w:p>
    <w:p w:rsidR="00667694" w:rsidRPr="0097043F" w:rsidRDefault="00667694" w:rsidP="00ED757B">
      <w:pPr>
        <w:spacing w:after="0"/>
        <w:jc w:val="both"/>
        <w:rPr>
          <w:rFonts w:ascii="Arial" w:hAnsi="Arial" w:cs="Arial"/>
        </w:rPr>
      </w:pPr>
      <w:r w:rsidRPr="0097043F">
        <w:rPr>
          <w:rFonts w:ascii="Arial" w:hAnsi="Arial" w:cs="Arial"/>
          <w:b/>
        </w:rPr>
        <w:t>Estrategias de nivel inferior:</w:t>
      </w:r>
    </w:p>
    <w:p w:rsidR="00667694" w:rsidRPr="0097043F" w:rsidRDefault="00C9378A" w:rsidP="00A608C2">
      <w:pPr>
        <w:numPr>
          <w:ilvl w:val="0"/>
          <w:numId w:val="8"/>
        </w:numPr>
        <w:tabs>
          <w:tab w:val="clear" w:pos="1080"/>
          <w:tab w:val="num" w:pos="720"/>
        </w:tabs>
        <w:spacing w:after="0"/>
        <w:ind w:left="709"/>
        <w:jc w:val="both"/>
        <w:rPr>
          <w:rFonts w:ascii="Arial" w:hAnsi="Arial" w:cs="Arial"/>
        </w:rPr>
      </w:pPr>
      <w:r w:rsidRPr="0097043F">
        <w:rPr>
          <w:rFonts w:ascii="Arial" w:hAnsi="Arial" w:cs="Arial"/>
        </w:rPr>
        <w:t>i</w:t>
      </w:r>
      <w:r w:rsidR="00667694" w:rsidRPr="0097043F">
        <w:rPr>
          <w:rFonts w:ascii="Arial" w:hAnsi="Arial" w:cs="Arial"/>
        </w:rPr>
        <w:t>dentifica</w:t>
      </w:r>
      <w:r w:rsidRPr="0097043F">
        <w:rPr>
          <w:rFonts w:ascii="Arial" w:hAnsi="Arial" w:cs="Arial"/>
        </w:rPr>
        <w:t>r</w:t>
      </w:r>
      <w:r w:rsidR="00667694" w:rsidRPr="0097043F">
        <w:rPr>
          <w:rFonts w:ascii="Arial" w:hAnsi="Arial" w:cs="Arial"/>
        </w:rPr>
        <w:t xml:space="preserve"> los elementos léxico-gramaticales y discursivos del texto</w:t>
      </w:r>
      <w:r w:rsidR="00A608C2" w:rsidRPr="0097043F">
        <w:rPr>
          <w:rFonts w:ascii="Arial" w:hAnsi="Arial" w:cs="Arial"/>
        </w:rPr>
        <w:t>;</w:t>
      </w:r>
    </w:p>
    <w:p w:rsidR="00E01EF2" w:rsidRPr="0097043F" w:rsidRDefault="00C9378A" w:rsidP="00A608C2">
      <w:pPr>
        <w:numPr>
          <w:ilvl w:val="0"/>
          <w:numId w:val="8"/>
        </w:numPr>
        <w:tabs>
          <w:tab w:val="clear" w:pos="1080"/>
          <w:tab w:val="num" w:pos="720"/>
        </w:tabs>
        <w:spacing w:after="0"/>
        <w:ind w:left="709"/>
        <w:jc w:val="both"/>
        <w:rPr>
          <w:rFonts w:ascii="Arial" w:hAnsi="Arial" w:cs="Arial"/>
        </w:rPr>
      </w:pPr>
      <w:r w:rsidRPr="0097043F">
        <w:rPr>
          <w:rFonts w:ascii="Arial" w:hAnsi="Arial" w:cs="Arial"/>
        </w:rPr>
        <w:t>d</w:t>
      </w:r>
      <w:r w:rsidR="00667694" w:rsidRPr="0097043F">
        <w:rPr>
          <w:rFonts w:ascii="Arial" w:hAnsi="Arial" w:cs="Arial"/>
        </w:rPr>
        <w:t>esarrollar estrategias para lograr la comprensión de un texto específico</w:t>
      </w:r>
      <w:r w:rsidR="00A608C2" w:rsidRPr="0097043F">
        <w:rPr>
          <w:rFonts w:ascii="Arial" w:hAnsi="Arial" w:cs="Arial"/>
        </w:rPr>
        <w:t>.</w:t>
      </w:r>
    </w:p>
    <w:p w:rsidR="00C9378A" w:rsidRPr="0097043F" w:rsidRDefault="00C9378A" w:rsidP="00C9378A">
      <w:pPr>
        <w:spacing w:after="0"/>
        <w:ind w:left="1080"/>
        <w:jc w:val="both"/>
        <w:rPr>
          <w:rFonts w:ascii="Arial" w:hAnsi="Arial" w:cs="Arial"/>
        </w:rPr>
      </w:pPr>
    </w:p>
    <w:p w:rsidR="001066BD" w:rsidRPr="0097043F" w:rsidRDefault="008E5B65" w:rsidP="001066BD">
      <w:pPr>
        <w:spacing w:after="0"/>
        <w:ind w:left="720" w:hanging="720"/>
        <w:jc w:val="both"/>
        <w:rPr>
          <w:rFonts w:ascii="Arial" w:hAnsi="Arial" w:cs="Arial"/>
          <w:b/>
          <w:u w:val="single"/>
        </w:rPr>
      </w:pPr>
      <w:r w:rsidRPr="0097043F">
        <w:rPr>
          <w:rFonts w:ascii="Arial" w:hAnsi="Arial" w:cs="Arial"/>
          <w:b/>
          <w:u w:val="single"/>
        </w:rPr>
        <w:t xml:space="preserve">4.3. </w:t>
      </w:r>
      <w:r w:rsidR="001066BD" w:rsidRPr="0097043F">
        <w:rPr>
          <w:rFonts w:ascii="Arial" w:hAnsi="Arial" w:cs="Arial"/>
          <w:b/>
          <w:u w:val="single"/>
        </w:rPr>
        <w:t>Producción oral</w:t>
      </w:r>
    </w:p>
    <w:p w:rsidR="001066BD" w:rsidRPr="0097043F" w:rsidRDefault="001066BD" w:rsidP="001066BD">
      <w:pPr>
        <w:spacing w:after="0"/>
        <w:ind w:left="720" w:hanging="720"/>
        <w:jc w:val="both"/>
        <w:rPr>
          <w:rFonts w:ascii="Arial" w:hAnsi="Arial" w:cs="Arial"/>
          <w:b/>
        </w:rPr>
      </w:pPr>
      <w:r w:rsidRPr="0097043F">
        <w:rPr>
          <w:rFonts w:ascii="Arial" w:hAnsi="Arial" w:cs="Arial"/>
          <w:b/>
        </w:rPr>
        <w:t>Estrategias de nivel superior:</w:t>
      </w:r>
    </w:p>
    <w:p w:rsidR="001066BD" w:rsidRPr="0097043F" w:rsidRDefault="001066BD" w:rsidP="00A608C2">
      <w:pPr>
        <w:numPr>
          <w:ilvl w:val="0"/>
          <w:numId w:val="25"/>
        </w:numPr>
        <w:spacing w:after="0"/>
        <w:ind w:left="709"/>
        <w:jc w:val="both"/>
        <w:rPr>
          <w:rFonts w:ascii="Arial" w:hAnsi="Arial" w:cs="Arial"/>
          <w:b/>
        </w:rPr>
      </w:pPr>
      <w:r w:rsidRPr="0097043F">
        <w:rPr>
          <w:rFonts w:ascii="Arial" w:hAnsi="Arial" w:cs="Arial"/>
        </w:rPr>
        <w:t>desarrollar habilidades para expresarse coherente y efectivamente en forma oral;</w:t>
      </w:r>
    </w:p>
    <w:p w:rsidR="001066BD" w:rsidRPr="001C70E2" w:rsidRDefault="001066BD" w:rsidP="00A608C2">
      <w:pPr>
        <w:numPr>
          <w:ilvl w:val="2"/>
          <w:numId w:val="25"/>
        </w:numPr>
        <w:spacing w:after="0"/>
        <w:ind w:left="709"/>
        <w:jc w:val="both"/>
        <w:rPr>
          <w:rFonts w:ascii="Arial" w:hAnsi="Arial" w:cs="Arial"/>
        </w:rPr>
      </w:pPr>
      <w:r w:rsidRPr="0097043F">
        <w:rPr>
          <w:rFonts w:ascii="Arial" w:hAnsi="Arial" w:cs="Arial"/>
        </w:rPr>
        <w:t xml:space="preserve">plantear ideas personales </w:t>
      </w:r>
      <w:r w:rsidR="001C70E2">
        <w:rPr>
          <w:rFonts w:ascii="Arial" w:hAnsi="Arial" w:cs="Arial"/>
        </w:rPr>
        <w:t xml:space="preserve">exponiendo, </w:t>
      </w:r>
      <w:r w:rsidR="00BF4AEA">
        <w:rPr>
          <w:rFonts w:ascii="Arial" w:hAnsi="Arial" w:cs="Arial"/>
        </w:rPr>
        <w:t xml:space="preserve">analizando </w:t>
      </w:r>
      <w:r w:rsidR="001C70E2">
        <w:rPr>
          <w:rFonts w:ascii="Arial" w:hAnsi="Arial" w:cs="Arial"/>
        </w:rPr>
        <w:t xml:space="preserve">o comentando acerca </w:t>
      </w:r>
      <w:r w:rsidRPr="001C70E2">
        <w:rPr>
          <w:rFonts w:ascii="Arial" w:hAnsi="Arial" w:cs="Arial"/>
        </w:rPr>
        <w:t>de un texto o tema dado;</w:t>
      </w:r>
    </w:p>
    <w:p w:rsidR="001066BD" w:rsidRPr="0097043F" w:rsidRDefault="001066BD" w:rsidP="00A608C2">
      <w:pPr>
        <w:numPr>
          <w:ilvl w:val="2"/>
          <w:numId w:val="25"/>
        </w:numPr>
        <w:spacing w:after="0"/>
        <w:ind w:left="709"/>
        <w:jc w:val="both"/>
        <w:rPr>
          <w:rFonts w:ascii="Arial" w:hAnsi="Arial" w:cs="Arial"/>
        </w:rPr>
      </w:pPr>
      <w:r w:rsidRPr="0097043F">
        <w:rPr>
          <w:rFonts w:ascii="Arial" w:hAnsi="Arial" w:cs="Arial"/>
        </w:rPr>
        <w:t xml:space="preserve">planificar, </w:t>
      </w:r>
      <w:r w:rsidRPr="0097043F">
        <w:rPr>
          <w:rFonts w:ascii="Arial" w:hAnsi="Arial" w:cs="Arial"/>
          <w:lang w:val="es-AR"/>
        </w:rPr>
        <w:t>organizar y realizar presentaciones orales sobre temas específicos.</w:t>
      </w:r>
    </w:p>
    <w:p w:rsidR="001066BD" w:rsidRPr="0097043F" w:rsidRDefault="001066BD" w:rsidP="001066BD">
      <w:pPr>
        <w:spacing w:after="0"/>
        <w:ind w:left="720" w:hanging="720"/>
        <w:jc w:val="both"/>
        <w:rPr>
          <w:rFonts w:ascii="Arial" w:hAnsi="Arial" w:cs="Arial"/>
          <w:b/>
        </w:rPr>
      </w:pPr>
      <w:r w:rsidRPr="0097043F">
        <w:rPr>
          <w:rFonts w:ascii="Arial" w:hAnsi="Arial" w:cs="Arial"/>
          <w:b/>
        </w:rPr>
        <w:t>Estrategias de nivel inferior:</w:t>
      </w:r>
    </w:p>
    <w:p w:rsidR="001066BD" w:rsidRPr="0097043F" w:rsidRDefault="001066BD" w:rsidP="00A608C2">
      <w:pPr>
        <w:numPr>
          <w:ilvl w:val="0"/>
          <w:numId w:val="26"/>
        </w:numPr>
        <w:tabs>
          <w:tab w:val="clear" w:pos="720"/>
        </w:tabs>
        <w:spacing w:after="0"/>
        <w:ind w:left="709"/>
        <w:jc w:val="both"/>
        <w:rPr>
          <w:rFonts w:ascii="Arial" w:hAnsi="Arial" w:cs="Arial"/>
        </w:rPr>
      </w:pPr>
      <w:r w:rsidRPr="0097043F">
        <w:rPr>
          <w:rFonts w:ascii="Arial" w:hAnsi="Arial" w:cs="Arial"/>
        </w:rPr>
        <w:t>comunicarse en forma oral apropiada y fluidamente;</w:t>
      </w:r>
    </w:p>
    <w:p w:rsidR="00C9378A" w:rsidRPr="0097043F" w:rsidRDefault="001066BD" w:rsidP="00A608C2">
      <w:pPr>
        <w:numPr>
          <w:ilvl w:val="0"/>
          <w:numId w:val="26"/>
        </w:numPr>
        <w:tabs>
          <w:tab w:val="clear" w:pos="720"/>
        </w:tabs>
        <w:spacing w:after="0"/>
        <w:ind w:left="709"/>
        <w:jc w:val="both"/>
        <w:rPr>
          <w:rFonts w:ascii="Arial" w:hAnsi="Arial" w:cs="Arial"/>
        </w:rPr>
      </w:pPr>
      <w:r w:rsidRPr="0097043F">
        <w:rPr>
          <w:rFonts w:ascii="Arial" w:hAnsi="Arial" w:cs="Arial"/>
        </w:rPr>
        <w:t>aplicar los patrones de entonación y pronunciación coherentemente utilizando las formas léxico-gramaticales adecuadas al contexto de situación.</w:t>
      </w:r>
    </w:p>
    <w:p w:rsidR="00A608C2" w:rsidRPr="0097043F" w:rsidRDefault="00A608C2" w:rsidP="00A608C2">
      <w:pPr>
        <w:spacing w:after="0"/>
        <w:jc w:val="both"/>
        <w:rPr>
          <w:rFonts w:ascii="Arial" w:hAnsi="Arial" w:cs="Arial"/>
        </w:rPr>
      </w:pPr>
    </w:p>
    <w:p w:rsidR="00667694" w:rsidRPr="0097043F" w:rsidRDefault="008E5B65" w:rsidP="00A608C2">
      <w:pPr>
        <w:spacing w:after="0"/>
        <w:jc w:val="both"/>
        <w:rPr>
          <w:rFonts w:ascii="Arial" w:hAnsi="Arial" w:cs="Arial"/>
          <w:b/>
        </w:rPr>
      </w:pPr>
      <w:r w:rsidRPr="0097043F">
        <w:rPr>
          <w:rFonts w:ascii="Arial" w:hAnsi="Arial" w:cs="Arial"/>
          <w:b/>
          <w:u w:val="single"/>
          <w:lang w:val="es-ES_tradnl"/>
        </w:rPr>
        <w:t xml:space="preserve">4.4. </w:t>
      </w:r>
      <w:r w:rsidR="00667694" w:rsidRPr="0097043F">
        <w:rPr>
          <w:rFonts w:ascii="Arial" w:hAnsi="Arial" w:cs="Arial"/>
          <w:b/>
          <w:u w:val="single"/>
          <w:lang w:val="es-ES_tradnl"/>
        </w:rPr>
        <w:t>Producción escrita</w:t>
      </w:r>
    </w:p>
    <w:p w:rsidR="00667694" w:rsidRPr="0097043F" w:rsidRDefault="00667694" w:rsidP="00ED757B">
      <w:pPr>
        <w:spacing w:after="0"/>
        <w:jc w:val="both"/>
        <w:rPr>
          <w:rFonts w:ascii="Arial" w:hAnsi="Arial" w:cs="Arial"/>
          <w:b/>
        </w:rPr>
      </w:pPr>
      <w:r w:rsidRPr="0097043F">
        <w:rPr>
          <w:rFonts w:ascii="Arial" w:hAnsi="Arial" w:cs="Arial"/>
          <w:b/>
        </w:rPr>
        <w:t>Estrategias de nivel superior</w:t>
      </w:r>
      <w:r w:rsidR="00A608C2" w:rsidRPr="0097043F">
        <w:rPr>
          <w:rFonts w:ascii="Arial" w:hAnsi="Arial" w:cs="Arial"/>
          <w:b/>
        </w:rPr>
        <w:t>:</w:t>
      </w:r>
    </w:p>
    <w:p w:rsidR="00667694" w:rsidRPr="0097043F" w:rsidRDefault="00A608C2" w:rsidP="00A608C2">
      <w:pPr>
        <w:numPr>
          <w:ilvl w:val="0"/>
          <w:numId w:val="28"/>
        </w:numPr>
        <w:spacing w:after="0"/>
        <w:jc w:val="both"/>
        <w:rPr>
          <w:rFonts w:ascii="Arial" w:hAnsi="Arial" w:cs="Arial"/>
        </w:rPr>
      </w:pPr>
      <w:r w:rsidRPr="0097043F">
        <w:rPr>
          <w:rFonts w:ascii="Arial" w:hAnsi="Arial" w:cs="Arial"/>
        </w:rPr>
        <w:t>d</w:t>
      </w:r>
      <w:r w:rsidR="00667694" w:rsidRPr="0097043F">
        <w:rPr>
          <w:rFonts w:ascii="Arial" w:hAnsi="Arial" w:cs="Arial"/>
        </w:rPr>
        <w:t>esarrollar las estrategias necesarias para expresarse efectivamente en forma escrita</w:t>
      </w:r>
      <w:r w:rsidRPr="0097043F">
        <w:rPr>
          <w:rFonts w:ascii="Arial" w:hAnsi="Arial" w:cs="Arial"/>
        </w:rPr>
        <w:t>;</w:t>
      </w:r>
    </w:p>
    <w:p w:rsidR="00667694" w:rsidRPr="0097043F" w:rsidRDefault="00A608C2" w:rsidP="00A608C2">
      <w:pPr>
        <w:numPr>
          <w:ilvl w:val="0"/>
          <w:numId w:val="28"/>
        </w:numPr>
        <w:spacing w:after="0"/>
        <w:jc w:val="both"/>
        <w:rPr>
          <w:rFonts w:ascii="Arial" w:hAnsi="Arial" w:cs="Arial"/>
        </w:rPr>
      </w:pPr>
      <w:r w:rsidRPr="0097043F">
        <w:rPr>
          <w:rFonts w:ascii="Arial" w:hAnsi="Arial" w:cs="Arial"/>
        </w:rPr>
        <w:t>o</w:t>
      </w:r>
      <w:r w:rsidR="00667694" w:rsidRPr="0097043F">
        <w:rPr>
          <w:rFonts w:ascii="Arial" w:hAnsi="Arial" w:cs="Arial"/>
        </w:rPr>
        <w:t xml:space="preserve">rganizar el texto </w:t>
      </w:r>
      <w:proofErr w:type="gramStart"/>
      <w:r w:rsidR="00667694" w:rsidRPr="0097043F">
        <w:rPr>
          <w:rFonts w:ascii="Arial" w:hAnsi="Arial" w:cs="Arial"/>
        </w:rPr>
        <w:t>de acuerdo al</w:t>
      </w:r>
      <w:proofErr w:type="gramEnd"/>
      <w:r w:rsidR="00667694" w:rsidRPr="0097043F">
        <w:rPr>
          <w:rFonts w:ascii="Arial" w:hAnsi="Arial" w:cs="Arial"/>
        </w:rPr>
        <w:t xml:space="preserve"> propósito de la tarea a desarrollar</w:t>
      </w:r>
      <w:r w:rsidRPr="0097043F">
        <w:rPr>
          <w:rFonts w:ascii="Arial" w:hAnsi="Arial" w:cs="Arial"/>
        </w:rPr>
        <w:t>;</w:t>
      </w:r>
    </w:p>
    <w:p w:rsidR="00667694" w:rsidRPr="0097043F" w:rsidRDefault="00A608C2" w:rsidP="00A608C2">
      <w:pPr>
        <w:numPr>
          <w:ilvl w:val="0"/>
          <w:numId w:val="28"/>
        </w:numPr>
        <w:spacing w:after="0"/>
        <w:jc w:val="both"/>
        <w:rPr>
          <w:rFonts w:ascii="Arial" w:hAnsi="Arial" w:cs="Arial"/>
        </w:rPr>
      </w:pPr>
      <w:r w:rsidRPr="0097043F">
        <w:rPr>
          <w:rFonts w:ascii="Arial" w:hAnsi="Arial" w:cs="Arial"/>
        </w:rPr>
        <w:t>i</w:t>
      </w:r>
      <w:r w:rsidR="00667694" w:rsidRPr="0097043F">
        <w:rPr>
          <w:rFonts w:ascii="Arial" w:hAnsi="Arial" w:cs="Arial"/>
        </w:rPr>
        <w:t>dentificar y producir textos expositivos</w:t>
      </w:r>
      <w:r w:rsidRPr="0097043F">
        <w:rPr>
          <w:rFonts w:ascii="Arial" w:hAnsi="Arial" w:cs="Arial"/>
        </w:rPr>
        <w:t xml:space="preserve"> y </w:t>
      </w:r>
      <w:r w:rsidR="00667694" w:rsidRPr="0097043F">
        <w:rPr>
          <w:rFonts w:ascii="Arial" w:hAnsi="Arial" w:cs="Arial"/>
        </w:rPr>
        <w:t>discursivos</w:t>
      </w:r>
      <w:r w:rsidRPr="0097043F">
        <w:rPr>
          <w:rFonts w:ascii="Arial" w:hAnsi="Arial" w:cs="Arial"/>
        </w:rPr>
        <w:t>;</w:t>
      </w:r>
    </w:p>
    <w:p w:rsidR="00667694" w:rsidRPr="0097043F" w:rsidRDefault="00A608C2" w:rsidP="00A608C2">
      <w:pPr>
        <w:numPr>
          <w:ilvl w:val="0"/>
          <w:numId w:val="28"/>
        </w:numPr>
        <w:spacing w:after="0"/>
        <w:jc w:val="both"/>
        <w:rPr>
          <w:rFonts w:ascii="Arial" w:hAnsi="Arial" w:cs="Arial"/>
        </w:rPr>
      </w:pPr>
      <w:r w:rsidRPr="0097043F">
        <w:rPr>
          <w:rFonts w:ascii="Arial" w:hAnsi="Arial" w:cs="Arial"/>
        </w:rPr>
        <w:t>c</w:t>
      </w:r>
      <w:r w:rsidR="00667694" w:rsidRPr="0097043F">
        <w:rPr>
          <w:rFonts w:ascii="Arial" w:hAnsi="Arial" w:cs="Arial"/>
        </w:rPr>
        <w:t xml:space="preserve">onstruir textos considerando la función específica de cada sección en ensayos </w:t>
      </w:r>
      <w:r w:rsidR="001C70E2">
        <w:rPr>
          <w:rFonts w:ascii="Arial" w:hAnsi="Arial" w:cs="Arial"/>
        </w:rPr>
        <w:t>de causa-efecto</w:t>
      </w:r>
      <w:r w:rsidR="00206547">
        <w:rPr>
          <w:rFonts w:ascii="Arial" w:hAnsi="Arial" w:cs="Arial"/>
        </w:rPr>
        <w:t xml:space="preserve"> y de comparación-contraste</w:t>
      </w:r>
      <w:r w:rsidR="005F2AB2" w:rsidRPr="0097043F">
        <w:rPr>
          <w:rFonts w:ascii="Arial" w:hAnsi="Arial" w:cs="Arial"/>
        </w:rPr>
        <w:t>;</w:t>
      </w:r>
    </w:p>
    <w:p w:rsidR="00667694" w:rsidRPr="0097043F" w:rsidRDefault="005F2AB2" w:rsidP="00A608C2">
      <w:pPr>
        <w:numPr>
          <w:ilvl w:val="0"/>
          <w:numId w:val="28"/>
        </w:numPr>
        <w:spacing w:after="0"/>
        <w:jc w:val="both"/>
        <w:rPr>
          <w:rFonts w:ascii="Arial" w:hAnsi="Arial" w:cs="Arial"/>
        </w:rPr>
      </w:pPr>
      <w:r w:rsidRPr="0097043F">
        <w:rPr>
          <w:rFonts w:ascii="Arial" w:hAnsi="Arial" w:cs="Arial"/>
        </w:rPr>
        <w:t>u</w:t>
      </w:r>
      <w:r w:rsidR="00667694" w:rsidRPr="0097043F">
        <w:rPr>
          <w:rFonts w:ascii="Arial" w:hAnsi="Arial" w:cs="Arial"/>
        </w:rPr>
        <w:t>tilizar fórmulas y modelos apropiados al tipo de texto</w:t>
      </w:r>
      <w:r w:rsidRPr="0097043F">
        <w:rPr>
          <w:rFonts w:ascii="Arial" w:hAnsi="Arial" w:cs="Arial"/>
        </w:rPr>
        <w:t>;</w:t>
      </w:r>
    </w:p>
    <w:p w:rsidR="00667694" w:rsidRPr="0097043F" w:rsidRDefault="005F2AB2" w:rsidP="00A608C2">
      <w:pPr>
        <w:numPr>
          <w:ilvl w:val="0"/>
          <w:numId w:val="28"/>
        </w:numPr>
        <w:spacing w:after="0"/>
        <w:jc w:val="both"/>
        <w:rPr>
          <w:rFonts w:ascii="Arial" w:hAnsi="Arial" w:cs="Arial"/>
        </w:rPr>
      </w:pPr>
      <w:r w:rsidRPr="0097043F">
        <w:rPr>
          <w:rFonts w:ascii="Arial" w:hAnsi="Arial" w:cs="Arial"/>
        </w:rPr>
        <w:t>c</w:t>
      </w:r>
      <w:r w:rsidR="00667694" w:rsidRPr="0097043F">
        <w:rPr>
          <w:rFonts w:ascii="Arial" w:hAnsi="Arial" w:cs="Arial"/>
        </w:rPr>
        <w:t>omponer textos que sean coherentes en su desarrollo y apropiados al contexto</w:t>
      </w:r>
      <w:r w:rsidRPr="0097043F">
        <w:rPr>
          <w:rFonts w:ascii="Arial" w:hAnsi="Arial" w:cs="Arial"/>
        </w:rPr>
        <w:t>;</w:t>
      </w:r>
    </w:p>
    <w:p w:rsidR="00667694" w:rsidRPr="0097043F" w:rsidRDefault="005F2AB2" w:rsidP="00A608C2">
      <w:pPr>
        <w:numPr>
          <w:ilvl w:val="0"/>
          <w:numId w:val="28"/>
        </w:numPr>
        <w:spacing w:after="0"/>
        <w:jc w:val="both"/>
        <w:rPr>
          <w:rFonts w:ascii="Arial" w:hAnsi="Arial" w:cs="Arial"/>
        </w:rPr>
      </w:pPr>
      <w:r w:rsidRPr="0097043F">
        <w:rPr>
          <w:rFonts w:ascii="Arial" w:hAnsi="Arial" w:cs="Arial"/>
        </w:rPr>
        <w:t>c</w:t>
      </w:r>
      <w:r w:rsidR="00667694" w:rsidRPr="0097043F">
        <w:rPr>
          <w:rFonts w:ascii="Arial" w:hAnsi="Arial" w:cs="Arial"/>
        </w:rPr>
        <w:t>onstruir el contexto considerando las circunstancias de lugar, las relaciones lector/escritor, etc.</w:t>
      </w:r>
      <w:r w:rsidRPr="0097043F">
        <w:rPr>
          <w:rFonts w:ascii="Arial" w:hAnsi="Arial" w:cs="Arial"/>
        </w:rPr>
        <w:t>;</w:t>
      </w:r>
    </w:p>
    <w:p w:rsidR="00667694" w:rsidRPr="0097043F" w:rsidRDefault="005F2AB2" w:rsidP="00A608C2">
      <w:pPr>
        <w:numPr>
          <w:ilvl w:val="0"/>
          <w:numId w:val="28"/>
        </w:numPr>
        <w:spacing w:after="0"/>
        <w:jc w:val="both"/>
        <w:rPr>
          <w:rFonts w:ascii="Arial" w:hAnsi="Arial" w:cs="Arial"/>
        </w:rPr>
      </w:pPr>
      <w:r w:rsidRPr="0097043F">
        <w:rPr>
          <w:rFonts w:ascii="Arial" w:hAnsi="Arial" w:cs="Arial"/>
        </w:rPr>
        <w:t>e</w:t>
      </w:r>
      <w:r w:rsidR="00667694" w:rsidRPr="0097043F">
        <w:rPr>
          <w:rFonts w:ascii="Arial" w:hAnsi="Arial" w:cs="Arial"/>
        </w:rPr>
        <w:t>valuar la producción escrita identificando las estrategias utilizadas durante la escritura (</w:t>
      </w:r>
      <w:proofErr w:type="spellStart"/>
      <w:r w:rsidR="00667694" w:rsidRPr="0097043F">
        <w:rPr>
          <w:rFonts w:ascii="Arial" w:hAnsi="Arial" w:cs="Arial"/>
          <w:i/>
        </w:rPr>
        <w:t>monitoring</w:t>
      </w:r>
      <w:proofErr w:type="spellEnd"/>
      <w:r w:rsidR="00667694" w:rsidRPr="0097043F">
        <w:rPr>
          <w:rFonts w:ascii="Arial" w:hAnsi="Arial" w:cs="Arial"/>
        </w:rPr>
        <w:t>)</w:t>
      </w:r>
      <w:r w:rsidRPr="0097043F">
        <w:rPr>
          <w:rFonts w:ascii="Arial" w:hAnsi="Arial" w:cs="Arial"/>
        </w:rPr>
        <w:t>.</w:t>
      </w:r>
    </w:p>
    <w:p w:rsidR="00667694" w:rsidRPr="0097043F" w:rsidRDefault="00667694" w:rsidP="00ED757B">
      <w:pPr>
        <w:spacing w:after="0"/>
        <w:jc w:val="both"/>
        <w:rPr>
          <w:rFonts w:ascii="Arial" w:hAnsi="Arial" w:cs="Arial"/>
          <w:b/>
        </w:rPr>
      </w:pPr>
      <w:r w:rsidRPr="0097043F">
        <w:rPr>
          <w:rFonts w:ascii="Arial" w:hAnsi="Arial" w:cs="Arial"/>
          <w:b/>
        </w:rPr>
        <w:t>Estrategias de nivel inferior</w:t>
      </w:r>
      <w:r w:rsidR="005F2AB2" w:rsidRPr="0097043F">
        <w:rPr>
          <w:rFonts w:ascii="Arial" w:hAnsi="Arial" w:cs="Arial"/>
          <w:b/>
        </w:rPr>
        <w:t>:</w:t>
      </w:r>
    </w:p>
    <w:p w:rsidR="00667694" w:rsidRPr="0097043F" w:rsidRDefault="005F2AB2" w:rsidP="005F2AB2">
      <w:pPr>
        <w:numPr>
          <w:ilvl w:val="0"/>
          <w:numId w:val="29"/>
        </w:numPr>
        <w:spacing w:after="0"/>
        <w:jc w:val="both"/>
        <w:rPr>
          <w:rFonts w:ascii="Arial" w:hAnsi="Arial" w:cs="Arial"/>
        </w:rPr>
      </w:pPr>
      <w:r w:rsidRPr="0097043F">
        <w:rPr>
          <w:rFonts w:ascii="Arial" w:hAnsi="Arial" w:cs="Arial"/>
        </w:rPr>
        <w:t>c</w:t>
      </w:r>
      <w:r w:rsidR="00667694" w:rsidRPr="0097043F">
        <w:rPr>
          <w:rFonts w:ascii="Arial" w:hAnsi="Arial" w:cs="Arial"/>
        </w:rPr>
        <w:t>onstruir textos teniendo en cuenta las características léxico-gramaticales propias de:</w:t>
      </w:r>
    </w:p>
    <w:p w:rsidR="00667694" w:rsidRDefault="00667694" w:rsidP="005F2AB2">
      <w:pPr>
        <w:numPr>
          <w:ilvl w:val="1"/>
          <w:numId w:val="30"/>
        </w:numPr>
        <w:spacing w:after="0"/>
        <w:jc w:val="both"/>
        <w:rPr>
          <w:rFonts w:ascii="Arial" w:hAnsi="Arial" w:cs="Arial"/>
        </w:rPr>
      </w:pPr>
      <w:r w:rsidRPr="0097043F">
        <w:rPr>
          <w:rFonts w:ascii="Arial" w:hAnsi="Arial" w:cs="Arial"/>
        </w:rPr>
        <w:t xml:space="preserve">ensayos expresando </w:t>
      </w:r>
      <w:r w:rsidR="001C70E2">
        <w:rPr>
          <w:rFonts w:ascii="Arial" w:hAnsi="Arial" w:cs="Arial"/>
        </w:rPr>
        <w:t xml:space="preserve">causas y/o </w:t>
      </w:r>
      <w:r w:rsidR="001C70E2" w:rsidRPr="001C70E2">
        <w:rPr>
          <w:rFonts w:ascii="Arial" w:hAnsi="Arial" w:cs="Arial"/>
        </w:rPr>
        <w:t>efectos</w:t>
      </w:r>
      <w:r w:rsidR="005F2AB2" w:rsidRPr="001C70E2">
        <w:rPr>
          <w:rFonts w:ascii="Arial" w:hAnsi="Arial" w:cs="Arial"/>
        </w:rPr>
        <w:t xml:space="preserve"> (</w:t>
      </w:r>
      <w:r w:rsidR="001C70E2" w:rsidRPr="001C70E2">
        <w:rPr>
          <w:rFonts w:ascii="Arial" w:hAnsi="Arial" w:cs="Arial"/>
          <w:i/>
        </w:rPr>
        <w:t>cause-</w:t>
      </w:r>
      <w:proofErr w:type="spellStart"/>
      <w:r w:rsidR="001C70E2" w:rsidRPr="001C70E2">
        <w:rPr>
          <w:rFonts w:ascii="Arial" w:hAnsi="Arial" w:cs="Arial"/>
          <w:i/>
        </w:rPr>
        <w:t>effect</w:t>
      </w:r>
      <w:proofErr w:type="spellEnd"/>
      <w:r w:rsidR="001C70E2" w:rsidRPr="001C70E2">
        <w:rPr>
          <w:rFonts w:ascii="Arial" w:hAnsi="Arial" w:cs="Arial"/>
          <w:i/>
        </w:rPr>
        <w:t xml:space="preserve"> </w:t>
      </w:r>
      <w:proofErr w:type="spellStart"/>
      <w:r w:rsidR="005F2AB2" w:rsidRPr="001C70E2">
        <w:rPr>
          <w:rFonts w:ascii="Arial" w:hAnsi="Arial" w:cs="Arial"/>
          <w:i/>
        </w:rPr>
        <w:t>essays</w:t>
      </w:r>
      <w:proofErr w:type="spellEnd"/>
      <w:r w:rsidR="005F2AB2" w:rsidRPr="001C70E2">
        <w:rPr>
          <w:rFonts w:ascii="Arial" w:hAnsi="Arial" w:cs="Arial"/>
        </w:rPr>
        <w:t>)</w:t>
      </w:r>
    </w:p>
    <w:p w:rsidR="00206547" w:rsidRPr="0097043F" w:rsidRDefault="00206547" w:rsidP="005F2AB2">
      <w:pPr>
        <w:numPr>
          <w:ilvl w:val="1"/>
          <w:numId w:val="30"/>
        </w:numPr>
        <w:spacing w:after="0"/>
        <w:jc w:val="both"/>
        <w:rPr>
          <w:rFonts w:ascii="Arial" w:hAnsi="Arial" w:cs="Arial"/>
        </w:rPr>
      </w:pPr>
      <w:r>
        <w:rPr>
          <w:rFonts w:ascii="Arial" w:hAnsi="Arial" w:cs="Arial"/>
        </w:rPr>
        <w:t>ensayos expresando comparación y/o contraste (</w:t>
      </w:r>
      <w:proofErr w:type="spellStart"/>
      <w:r>
        <w:rPr>
          <w:rFonts w:ascii="Arial" w:hAnsi="Arial" w:cs="Arial"/>
          <w:i/>
        </w:rPr>
        <w:t>comparison-contrast</w:t>
      </w:r>
      <w:proofErr w:type="spellEnd"/>
      <w:r>
        <w:rPr>
          <w:rFonts w:ascii="Arial" w:hAnsi="Arial" w:cs="Arial"/>
          <w:i/>
        </w:rPr>
        <w:t xml:space="preserve"> </w:t>
      </w:r>
      <w:proofErr w:type="spellStart"/>
      <w:r>
        <w:rPr>
          <w:rFonts w:ascii="Arial" w:hAnsi="Arial" w:cs="Arial"/>
          <w:i/>
        </w:rPr>
        <w:t>essays</w:t>
      </w:r>
      <w:proofErr w:type="spellEnd"/>
      <w:r>
        <w:rPr>
          <w:rFonts w:ascii="Arial" w:hAnsi="Arial" w:cs="Arial"/>
        </w:rPr>
        <w:t>);</w:t>
      </w:r>
    </w:p>
    <w:p w:rsidR="00667694" w:rsidRPr="0097043F" w:rsidRDefault="005F2AB2" w:rsidP="005F2AB2">
      <w:pPr>
        <w:numPr>
          <w:ilvl w:val="2"/>
          <w:numId w:val="29"/>
        </w:numPr>
        <w:spacing w:after="0"/>
        <w:ind w:left="709"/>
        <w:jc w:val="both"/>
        <w:rPr>
          <w:rFonts w:ascii="Arial" w:hAnsi="Arial" w:cs="Arial"/>
        </w:rPr>
      </w:pPr>
      <w:r w:rsidRPr="0097043F">
        <w:rPr>
          <w:rFonts w:ascii="Arial" w:hAnsi="Arial" w:cs="Arial"/>
        </w:rPr>
        <w:lastRenderedPageBreak/>
        <w:t>u</w:t>
      </w:r>
      <w:r w:rsidR="00667694" w:rsidRPr="0097043F">
        <w:rPr>
          <w:rFonts w:ascii="Arial" w:hAnsi="Arial" w:cs="Arial"/>
        </w:rPr>
        <w:t xml:space="preserve">sar el sistema de la lengua y los marcadores de discurso en forma apropiada </w:t>
      </w:r>
      <w:r w:rsidRPr="0097043F">
        <w:rPr>
          <w:rFonts w:ascii="Arial" w:hAnsi="Arial" w:cs="Arial"/>
        </w:rPr>
        <w:t xml:space="preserve">según </w:t>
      </w:r>
      <w:r w:rsidR="00667694" w:rsidRPr="0097043F">
        <w:rPr>
          <w:rFonts w:ascii="Arial" w:hAnsi="Arial" w:cs="Arial"/>
        </w:rPr>
        <w:t>cada uno de los tipos de textos</w:t>
      </w:r>
      <w:r w:rsidRPr="0097043F">
        <w:rPr>
          <w:rFonts w:ascii="Arial" w:hAnsi="Arial" w:cs="Arial"/>
        </w:rPr>
        <w:t>;</w:t>
      </w:r>
    </w:p>
    <w:p w:rsidR="00667694" w:rsidRPr="0097043F" w:rsidRDefault="00893567" w:rsidP="005F2AB2">
      <w:pPr>
        <w:numPr>
          <w:ilvl w:val="0"/>
          <w:numId w:val="29"/>
        </w:numPr>
        <w:spacing w:after="0"/>
        <w:jc w:val="both"/>
        <w:rPr>
          <w:rFonts w:ascii="Arial" w:hAnsi="Arial" w:cs="Arial"/>
        </w:rPr>
      </w:pPr>
      <w:r w:rsidRPr="0097043F">
        <w:rPr>
          <w:rFonts w:ascii="Arial" w:hAnsi="Arial" w:cs="Arial"/>
        </w:rPr>
        <w:t>u</w:t>
      </w:r>
      <w:r w:rsidR="00667694" w:rsidRPr="0097043F">
        <w:rPr>
          <w:rFonts w:ascii="Arial" w:hAnsi="Arial" w:cs="Arial"/>
        </w:rPr>
        <w:t>tilizar el léxico a</w:t>
      </w:r>
      <w:r w:rsidRPr="0097043F">
        <w:rPr>
          <w:rFonts w:ascii="Arial" w:hAnsi="Arial" w:cs="Arial"/>
        </w:rPr>
        <w:t>propiado para definir el tópico;</w:t>
      </w:r>
    </w:p>
    <w:p w:rsidR="00667694" w:rsidRPr="0097043F" w:rsidRDefault="00893567" w:rsidP="005F2AB2">
      <w:pPr>
        <w:numPr>
          <w:ilvl w:val="0"/>
          <w:numId w:val="29"/>
        </w:numPr>
        <w:spacing w:after="0"/>
        <w:jc w:val="both"/>
        <w:rPr>
          <w:rFonts w:ascii="Arial" w:hAnsi="Arial" w:cs="Arial"/>
          <w:b/>
        </w:rPr>
      </w:pPr>
      <w:r w:rsidRPr="0097043F">
        <w:rPr>
          <w:rFonts w:ascii="Arial" w:hAnsi="Arial" w:cs="Arial"/>
        </w:rPr>
        <w:t>u</w:t>
      </w:r>
      <w:r w:rsidR="00667694" w:rsidRPr="0097043F">
        <w:rPr>
          <w:rFonts w:ascii="Arial" w:hAnsi="Arial" w:cs="Arial"/>
        </w:rPr>
        <w:t>sar el sistema de puntuación correctamente</w:t>
      </w:r>
      <w:r w:rsidRPr="0097043F">
        <w:rPr>
          <w:rFonts w:ascii="Arial" w:hAnsi="Arial" w:cs="Arial"/>
        </w:rPr>
        <w:t>.</w:t>
      </w:r>
    </w:p>
    <w:p w:rsidR="00E01EF2" w:rsidRPr="0097043F" w:rsidRDefault="00E01EF2" w:rsidP="008E5B65">
      <w:pPr>
        <w:pStyle w:val="Ttulo6"/>
        <w:spacing w:before="0" w:after="0" w:line="276" w:lineRule="auto"/>
        <w:jc w:val="both"/>
        <w:rPr>
          <w:rFonts w:ascii="Arial" w:hAnsi="Arial" w:cs="Arial"/>
        </w:rPr>
      </w:pPr>
    </w:p>
    <w:p w:rsidR="008E5B65" w:rsidRPr="0097043F" w:rsidRDefault="008E5B65" w:rsidP="008E5B65">
      <w:pPr>
        <w:pStyle w:val="Piedepgina"/>
        <w:tabs>
          <w:tab w:val="left" w:pos="-589"/>
          <w:tab w:val="left" w:pos="131"/>
          <w:tab w:val="left" w:pos="1135"/>
          <w:tab w:val="left" w:pos="1702"/>
          <w:tab w:val="left" w:pos="3011"/>
          <w:tab w:val="left" w:pos="3731"/>
          <w:tab w:val="left" w:pos="5891"/>
          <w:tab w:val="left" w:pos="6611"/>
          <w:tab w:val="left" w:pos="7331"/>
          <w:tab w:val="left" w:pos="8051"/>
          <w:tab w:val="left" w:pos="8771"/>
          <w:tab w:val="left" w:pos="9491"/>
          <w:tab w:val="left" w:pos="10211"/>
          <w:tab w:val="left" w:pos="10931"/>
          <w:tab w:val="left" w:pos="11651"/>
          <w:tab w:val="left" w:pos="12371"/>
        </w:tabs>
        <w:spacing w:line="276" w:lineRule="auto"/>
        <w:jc w:val="both"/>
        <w:rPr>
          <w:rFonts w:ascii="Arial" w:hAnsi="Arial" w:cs="Arial"/>
        </w:rPr>
      </w:pPr>
      <w:r w:rsidRPr="0097043F">
        <w:rPr>
          <w:rFonts w:ascii="Arial" w:hAnsi="Arial" w:cs="Arial"/>
          <w:b/>
          <w:lang w:val="es-AR"/>
        </w:rPr>
        <w:t>5. METODOLOGÍA DE TRABAJO</w:t>
      </w:r>
    </w:p>
    <w:p w:rsidR="00C56E45" w:rsidRPr="0097043F" w:rsidRDefault="00C56E45" w:rsidP="00C56E45">
      <w:pPr>
        <w:spacing w:after="0"/>
        <w:jc w:val="both"/>
        <w:rPr>
          <w:rFonts w:ascii="Arial" w:hAnsi="Arial"/>
        </w:rPr>
      </w:pPr>
      <w:r w:rsidRPr="0097043F">
        <w:rPr>
          <w:rFonts w:ascii="Arial" w:hAnsi="Arial"/>
        </w:rPr>
        <w:t xml:space="preserve">En virtud de los objetivos enumerados anteriormente, la metodología de trabajo procurará integrar y equilibrar los aspectos orales y escritos de la lengua extranjera con el fin de fomentar la distinción de las características propias de cada registro. De igual modo, se procurará lograr un equilibrio entre las actividades teóricas, relacionadas con el análisis de la lengua y su uso, y las actividades prácticas, relativas </w:t>
      </w:r>
      <w:r w:rsidR="00D554E1" w:rsidRPr="0097043F">
        <w:rPr>
          <w:rFonts w:ascii="Arial" w:hAnsi="Arial"/>
        </w:rPr>
        <w:t>a</w:t>
      </w:r>
      <w:r w:rsidRPr="0097043F">
        <w:rPr>
          <w:rFonts w:ascii="Arial" w:hAnsi="Arial"/>
        </w:rPr>
        <w:t xml:space="preserve">l desarrollo de las cuatro macro-habilidades del idioma. A su vez, se intentará en todo momento trabajar en </w:t>
      </w:r>
      <w:proofErr w:type="spellStart"/>
      <w:r w:rsidRPr="0097043F">
        <w:rPr>
          <w:rFonts w:ascii="Arial" w:hAnsi="Arial"/>
        </w:rPr>
        <w:t>pos</w:t>
      </w:r>
      <w:proofErr w:type="spellEnd"/>
      <w:r w:rsidRPr="0097043F">
        <w:rPr>
          <w:rFonts w:ascii="Arial" w:hAnsi="Arial"/>
        </w:rPr>
        <w:t xml:space="preserve"> de la integración de estas habilidades. </w:t>
      </w:r>
    </w:p>
    <w:p w:rsidR="00C56E45" w:rsidRPr="0097043F" w:rsidRDefault="00C56E45" w:rsidP="00C56E45">
      <w:pPr>
        <w:spacing w:after="0"/>
        <w:jc w:val="both"/>
        <w:rPr>
          <w:rFonts w:ascii="Arial" w:hAnsi="Arial"/>
        </w:rPr>
      </w:pPr>
      <w:r w:rsidRPr="0097043F">
        <w:rPr>
          <w:rFonts w:ascii="Arial" w:hAnsi="Arial"/>
        </w:rPr>
        <w:t>En lo que a la intervención pedagógica se refiere, se seguirán algunos de los principios del enfoque comunicativo, particularmente los relacionados con el desarrollo de los diferentes componentes de la competencia comunicativa y la integración de las macro-habilidades lingüísticas. Además, se considerarán los lineamientos de EAP (</w:t>
      </w:r>
      <w:r w:rsidRPr="0097043F">
        <w:rPr>
          <w:rFonts w:ascii="Arial" w:hAnsi="Arial"/>
          <w:i/>
        </w:rPr>
        <w:t xml:space="preserve">English </w:t>
      </w:r>
      <w:proofErr w:type="spellStart"/>
      <w:r w:rsidRPr="0097043F">
        <w:rPr>
          <w:rFonts w:ascii="Arial" w:hAnsi="Arial"/>
          <w:i/>
        </w:rPr>
        <w:t>for</w:t>
      </w:r>
      <w:proofErr w:type="spellEnd"/>
      <w:r w:rsidRPr="0097043F">
        <w:rPr>
          <w:rFonts w:ascii="Arial" w:hAnsi="Arial"/>
          <w:i/>
        </w:rPr>
        <w:t xml:space="preserve"> </w:t>
      </w:r>
      <w:proofErr w:type="spellStart"/>
      <w:r w:rsidRPr="0097043F">
        <w:rPr>
          <w:rFonts w:ascii="Arial" w:hAnsi="Arial"/>
          <w:i/>
        </w:rPr>
        <w:t>Academic</w:t>
      </w:r>
      <w:proofErr w:type="spellEnd"/>
      <w:r w:rsidRPr="0097043F">
        <w:rPr>
          <w:rFonts w:ascii="Arial" w:hAnsi="Arial"/>
          <w:i/>
        </w:rPr>
        <w:t xml:space="preserve"> </w:t>
      </w:r>
      <w:proofErr w:type="spellStart"/>
      <w:r w:rsidRPr="0097043F">
        <w:rPr>
          <w:rFonts w:ascii="Arial" w:hAnsi="Arial"/>
          <w:i/>
        </w:rPr>
        <w:t>Purposes</w:t>
      </w:r>
      <w:proofErr w:type="spellEnd"/>
      <w:r w:rsidRPr="0097043F">
        <w:rPr>
          <w:rFonts w:ascii="Arial" w:hAnsi="Arial"/>
          <w:i/>
        </w:rPr>
        <w:t>)</w:t>
      </w:r>
      <w:r w:rsidRPr="0097043F">
        <w:rPr>
          <w:rFonts w:ascii="Arial" w:hAnsi="Arial"/>
        </w:rPr>
        <w:t xml:space="preserve">, especialmente en función del contexto en el que se sitúa la materia </w:t>
      </w:r>
      <w:r w:rsidRPr="0097043F">
        <w:rPr>
          <w:rFonts w:ascii="Arial" w:hAnsi="Arial"/>
          <w:i/>
        </w:rPr>
        <w:t xml:space="preserve">Lengua Inglesa </w:t>
      </w:r>
      <w:r w:rsidR="00D554E1" w:rsidRPr="0097043F">
        <w:rPr>
          <w:rFonts w:ascii="Arial" w:hAnsi="Arial"/>
          <w:i/>
        </w:rPr>
        <w:t>I</w:t>
      </w:r>
      <w:r w:rsidRPr="0097043F">
        <w:rPr>
          <w:rFonts w:ascii="Arial" w:hAnsi="Arial"/>
          <w:i/>
        </w:rPr>
        <w:t>II</w:t>
      </w:r>
      <w:r w:rsidRPr="0097043F">
        <w:rPr>
          <w:rFonts w:ascii="Arial" w:hAnsi="Arial"/>
        </w:rPr>
        <w:t>. Del mismo modo, se tendrán en cuenta algunos principios del aprendizaje por tareas, principalmente los relacionados con la resolución de problemas y la utilización de material auténtico. Asimismo, se seguirán algunos lineamientos del aprendizaje colaborativo, en tanto que éste supone la interacción con otros para la construcción del aprendizaje. Finalmente, también se considerarán algunas nociones del aprendizaje combinado o mixto (</w:t>
      </w:r>
      <w:proofErr w:type="spellStart"/>
      <w:r w:rsidRPr="0097043F">
        <w:rPr>
          <w:rFonts w:ascii="Arial" w:hAnsi="Arial"/>
          <w:i/>
        </w:rPr>
        <w:t>blended</w:t>
      </w:r>
      <w:proofErr w:type="spellEnd"/>
      <w:r w:rsidRPr="0097043F">
        <w:rPr>
          <w:rFonts w:ascii="Arial" w:hAnsi="Arial"/>
          <w:i/>
        </w:rPr>
        <w:t xml:space="preserve"> </w:t>
      </w:r>
      <w:proofErr w:type="spellStart"/>
      <w:r w:rsidRPr="0097043F">
        <w:rPr>
          <w:rFonts w:ascii="Arial" w:hAnsi="Arial"/>
          <w:i/>
        </w:rPr>
        <w:t>learning</w:t>
      </w:r>
      <w:proofErr w:type="spellEnd"/>
      <w:r w:rsidRPr="0097043F">
        <w:rPr>
          <w:rFonts w:ascii="Arial" w:hAnsi="Arial"/>
          <w:i/>
        </w:rPr>
        <w:t>)</w:t>
      </w:r>
      <w:r w:rsidRPr="0097043F">
        <w:rPr>
          <w:rFonts w:ascii="Arial" w:hAnsi="Arial"/>
        </w:rPr>
        <w:t>, debido a que se pretenderá combinar la enseñanza presencial con el uso de tecnologías de la información y la comunicación (TIC) que permitan la enseñanza o el aprendizaje no presencial, con el fin de complementar ambas modalidades y así enriquecer la experiencia de enseñanza-aprendizaje. Esto se logrará mediante la uti</w:t>
      </w:r>
      <w:r w:rsidR="00D554E1" w:rsidRPr="0097043F">
        <w:rPr>
          <w:rFonts w:ascii="Arial" w:hAnsi="Arial"/>
        </w:rPr>
        <w:t>lización de un aula virtual</w:t>
      </w:r>
      <w:r w:rsidRPr="0097043F">
        <w:rPr>
          <w:rFonts w:ascii="Arial" w:hAnsi="Arial"/>
        </w:rPr>
        <w:t xml:space="preserve">. Todos estos enfoques colocan al alumno en un rol central, ya que requieren su </w:t>
      </w:r>
      <w:proofErr w:type="gramStart"/>
      <w:r w:rsidRPr="0097043F">
        <w:rPr>
          <w:rFonts w:ascii="Arial" w:hAnsi="Arial"/>
        </w:rPr>
        <w:t>participación activa</w:t>
      </w:r>
      <w:proofErr w:type="gramEnd"/>
      <w:r w:rsidRPr="0097043F">
        <w:rPr>
          <w:rFonts w:ascii="Arial" w:hAnsi="Arial"/>
        </w:rPr>
        <w:t xml:space="preserve"> en todo momento. A su vez, esto implicará que el docente deberá adoptar el rol de guía, facilitador o moderador en gran parte de las tareas que se lleven a cabo.</w:t>
      </w:r>
    </w:p>
    <w:p w:rsidR="00C56E45" w:rsidRPr="0097043F" w:rsidRDefault="00C56E45" w:rsidP="00C56E45">
      <w:pPr>
        <w:spacing w:after="0"/>
        <w:jc w:val="both"/>
        <w:rPr>
          <w:rFonts w:ascii="Arial" w:hAnsi="Arial"/>
        </w:rPr>
      </w:pPr>
      <w:r w:rsidRPr="0097043F">
        <w:rPr>
          <w:rFonts w:ascii="Arial" w:hAnsi="Arial"/>
        </w:rPr>
        <w:t>Por otro lado, las actividades propuestas también deberán contemplar factores afectivos y emocionales y las posibles diferencias en cuanto a estilos de aprendizaje. En este sentido, se procurará crear una atmósfera de trabajo agradable, en la que prime el respeto, y variar las actividades y los temas que se desarrollarán en clase.</w:t>
      </w:r>
    </w:p>
    <w:p w:rsidR="00C56E45" w:rsidRPr="0097043F" w:rsidRDefault="00C56E45" w:rsidP="00C56E45">
      <w:pPr>
        <w:spacing w:after="0"/>
        <w:jc w:val="both"/>
        <w:rPr>
          <w:rFonts w:ascii="Arial" w:hAnsi="Arial"/>
        </w:rPr>
      </w:pPr>
      <w:r w:rsidRPr="0097043F">
        <w:rPr>
          <w:rFonts w:ascii="Arial" w:hAnsi="Arial"/>
        </w:rPr>
        <w:t xml:space="preserve">Por último, y debido a que la lengua extranjera se considera una herramienta esencial a través de la cual se aprenderán los contenidos temáticos, se fomentará el desarrollo de las perspectivas crítica e intercultural. El material didáctico </w:t>
      </w:r>
      <w:r w:rsidR="00B8078C" w:rsidRPr="0097043F">
        <w:rPr>
          <w:rFonts w:ascii="Arial" w:hAnsi="Arial"/>
        </w:rPr>
        <w:t>seleccionado</w:t>
      </w:r>
      <w:r w:rsidRPr="0097043F">
        <w:rPr>
          <w:rFonts w:ascii="Arial" w:hAnsi="Arial"/>
        </w:rPr>
        <w:t xml:space="preserve"> tendrá como objetivo principal promover dichas perspectivas. </w:t>
      </w:r>
    </w:p>
    <w:p w:rsidR="00BC1048" w:rsidRPr="0097043F" w:rsidRDefault="00BC1048" w:rsidP="00BC1048">
      <w:pPr>
        <w:pStyle w:val="Ttulo6"/>
        <w:spacing w:before="0" w:after="0" w:line="276" w:lineRule="auto"/>
        <w:jc w:val="both"/>
        <w:rPr>
          <w:rFonts w:ascii="Arial" w:hAnsi="Arial" w:cs="Arial"/>
        </w:rPr>
      </w:pPr>
    </w:p>
    <w:p w:rsidR="00BC1048" w:rsidRPr="0097043F" w:rsidRDefault="00010810" w:rsidP="00BC1048">
      <w:pPr>
        <w:pStyle w:val="Ttulo6"/>
        <w:spacing w:before="0" w:after="0" w:line="276" w:lineRule="auto"/>
        <w:jc w:val="both"/>
        <w:rPr>
          <w:rFonts w:ascii="Arial" w:hAnsi="Arial" w:cs="Arial"/>
        </w:rPr>
      </w:pPr>
      <w:r w:rsidRPr="0097043F">
        <w:rPr>
          <w:rFonts w:ascii="Arial" w:hAnsi="Arial" w:cs="Arial"/>
        </w:rPr>
        <w:t>Procesos de lectura</w:t>
      </w:r>
    </w:p>
    <w:p w:rsidR="00BC1048" w:rsidRPr="0097043F" w:rsidRDefault="00BC1048" w:rsidP="00BC1048">
      <w:pPr>
        <w:pStyle w:val="Textoindependiente2"/>
        <w:spacing w:after="0" w:line="276" w:lineRule="auto"/>
        <w:jc w:val="both"/>
        <w:rPr>
          <w:rFonts w:cs="Arial"/>
          <w:szCs w:val="22"/>
        </w:rPr>
      </w:pPr>
      <w:r w:rsidRPr="0097043F">
        <w:rPr>
          <w:rFonts w:cs="Arial"/>
          <w:szCs w:val="22"/>
        </w:rPr>
        <w:t>Los alumnos trabajarán en el desarrollo de distintas estrategias de lectura necesarias para:</w:t>
      </w:r>
    </w:p>
    <w:p w:rsidR="00BC1048" w:rsidRPr="0097043F" w:rsidRDefault="00DB2E51" w:rsidP="00BC1048">
      <w:pPr>
        <w:numPr>
          <w:ilvl w:val="0"/>
          <w:numId w:val="10"/>
        </w:numPr>
        <w:spacing w:after="0"/>
        <w:jc w:val="both"/>
        <w:rPr>
          <w:rFonts w:ascii="Arial" w:hAnsi="Arial" w:cs="Arial"/>
        </w:rPr>
      </w:pPr>
      <w:r w:rsidRPr="0097043F">
        <w:rPr>
          <w:rFonts w:ascii="Arial" w:hAnsi="Arial" w:cs="Arial"/>
        </w:rPr>
        <w:t>e</w:t>
      </w:r>
      <w:r w:rsidR="00BC1048" w:rsidRPr="0097043F">
        <w:rPr>
          <w:rFonts w:ascii="Arial" w:hAnsi="Arial" w:cs="Arial"/>
        </w:rPr>
        <w:t>stimular el aprendizaje de la lengua en general (forma y contenido);</w:t>
      </w:r>
    </w:p>
    <w:p w:rsidR="00BC1048" w:rsidRPr="0097043F" w:rsidRDefault="00DB2E51" w:rsidP="00BC1048">
      <w:pPr>
        <w:numPr>
          <w:ilvl w:val="0"/>
          <w:numId w:val="10"/>
        </w:numPr>
        <w:spacing w:after="0"/>
        <w:jc w:val="both"/>
        <w:rPr>
          <w:rFonts w:ascii="Arial" w:hAnsi="Arial" w:cs="Arial"/>
        </w:rPr>
      </w:pPr>
      <w:r w:rsidRPr="0097043F">
        <w:rPr>
          <w:rFonts w:ascii="Arial" w:hAnsi="Arial" w:cs="Arial"/>
        </w:rPr>
        <w:t>m</w:t>
      </w:r>
      <w:r w:rsidR="00BC1048" w:rsidRPr="0097043F">
        <w:rPr>
          <w:rFonts w:ascii="Arial" w:hAnsi="Arial" w:cs="Arial"/>
        </w:rPr>
        <w:t>ejorar la habilidad lectora;</w:t>
      </w:r>
    </w:p>
    <w:p w:rsidR="00BC1048" w:rsidRPr="0097043F" w:rsidRDefault="00DB2E51" w:rsidP="00BC1048">
      <w:pPr>
        <w:numPr>
          <w:ilvl w:val="0"/>
          <w:numId w:val="10"/>
        </w:numPr>
        <w:spacing w:after="0"/>
        <w:jc w:val="both"/>
        <w:rPr>
          <w:rFonts w:ascii="Arial" w:hAnsi="Arial" w:cs="Arial"/>
        </w:rPr>
      </w:pPr>
      <w:r w:rsidRPr="0097043F">
        <w:rPr>
          <w:rFonts w:ascii="Arial" w:hAnsi="Arial" w:cs="Arial"/>
        </w:rPr>
        <w:lastRenderedPageBreak/>
        <w:t>e</w:t>
      </w:r>
      <w:r w:rsidR="00BC1048" w:rsidRPr="0097043F">
        <w:rPr>
          <w:rFonts w:ascii="Arial" w:hAnsi="Arial" w:cs="Arial"/>
        </w:rPr>
        <w:t>stimular el pensamiento crítico desarrollando puntos de vista sobre diversos temas a tratarse en el área.</w:t>
      </w:r>
    </w:p>
    <w:p w:rsidR="00BC1048" w:rsidRPr="0097043F" w:rsidRDefault="00BC1048" w:rsidP="00BC1048">
      <w:pPr>
        <w:pStyle w:val="Ttulo7"/>
        <w:spacing w:before="0" w:after="0" w:line="276" w:lineRule="auto"/>
        <w:jc w:val="both"/>
        <w:rPr>
          <w:rFonts w:ascii="Arial" w:hAnsi="Arial" w:cs="Arial"/>
          <w:b/>
          <w:sz w:val="22"/>
          <w:szCs w:val="22"/>
        </w:rPr>
      </w:pPr>
    </w:p>
    <w:p w:rsidR="00BC1048" w:rsidRPr="0097043F" w:rsidRDefault="00010810" w:rsidP="00BC1048">
      <w:pPr>
        <w:pStyle w:val="Ttulo7"/>
        <w:spacing w:before="0" w:after="0" w:line="276" w:lineRule="auto"/>
        <w:jc w:val="both"/>
        <w:rPr>
          <w:rFonts w:ascii="Arial" w:hAnsi="Arial" w:cs="Arial"/>
          <w:b/>
          <w:sz w:val="22"/>
          <w:szCs w:val="22"/>
        </w:rPr>
      </w:pPr>
      <w:r w:rsidRPr="0097043F">
        <w:rPr>
          <w:rFonts w:ascii="Arial" w:hAnsi="Arial" w:cs="Arial"/>
          <w:b/>
          <w:sz w:val="22"/>
          <w:szCs w:val="22"/>
        </w:rPr>
        <w:t>Procesos de escritura</w:t>
      </w:r>
    </w:p>
    <w:p w:rsidR="00BC1048" w:rsidRPr="0097043F" w:rsidRDefault="00BC1048" w:rsidP="00BC1048">
      <w:pPr>
        <w:pStyle w:val="Sangra2detindependiente"/>
        <w:spacing w:line="276" w:lineRule="auto"/>
        <w:ind w:left="0" w:firstLine="0"/>
        <w:rPr>
          <w:rFonts w:cs="Arial"/>
          <w:sz w:val="22"/>
          <w:szCs w:val="22"/>
          <w:lang w:val="es-ES"/>
        </w:rPr>
      </w:pPr>
      <w:r w:rsidRPr="0097043F">
        <w:rPr>
          <w:rFonts w:cs="Arial"/>
          <w:sz w:val="22"/>
          <w:szCs w:val="22"/>
          <w:lang w:val="es-ES"/>
        </w:rPr>
        <w:t xml:space="preserve">Los alumnos trabajarán en el desarrollo de estrategias de escritura necesarias para la producción de ensayos </w:t>
      </w:r>
      <w:r w:rsidR="008343AB">
        <w:rPr>
          <w:rFonts w:cs="Arial"/>
          <w:sz w:val="22"/>
          <w:szCs w:val="22"/>
          <w:lang w:val="es-ES"/>
        </w:rPr>
        <w:t xml:space="preserve">expresando </w:t>
      </w:r>
      <w:r w:rsidRPr="000147B5">
        <w:rPr>
          <w:rFonts w:cs="Arial"/>
          <w:sz w:val="22"/>
          <w:szCs w:val="22"/>
          <w:lang w:val="es-ES"/>
        </w:rPr>
        <w:t>causa</w:t>
      </w:r>
      <w:r w:rsidR="008343AB">
        <w:rPr>
          <w:rFonts w:cs="Arial"/>
          <w:sz w:val="22"/>
          <w:szCs w:val="22"/>
          <w:lang w:val="es-ES"/>
        </w:rPr>
        <w:t xml:space="preserve">s y/o </w:t>
      </w:r>
      <w:r w:rsidRPr="000147B5">
        <w:rPr>
          <w:rFonts w:cs="Arial"/>
          <w:sz w:val="22"/>
          <w:szCs w:val="22"/>
          <w:lang w:val="es-ES"/>
        </w:rPr>
        <w:t>efecto</w:t>
      </w:r>
      <w:r w:rsidR="008343AB">
        <w:rPr>
          <w:rFonts w:cs="Arial"/>
          <w:sz w:val="22"/>
          <w:szCs w:val="22"/>
          <w:lang w:val="es-ES"/>
        </w:rPr>
        <w:t>s y comparación y/o contraste</w:t>
      </w:r>
      <w:r w:rsidRPr="000147B5">
        <w:rPr>
          <w:rFonts w:cs="Arial"/>
          <w:sz w:val="22"/>
          <w:szCs w:val="22"/>
          <w:lang w:val="es-ES"/>
        </w:rPr>
        <w:t>. Para ello</w:t>
      </w:r>
      <w:r w:rsidRPr="0097043F">
        <w:rPr>
          <w:rFonts w:cs="Arial"/>
          <w:sz w:val="22"/>
          <w:szCs w:val="22"/>
          <w:lang w:val="es-ES"/>
        </w:rPr>
        <w:t xml:space="preserve"> deberán:</w:t>
      </w:r>
    </w:p>
    <w:p w:rsidR="00BC1048" w:rsidRPr="0097043F" w:rsidRDefault="00DB2E51" w:rsidP="00BC1048">
      <w:pPr>
        <w:numPr>
          <w:ilvl w:val="0"/>
          <w:numId w:val="11"/>
        </w:numPr>
        <w:spacing w:after="0"/>
        <w:jc w:val="both"/>
        <w:rPr>
          <w:rFonts w:ascii="Arial" w:hAnsi="Arial" w:cs="Arial"/>
        </w:rPr>
      </w:pPr>
      <w:r w:rsidRPr="0097043F">
        <w:rPr>
          <w:rFonts w:ascii="Arial" w:hAnsi="Arial" w:cs="Arial"/>
        </w:rPr>
        <w:t>c</w:t>
      </w:r>
      <w:r w:rsidR="00BC1048" w:rsidRPr="0097043F">
        <w:rPr>
          <w:rFonts w:ascii="Arial" w:hAnsi="Arial" w:cs="Arial"/>
        </w:rPr>
        <w:t xml:space="preserve">onocer el propósito de cada tipo de </w:t>
      </w:r>
      <w:r w:rsidRPr="0097043F">
        <w:rPr>
          <w:rFonts w:ascii="Arial" w:hAnsi="Arial" w:cs="Arial"/>
        </w:rPr>
        <w:t>texto;</w:t>
      </w:r>
    </w:p>
    <w:p w:rsidR="00BC1048" w:rsidRPr="0097043F" w:rsidRDefault="00DB2E51" w:rsidP="00BC1048">
      <w:pPr>
        <w:numPr>
          <w:ilvl w:val="0"/>
          <w:numId w:val="11"/>
        </w:numPr>
        <w:spacing w:after="0"/>
        <w:jc w:val="both"/>
        <w:rPr>
          <w:rFonts w:ascii="Arial" w:hAnsi="Arial" w:cs="Arial"/>
        </w:rPr>
      </w:pPr>
      <w:r w:rsidRPr="0097043F">
        <w:rPr>
          <w:rFonts w:ascii="Arial" w:hAnsi="Arial" w:cs="Arial"/>
        </w:rPr>
        <w:t>i</w:t>
      </w:r>
      <w:r w:rsidR="00BC1048" w:rsidRPr="0097043F">
        <w:rPr>
          <w:rFonts w:ascii="Arial" w:hAnsi="Arial" w:cs="Arial"/>
        </w:rPr>
        <w:t xml:space="preserve">dentificar las distintas etapas en las que se desarrollan los diferentes tipos de texto y la función de </w:t>
      </w:r>
      <w:proofErr w:type="gramStart"/>
      <w:r w:rsidR="00BC1048" w:rsidRPr="0097043F">
        <w:rPr>
          <w:rFonts w:ascii="Arial" w:hAnsi="Arial" w:cs="Arial"/>
        </w:rPr>
        <w:t>las mismas</w:t>
      </w:r>
      <w:proofErr w:type="gramEnd"/>
      <w:r w:rsidR="00BC1048" w:rsidRPr="0097043F">
        <w:rPr>
          <w:rFonts w:ascii="Arial" w:hAnsi="Arial" w:cs="Arial"/>
        </w:rPr>
        <w:t>;</w:t>
      </w:r>
    </w:p>
    <w:p w:rsidR="00BC1048" w:rsidRPr="0097043F" w:rsidRDefault="00DB2E51" w:rsidP="00BC1048">
      <w:pPr>
        <w:numPr>
          <w:ilvl w:val="0"/>
          <w:numId w:val="11"/>
        </w:numPr>
        <w:spacing w:after="0"/>
        <w:jc w:val="both"/>
        <w:rPr>
          <w:rFonts w:ascii="Arial" w:hAnsi="Arial" w:cs="Arial"/>
        </w:rPr>
      </w:pPr>
      <w:r w:rsidRPr="0097043F">
        <w:rPr>
          <w:rFonts w:ascii="Arial" w:hAnsi="Arial" w:cs="Arial"/>
        </w:rPr>
        <w:t>u</w:t>
      </w:r>
      <w:r w:rsidR="00BC1048" w:rsidRPr="0097043F">
        <w:rPr>
          <w:rFonts w:ascii="Arial" w:hAnsi="Arial" w:cs="Arial"/>
        </w:rPr>
        <w:t>tilizar correctamente las formas lingüísticas necesarias para la producción de los tipos de texto.</w:t>
      </w:r>
    </w:p>
    <w:p w:rsidR="00BC1048" w:rsidRPr="0097043F" w:rsidRDefault="00BC1048" w:rsidP="00BC1048">
      <w:pPr>
        <w:spacing w:after="0"/>
        <w:ind w:left="720"/>
        <w:jc w:val="both"/>
        <w:rPr>
          <w:rFonts w:ascii="Arial" w:hAnsi="Arial" w:cs="Arial"/>
        </w:rPr>
      </w:pPr>
    </w:p>
    <w:p w:rsidR="00BC1048" w:rsidRPr="0097043F" w:rsidRDefault="00010810" w:rsidP="00BC1048">
      <w:pPr>
        <w:pStyle w:val="Ttulo7"/>
        <w:spacing w:before="0" w:after="0" w:line="276" w:lineRule="auto"/>
        <w:jc w:val="both"/>
        <w:rPr>
          <w:rFonts w:ascii="Arial" w:hAnsi="Arial" w:cs="Arial"/>
          <w:sz w:val="22"/>
          <w:szCs w:val="22"/>
        </w:rPr>
      </w:pPr>
      <w:r w:rsidRPr="0097043F">
        <w:rPr>
          <w:rFonts w:ascii="Arial" w:hAnsi="Arial" w:cs="Arial"/>
          <w:b/>
          <w:sz w:val="22"/>
          <w:szCs w:val="22"/>
        </w:rPr>
        <w:t>Vocabulario y discusión oral</w:t>
      </w:r>
    </w:p>
    <w:p w:rsidR="00BC1048" w:rsidRPr="0097043F" w:rsidRDefault="00BC1048" w:rsidP="00BC1048">
      <w:pPr>
        <w:pStyle w:val="Textoindependiente2"/>
        <w:spacing w:after="0" w:line="276" w:lineRule="auto"/>
        <w:jc w:val="both"/>
        <w:rPr>
          <w:rFonts w:cs="Arial"/>
          <w:szCs w:val="22"/>
        </w:rPr>
      </w:pPr>
      <w:r w:rsidRPr="0097043F">
        <w:rPr>
          <w:rFonts w:cs="Arial"/>
          <w:szCs w:val="22"/>
        </w:rPr>
        <w:t xml:space="preserve">Los alumnos trabajarán en forma grupal y/o individual en el análisis y </w:t>
      </w:r>
      <w:r w:rsidR="00DB2E51" w:rsidRPr="0097043F">
        <w:rPr>
          <w:rFonts w:cs="Arial"/>
          <w:szCs w:val="22"/>
        </w:rPr>
        <w:t xml:space="preserve">la </w:t>
      </w:r>
      <w:r w:rsidRPr="0097043F">
        <w:rPr>
          <w:rFonts w:cs="Arial"/>
          <w:szCs w:val="22"/>
        </w:rPr>
        <w:t xml:space="preserve">discusión de vocabulario y de diversos temas con material extraído de libros, artículos de diarios, revistas, material audiovisual y multimedia. Se realizarán preguntas de comprensión, diálogos, debates, improvisaciones, </w:t>
      </w:r>
      <w:r w:rsidR="00DB2E51" w:rsidRPr="0097043F">
        <w:rPr>
          <w:rFonts w:cs="Arial"/>
          <w:szCs w:val="22"/>
        </w:rPr>
        <w:t>etc</w:t>
      </w:r>
      <w:r w:rsidRPr="0097043F">
        <w:rPr>
          <w:rFonts w:cs="Arial"/>
          <w:szCs w:val="22"/>
        </w:rPr>
        <w:t>.</w:t>
      </w:r>
    </w:p>
    <w:p w:rsidR="00BC1048" w:rsidRPr="0097043F" w:rsidRDefault="00BC1048" w:rsidP="00BC1048">
      <w:pPr>
        <w:spacing w:after="0"/>
        <w:rPr>
          <w:rStyle w:val="Textoennegrita"/>
          <w:rFonts w:ascii="Arial" w:hAnsi="Arial" w:cs="Arial"/>
        </w:rPr>
      </w:pPr>
    </w:p>
    <w:p w:rsidR="00BC1048" w:rsidRPr="0097043F" w:rsidRDefault="00010810" w:rsidP="00BC1048">
      <w:pPr>
        <w:spacing w:after="0"/>
        <w:jc w:val="both"/>
        <w:rPr>
          <w:rFonts w:ascii="Arial" w:hAnsi="Arial" w:cs="Arial"/>
          <w:b/>
        </w:rPr>
      </w:pPr>
      <w:r w:rsidRPr="0097043F">
        <w:rPr>
          <w:rFonts w:ascii="Arial" w:hAnsi="Arial" w:cs="Arial"/>
          <w:b/>
        </w:rPr>
        <w:t>Actividades</w:t>
      </w:r>
    </w:p>
    <w:p w:rsidR="00010810" w:rsidRPr="0097043F" w:rsidRDefault="00010810" w:rsidP="00010810">
      <w:pPr>
        <w:tabs>
          <w:tab w:val="left" w:pos="-1440"/>
          <w:tab w:val="left" w:pos="-720"/>
          <w:tab w:val="left" w:pos="0"/>
          <w:tab w:val="left" w:pos="336"/>
          <w:tab w:val="left" w:pos="846"/>
          <w:tab w:val="left" w:pos="14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rPr>
      </w:pPr>
      <w:r w:rsidRPr="0097043F">
        <w:rPr>
          <w:rFonts w:ascii="Arial" w:hAnsi="Arial"/>
        </w:rPr>
        <w:t>Las actividades que se presentan a continuación se realizarán de manera combinada e integrada:</w:t>
      </w:r>
    </w:p>
    <w:p w:rsidR="00BC1048" w:rsidRPr="0097043F" w:rsidRDefault="00010810" w:rsidP="00010810">
      <w:pPr>
        <w:pStyle w:val="Prrafodelista"/>
        <w:numPr>
          <w:ilvl w:val="0"/>
          <w:numId w:val="37"/>
        </w:numPr>
        <w:spacing w:after="0"/>
        <w:jc w:val="both"/>
        <w:rPr>
          <w:rFonts w:ascii="Arial" w:hAnsi="Arial" w:cs="Arial"/>
        </w:rPr>
      </w:pPr>
      <w:r w:rsidRPr="0097043F">
        <w:rPr>
          <w:rFonts w:ascii="Arial" w:hAnsi="Arial" w:cs="Arial"/>
        </w:rPr>
        <w:t>d</w:t>
      </w:r>
      <w:r w:rsidR="00BC1048" w:rsidRPr="0097043F">
        <w:rPr>
          <w:rFonts w:ascii="Arial" w:hAnsi="Arial" w:cs="Arial"/>
        </w:rPr>
        <w:t>esarrollo, sistematización y práctica de estrategias de aprendizaje para</w:t>
      </w:r>
      <w:r w:rsidRPr="0097043F">
        <w:rPr>
          <w:rFonts w:ascii="Arial" w:hAnsi="Arial" w:cs="Arial"/>
        </w:rPr>
        <w:t xml:space="preserve"> l</w:t>
      </w:r>
      <w:r w:rsidR="00BC1048" w:rsidRPr="0097043F">
        <w:rPr>
          <w:rFonts w:ascii="Arial" w:hAnsi="Arial" w:cs="Arial"/>
        </w:rPr>
        <w:t xml:space="preserve">a lectura analítica, la escucha y el análisis de textos, la expresión oral y la exposición de temas, la escritura de </w:t>
      </w:r>
      <w:r w:rsidR="000147B5" w:rsidRPr="000147B5">
        <w:rPr>
          <w:rFonts w:ascii="Arial" w:hAnsi="Arial" w:cs="Arial"/>
        </w:rPr>
        <w:t>ensayos de causa-efecto</w:t>
      </w:r>
      <w:r w:rsidR="00206547">
        <w:rPr>
          <w:rFonts w:ascii="Arial" w:hAnsi="Arial" w:cs="Arial"/>
        </w:rPr>
        <w:t xml:space="preserve"> / ensayos de comparación-contraste</w:t>
      </w:r>
      <w:r w:rsidR="00BC1048" w:rsidRPr="000147B5">
        <w:rPr>
          <w:rFonts w:ascii="Arial" w:hAnsi="Arial" w:cs="Arial"/>
        </w:rPr>
        <w:t xml:space="preserve">; la auto-regulación y </w:t>
      </w:r>
      <w:proofErr w:type="gramStart"/>
      <w:r w:rsidR="00BC1048" w:rsidRPr="000147B5">
        <w:rPr>
          <w:rFonts w:ascii="Arial" w:hAnsi="Arial" w:cs="Arial"/>
        </w:rPr>
        <w:t>auto-evaluación</w:t>
      </w:r>
      <w:proofErr w:type="gramEnd"/>
      <w:r w:rsidR="00BC1048" w:rsidRPr="000147B5">
        <w:rPr>
          <w:rFonts w:ascii="Arial" w:hAnsi="Arial" w:cs="Arial"/>
        </w:rPr>
        <w:t xml:space="preserve"> de la escritura; el estudio independiente y el aprendizaje autónomo</w:t>
      </w:r>
      <w:r w:rsidRPr="0097043F">
        <w:rPr>
          <w:rFonts w:ascii="Arial" w:hAnsi="Arial" w:cs="Arial"/>
        </w:rPr>
        <w:t>;</w:t>
      </w:r>
    </w:p>
    <w:p w:rsidR="00BC1048" w:rsidRPr="0097043F" w:rsidRDefault="00010810" w:rsidP="00010810">
      <w:pPr>
        <w:pStyle w:val="Prrafodelista"/>
        <w:numPr>
          <w:ilvl w:val="0"/>
          <w:numId w:val="37"/>
        </w:numPr>
        <w:spacing w:after="0"/>
        <w:jc w:val="both"/>
        <w:rPr>
          <w:rFonts w:ascii="Arial" w:hAnsi="Arial" w:cs="Arial"/>
        </w:rPr>
      </w:pPr>
      <w:r w:rsidRPr="0097043F">
        <w:rPr>
          <w:rFonts w:ascii="Arial" w:hAnsi="Arial" w:cs="Arial"/>
        </w:rPr>
        <w:t>a</w:t>
      </w:r>
      <w:r w:rsidR="00BC1048" w:rsidRPr="0097043F">
        <w:rPr>
          <w:rFonts w:ascii="Arial" w:hAnsi="Arial" w:cs="Arial"/>
        </w:rPr>
        <w:t>nálisis de textos escritos</w:t>
      </w:r>
      <w:r w:rsidRPr="0097043F">
        <w:rPr>
          <w:rFonts w:ascii="Arial" w:hAnsi="Arial" w:cs="Arial"/>
        </w:rPr>
        <w:t xml:space="preserve"> y orales (audiovisuales);</w:t>
      </w:r>
    </w:p>
    <w:p w:rsidR="00BC1048" w:rsidRPr="0097043F" w:rsidRDefault="00010810" w:rsidP="00010810">
      <w:pPr>
        <w:pStyle w:val="Prrafodelista"/>
        <w:numPr>
          <w:ilvl w:val="0"/>
          <w:numId w:val="37"/>
        </w:numPr>
        <w:spacing w:after="0"/>
        <w:jc w:val="both"/>
        <w:rPr>
          <w:rFonts w:ascii="Arial" w:hAnsi="Arial" w:cs="Arial"/>
        </w:rPr>
      </w:pPr>
      <w:r w:rsidRPr="0097043F">
        <w:rPr>
          <w:rFonts w:ascii="Arial" w:hAnsi="Arial" w:cs="Arial"/>
        </w:rPr>
        <w:t>a</w:t>
      </w:r>
      <w:r w:rsidR="00BC1048" w:rsidRPr="0097043F">
        <w:rPr>
          <w:rFonts w:ascii="Arial" w:hAnsi="Arial" w:cs="Arial"/>
        </w:rPr>
        <w:t>ctividades individuales, de pares y/o grupales en las cuatro habilidades: producción escrita</w:t>
      </w:r>
      <w:r w:rsidR="00206547">
        <w:rPr>
          <w:rFonts w:ascii="Arial" w:hAnsi="Arial" w:cs="Arial"/>
        </w:rPr>
        <w:t>,</w:t>
      </w:r>
      <w:r w:rsidR="00BC1048" w:rsidRPr="0097043F">
        <w:rPr>
          <w:rFonts w:ascii="Arial" w:hAnsi="Arial" w:cs="Arial"/>
        </w:rPr>
        <w:t xml:space="preserve"> producción oral, comprensión</w:t>
      </w:r>
      <w:r w:rsidR="00957013" w:rsidRPr="0097043F">
        <w:rPr>
          <w:rFonts w:ascii="Arial" w:hAnsi="Arial" w:cs="Arial"/>
        </w:rPr>
        <w:t xml:space="preserve"> lectora y comprensión auditiva;</w:t>
      </w:r>
    </w:p>
    <w:p w:rsidR="00BC1048" w:rsidRPr="0097043F" w:rsidRDefault="00957013" w:rsidP="00010810">
      <w:pPr>
        <w:pStyle w:val="Prrafodelista"/>
        <w:numPr>
          <w:ilvl w:val="0"/>
          <w:numId w:val="37"/>
        </w:numPr>
        <w:spacing w:after="0"/>
        <w:jc w:val="both"/>
        <w:rPr>
          <w:rFonts w:ascii="Arial" w:hAnsi="Arial" w:cs="Arial"/>
        </w:rPr>
      </w:pPr>
      <w:r w:rsidRPr="0097043F">
        <w:rPr>
          <w:rFonts w:ascii="Arial" w:hAnsi="Arial" w:cs="Arial"/>
        </w:rPr>
        <w:t>d</w:t>
      </w:r>
      <w:r w:rsidR="00BC1048" w:rsidRPr="0097043F">
        <w:rPr>
          <w:rFonts w:ascii="Arial" w:hAnsi="Arial" w:cs="Arial"/>
        </w:rPr>
        <w:t>iscusiones y debates en clase</w:t>
      </w:r>
      <w:r w:rsidRPr="0097043F">
        <w:rPr>
          <w:rFonts w:ascii="Arial" w:hAnsi="Arial" w:cs="Arial"/>
        </w:rPr>
        <w:t>;</w:t>
      </w:r>
    </w:p>
    <w:p w:rsidR="00BC1048" w:rsidRPr="0097043F" w:rsidRDefault="00957013" w:rsidP="00010810">
      <w:pPr>
        <w:pStyle w:val="Prrafodelista"/>
        <w:numPr>
          <w:ilvl w:val="0"/>
          <w:numId w:val="37"/>
        </w:numPr>
        <w:spacing w:after="0"/>
        <w:jc w:val="both"/>
        <w:rPr>
          <w:rFonts w:ascii="Arial" w:hAnsi="Arial" w:cs="Arial"/>
        </w:rPr>
      </w:pPr>
      <w:r w:rsidRPr="0097043F">
        <w:rPr>
          <w:rFonts w:ascii="Arial" w:hAnsi="Arial" w:cs="Arial"/>
        </w:rPr>
        <w:t>e</w:t>
      </w:r>
      <w:r w:rsidR="00BC1048" w:rsidRPr="0097043F">
        <w:rPr>
          <w:rFonts w:ascii="Arial" w:hAnsi="Arial" w:cs="Arial"/>
        </w:rPr>
        <w:t>spacios de reflexión/</w:t>
      </w:r>
      <w:r w:rsidRPr="0097043F">
        <w:rPr>
          <w:rFonts w:ascii="Arial" w:hAnsi="Arial" w:cs="Arial"/>
        </w:rPr>
        <w:t>toma de conciencia</w:t>
      </w:r>
      <w:r w:rsidR="00BC1048" w:rsidRPr="0097043F">
        <w:rPr>
          <w:rFonts w:ascii="Arial" w:hAnsi="Arial" w:cs="Arial"/>
        </w:rPr>
        <w:t xml:space="preserve"> para el alumno sobre las diversas metodologías empleadas por los docentes durante el desarrollo de la clase, a través de guías</w:t>
      </w:r>
      <w:r w:rsidRPr="0097043F">
        <w:rPr>
          <w:rFonts w:ascii="Arial" w:hAnsi="Arial" w:cs="Arial"/>
        </w:rPr>
        <w:t xml:space="preserve"> y/o c</w:t>
      </w:r>
      <w:r w:rsidR="00BC1048" w:rsidRPr="0097043F">
        <w:rPr>
          <w:rFonts w:ascii="Arial" w:hAnsi="Arial" w:cs="Arial"/>
        </w:rPr>
        <w:t>uestionarios para una mayor vinculación con</w:t>
      </w:r>
      <w:r w:rsidRPr="0097043F">
        <w:rPr>
          <w:rFonts w:ascii="Arial" w:hAnsi="Arial" w:cs="Arial"/>
        </w:rPr>
        <w:t xml:space="preserve"> la práctica profesional futura;</w:t>
      </w:r>
    </w:p>
    <w:p w:rsidR="00BC1048" w:rsidRPr="0097043F" w:rsidRDefault="00957013" w:rsidP="00010810">
      <w:pPr>
        <w:pStyle w:val="Prrafodelista"/>
        <w:numPr>
          <w:ilvl w:val="0"/>
          <w:numId w:val="37"/>
        </w:numPr>
        <w:spacing w:after="0"/>
        <w:jc w:val="both"/>
        <w:rPr>
          <w:rFonts w:ascii="Arial" w:hAnsi="Arial" w:cs="Arial"/>
        </w:rPr>
      </w:pPr>
      <w:r w:rsidRPr="0097043F">
        <w:rPr>
          <w:rFonts w:ascii="Arial" w:hAnsi="Arial" w:cs="Arial"/>
        </w:rPr>
        <w:t>b</w:t>
      </w:r>
      <w:r w:rsidR="00BC1048" w:rsidRPr="0097043F">
        <w:rPr>
          <w:rFonts w:ascii="Arial" w:hAnsi="Arial" w:cs="Arial"/>
        </w:rPr>
        <w:t>úsqueda e investigación bibliográfica</w:t>
      </w:r>
      <w:r w:rsidRPr="0097043F">
        <w:rPr>
          <w:rFonts w:ascii="Arial" w:hAnsi="Arial" w:cs="Arial"/>
        </w:rPr>
        <w:t>; a</w:t>
      </w:r>
      <w:r w:rsidR="00BC1048" w:rsidRPr="0097043F">
        <w:rPr>
          <w:rFonts w:ascii="Arial" w:hAnsi="Arial" w:cs="Arial"/>
        </w:rPr>
        <w:t>nálisis, síntesis, comparación, interpretación y evalua</w:t>
      </w:r>
      <w:r w:rsidRPr="0097043F">
        <w:rPr>
          <w:rFonts w:ascii="Arial" w:hAnsi="Arial" w:cs="Arial"/>
        </w:rPr>
        <w:t>ción de la información obtenida;</w:t>
      </w:r>
    </w:p>
    <w:p w:rsidR="00BC1048" w:rsidRPr="0097043F" w:rsidRDefault="00957013" w:rsidP="00010810">
      <w:pPr>
        <w:pStyle w:val="Prrafodelista"/>
        <w:numPr>
          <w:ilvl w:val="0"/>
          <w:numId w:val="37"/>
        </w:numPr>
        <w:spacing w:after="0"/>
        <w:jc w:val="both"/>
        <w:rPr>
          <w:rFonts w:ascii="Arial" w:hAnsi="Arial" w:cs="Arial"/>
        </w:rPr>
      </w:pPr>
      <w:r w:rsidRPr="0097043F">
        <w:rPr>
          <w:rFonts w:ascii="Arial" w:hAnsi="Arial" w:cs="Arial"/>
        </w:rPr>
        <w:t>l</w:t>
      </w:r>
      <w:r w:rsidR="00BC1048" w:rsidRPr="0097043F">
        <w:rPr>
          <w:rFonts w:ascii="Arial" w:hAnsi="Arial" w:cs="Arial"/>
        </w:rPr>
        <w:t>ectura y escritura crítica</w:t>
      </w:r>
      <w:r w:rsidRPr="0097043F">
        <w:rPr>
          <w:rFonts w:ascii="Arial" w:hAnsi="Arial" w:cs="Arial"/>
        </w:rPr>
        <w:t>s;</w:t>
      </w:r>
    </w:p>
    <w:p w:rsidR="00BC1048" w:rsidRPr="0097043F" w:rsidRDefault="00957013" w:rsidP="00010810">
      <w:pPr>
        <w:pStyle w:val="Prrafodelista"/>
        <w:numPr>
          <w:ilvl w:val="0"/>
          <w:numId w:val="37"/>
        </w:numPr>
        <w:spacing w:after="0"/>
        <w:jc w:val="both"/>
        <w:rPr>
          <w:rFonts w:ascii="Arial" w:hAnsi="Arial" w:cs="Arial"/>
        </w:rPr>
      </w:pPr>
      <w:r w:rsidRPr="0097043F">
        <w:rPr>
          <w:rFonts w:ascii="Arial" w:hAnsi="Arial" w:cs="Arial"/>
        </w:rPr>
        <w:t>e</w:t>
      </w:r>
      <w:r w:rsidR="00BC1048" w:rsidRPr="0097043F">
        <w:rPr>
          <w:rFonts w:ascii="Arial" w:hAnsi="Arial" w:cs="Arial"/>
        </w:rPr>
        <w:t>studi</w:t>
      </w:r>
      <w:r w:rsidRPr="0097043F">
        <w:rPr>
          <w:rFonts w:ascii="Arial" w:hAnsi="Arial" w:cs="Arial"/>
        </w:rPr>
        <w:t>o independiente y auto dirigido.</w:t>
      </w:r>
    </w:p>
    <w:p w:rsidR="00BC1048" w:rsidRPr="0097043F" w:rsidRDefault="00BC1048" w:rsidP="00BC1048">
      <w:pPr>
        <w:pStyle w:val="Cuerpodetextoconsangra"/>
        <w:spacing w:line="276" w:lineRule="auto"/>
        <w:ind w:left="0" w:firstLine="540"/>
        <w:rPr>
          <w:rFonts w:ascii="Arial" w:hAnsi="Arial" w:cs="Arial"/>
          <w:sz w:val="22"/>
          <w:szCs w:val="22"/>
          <w:lang w:val="es-ES"/>
        </w:rPr>
      </w:pPr>
    </w:p>
    <w:p w:rsidR="00BC1048" w:rsidRPr="0097043F" w:rsidRDefault="00BC1048" w:rsidP="00BC1048">
      <w:pPr>
        <w:pStyle w:val="Cuerpodetextoconsangra"/>
        <w:spacing w:line="276" w:lineRule="auto"/>
        <w:ind w:left="0"/>
        <w:rPr>
          <w:rFonts w:ascii="Arial" w:hAnsi="Arial" w:cs="Arial"/>
          <w:sz w:val="22"/>
          <w:szCs w:val="22"/>
          <w:lang w:val="es-AR"/>
        </w:rPr>
      </w:pPr>
      <w:r w:rsidRPr="0097043F">
        <w:rPr>
          <w:rFonts w:ascii="Arial" w:hAnsi="Arial" w:cs="Arial"/>
          <w:b/>
          <w:sz w:val="22"/>
          <w:szCs w:val="22"/>
          <w:lang w:val="es-AR"/>
        </w:rPr>
        <w:t>Modalidad de trabajo con el aula virtual</w:t>
      </w:r>
    </w:p>
    <w:p w:rsidR="00BC1048" w:rsidRPr="0097043F" w:rsidRDefault="00BC1048" w:rsidP="00BC1048">
      <w:pPr>
        <w:pStyle w:val="Cuerpodetextoconsangra"/>
        <w:spacing w:line="276" w:lineRule="auto"/>
        <w:ind w:left="0"/>
        <w:rPr>
          <w:rFonts w:ascii="Arial" w:hAnsi="Arial" w:cs="Arial"/>
          <w:sz w:val="22"/>
          <w:szCs w:val="22"/>
          <w:lang w:val="es-AR"/>
        </w:rPr>
      </w:pPr>
      <w:r w:rsidRPr="0097043F">
        <w:rPr>
          <w:rFonts w:ascii="Arial" w:hAnsi="Arial" w:cs="Arial"/>
          <w:sz w:val="22"/>
          <w:szCs w:val="22"/>
          <w:lang w:val="es-AR"/>
        </w:rPr>
        <w:t xml:space="preserve">Este año se continuará trabajando con un aula virtual para </w:t>
      </w:r>
      <w:r w:rsidRPr="0097043F">
        <w:rPr>
          <w:rFonts w:ascii="Arial" w:hAnsi="Arial" w:cs="Arial"/>
          <w:i/>
          <w:sz w:val="22"/>
          <w:szCs w:val="22"/>
          <w:lang w:val="es-AR"/>
        </w:rPr>
        <w:t>Lengua Inglesa III</w:t>
      </w:r>
      <w:r w:rsidRPr="0097043F">
        <w:rPr>
          <w:rFonts w:ascii="Arial" w:hAnsi="Arial" w:cs="Arial"/>
          <w:sz w:val="22"/>
          <w:szCs w:val="22"/>
          <w:lang w:val="es-AR"/>
        </w:rPr>
        <w:t xml:space="preserve">. Dicha aula tendrá como objetivo complementar las clases presenciales, dado que servirá de repositorio de materiales y actividades adicionales y de canal de comunicación suplementario entre docentes y alumnos. Para ello, se tendrán en cuenta los </w:t>
      </w:r>
      <w:r w:rsidRPr="0097043F">
        <w:rPr>
          <w:rFonts w:ascii="Arial" w:hAnsi="Arial" w:cs="Arial"/>
          <w:sz w:val="22"/>
          <w:szCs w:val="22"/>
          <w:lang w:val="es-AR"/>
        </w:rPr>
        <w:lastRenderedPageBreak/>
        <w:t>lineamientos del aprendizaje combinado o mixto (</w:t>
      </w:r>
      <w:proofErr w:type="spellStart"/>
      <w:r w:rsidRPr="0097043F">
        <w:rPr>
          <w:rFonts w:ascii="Arial" w:hAnsi="Arial" w:cs="Arial"/>
          <w:i/>
          <w:sz w:val="22"/>
          <w:szCs w:val="22"/>
          <w:lang w:val="es-AR"/>
        </w:rPr>
        <w:t>blended</w:t>
      </w:r>
      <w:proofErr w:type="spellEnd"/>
      <w:r w:rsidRPr="0097043F">
        <w:rPr>
          <w:rFonts w:ascii="Arial" w:hAnsi="Arial" w:cs="Arial"/>
          <w:i/>
          <w:sz w:val="22"/>
          <w:szCs w:val="22"/>
          <w:lang w:val="es-AR"/>
        </w:rPr>
        <w:t xml:space="preserve"> </w:t>
      </w:r>
      <w:proofErr w:type="spellStart"/>
      <w:r w:rsidRPr="0097043F">
        <w:rPr>
          <w:rFonts w:ascii="Arial" w:hAnsi="Arial" w:cs="Arial"/>
          <w:i/>
          <w:sz w:val="22"/>
          <w:szCs w:val="22"/>
          <w:lang w:val="es-AR"/>
        </w:rPr>
        <w:t>learning</w:t>
      </w:r>
      <w:proofErr w:type="spellEnd"/>
      <w:r w:rsidRPr="0097043F">
        <w:rPr>
          <w:rFonts w:ascii="Arial" w:hAnsi="Arial" w:cs="Arial"/>
          <w:i/>
          <w:sz w:val="22"/>
          <w:szCs w:val="22"/>
          <w:lang w:val="es-AR"/>
        </w:rPr>
        <w:t xml:space="preserve">) </w:t>
      </w:r>
      <w:r w:rsidRPr="0097043F">
        <w:rPr>
          <w:rFonts w:ascii="Arial" w:hAnsi="Arial" w:cs="Arial"/>
          <w:sz w:val="22"/>
          <w:szCs w:val="22"/>
          <w:lang w:val="es-AR"/>
        </w:rPr>
        <w:t xml:space="preserve">debido a que se pretenderá, como se dijo anteriormente, combinar la enseñanza presencial con el uso de tecnologías de la información y la comunicación (TIC) que permitan la enseñanza o el aprendizaje no presencial, con el fin de complementar ambas modalidades y así enriquecer la experiencia de enseñanza-aprendizaje. </w:t>
      </w:r>
    </w:p>
    <w:p w:rsidR="008E5B65" w:rsidRPr="0097043F" w:rsidRDefault="008E5B65" w:rsidP="00ED757B">
      <w:pPr>
        <w:spacing w:after="0"/>
        <w:jc w:val="both"/>
        <w:rPr>
          <w:rStyle w:val="Textoennegrita"/>
          <w:rFonts w:ascii="Arial" w:hAnsi="Arial" w:cs="Arial"/>
        </w:rPr>
      </w:pPr>
    </w:p>
    <w:p w:rsidR="00893567" w:rsidRPr="0097043F" w:rsidRDefault="00C54DCE" w:rsidP="00ED757B">
      <w:pPr>
        <w:spacing w:after="0"/>
        <w:jc w:val="both"/>
        <w:rPr>
          <w:rStyle w:val="Textoennegrita"/>
          <w:rFonts w:ascii="Arial" w:hAnsi="Arial" w:cs="Arial"/>
        </w:rPr>
      </w:pPr>
      <w:r w:rsidRPr="0097043F">
        <w:rPr>
          <w:rStyle w:val="Textoennegrita"/>
          <w:rFonts w:ascii="Arial" w:hAnsi="Arial" w:cs="Arial"/>
        </w:rPr>
        <w:t>6</w:t>
      </w:r>
      <w:r w:rsidR="00667694" w:rsidRPr="0097043F">
        <w:rPr>
          <w:rStyle w:val="Textoennegrita"/>
          <w:rFonts w:ascii="Arial" w:hAnsi="Arial" w:cs="Arial"/>
        </w:rPr>
        <w:t xml:space="preserve">. CONTENIDOS </w:t>
      </w:r>
      <w:r w:rsidR="00CA121D" w:rsidRPr="0097043F">
        <w:rPr>
          <w:rStyle w:val="Textoennegrita"/>
          <w:rFonts w:ascii="Arial" w:hAnsi="Arial" w:cs="Arial"/>
        </w:rPr>
        <w:t>TEMÁTICOS</w:t>
      </w:r>
    </w:p>
    <w:p w:rsidR="00C54DCE" w:rsidRPr="008343AB" w:rsidRDefault="00C54DCE" w:rsidP="00C54DCE">
      <w:pPr>
        <w:tabs>
          <w:tab w:val="left" w:pos="-1440"/>
          <w:tab w:val="left" w:pos="-720"/>
          <w:tab w:val="left" w:pos="0"/>
          <w:tab w:val="left" w:pos="336"/>
          <w:tab w:val="left" w:pos="846"/>
          <w:tab w:val="left" w:pos="14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b/>
          <w:w w:val="107"/>
          <w:lang w:val="es-AR"/>
        </w:rPr>
      </w:pPr>
      <w:r w:rsidRPr="0097043F">
        <w:rPr>
          <w:rFonts w:ascii="Arial" w:hAnsi="Arial" w:cs="Arial"/>
          <w:w w:val="107"/>
        </w:rPr>
        <w:t>El desarrollo de las macro</w:t>
      </w:r>
      <w:r w:rsidR="00957013" w:rsidRPr="0097043F">
        <w:rPr>
          <w:rFonts w:ascii="Arial" w:hAnsi="Arial" w:cs="Arial"/>
          <w:w w:val="107"/>
        </w:rPr>
        <w:t>-</w:t>
      </w:r>
      <w:r w:rsidRPr="0097043F">
        <w:rPr>
          <w:rFonts w:ascii="Arial" w:hAnsi="Arial" w:cs="Arial"/>
          <w:w w:val="107"/>
        </w:rPr>
        <w:t>habilidades se llevará a cabo a través de la instrucción basada en los contenidos temáticos de</w:t>
      </w:r>
      <w:r w:rsidR="001551EE" w:rsidRPr="0097043F">
        <w:rPr>
          <w:rFonts w:ascii="Arial" w:hAnsi="Arial" w:cs="Arial"/>
          <w:w w:val="107"/>
        </w:rPr>
        <w:t xml:space="preserve"> las unidades 1 a </w:t>
      </w:r>
      <w:r w:rsidR="00206547">
        <w:rPr>
          <w:rFonts w:ascii="Arial" w:hAnsi="Arial" w:cs="Arial"/>
          <w:w w:val="107"/>
        </w:rPr>
        <w:t>5</w:t>
      </w:r>
      <w:r w:rsidR="001551EE" w:rsidRPr="0097043F">
        <w:rPr>
          <w:rFonts w:ascii="Arial" w:hAnsi="Arial" w:cs="Arial"/>
          <w:w w:val="107"/>
        </w:rPr>
        <w:t xml:space="preserve"> del libro </w:t>
      </w:r>
      <w:proofErr w:type="spellStart"/>
      <w:r w:rsidR="00206547">
        <w:rPr>
          <w:rFonts w:ascii="Arial" w:hAnsi="Arial" w:cs="Arial"/>
          <w:i/>
          <w:w w:val="107"/>
        </w:rPr>
        <w:t>Insight</w:t>
      </w:r>
      <w:proofErr w:type="spellEnd"/>
      <w:r w:rsidR="001551EE" w:rsidRPr="0097043F">
        <w:rPr>
          <w:rFonts w:ascii="Arial" w:hAnsi="Arial" w:cs="Arial"/>
          <w:i/>
          <w:w w:val="107"/>
        </w:rPr>
        <w:t xml:space="preserve">. </w:t>
      </w:r>
      <w:proofErr w:type="spellStart"/>
      <w:r w:rsidR="001551EE" w:rsidRPr="0097043F">
        <w:rPr>
          <w:rFonts w:ascii="Arial" w:hAnsi="Arial" w:cs="Arial"/>
          <w:i/>
          <w:w w:val="107"/>
        </w:rPr>
        <w:t>Advanced</w:t>
      </w:r>
      <w:proofErr w:type="spellEnd"/>
      <w:r w:rsidR="001551EE" w:rsidRPr="0097043F">
        <w:rPr>
          <w:rFonts w:ascii="Arial" w:hAnsi="Arial" w:cs="Arial"/>
          <w:i/>
          <w:w w:val="107"/>
        </w:rPr>
        <w:t>. (</w:t>
      </w:r>
      <w:proofErr w:type="spellStart"/>
      <w:r w:rsidR="001551EE" w:rsidRPr="0097043F">
        <w:rPr>
          <w:rFonts w:ascii="Arial" w:hAnsi="Arial" w:cs="Arial"/>
          <w:i/>
          <w:w w:val="107"/>
        </w:rPr>
        <w:t>Student’s</w:t>
      </w:r>
      <w:proofErr w:type="spellEnd"/>
      <w:r w:rsidR="001551EE" w:rsidRPr="0097043F">
        <w:rPr>
          <w:rFonts w:ascii="Arial" w:hAnsi="Arial" w:cs="Arial"/>
          <w:i/>
          <w:w w:val="107"/>
        </w:rPr>
        <w:t xml:space="preserve"> Book </w:t>
      </w:r>
      <w:r w:rsidR="001551EE" w:rsidRPr="0097043F">
        <w:rPr>
          <w:rFonts w:ascii="Arial" w:hAnsi="Arial" w:cs="Arial"/>
          <w:w w:val="107"/>
        </w:rPr>
        <w:t xml:space="preserve">y </w:t>
      </w:r>
      <w:proofErr w:type="spellStart"/>
      <w:r w:rsidR="001551EE" w:rsidRPr="0097043F">
        <w:rPr>
          <w:rFonts w:ascii="Arial" w:hAnsi="Arial" w:cs="Arial"/>
          <w:i/>
          <w:w w:val="107"/>
        </w:rPr>
        <w:t>Workbook</w:t>
      </w:r>
      <w:proofErr w:type="spellEnd"/>
      <w:r w:rsidR="001551EE" w:rsidRPr="0097043F">
        <w:rPr>
          <w:rFonts w:ascii="Arial" w:hAnsi="Arial" w:cs="Arial"/>
          <w:w w:val="107"/>
        </w:rPr>
        <w:t xml:space="preserve">; ver </w:t>
      </w:r>
      <w:r w:rsidR="001551EE" w:rsidRPr="0097043F">
        <w:rPr>
          <w:rFonts w:ascii="Arial" w:hAnsi="Arial" w:cs="Arial"/>
          <w:i/>
          <w:w w:val="107"/>
        </w:rPr>
        <w:t>Bibliografía</w:t>
      </w:r>
      <w:r w:rsidR="001551EE" w:rsidRPr="0097043F">
        <w:rPr>
          <w:rFonts w:ascii="Arial" w:hAnsi="Arial" w:cs="Arial"/>
          <w:w w:val="107"/>
        </w:rPr>
        <w:t xml:space="preserve">) y del material didáctico sistematizado compilado y/o </w:t>
      </w:r>
      <w:r w:rsidRPr="0097043F">
        <w:rPr>
          <w:rFonts w:ascii="Arial" w:hAnsi="Arial" w:cs="Arial"/>
        </w:rPr>
        <w:t xml:space="preserve">preparado por los docentes de la cátedra. </w:t>
      </w:r>
      <w:r w:rsidRPr="008343AB">
        <w:rPr>
          <w:rFonts w:ascii="Arial" w:hAnsi="Arial" w:cs="Arial"/>
          <w:lang w:val="es-AR"/>
        </w:rPr>
        <w:t xml:space="preserve">Dichos contenidos </w:t>
      </w:r>
      <w:r w:rsidRPr="008343AB">
        <w:rPr>
          <w:rFonts w:ascii="Arial" w:hAnsi="Arial" w:cs="Arial"/>
          <w:w w:val="107"/>
          <w:lang w:val="es-AR"/>
        </w:rPr>
        <w:t>se detallan a continuación:</w:t>
      </w:r>
    </w:p>
    <w:p w:rsidR="00CA121D" w:rsidRPr="008343AB" w:rsidRDefault="00CA121D" w:rsidP="00C54DCE">
      <w:pPr>
        <w:spacing w:after="0"/>
        <w:jc w:val="both"/>
        <w:rPr>
          <w:rFonts w:ascii="Arial" w:hAnsi="Arial" w:cs="Arial"/>
          <w:lang w:val="es-AR"/>
        </w:rPr>
      </w:pPr>
    </w:p>
    <w:p w:rsidR="00CA121D" w:rsidRPr="0097043F" w:rsidRDefault="00CA121D" w:rsidP="00C54DCE">
      <w:pPr>
        <w:spacing w:after="0"/>
        <w:jc w:val="both"/>
        <w:rPr>
          <w:rFonts w:ascii="Arial" w:hAnsi="Arial" w:cs="Arial"/>
          <w:lang w:val="en-US"/>
        </w:rPr>
      </w:pPr>
      <w:r w:rsidRPr="008343AB">
        <w:rPr>
          <w:rFonts w:ascii="Arial" w:hAnsi="Arial" w:cs="Arial"/>
          <w:b/>
          <w:lang w:val="es-AR"/>
        </w:rPr>
        <w:t xml:space="preserve">Unidad 1: </w:t>
      </w:r>
      <w:proofErr w:type="spellStart"/>
      <w:r w:rsidR="00206547" w:rsidRPr="008343AB">
        <w:rPr>
          <w:rFonts w:ascii="Arial" w:hAnsi="Arial" w:cs="Arial"/>
          <w:b/>
          <w:i/>
          <w:lang w:val="es-AR"/>
        </w:rPr>
        <w:t>Identity</w:t>
      </w:r>
      <w:proofErr w:type="spellEnd"/>
      <w:r w:rsidR="00E775CE" w:rsidRPr="008343AB">
        <w:rPr>
          <w:rFonts w:ascii="Arial" w:hAnsi="Arial" w:cs="Arial"/>
          <w:i/>
          <w:lang w:val="es-AR"/>
        </w:rPr>
        <w:t xml:space="preserve">: </w:t>
      </w:r>
      <w:proofErr w:type="spellStart"/>
      <w:r w:rsidR="00CD70C3" w:rsidRPr="008343AB">
        <w:rPr>
          <w:rFonts w:ascii="Arial" w:hAnsi="Arial" w:cs="Arial"/>
          <w:i/>
          <w:lang w:val="es-AR"/>
        </w:rPr>
        <w:t>Defining</w:t>
      </w:r>
      <w:proofErr w:type="spellEnd"/>
      <w:r w:rsidR="00CD70C3" w:rsidRPr="008343AB">
        <w:rPr>
          <w:rFonts w:ascii="Arial" w:hAnsi="Arial" w:cs="Arial"/>
          <w:i/>
          <w:lang w:val="es-AR"/>
        </w:rPr>
        <w:t xml:space="preserve"> </w:t>
      </w:r>
      <w:proofErr w:type="spellStart"/>
      <w:r w:rsidR="00CD70C3" w:rsidRPr="008343AB">
        <w:rPr>
          <w:rFonts w:ascii="Arial" w:hAnsi="Arial" w:cs="Arial"/>
          <w:i/>
          <w:lang w:val="es-AR"/>
        </w:rPr>
        <w:t>who</w:t>
      </w:r>
      <w:proofErr w:type="spellEnd"/>
      <w:r w:rsidR="00CD70C3" w:rsidRPr="008343AB">
        <w:rPr>
          <w:rFonts w:ascii="Arial" w:hAnsi="Arial" w:cs="Arial"/>
          <w:i/>
          <w:lang w:val="es-AR"/>
        </w:rPr>
        <w:t xml:space="preserve"> </w:t>
      </w:r>
      <w:proofErr w:type="spellStart"/>
      <w:r w:rsidR="00CD70C3" w:rsidRPr="008343AB">
        <w:rPr>
          <w:rFonts w:ascii="Arial" w:hAnsi="Arial" w:cs="Arial"/>
          <w:i/>
          <w:lang w:val="es-AR"/>
        </w:rPr>
        <w:t>we</w:t>
      </w:r>
      <w:proofErr w:type="spellEnd"/>
      <w:r w:rsidR="00CD70C3" w:rsidRPr="008343AB">
        <w:rPr>
          <w:rFonts w:ascii="Arial" w:hAnsi="Arial" w:cs="Arial"/>
          <w:i/>
          <w:lang w:val="es-AR"/>
        </w:rPr>
        <w:t xml:space="preserve"> are</w:t>
      </w:r>
      <w:r w:rsidR="00E775CE" w:rsidRPr="008343AB">
        <w:rPr>
          <w:rFonts w:ascii="Arial" w:hAnsi="Arial" w:cs="Arial"/>
          <w:i/>
          <w:lang w:val="es-AR"/>
        </w:rPr>
        <w:t xml:space="preserve">. </w:t>
      </w:r>
      <w:r w:rsidR="00CD70C3">
        <w:rPr>
          <w:rFonts w:ascii="Arial" w:hAnsi="Arial" w:cs="Arial"/>
          <w:i/>
          <w:lang w:val="en-US"/>
        </w:rPr>
        <w:t>Stories told by objects</w:t>
      </w:r>
      <w:r w:rsidR="00E775CE" w:rsidRPr="0097043F">
        <w:rPr>
          <w:rFonts w:ascii="Arial" w:hAnsi="Arial" w:cs="Arial"/>
          <w:i/>
          <w:lang w:val="en-US"/>
        </w:rPr>
        <w:t xml:space="preserve">. </w:t>
      </w:r>
      <w:r w:rsidR="00CD70C3">
        <w:rPr>
          <w:rFonts w:ascii="Arial" w:hAnsi="Arial" w:cs="Arial"/>
          <w:i/>
          <w:lang w:val="en-US"/>
        </w:rPr>
        <w:t>Belonging and alienation</w:t>
      </w:r>
      <w:r w:rsidR="00E775CE" w:rsidRPr="0097043F">
        <w:rPr>
          <w:rFonts w:ascii="Arial" w:hAnsi="Arial" w:cs="Arial"/>
          <w:i/>
          <w:lang w:val="en-US"/>
        </w:rPr>
        <w:t>.</w:t>
      </w:r>
      <w:r w:rsidR="00CD70C3">
        <w:rPr>
          <w:rFonts w:ascii="Arial" w:hAnsi="Arial" w:cs="Arial"/>
          <w:i/>
          <w:lang w:val="en-US"/>
        </w:rPr>
        <w:t xml:space="preserve"> Cultural heritage. Immigration. Language learning and identity.</w:t>
      </w:r>
    </w:p>
    <w:p w:rsidR="0083499E" w:rsidRPr="0097043F" w:rsidRDefault="0083499E" w:rsidP="00C54DCE">
      <w:pPr>
        <w:spacing w:after="0"/>
        <w:jc w:val="both"/>
        <w:rPr>
          <w:rFonts w:ascii="Arial" w:hAnsi="Arial" w:cs="Arial"/>
          <w:i/>
          <w:lang w:val="en-US"/>
        </w:rPr>
      </w:pPr>
      <w:r w:rsidRPr="0097043F">
        <w:rPr>
          <w:rFonts w:ascii="Arial" w:hAnsi="Arial" w:cs="Arial"/>
          <w:b/>
          <w:lang w:val="en-US"/>
        </w:rPr>
        <w:t xml:space="preserve">Unidad 2: </w:t>
      </w:r>
      <w:r w:rsidR="00206547">
        <w:rPr>
          <w:rFonts w:ascii="Arial" w:hAnsi="Arial" w:cs="Arial"/>
          <w:b/>
          <w:i/>
          <w:lang w:val="en-US"/>
        </w:rPr>
        <w:t>Saints and sinners</w:t>
      </w:r>
      <w:r w:rsidR="00994784" w:rsidRPr="0097043F">
        <w:rPr>
          <w:rFonts w:ascii="Arial" w:hAnsi="Arial" w:cs="Arial"/>
          <w:i/>
          <w:lang w:val="en-US"/>
        </w:rPr>
        <w:t xml:space="preserve">: </w:t>
      </w:r>
      <w:proofErr w:type="spellStart"/>
      <w:r w:rsidR="00CD70C3">
        <w:rPr>
          <w:rFonts w:ascii="Arial" w:hAnsi="Arial" w:cs="Arial"/>
          <w:i/>
          <w:lang w:val="en-US"/>
        </w:rPr>
        <w:t>Behaviour</w:t>
      </w:r>
      <w:proofErr w:type="spellEnd"/>
      <w:r w:rsidR="00994784" w:rsidRPr="0097043F">
        <w:rPr>
          <w:rFonts w:ascii="Arial" w:hAnsi="Arial" w:cs="Arial"/>
          <w:i/>
          <w:lang w:val="en-US"/>
        </w:rPr>
        <w:t xml:space="preserve">. </w:t>
      </w:r>
      <w:r w:rsidR="00CD70C3">
        <w:rPr>
          <w:rFonts w:ascii="Arial" w:hAnsi="Arial" w:cs="Arial"/>
          <w:i/>
          <w:lang w:val="en-US"/>
        </w:rPr>
        <w:t>Detectives. Crimes and trials</w:t>
      </w:r>
      <w:r w:rsidR="00EF51BE">
        <w:rPr>
          <w:rFonts w:ascii="Arial" w:hAnsi="Arial" w:cs="Arial"/>
          <w:i/>
          <w:lang w:val="en-US"/>
        </w:rPr>
        <w:t>. A Good Samaritan.</w:t>
      </w:r>
      <w:r w:rsidR="00CD70C3">
        <w:rPr>
          <w:rFonts w:ascii="Arial" w:hAnsi="Arial" w:cs="Arial"/>
          <w:i/>
          <w:lang w:val="en-US"/>
        </w:rPr>
        <w:t xml:space="preserve"> </w:t>
      </w:r>
    </w:p>
    <w:p w:rsidR="00994784" w:rsidRPr="0097043F" w:rsidRDefault="00994784" w:rsidP="00C54DCE">
      <w:pPr>
        <w:spacing w:after="0"/>
        <w:jc w:val="both"/>
        <w:rPr>
          <w:rFonts w:ascii="Arial" w:hAnsi="Arial" w:cs="Arial"/>
          <w:lang w:val="en-US"/>
        </w:rPr>
      </w:pPr>
      <w:r w:rsidRPr="0097043F">
        <w:rPr>
          <w:rFonts w:ascii="Arial" w:hAnsi="Arial" w:cs="Arial"/>
          <w:b/>
          <w:lang w:val="en-US"/>
        </w:rPr>
        <w:t xml:space="preserve">Unidad 3: </w:t>
      </w:r>
      <w:r w:rsidR="00206547">
        <w:rPr>
          <w:rFonts w:ascii="Arial" w:hAnsi="Arial" w:cs="Arial"/>
          <w:b/>
          <w:i/>
          <w:lang w:val="en-US"/>
        </w:rPr>
        <w:t>To have and have not</w:t>
      </w:r>
      <w:r w:rsidRPr="0097043F">
        <w:rPr>
          <w:rFonts w:ascii="Arial" w:hAnsi="Arial" w:cs="Arial"/>
          <w:i/>
          <w:lang w:val="en-US"/>
        </w:rPr>
        <w:t>:</w:t>
      </w:r>
      <w:r w:rsidR="00EF51BE">
        <w:rPr>
          <w:rFonts w:ascii="Arial" w:hAnsi="Arial" w:cs="Arial"/>
          <w:i/>
          <w:lang w:val="en-US"/>
        </w:rPr>
        <w:t xml:space="preserve"> Money. Different ways of life. Retail strategies. Advertising. Economy.</w:t>
      </w:r>
      <w:r w:rsidR="00BF7C20" w:rsidRPr="0097043F">
        <w:rPr>
          <w:rFonts w:ascii="Arial" w:hAnsi="Arial" w:cs="Arial"/>
          <w:lang w:val="en-US"/>
        </w:rPr>
        <w:t xml:space="preserve"> </w:t>
      </w:r>
    </w:p>
    <w:p w:rsidR="00C669D6" w:rsidRPr="0097043F" w:rsidRDefault="00C669D6" w:rsidP="00C54DCE">
      <w:pPr>
        <w:spacing w:after="0"/>
        <w:jc w:val="both"/>
        <w:rPr>
          <w:rFonts w:ascii="Arial" w:hAnsi="Arial" w:cs="Arial"/>
          <w:i/>
          <w:lang w:val="en-US"/>
        </w:rPr>
      </w:pPr>
      <w:r w:rsidRPr="0097043F">
        <w:rPr>
          <w:rFonts w:ascii="Arial" w:hAnsi="Arial" w:cs="Arial"/>
          <w:b/>
          <w:lang w:val="en-US"/>
        </w:rPr>
        <w:t xml:space="preserve">Unidad 4: </w:t>
      </w:r>
      <w:r w:rsidR="00206547">
        <w:rPr>
          <w:rFonts w:ascii="Arial" w:hAnsi="Arial" w:cs="Arial"/>
          <w:b/>
          <w:i/>
          <w:lang w:val="en-US"/>
        </w:rPr>
        <w:t>Brainbox</w:t>
      </w:r>
      <w:r w:rsidRPr="0097043F">
        <w:rPr>
          <w:rFonts w:ascii="Arial" w:hAnsi="Arial" w:cs="Arial"/>
          <w:i/>
          <w:lang w:val="en-US"/>
        </w:rPr>
        <w:t xml:space="preserve">: </w:t>
      </w:r>
      <w:r w:rsidR="00EF51BE">
        <w:rPr>
          <w:rFonts w:ascii="Arial" w:hAnsi="Arial" w:cs="Arial"/>
          <w:i/>
          <w:lang w:val="en-US"/>
        </w:rPr>
        <w:t>Brain training. Savants. Intelligence. Accents. Technology and education.</w:t>
      </w:r>
    </w:p>
    <w:p w:rsidR="00196734" w:rsidRPr="008343AB" w:rsidRDefault="00196734" w:rsidP="00C54DCE">
      <w:pPr>
        <w:spacing w:after="0"/>
        <w:jc w:val="both"/>
        <w:rPr>
          <w:rFonts w:ascii="Arial" w:hAnsi="Arial" w:cs="Arial"/>
          <w:i/>
          <w:lang w:val="es-AR"/>
        </w:rPr>
      </w:pPr>
      <w:r w:rsidRPr="0097043F">
        <w:rPr>
          <w:rFonts w:ascii="Arial" w:hAnsi="Arial" w:cs="Arial"/>
          <w:b/>
          <w:lang w:val="en-US"/>
        </w:rPr>
        <w:t xml:space="preserve">Unidad 5: </w:t>
      </w:r>
      <w:r w:rsidR="00206547">
        <w:rPr>
          <w:rFonts w:ascii="Arial" w:hAnsi="Arial" w:cs="Arial"/>
          <w:b/>
          <w:i/>
          <w:lang w:val="en-US"/>
        </w:rPr>
        <w:t>Journeys</w:t>
      </w:r>
      <w:r w:rsidRPr="0097043F">
        <w:rPr>
          <w:rFonts w:ascii="Arial" w:hAnsi="Arial" w:cs="Arial"/>
          <w:i/>
          <w:lang w:val="en-US"/>
        </w:rPr>
        <w:t xml:space="preserve">: </w:t>
      </w:r>
      <w:r w:rsidR="00BF65EE">
        <w:rPr>
          <w:rFonts w:ascii="Arial" w:hAnsi="Arial" w:cs="Arial"/>
          <w:i/>
          <w:lang w:val="en-US"/>
        </w:rPr>
        <w:t xml:space="preserve">Travelling. </w:t>
      </w:r>
      <w:r w:rsidR="00EF51BE">
        <w:rPr>
          <w:rFonts w:ascii="Arial" w:hAnsi="Arial" w:cs="Arial"/>
          <w:i/>
          <w:lang w:val="en-US"/>
        </w:rPr>
        <w:t xml:space="preserve">Forms of travel. </w:t>
      </w:r>
      <w:proofErr w:type="spellStart"/>
      <w:r w:rsidR="00BF65EE" w:rsidRPr="008343AB">
        <w:rPr>
          <w:rFonts w:ascii="Arial" w:hAnsi="Arial" w:cs="Arial"/>
          <w:i/>
          <w:lang w:val="es-AR"/>
        </w:rPr>
        <w:t>Space</w:t>
      </w:r>
      <w:proofErr w:type="spellEnd"/>
      <w:r w:rsidR="00BF65EE" w:rsidRPr="008343AB">
        <w:rPr>
          <w:rFonts w:ascii="Arial" w:hAnsi="Arial" w:cs="Arial"/>
          <w:i/>
          <w:lang w:val="es-AR"/>
        </w:rPr>
        <w:t xml:space="preserve"> </w:t>
      </w:r>
      <w:proofErr w:type="spellStart"/>
      <w:r w:rsidR="00BF65EE" w:rsidRPr="008343AB">
        <w:rPr>
          <w:rFonts w:ascii="Arial" w:hAnsi="Arial" w:cs="Arial"/>
          <w:i/>
          <w:lang w:val="es-AR"/>
        </w:rPr>
        <w:t>travel</w:t>
      </w:r>
      <w:proofErr w:type="spellEnd"/>
      <w:r w:rsidR="00BF65EE" w:rsidRPr="008343AB">
        <w:rPr>
          <w:rFonts w:ascii="Arial" w:hAnsi="Arial" w:cs="Arial"/>
          <w:i/>
          <w:lang w:val="es-AR"/>
        </w:rPr>
        <w:t xml:space="preserve">. </w:t>
      </w:r>
      <w:proofErr w:type="spellStart"/>
      <w:r w:rsidR="00BF65EE" w:rsidRPr="008343AB">
        <w:rPr>
          <w:rFonts w:ascii="Arial" w:hAnsi="Arial" w:cs="Arial"/>
          <w:i/>
          <w:lang w:val="es-AR"/>
        </w:rPr>
        <w:t>Historical</w:t>
      </w:r>
      <w:proofErr w:type="spellEnd"/>
      <w:r w:rsidR="00BF65EE" w:rsidRPr="008343AB">
        <w:rPr>
          <w:rFonts w:ascii="Arial" w:hAnsi="Arial" w:cs="Arial"/>
          <w:i/>
          <w:lang w:val="es-AR"/>
        </w:rPr>
        <w:t xml:space="preserve"> </w:t>
      </w:r>
      <w:proofErr w:type="spellStart"/>
      <w:r w:rsidR="00BF65EE" w:rsidRPr="008343AB">
        <w:rPr>
          <w:rFonts w:ascii="Arial" w:hAnsi="Arial" w:cs="Arial"/>
          <w:i/>
          <w:lang w:val="es-AR"/>
        </w:rPr>
        <w:t>journeys</w:t>
      </w:r>
      <w:proofErr w:type="spellEnd"/>
      <w:r w:rsidR="00BF65EE" w:rsidRPr="008343AB">
        <w:rPr>
          <w:rFonts w:ascii="Arial" w:hAnsi="Arial" w:cs="Arial"/>
          <w:i/>
          <w:lang w:val="es-AR"/>
        </w:rPr>
        <w:t xml:space="preserve">. </w:t>
      </w:r>
    </w:p>
    <w:p w:rsidR="00CA121D" w:rsidRPr="008343AB" w:rsidRDefault="00CA121D" w:rsidP="00ED757B">
      <w:pPr>
        <w:spacing w:after="0"/>
        <w:jc w:val="both"/>
        <w:rPr>
          <w:rFonts w:ascii="Arial" w:hAnsi="Arial" w:cs="Arial"/>
          <w:lang w:val="es-AR"/>
        </w:rPr>
      </w:pPr>
    </w:p>
    <w:p w:rsidR="001A2A61" w:rsidRPr="008343AB" w:rsidRDefault="001A2A61" w:rsidP="001A2A61">
      <w:pPr>
        <w:pStyle w:val="Predeterminado"/>
        <w:tabs>
          <w:tab w:val="left" w:pos="-1440"/>
          <w:tab w:val="left" w:pos="-720"/>
          <w:tab w:val="left" w:pos="0"/>
          <w:tab w:val="left" w:pos="336"/>
          <w:tab w:val="left" w:pos="396"/>
          <w:tab w:val="left" w:pos="846"/>
          <w:tab w:val="left" w:pos="14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sz w:val="22"/>
          <w:szCs w:val="22"/>
          <w:lang w:val="es-AR"/>
        </w:rPr>
      </w:pPr>
      <w:r w:rsidRPr="000B6802">
        <w:rPr>
          <w:rFonts w:ascii="Arial" w:hAnsi="Arial"/>
          <w:b/>
          <w:sz w:val="22"/>
          <w:szCs w:val="22"/>
          <w:lang w:val="es-AR"/>
        </w:rPr>
        <w:t>Aspectos léxico-gramaticales</w:t>
      </w:r>
      <w:r w:rsidRPr="008343AB">
        <w:rPr>
          <w:rFonts w:ascii="Arial" w:hAnsi="Arial"/>
          <w:b/>
          <w:sz w:val="22"/>
          <w:szCs w:val="22"/>
          <w:lang w:val="es-AR"/>
        </w:rPr>
        <w:t xml:space="preserve"> </w:t>
      </w:r>
    </w:p>
    <w:p w:rsidR="001A2A61" w:rsidRPr="0097043F" w:rsidRDefault="001A2A61" w:rsidP="001A2A61">
      <w:pPr>
        <w:pStyle w:val="Cuerpodetexto"/>
        <w:spacing w:line="276" w:lineRule="auto"/>
        <w:jc w:val="both"/>
        <w:rPr>
          <w:rFonts w:ascii="Arial" w:hAnsi="Arial" w:cs="Arial"/>
          <w:sz w:val="22"/>
          <w:szCs w:val="22"/>
        </w:rPr>
      </w:pPr>
      <w:r w:rsidRPr="0097043F">
        <w:rPr>
          <w:rFonts w:ascii="Arial" w:hAnsi="Arial" w:cs="Arial"/>
          <w:sz w:val="22"/>
          <w:szCs w:val="22"/>
        </w:rPr>
        <w:t>El estudio, el análisis y la práctica de los aspectos léxico-gramaticales, los cuales implican la consolidación y ampliación del léxico, así como también la práctica y el afianzamiento de estructuras sintácticas, se llevarán a cabo de manera recursiva a lo largo de todas las unidades temáticas del programa. Dichos aspectos incluirán, entre otros:</w:t>
      </w:r>
    </w:p>
    <w:p w:rsidR="001A2A61" w:rsidRPr="0097043F" w:rsidRDefault="00FC2AE3" w:rsidP="001A2A61">
      <w:pPr>
        <w:pStyle w:val="Predeterminado"/>
        <w:numPr>
          <w:ilvl w:val="0"/>
          <w:numId w:val="32"/>
        </w:numPr>
        <w:tabs>
          <w:tab w:val="left" w:pos="-1014"/>
          <w:tab w:val="left" w:pos="-294"/>
          <w:tab w:val="left" w:pos="426"/>
          <w:tab w:val="left" w:pos="762"/>
          <w:tab w:val="left" w:pos="852"/>
          <w:tab w:val="left" w:pos="1272"/>
          <w:tab w:val="left" w:pos="1896"/>
          <w:tab w:val="left" w:pos="3306"/>
          <w:tab w:val="left" w:pos="4026"/>
          <w:tab w:val="left" w:pos="4746"/>
          <w:tab w:val="left" w:pos="5466"/>
          <w:tab w:val="left" w:pos="6186"/>
          <w:tab w:val="left" w:pos="6906"/>
          <w:tab w:val="left" w:pos="7626"/>
          <w:tab w:val="left" w:pos="8346"/>
          <w:tab w:val="left" w:pos="9066"/>
          <w:tab w:val="left" w:pos="9786"/>
          <w:tab w:val="left" w:pos="10506"/>
          <w:tab w:val="left" w:pos="11226"/>
          <w:tab w:val="left" w:pos="11946"/>
        </w:tabs>
        <w:spacing w:line="276" w:lineRule="auto"/>
        <w:jc w:val="both"/>
        <w:rPr>
          <w:rFonts w:ascii="Arial" w:hAnsi="Arial"/>
          <w:sz w:val="22"/>
          <w:szCs w:val="22"/>
        </w:rPr>
      </w:pPr>
      <w:r w:rsidRPr="0097043F">
        <w:rPr>
          <w:rFonts w:ascii="Arial" w:hAnsi="Arial"/>
          <w:sz w:val="22"/>
          <w:szCs w:val="22"/>
        </w:rPr>
        <w:t>v</w:t>
      </w:r>
      <w:r w:rsidR="001A2A61" w:rsidRPr="0097043F">
        <w:rPr>
          <w:rFonts w:ascii="Arial" w:hAnsi="Arial"/>
          <w:sz w:val="22"/>
          <w:szCs w:val="22"/>
        </w:rPr>
        <w:t>ocablos/términos relacionados con los distintos núcleos temáticos, campos y redes semánticos, formación de palabras (sufijos y prefijos), modismos (</w:t>
      </w:r>
      <w:proofErr w:type="spellStart"/>
      <w:r w:rsidR="001A2A61" w:rsidRPr="0097043F">
        <w:rPr>
          <w:rFonts w:ascii="Arial" w:hAnsi="Arial"/>
          <w:i/>
          <w:iCs/>
          <w:sz w:val="22"/>
          <w:szCs w:val="22"/>
        </w:rPr>
        <w:t>idioms</w:t>
      </w:r>
      <w:proofErr w:type="spellEnd"/>
      <w:r w:rsidR="001A2A61" w:rsidRPr="0097043F">
        <w:rPr>
          <w:rFonts w:ascii="Arial" w:hAnsi="Arial"/>
          <w:sz w:val="22"/>
          <w:szCs w:val="22"/>
        </w:rPr>
        <w:t>), verbos + partículas adverbiales (</w:t>
      </w:r>
      <w:r w:rsidR="001A2A61" w:rsidRPr="0097043F">
        <w:rPr>
          <w:rFonts w:ascii="Arial" w:hAnsi="Arial"/>
          <w:i/>
          <w:iCs/>
          <w:sz w:val="22"/>
          <w:szCs w:val="22"/>
        </w:rPr>
        <w:t>multi-</w:t>
      </w:r>
      <w:proofErr w:type="spellStart"/>
      <w:r w:rsidR="001A2A61" w:rsidRPr="0097043F">
        <w:rPr>
          <w:rFonts w:ascii="Arial" w:hAnsi="Arial"/>
          <w:i/>
          <w:iCs/>
          <w:sz w:val="22"/>
          <w:szCs w:val="22"/>
        </w:rPr>
        <w:t>word</w:t>
      </w:r>
      <w:proofErr w:type="spellEnd"/>
      <w:r w:rsidR="001A2A61" w:rsidRPr="0097043F">
        <w:rPr>
          <w:rFonts w:ascii="Arial" w:hAnsi="Arial"/>
          <w:i/>
          <w:iCs/>
          <w:sz w:val="22"/>
          <w:szCs w:val="22"/>
        </w:rPr>
        <w:t xml:space="preserve"> </w:t>
      </w:r>
      <w:proofErr w:type="spellStart"/>
      <w:r w:rsidR="001A2A61" w:rsidRPr="0097043F">
        <w:rPr>
          <w:rFonts w:ascii="Arial" w:hAnsi="Arial"/>
          <w:i/>
          <w:iCs/>
          <w:sz w:val="22"/>
          <w:szCs w:val="22"/>
        </w:rPr>
        <w:t>verbs</w:t>
      </w:r>
      <w:proofErr w:type="spellEnd"/>
      <w:r w:rsidR="006F1008" w:rsidRPr="0097043F">
        <w:rPr>
          <w:rFonts w:ascii="Arial" w:hAnsi="Arial"/>
          <w:sz w:val="22"/>
          <w:szCs w:val="22"/>
        </w:rPr>
        <w:t>)</w:t>
      </w:r>
      <w:r w:rsidRPr="0097043F">
        <w:rPr>
          <w:rFonts w:ascii="Arial" w:hAnsi="Arial"/>
          <w:sz w:val="22"/>
          <w:szCs w:val="22"/>
        </w:rPr>
        <w:t>,</w:t>
      </w:r>
      <w:r w:rsidR="001A2A61" w:rsidRPr="0097043F">
        <w:rPr>
          <w:rFonts w:ascii="Arial" w:hAnsi="Arial"/>
          <w:sz w:val="22"/>
          <w:szCs w:val="22"/>
        </w:rPr>
        <w:t xml:space="preserve"> combinaciones de palabras (</w:t>
      </w:r>
      <w:proofErr w:type="spellStart"/>
      <w:r w:rsidR="001A2A61" w:rsidRPr="0097043F">
        <w:rPr>
          <w:rFonts w:ascii="Arial" w:hAnsi="Arial"/>
          <w:i/>
          <w:iCs/>
          <w:sz w:val="22"/>
          <w:szCs w:val="22"/>
        </w:rPr>
        <w:t>collocations</w:t>
      </w:r>
      <w:proofErr w:type="spellEnd"/>
      <w:r w:rsidR="001A2A61" w:rsidRPr="0097043F">
        <w:rPr>
          <w:rFonts w:ascii="Arial" w:hAnsi="Arial"/>
          <w:sz w:val="22"/>
          <w:szCs w:val="22"/>
        </w:rPr>
        <w:t>),</w:t>
      </w:r>
      <w:r w:rsidRPr="0097043F">
        <w:rPr>
          <w:rFonts w:ascii="Arial" w:hAnsi="Arial"/>
          <w:sz w:val="22"/>
          <w:szCs w:val="22"/>
        </w:rPr>
        <w:t xml:space="preserve"> </w:t>
      </w:r>
      <w:r w:rsidR="005B74E3">
        <w:rPr>
          <w:rFonts w:ascii="Arial" w:hAnsi="Arial"/>
          <w:sz w:val="22"/>
          <w:szCs w:val="22"/>
        </w:rPr>
        <w:t xml:space="preserve">adjetivos, </w:t>
      </w:r>
      <w:r w:rsidRPr="0097043F">
        <w:rPr>
          <w:rFonts w:ascii="Arial" w:hAnsi="Arial"/>
          <w:sz w:val="22"/>
          <w:szCs w:val="22"/>
        </w:rPr>
        <w:t>adverbios</w:t>
      </w:r>
      <w:r w:rsidR="000B6802">
        <w:rPr>
          <w:rFonts w:ascii="Arial" w:hAnsi="Arial"/>
          <w:sz w:val="22"/>
          <w:szCs w:val="22"/>
        </w:rPr>
        <w:t xml:space="preserve">, artículos, elipsis y </w:t>
      </w:r>
      <w:r w:rsidRPr="0097043F">
        <w:rPr>
          <w:rFonts w:ascii="Arial" w:hAnsi="Arial"/>
          <w:sz w:val="22"/>
          <w:szCs w:val="22"/>
        </w:rPr>
        <w:t>nominalización;</w:t>
      </w:r>
    </w:p>
    <w:p w:rsidR="001A2A61" w:rsidRPr="0097043F" w:rsidRDefault="00FC2AE3" w:rsidP="001A2A61">
      <w:pPr>
        <w:pStyle w:val="Predeterminado"/>
        <w:numPr>
          <w:ilvl w:val="0"/>
          <w:numId w:val="32"/>
        </w:numPr>
        <w:tabs>
          <w:tab w:val="left" w:pos="-1014"/>
          <w:tab w:val="left" w:pos="-294"/>
          <w:tab w:val="left" w:pos="426"/>
          <w:tab w:val="left" w:pos="762"/>
          <w:tab w:val="left" w:pos="852"/>
          <w:tab w:val="left" w:pos="1272"/>
          <w:tab w:val="left" w:pos="1896"/>
          <w:tab w:val="left" w:pos="3306"/>
          <w:tab w:val="left" w:pos="4026"/>
          <w:tab w:val="left" w:pos="4746"/>
          <w:tab w:val="left" w:pos="5466"/>
          <w:tab w:val="left" w:pos="6186"/>
          <w:tab w:val="left" w:pos="6906"/>
          <w:tab w:val="left" w:pos="7626"/>
          <w:tab w:val="left" w:pos="8346"/>
          <w:tab w:val="left" w:pos="9066"/>
          <w:tab w:val="left" w:pos="9786"/>
          <w:tab w:val="left" w:pos="10506"/>
          <w:tab w:val="left" w:pos="11226"/>
          <w:tab w:val="left" w:pos="11946"/>
        </w:tabs>
        <w:spacing w:line="276" w:lineRule="auto"/>
        <w:jc w:val="both"/>
        <w:rPr>
          <w:rFonts w:ascii="Arial" w:hAnsi="Arial"/>
          <w:sz w:val="22"/>
          <w:szCs w:val="22"/>
        </w:rPr>
      </w:pPr>
      <w:r w:rsidRPr="0097043F">
        <w:rPr>
          <w:rFonts w:ascii="Arial" w:hAnsi="Arial"/>
          <w:sz w:val="22"/>
          <w:szCs w:val="22"/>
        </w:rPr>
        <w:t>ti</w:t>
      </w:r>
      <w:r w:rsidR="001A2A61" w:rsidRPr="0097043F">
        <w:rPr>
          <w:rFonts w:ascii="Arial" w:hAnsi="Arial"/>
          <w:sz w:val="22"/>
          <w:szCs w:val="22"/>
        </w:rPr>
        <w:t>empos</w:t>
      </w:r>
      <w:r w:rsidR="006F1008" w:rsidRPr="0097043F">
        <w:rPr>
          <w:rFonts w:ascii="Arial" w:hAnsi="Arial"/>
          <w:sz w:val="22"/>
          <w:szCs w:val="22"/>
        </w:rPr>
        <w:t>, formas y aspectos</w:t>
      </w:r>
      <w:r w:rsidR="001A2A61" w:rsidRPr="0097043F">
        <w:rPr>
          <w:rFonts w:ascii="Arial" w:hAnsi="Arial"/>
          <w:sz w:val="22"/>
          <w:szCs w:val="22"/>
        </w:rPr>
        <w:t xml:space="preserve"> verbales</w:t>
      </w:r>
      <w:r w:rsidR="006F1008" w:rsidRPr="0097043F">
        <w:rPr>
          <w:rFonts w:ascii="Arial" w:hAnsi="Arial"/>
          <w:sz w:val="22"/>
          <w:szCs w:val="22"/>
        </w:rPr>
        <w:t xml:space="preserve"> (</w:t>
      </w:r>
      <w:proofErr w:type="spellStart"/>
      <w:r w:rsidR="006F1008" w:rsidRPr="0097043F">
        <w:rPr>
          <w:rFonts w:ascii="Arial" w:hAnsi="Arial"/>
          <w:i/>
          <w:sz w:val="22"/>
          <w:szCs w:val="22"/>
        </w:rPr>
        <w:t>the</w:t>
      </w:r>
      <w:proofErr w:type="spellEnd"/>
      <w:r w:rsidR="006F1008" w:rsidRPr="0097043F">
        <w:rPr>
          <w:rFonts w:ascii="Arial" w:hAnsi="Arial"/>
          <w:i/>
          <w:sz w:val="22"/>
          <w:szCs w:val="22"/>
        </w:rPr>
        <w:t xml:space="preserve"> </w:t>
      </w:r>
      <w:proofErr w:type="spellStart"/>
      <w:r w:rsidR="006F1008" w:rsidRPr="0097043F">
        <w:rPr>
          <w:rFonts w:ascii="Arial" w:hAnsi="Arial"/>
          <w:i/>
          <w:sz w:val="22"/>
          <w:szCs w:val="22"/>
        </w:rPr>
        <w:t>perfect</w:t>
      </w:r>
      <w:proofErr w:type="spellEnd"/>
      <w:r w:rsidR="006F1008" w:rsidRPr="0097043F">
        <w:rPr>
          <w:rFonts w:ascii="Arial" w:hAnsi="Arial"/>
          <w:i/>
          <w:sz w:val="22"/>
          <w:szCs w:val="22"/>
        </w:rPr>
        <w:t xml:space="preserve"> </w:t>
      </w:r>
      <w:proofErr w:type="spellStart"/>
      <w:r w:rsidR="006F1008" w:rsidRPr="0097043F">
        <w:rPr>
          <w:rFonts w:ascii="Arial" w:hAnsi="Arial"/>
          <w:i/>
          <w:sz w:val="22"/>
          <w:szCs w:val="22"/>
        </w:rPr>
        <w:t>aspect</w:t>
      </w:r>
      <w:proofErr w:type="spellEnd"/>
      <w:r w:rsidR="006F1008" w:rsidRPr="0097043F">
        <w:rPr>
          <w:rFonts w:ascii="Arial" w:hAnsi="Arial"/>
          <w:i/>
          <w:sz w:val="22"/>
          <w:szCs w:val="22"/>
        </w:rPr>
        <w:t xml:space="preserve">, </w:t>
      </w:r>
      <w:proofErr w:type="spellStart"/>
      <w:r w:rsidR="000B6802">
        <w:rPr>
          <w:rFonts w:ascii="Arial" w:hAnsi="Arial"/>
          <w:i/>
          <w:sz w:val="22"/>
          <w:szCs w:val="22"/>
        </w:rPr>
        <w:t>talking</w:t>
      </w:r>
      <w:proofErr w:type="spellEnd"/>
      <w:r w:rsidR="000B6802">
        <w:rPr>
          <w:rFonts w:ascii="Arial" w:hAnsi="Arial"/>
          <w:i/>
          <w:sz w:val="22"/>
          <w:szCs w:val="22"/>
        </w:rPr>
        <w:t xml:space="preserve"> </w:t>
      </w:r>
      <w:proofErr w:type="spellStart"/>
      <w:r w:rsidR="000B6802">
        <w:rPr>
          <w:rFonts w:ascii="Arial" w:hAnsi="Arial"/>
          <w:i/>
          <w:sz w:val="22"/>
          <w:szCs w:val="22"/>
        </w:rPr>
        <w:t>about</w:t>
      </w:r>
      <w:proofErr w:type="spellEnd"/>
      <w:r w:rsidR="000B6802">
        <w:rPr>
          <w:rFonts w:ascii="Arial" w:hAnsi="Arial"/>
          <w:i/>
          <w:sz w:val="22"/>
          <w:szCs w:val="22"/>
        </w:rPr>
        <w:t xml:space="preserve"> </w:t>
      </w:r>
      <w:proofErr w:type="spellStart"/>
      <w:r w:rsidR="000B6802">
        <w:rPr>
          <w:rFonts w:ascii="Arial" w:hAnsi="Arial"/>
          <w:i/>
          <w:sz w:val="22"/>
          <w:szCs w:val="22"/>
        </w:rPr>
        <w:t>the</w:t>
      </w:r>
      <w:proofErr w:type="spellEnd"/>
      <w:r w:rsidR="000B6802">
        <w:rPr>
          <w:rFonts w:ascii="Arial" w:hAnsi="Arial"/>
          <w:i/>
          <w:sz w:val="22"/>
          <w:szCs w:val="22"/>
        </w:rPr>
        <w:t xml:space="preserve"> </w:t>
      </w:r>
      <w:proofErr w:type="spellStart"/>
      <w:r w:rsidR="000B6802">
        <w:rPr>
          <w:rFonts w:ascii="Arial" w:hAnsi="Arial"/>
          <w:i/>
          <w:sz w:val="22"/>
          <w:szCs w:val="22"/>
        </w:rPr>
        <w:t>future</w:t>
      </w:r>
      <w:proofErr w:type="spellEnd"/>
      <w:r w:rsidR="000B6802">
        <w:rPr>
          <w:rFonts w:ascii="Arial" w:hAnsi="Arial"/>
          <w:i/>
          <w:sz w:val="22"/>
          <w:szCs w:val="22"/>
        </w:rPr>
        <w:t xml:space="preserve">, </w:t>
      </w:r>
      <w:proofErr w:type="spellStart"/>
      <w:r w:rsidR="000B6802">
        <w:rPr>
          <w:rFonts w:ascii="Arial" w:hAnsi="Arial"/>
          <w:i/>
          <w:sz w:val="22"/>
          <w:szCs w:val="22"/>
        </w:rPr>
        <w:t>narrative</w:t>
      </w:r>
      <w:proofErr w:type="spellEnd"/>
      <w:r w:rsidR="000B6802">
        <w:rPr>
          <w:rFonts w:ascii="Arial" w:hAnsi="Arial"/>
          <w:i/>
          <w:sz w:val="22"/>
          <w:szCs w:val="22"/>
        </w:rPr>
        <w:t xml:space="preserve"> tenses, </w:t>
      </w:r>
      <w:proofErr w:type="spellStart"/>
      <w:r w:rsidR="000B6802">
        <w:rPr>
          <w:rFonts w:ascii="Arial" w:hAnsi="Arial"/>
          <w:i/>
          <w:sz w:val="22"/>
          <w:szCs w:val="22"/>
        </w:rPr>
        <w:t>passive</w:t>
      </w:r>
      <w:proofErr w:type="spellEnd"/>
      <w:r w:rsidR="000B6802">
        <w:rPr>
          <w:rFonts w:ascii="Arial" w:hAnsi="Arial"/>
          <w:i/>
          <w:sz w:val="22"/>
          <w:szCs w:val="22"/>
        </w:rPr>
        <w:t xml:space="preserve"> </w:t>
      </w:r>
      <w:proofErr w:type="spellStart"/>
      <w:r w:rsidR="000B6802" w:rsidRPr="000B6802">
        <w:rPr>
          <w:rFonts w:ascii="Arial" w:hAnsi="Arial"/>
          <w:i/>
          <w:sz w:val="22"/>
          <w:szCs w:val="22"/>
        </w:rPr>
        <w:t>voice</w:t>
      </w:r>
      <w:proofErr w:type="spellEnd"/>
      <w:r w:rsidR="000B6802">
        <w:rPr>
          <w:rFonts w:ascii="Arial" w:hAnsi="Arial"/>
          <w:sz w:val="22"/>
          <w:szCs w:val="22"/>
        </w:rPr>
        <w:t xml:space="preserve">) y </w:t>
      </w:r>
      <w:r w:rsidRPr="000B6802">
        <w:rPr>
          <w:rFonts w:ascii="Arial" w:hAnsi="Arial"/>
          <w:sz w:val="22"/>
          <w:szCs w:val="22"/>
        </w:rPr>
        <w:t>estructuras</w:t>
      </w:r>
      <w:r w:rsidRPr="0097043F">
        <w:rPr>
          <w:rFonts w:ascii="Arial" w:hAnsi="Arial"/>
          <w:sz w:val="22"/>
          <w:szCs w:val="22"/>
        </w:rPr>
        <w:t xml:space="preserve"> enfáticas;</w:t>
      </w:r>
    </w:p>
    <w:p w:rsidR="001A2A61" w:rsidRPr="0097043F" w:rsidRDefault="007B4EEE" w:rsidP="001A2A61">
      <w:pPr>
        <w:pStyle w:val="Predeterminado"/>
        <w:numPr>
          <w:ilvl w:val="0"/>
          <w:numId w:val="32"/>
        </w:numPr>
        <w:tabs>
          <w:tab w:val="left" w:pos="-1014"/>
          <w:tab w:val="left" w:pos="-294"/>
          <w:tab w:val="left" w:pos="426"/>
          <w:tab w:val="left" w:pos="762"/>
          <w:tab w:val="left" w:pos="852"/>
          <w:tab w:val="left" w:pos="1272"/>
          <w:tab w:val="left" w:pos="1896"/>
          <w:tab w:val="left" w:pos="3306"/>
          <w:tab w:val="left" w:pos="4026"/>
          <w:tab w:val="left" w:pos="4746"/>
          <w:tab w:val="left" w:pos="5466"/>
          <w:tab w:val="left" w:pos="6186"/>
          <w:tab w:val="left" w:pos="6906"/>
          <w:tab w:val="left" w:pos="7626"/>
          <w:tab w:val="left" w:pos="8346"/>
          <w:tab w:val="left" w:pos="9066"/>
          <w:tab w:val="left" w:pos="9786"/>
          <w:tab w:val="left" w:pos="10506"/>
          <w:tab w:val="left" w:pos="11226"/>
          <w:tab w:val="left" w:pos="11946"/>
        </w:tabs>
        <w:spacing w:line="276" w:lineRule="auto"/>
        <w:jc w:val="both"/>
        <w:rPr>
          <w:rFonts w:ascii="Arial" w:hAnsi="Arial"/>
          <w:sz w:val="22"/>
          <w:szCs w:val="22"/>
        </w:rPr>
      </w:pPr>
      <w:r w:rsidRPr="0097043F">
        <w:rPr>
          <w:rFonts w:ascii="Arial" w:hAnsi="Arial"/>
          <w:sz w:val="22"/>
          <w:szCs w:val="22"/>
        </w:rPr>
        <w:t>estructuras sintácticas y s</w:t>
      </w:r>
      <w:r w:rsidR="001A2A61" w:rsidRPr="0097043F">
        <w:rPr>
          <w:rFonts w:ascii="Arial" w:hAnsi="Arial"/>
          <w:sz w:val="22"/>
          <w:szCs w:val="22"/>
        </w:rPr>
        <w:t>ignos de transición.</w:t>
      </w:r>
    </w:p>
    <w:p w:rsidR="00FA6299" w:rsidRPr="0097043F" w:rsidRDefault="00FA6299" w:rsidP="00ED757B">
      <w:pPr>
        <w:spacing w:after="0"/>
        <w:jc w:val="both"/>
        <w:rPr>
          <w:rFonts w:ascii="Arial" w:hAnsi="Arial" w:cs="Arial"/>
          <w:b/>
          <w:bCs/>
          <w:u w:val="single"/>
        </w:rPr>
      </w:pPr>
    </w:p>
    <w:p w:rsidR="00667694" w:rsidRPr="0097043F" w:rsidRDefault="00A44813" w:rsidP="00ED757B">
      <w:pPr>
        <w:spacing w:after="0"/>
        <w:jc w:val="both"/>
        <w:rPr>
          <w:rFonts w:ascii="Arial" w:hAnsi="Arial" w:cs="Arial"/>
          <w:b/>
        </w:rPr>
      </w:pPr>
      <w:r w:rsidRPr="00A44813">
        <w:rPr>
          <w:rFonts w:ascii="Arial" w:hAnsi="Arial" w:cs="Arial"/>
          <w:b/>
        </w:rPr>
        <w:t>Te</w:t>
      </w:r>
      <w:r w:rsidR="009A3DCE" w:rsidRPr="00A44813">
        <w:rPr>
          <w:rFonts w:ascii="Arial" w:hAnsi="Arial" w:cs="Arial"/>
          <w:b/>
        </w:rPr>
        <w:t xml:space="preserve">xto literario auténtico </w:t>
      </w:r>
      <w:r w:rsidRPr="00A44813">
        <w:rPr>
          <w:rFonts w:ascii="Arial" w:hAnsi="Arial" w:cs="Arial"/>
          <w:b/>
        </w:rPr>
        <w:t>(</w:t>
      </w:r>
      <w:r w:rsidR="009A3DCE" w:rsidRPr="00A44813">
        <w:rPr>
          <w:rFonts w:ascii="Arial" w:hAnsi="Arial" w:cs="Arial"/>
          <w:b/>
        </w:rPr>
        <w:t>cuento)</w:t>
      </w:r>
      <w:r w:rsidR="00667694" w:rsidRPr="00A44813">
        <w:rPr>
          <w:rFonts w:ascii="Arial" w:hAnsi="Arial" w:cs="Arial"/>
          <w:b/>
        </w:rPr>
        <w:t>:</w:t>
      </w:r>
    </w:p>
    <w:p w:rsidR="0061200B" w:rsidRPr="0097043F" w:rsidRDefault="0061200B" w:rsidP="00116167">
      <w:pPr>
        <w:pStyle w:val="Prrafodelista"/>
        <w:numPr>
          <w:ilvl w:val="0"/>
          <w:numId w:val="34"/>
        </w:numPr>
        <w:spacing w:after="0"/>
        <w:jc w:val="both"/>
        <w:rPr>
          <w:rFonts w:ascii="Arial" w:hAnsi="Arial" w:cs="Arial"/>
          <w:b/>
          <w:lang w:val="en-US"/>
        </w:rPr>
      </w:pPr>
      <w:r w:rsidRPr="0097043F">
        <w:rPr>
          <w:rFonts w:ascii="Arial" w:hAnsi="Arial" w:cs="Arial"/>
          <w:lang w:val="en-US"/>
        </w:rPr>
        <w:t xml:space="preserve">“The Third and </w:t>
      </w:r>
      <w:r w:rsidR="00B01487">
        <w:rPr>
          <w:rFonts w:ascii="Arial" w:hAnsi="Arial" w:cs="Arial"/>
          <w:lang w:val="en-US"/>
        </w:rPr>
        <w:t>Final</w:t>
      </w:r>
      <w:r w:rsidRPr="0097043F">
        <w:rPr>
          <w:rFonts w:ascii="Arial" w:hAnsi="Arial" w:cs="Arial"/>
          <w:lang w:val="en-US"/>
        </w:rPr>
        <w:t xml:space="preserve"> Continent”, de </w:t>
      </w:r>
      <w:proofErr w:type="spellStart"/>
      <w:r w:rsidRPr="0097043F">
        <w:rPr>
          <w:rFonts w:ascii="Arial" w:hAnsi="Arial" w:cs="Arial"/>
          <w:lang w:val="en-US"/>
        </w:rPr>
        <w:t>Jumpa</w:t>
      </w:r>
      <w:proofErr w:type="spellEnd"/>
      <w:r w:rsidRPr="0097043F">
        <w:rPr>
          <w:rFonts w:ascii="Arial" w:hAnsi="Arial" w:cs="Arial"/>
          <w:lang w:val="en-US"/>
        </w:rPr>
        <w:t xml:space="preserve"> </w:t>
      </w:r>
      <w:proofErr w:type="spellStart"/>
      <w:r w:rsidRPr="0097043F">
        <w:rPr>
          <w:rFonts w:ascii="Arial" w:hAnsi="Arial" w:cs="Arial"/>
          <w:lang w:val="en-US"/>
        </w:rPr>
        <w:t>Lahiri</w:t>
      </w:r>
      <w:proofErr w:type="spellEnd"/>
    </w:p>
    <w:p w:rsidR="00793EC5" w:rsidRDefault="00793EC5" w:rsidP="00BE1932">
      <w:pPr>
        <w:spacing w:after="0"/>
        <w:jc w:val="both"/>
        <w:rPr>
          <w:rFonts w:ascii="Arial" w:hAnsi="Arial" w:cs="Arial"/>
          <w:b/>
          <w:w w:val="107"/>
          <w:lang w:val="en-US"/>
        </w:rPr>
      </w:pPr>
    </w:p>
    <w:p w:rsidR="00A44813" w:rsidRDefault="00A44813" w:rsidP="00BE1932">
      <w:pPr>
        <w:spacing w:after="0"/>
        <w:jc w:val="both"/>
        <w:rPr>
          <w:rFonts w:ascii="Arial" w:hAnsi="Arial" w:cs="Arial"/>
          <w:b/>
          <w:w w:val="107"/>
          <w:lang w:val="es-AR"/>
        </w:rPr>
      </w:pPr>
      <w:r w:rsidRPr="00A44813">
        <w:rPr>
          <w:rFonts w:ascii="Arial" w:hAnsi="Arial" w:cs="Arial"/>
          <w:b/>
          <w:w w:val="107"/>
          <w:lang w:val="es-AR"/>
        </w:rPr>
        <w:t>Material a</w:t>
      </w:r>
      <w:r>
        <w:rPr>
          <w:rFonts w:ascii="Arial" w:hAnsi="Arial" w:cs="Arial"/>
          <w:b/>
          <w:w w:val="107"/>
          <w:lang w:val="es-AR"/>
        </w:rPr>
        <w:t>udiovisual (película):</w:t>
      </w:r>
    </w:p>
    <w:p w:rsidR="00A44813" w:rsidRPr="00A44813" w:rsidRDefault="00A44813" w:rsidP="00A44813">
      <w:pPr>
        <w:pStyle w:val="Prrafodelista"/>
        <w:numPr>
          <w:ilvl w:val="0"/>
          <w:numId w:val="48"/>
        </w:numPr>
        <w:spacing w:after="0"/>
        <w:jc w:val="both"/>
        <w:rPr>
          <w:rFonts w:ascii="Arial" w:hAnsi="Arial" w:cs="Arial"/>
          <w:w w:val="107"/>
          <w:lang w:val="en-GB"/>
        </w:rPr>
      </w:pPr>
      <w:r w:rsidRPr="00A44813">
        <w:rPr>
          <w:rFonts w:ascii="Arial" w:hAnsi="Arial" w:cs="Arial"/>
          <w:w w:val="107"/>
          <w:lang w:val="en-GB"/>
        </w:rPr>
        <w:t xml:space="preserve">“A Beautiful Mind”, </w:t>
      </w:r>
      <w:proofErr w:type="spellStart"/>
      <w:r w:rsidRPr="00A44813">
        <w:rPr>
          <w:rFonts w:ascii="Arial" w:hAnsi="Arial" w:cs="Arial"/>
          <w:w w:val="107"/>
          <w:lang w:val="en-GB"/>
        </w:rPr>
        <w:t>dirigida</w:t>
      </w:r>
      <w:proofErr w:type="spellEnd"/>
      <w:r w:rsidRPr="00A44813">
        <w:rPr>
          <w:rFonts w:ascii="Arial" w:hAnsi="Arial" w:cs="Arial"/>
          <w:w w:val="107"/>
          <w:lang w:val="en-GB"/>
        </w:rPr>
        <w:t xml:space="preserve"> </w:t>
      </w:r>
      <w:proofErr w:type="spellStart"/>
      <w:r w:rsidRPr="00A44813">
        <w:rPr>
          <w:rFonts w:ascii="Arial" w:hAnsi="Arial" w:cs="Arial"/>
          <w:w w:val="107"/>
          <w:lang w:val="en-GB"/>
        </w:rPr>
        <w:t>p</w:t>
      </w:r>
      <w:r>
        <w:rPr>
          <w:rFonts w:ascii="Arial" w:hAnsi="Arial" w:cs="Arial"/>
          <w:w w:val="107"/>
          <w:lang w:val="en-GB"/>
        </w:rPr>
        <w:t>or</w:t>
      </w:r>
      <w:proofErr w:type="spellEnd"/>
      <w:r>
        <w:rPr>
          <w:rFonts w:ascii="Arial" w:hAnsi="Arial" w:cs="Arial"/>
          <w:w w:val="107"/>
          <w:lang w:val="en-GB"/>
        </w:rPr>
        <w:t xml:space="preserve"> Ron Howard</w:t>
      </w:r>
    </w:p>
    <w:p w:rsidR="00A44813" w:rsidRPr="00A44813" w:rsidRDefault="00A44813" w:rsidP="00BE1932">
      <w:pPr>
        <w:spacing w:after="0"/>
        <w:jc w:val="both"/>
        <w:rPr>
          <w:rFonts w:ascii="Arial" w:hAnsi="Arial" w:cs="Arial"/>
          <w:b/>
          <w:w w:val="107"/>
          <w:lang w:val="en-GB"/>
        </w:rPr>
      </w:pPr>
    </w:p>
    <w:p w:rsidR="008A22FF" w:rsidRPr="002D6EAF" w:rsidRDefault="008A22FF" w:rsidP="00B772A4">
      <w:pPr>
        <w:spacing w:after="0"/>
        <w:jc w:val="both"/>
        <w:rPr>
          <w:rFonts w:ascii="Arial" w:hAnsi="Arial" w:cs="Arial"/>
          <w:b/>
          <w:w w:val="107"/>
          <w:lang w:val="en-GB"/>
        </w:rPr>
      </w:pPr>
    </w:p>
    <w:p w:rsidR="008A22FF" w:rsidRPr="002D6EAF" w:rsidRDefault="008A22FF" w:rsidP="00B772A4">
      <w:pPr>
        <w:spacing w:after="0"/>
        <w:jc w:val="both"/>
        <w:rPr>
          <w:rFonts w:ascii="Arial" w:hAnsi="Arial" w:cs="Arial"/>
          <w:b/>
          <w:w w:val="107"/>
          <w:lang w:val="en-GB"/>
        </w:rPr>
      </w:pPr>
    </w:p>
    <w:p w:rsidR="00BE1932" w:rsidRPr="0097043F" w:rsidRDefault="00BE1932" w:rsidP="00B772A4">
      <w:pPr>
        <w:spacing w:after="0"/>
        <w:jc w:val="both"/>
        <w:rPr>
          <w:rFonts w:ascii="Arial" w:hAnsi="Arial" w:cs="Arial"/>
          <w:w w:val="107"/>
          <w:lang w:bidi="he-IL"/>
        </w:rPr>
      </w:pPr>
      <w:r w:rsidRPr="0097043F">
        <w:rPr>
          <w:rFonts w:ascii="Arial" w:hAnsi="Arial" w:cs="Arial"/>
          <w:b/>
          <w:w w:val="107"/>
          <w:lang w:val="es-AR"/>
        </w:rPr>
        <w:lastRenderedPageBreak/>
        <w:t>Contenidos de redacción:</w:t>
      </w:r>
      <w:r w:rsidRPr="0097043F">
        <w:rPr>
          <w:rFonts w:ascii="Arial" w:hAnsi="Arial" w:cs="Arial"/>
          <w:w w:val="107"/>
          <w:lang w:bidi="he-IL"/>
        </w:rPr>
        <w:t xml:space="preserve"> </w:t>
      </w:r>
    </w:p>
    <w:p w:rsidR="00B772A4" w:rsidRPr="0097043F" w:rsidRDefault="00B772A4" w:rsidP="00B772A4">
      <w:pPr>
        <w:pStyle w:val="Predeterminado"/>
        <w:numPr>
          <w:ilvl w:val="0"/>
          <w:numId w:val="36"/>
        </w:numPr>
        <w:tabs>
          <w:tab w:val="left" w:pos="-1156"/>
          <w:tab w:val="left" w:pos="-436"/>
          <w:tab w:val="left" w:pos="284"/>
          <w:tab w:val="left" w:pos="568"/>
          <w:tab w:val="left" w:pos="620"/>
          <w:tab w:val="left" w:pos="962"/>
          <w:tab w:val="left" w:pos="1754"/>
          <w:tab w:val="left" w:pos="3164"/>
          <w:tab w:val="left" w:pos="3884"/>
          <w:tab w:val="left" w:pos="4604"/>
          <w:tab w:val="left" w:pos="5324"/>
          <w:tab w:val="left" w:pos="6044"/>
          <w:tab w:val="left" w:pos="6764"/>
          <w:tab w:val="left" w:pos="7484"/>
          <w:tab w:val="left" w:pos="8204"/>
          <w:tab w:val="left" w:pos="8924"/>
          <w:tab w:val="left" w:pos="9644"/>
          <w:tab w:val="left" w:pos="10364"/>
          <w:tab w:val="left" w:pos="11084"/>
          <w:tab w:val="left" w:pos="11804"/>
        </w:tabs>
        <w:spacing w:line="276" w:lineRule="auto"/>
        <w:jc w:val="both"/>
        <w:rPr>
          <w:rFonts w:ascii="Arial" w:hAnsi="Arial"/>
          <w:sz w:val="22"/>
          <w:szCs w:val="22"/>
        </w:rPr>
      </w:pPr>
      <w:r w:rsidRPr="0097043F">
        <w:rPr>
          <w:rFonts w:ascii="Arial" w:hAnsi="Arial"/>
          <w:sz w:val="22"/>
          <w:szCs w:val="22"/>
          <w:lang w:val="es-AR"/>
        </w:rPr>
        <w:t xml:space="preserve">desarrollo de técnicas y estrategias para la planificación, escritura y revisión de ensayos: </w:t>
      </w:r>
      <w:r w:rsidRPr="0097043F">
        <w:rPr>
          <w:rFonts w:ascii="Arial" w:hAnsi="Arial"/>
          <w:i/>
          <w:sz w:val="22"/>
          <w:szCs w:val="22"/>
          <w:lang w:val="es-AR"/>
        </w:rPr>
        <w:t>cause</w:t>
      </w:r>
      <w:r w:rsidR="00BF65EE">
        <w:rPr>
          <w:rFonts w:ascii="Arial" w:hAnsi="Arial"/>
          <w:i/>
          <w:sz w:val="22"/>
          <w:szCs w:val="22"/>
          <w:lang w:val="es-AR"/>
        </w:rPr>
        <w:t>-</w:t>
      </w:r>
      <w:proofErr w:type="spellStart"/>
      <w:r w:rsidRPr="0097043F">
        <w:rPr>
          <w:rFonts w:ascii="Arial" w:hAnsi="Arial"/>
          <w:i/>
          <w:sz w:val="22"/>
          <w:szCs w:val="22"/>
          <w:lang w:val="es-AR"/>
        </w:rPr>
        <w:t>effect</w:t>
      </w:r>
      <w:proofErr w:type="spellEnd"/>
      <w:r w:rsidRPr="0097043F">
        <w:rPr>
          <w:rFonts w:ascii="Arial" w:hAnsi="Arial"/>
          <w:i/>
          <w:sz w:val="22"/>
          <w:szCs w:val="22"/>
          <w:lang w:val="es-AR"/>
        </w:rPr>
        <w:t xml:space="preserve"> </w:t>
      </w:r>
      <w:r w:rsidRPr="0097043F">
        <w:rPr>
          <w:rFonts w:ascii="Arial" w:hAnsi="Arial"/>
          <w:sz w:val="22"/>
          <w:szCs w:val="22"/>
          <w:lang w:val="es-AR"/>
        </w:rPr>
        <w:t xml:space="preserve">y </w:t>
      </w:r>
      <w:proofErr w:type="spellStart"/>
      <w:r w:rsidR="00BF65EE">
        <w:rPr>
          <w:rFonts w:ascii="Arial" w:hAnsi="Arial"/>
          <w:i/>
          <w:sz w:val="22"/>
          <w:szCs w:val="22"/>
          <w:lang w:val="es-AR"/>
        </w:rPr>
        <w:t>comparison-contrast</w:t>
      </w:r>
      <w:proofErr w:type="spellEnd"/>
      <w:r w:rsidRPr="0097043F">
        <w:rPr>
          <w:rFonts w:ascii="Arial" w:hAnsi="Arial"/>
          <w:i/>
          <w:sz w:val="22"/>
          <w:szCs w:val="22"/>
          <w:lang w:val="es-AR"/>
        </w:rPr>
        <w:t xml:space="preserve"> </w:t>
      </w:r>
      <w:proofErr w:type="spellStart"/>
      <w:r w:rsidRPr="0097043F">
        <w:rPr>
          <w:rFonts w:ascii="Arial" w:hAnsi="Arial"/>
          <w:i/>
          <w:sz w:val="22"/>
          <w:szCs w:val="22"/>
          <w:lang w:val="es-AR"/>
        </w:rPr>
        <w:t>essays</w:t>
      </w:r>
      <w:proofErr w:type="spellEnd"/>
      <w:r w:rsidRPr="0097043F">
        <w:rPr>
          <w:rFonts w:ascii="Arial" w:hAnsi="Arial"/>
          <w:i/>
          <w:sz w:val="22"/>
          <w:szCs w:val="22"/>
          <w:lang w:val="es-AR"/>
        </w:rPr>
        <w:t>.</w:t>
      </w:r>
    </w:p>
    <w:p w:rsidR="00B772A4" w:rsidRPr="0097043F" w:rsidRDefault="00B772A4" w:rsidP="00B772A4">
      <w:pPr>
        <w:pStyle w:val="Predeterminado"/>
        <w:numPr>
          <w:ilvl w:val="0"/>
          <w:numId w:val="36"/>
        </w:numPr>
        <w:tabs>
          <w:tab w:val="left" w:pos="-1156"/>
          <w:tab w:val="left" w:pos="-436"/>
          <w:tab w:val="left" w:pos="284"/>
          <w:tab w:val="left" w:pos="568"/>
          <w:tab w:val="left" w:pos="620"/>
          <w:tab w:val="left" w:pos="962"/>
          <w:tab w:val="left" w:pos="1754"/>
          <w:tab w:val="left" w:pos="3164"/>
          <w:tab w:val="left" w:pos="3884"/>
          <w:tab w:val="left" w:pos="4604"/>
          <w:tab w:val="left" w:pos="5324"/>
          <w:tab w:val="left" w:pos="6044"/>
          <w:tab w:val="left" w:pos="6764"/>
          <w:tab w:val="left" w:pos="7484"/>
          <w:tab w:val="left" w:pos="8204"/>
          <w:tab w:val="left" w:pos="8924"/>
          <w:tab w:val="left" w:pos="9644"/>
          <w:tab w:val="left" w:pos="10364"/>
          <w:tab w:val="left" w:pos="11084"/>
          <w:tab w:val="left" w:pos="11804"/>
        </w:tabs>
        <w:spacing w:line="276" w:lineRule="auto"/>
        <w:jc w:val="both"/>
        <w:rPr>
          <w:rFonts w:ascii="Arial" w:hAnsi="Arial"/>
          <w:sz w:val="22"/>
          <w:szCs w:val="22"/>
        </w:rPr>
      </w:pPr>
      <w:r w:rsidRPr="0097043F">
        <w:rPr>
          <w:rFonts w:ascii="Arial" w:hAnsi="Arial"/>
          <w:sz w:val="22"/>
          <w:szCs w:val="22"/>
          <w:lang w:val="es-AR"/>
        </w:rPr>
        <w:t>estudio y aplicación de signos de transición (marcadores textuales de coordinación y subordinación) y puntuación en la organización textual de ensayos.</w:t>
      </w:r>
    </w:p>
    <w:p w:rsidR="00B772A4" w:rsidRPr="0097043F" w:rsidRDefault="00B772A4" w:rsidP="00B772A4">
      <w:pPr>
        <w:pStyle w:val="Predeterminado"/>
        <w:numPr>
          <w:ilvl w:val="0"/>
          <w:numId w:val="36"/>
        </w:numPr>
        <w:tabs>
          <w:tab w:val="left" w:pos="-1156"/>
          <w:tab w:val="left" w:pos="-436"/>
          <w:tab w:val="left" w:pos="284"/>
          <w:tab w:val="left" w:pos="568"/>
          <w:tab w:val="left" w:pos="620"/>
          <w:tab w:val="left" w:pos="962"/>
          <w:tab w:val="left" w:pos="1754"/>
          <w:tab w:val="left" w:pos="3164"/>
          <w:tab w:val="left" w:pos="3884"/>
          <w:tab w:val="left" w:pos="4604"/>
          <w:tab w:val="left" w:pos="5324"/>
          <w:tab w:val="left" w:pos="6044"/>
          <w:tab w:val="left" w:pos="6764"/>
          <w:tab w:val="left" w:pos="7484"/>
          <w:tab w:val="left" w:pos="8204"/>
          <w:tab w:val="left" w:pos="8924"/>
          <w:tab w:val="left" w:pos="9644"/>
          <w:tab w:val="left" w:pos="10364"/>
          <w:tab w:val="left" w:pos="11084"/>
          <w:tab w:val="left" w:pos="11804"/>
        </w:tabs>
        <w:spacing w:line="276" w:lineRule="auto"/>
        <w:jc w:val="both"/>
        <w:rPr>
          <w:rFonts w:ascii="Arial" w:hAnsi="Arial"/>
          <w:sz w:val="22"/>
          <w:szCs w:val="22"/>
        </w:rPr>
      </w:pPr>
      <w:r w:rsidRPr="0097043F">
        <w:rPr>
          <w:rFonts w:ascii="Arial" w:hAnsi="Arial"/>
          <w:sz w:val="22"/>
          <w:szCs w:val="22"/>
          <w:lang w:val="es-AR"/>
        </w:rPr>
        <w:t xml:space="preserve">planificación y redacción de ensayos de alrededor de </w:t>
      </w:r>
      <w:r w:rsidR="0061200B" w:rsidRPr="0097043F">
        <w:rPr>
          <w:rFonts w:ascii="Arial" w:hAnsi="Arial"/>
          <w:sz w:val="22"/>
          <w:szCs w:val="22"/>
          <w:lang w:val="es-AR"/>
        </w:rPr>
        <w:t>400</w:t>
      </w:r>
      <w:r w:rsidRPr="0097043F">
        <w:rPr>
          <w:rFonts w:ascii="Arial" w:hAnsi="Arial"/>
          <w:sz w:val="22"/>
          <w:szCs w:val="22"/>
          <w:lang w:val="es-AR"/>
        </w:rPr>
        <w:t xml:space="preserve"> palabras de extensión.</w:t>
      </w:r>
    </w:p>
    <w:p w:rsidR="00667694" w:rsidRPr="0097043F" w:rsidRDefault="00667694" w:rsidP="00ED757B">
      <w:pPr>
        <w:pStyle w:val="Textoindependiente"/>
        <w:spacing w:after="0"/>
        <w:ind w:left="360"/>
        <w:rPr>
          <w:rFonts w:ascii="Arial" w:hAnsi="Arial" w:cs="Arial"/>
        </w:rPr>
      </w:pPr>
    </w:p>
    <w:p w:rsidR="002A4CE1" w:rsidRPr="0097043F" w:rsidRDefault="002A4CE1" w:rsidP="002A4CE1">
      <w:pPr>
        <w:spacing w:after="0"/>
        <w:jc w:val="both"/>
        <w:rPr>
          <w:rFonts w:ascii="Arial" w:hAnsi="Arial" w:cs="Arial"/>
        </w:rPr>
      </w:pPr>
      <w:r w:rsidRPr="0097043F">
        <w:rPr>
          <w:rFonts w:ascii="Arial" w:hAnsi="Arial" w:cs="Arial"/>
          <w:b/>
          <w:bCs/>
          <w:u w:val="single"/>
        </w:rPr>
        <w:t>NOTA:</w:t>
      </w:r>
      <w:r w:rsidRPr="0097043F">
        <w:rPr>
          <w:rFonts w:ascii="Arial" w:hAnsi="Arial" w:cs="Arial"/>
        </w:rPr>
        <w:t xml:space="preserve"> Se aconseja a los alumnos que </w:t>
      </w:r>
      <w:r w:rsidRPr="0097043F">
        <w:rPr>
          <w:rFonts w:ascii="Arial" w:hAnsi="Arial" w:cs="Arial"/>
          <w:b/>
          <w:u w:val="single"/>
        </w:rPr>
        <w:t>no asisten regularmente a las clases</w:t>
      </w:r>
      <w:r w:rsidRPr="0097043F">
        <w:rPr>
          <w:rFonts w:ascii="Arial" w:hAnsi="Arial" w:cs="Arial"/>
        </w:rPr>
        <w:t xml:space="preserve"> que se contacten con la cátedra debido a que constantemente se agrega material complementario que puede no estar especificado en el listado de contenidos y/o en la bibliografía del presente programa.</w:t>
      </w:r>
    </w:p>
    <w:p w:rsidR="002A4CE1" w:rsidRPr="0097043F" w:rsidRDefault="002A4CE1" w:rsidP="00ED757B">
      <w:pPr>
        <w:spacing w:after="0"/>
        <w:rPr>
          <w:rStyle w:val="Textoennegrita"/>
          <w:rFonts w:ascii="Arial" w:hAnsi="Arial" w:cs="Arial"/>
        </w:rPr>
      </w:pPr>
    </w:p>
    <w:p w:rsidR="00BC1048" w:rsidRPr="0097043F" w:rsidRDefault="00A44813" w:rsidP="00ED757B">
      <w:pPr>
        <w:spacing w:after="0"/>
        <w:jc w:val="both"/>
        <w:rPr>
          <w:rStyle w:val="Textoennegrita"/>
          <w:rFonts w:ascii="Arial" w:hAnsi="Arial" w:cs="Arial"/>
        </w:rPr>
      </w:pPr>
      <w:r>
        <w:rPr>
          <w:rStyle w:val="Textoennegrita"/>
          <w:rFonts w:ascii="Arial" w:hAnsi="Arial" w:cs="Arial"/>
        </w:rPr>
        <w:t>7</w:t>
      </w:r>
      <w:r w:rsidR="00667694" w:rsidRPr="0097043F">
        <w:rPr>
          <w:rStyle w:val="Textoennegrita"/>
          <w:rFonts w:ascii="Arial" w:hAnsi="Arial" w:cs="Arial"/>
        </w:rPr>
        <w:t xml:space="preserve">. </w:t>
      </w:r>
      <w:r w:rsidR="00BC1048" w:rsidRPr="0097043F">
        <w:rPr>
          <w:rStyle w:val="Textoennegrita"/>
          <w:rFonts w:ascii="Arial" w:hAnsi="Arial" w:cs="Arial"/>
        </w:rPr>
        <w:t xml:space="preserve">CRITERIOS Y MODALIDAD DE </w:t>
      </w:r>
      <w:r w:rsidR="00597C44" w:rsidRPr="0097043F">
        <w:rPr>
          <w:rStyle w:val="Textoennegrita"/>
          <w:rFonts w:ascii="Arial" w:hAnsi="Arial" w:cs="Arial"/>
        </w:rPr>
        <w:t>EVALUACIÓN</w:t>
      </w:r>
      <w:r w:rsidR="00667694" w:rsidRPr="0097043F">
        <w:rPr>
          <w:rStyle w:val="Textoennegrita"/>
          <w:rFonts w:ascii="Arial" w:hAnsi="Arial" w:cs="Arial"/>
        </w:rPr>
        <w:t xml:space="preserve"> </w:t>
      </w:r>
    </w:p>
    <w:p w:rsidR="00957013" w:rsidRPr="0097043F" w:rsidRDefault="00957013" w:rsidP="00957013">
      <w:pPr>
        <w:pStyle w:val="Cuerpodetextoconsangra"/>
        <w:tabs>
          <w:tab w:val="clear" w:pos="283"/>
          <w:tab w:val="left" w:pos="0"/>
        </w:tabs>
        <w:spacing w:line="276" w:lineRule="auto"/>
        <w:ind w:left="0"/>
        <w:rPr>
          <w:rFonts w:ascii="Arial" w:hAnsi="Arial" w:cs="Arial"/>
          <w:sz w:val="22"/>
          <w:szCs w:val="22"/>
          <w:lang w:val="es-AR"/>
        </w:rPr>
      </w:pPr>
      <w:r w:rsidRPr="0097043F">
        <w:rPr>
          <w:rFonts w:ascii="Arial" w:hAnsi="Arial" w:cs="Arial"/>
          <w:sz w:val="22"/>
          <w:szCs w:val="22"/>
          <w:lang w:val="es-ES"/>
        </w:rPr>
        <w:t xml:space="preserve">Los criterios de evaluación se ajustarán a los objetivos planteados para este curso. En </w:t>
      </w:r>
      <w:r w:rsidR="00EA25BD" w:rsidRPr="0097043F">
        <w:rPr>
          <w:rFonts w:ascii="Arial" w:hAnsi="Arial" w:cs="Arial"/>
          <w:sz w:val="22"/>
          <w:szCs w:val="22"/>
          <w:lang w:val="es-ES"/>
        </w:rPr>
        <w:t xml:space="preserve">los trabajos prácticos, </w:t>
      </w:r>
      <w:r w:rsidRPr="0097043F">
        <w:rPr>
          <w:rFonts w:ascii="Arial" w:hAnsi="Arial" w:cs="Arial"/>
          <w:sz w:val="22"/>
          <w:szCs w:val="22"/>
          <w:lang w:val="es-ES"/>
        </w:rPr>
        <w:t>las pruebas parciales y en el examen final se evaluarán las habilidades básicas del idioma</w:t>
      </w:r>
      <w:r w:rsidR="00EA25BD" w:rsidRPr="0097043F">
        <w:rPr>
          <w:rFonts w:ascii="Arial" w:hAnsi="Arial" w:cs="Arial"/>
          <w:sz w:val="22"/>
          <w:szCs w:val="22"/>
          <w:lang w:val="es-ES"/>
        </w:rPr>
        <w:t xml:space="preserve">: </w:t>
      </w:r>
      <w:r w:rsidRPr="0097043F">
        <w:rPr>
          <w:rFonts w:ascii="Arial" w:hAnsi="Arial" w:cs="Arial"/>
          <w:sz w:val="22"/>
          <w:szCs w:val="22"/>
          <w:lang w:val="es-ES"/>
        </w:rPr>
        <w:t>comprensión auditiva, lecto-comprensión, expresión escrita y</w:t>
      </w:r>
      <w:r w:rsidR="00EA25BD" w:rsidRPr="0097043F">
        <w:rPr>
          <w:rFonts w:ascii="Arial" w:hAnsi="Arial" w:cs="Arial"/>
          <w:sz w:val="22"/>
          <w:szCs w:val="22"/>
          <w:lang w:val="es-ES"/>
        </w:rPr>
        <w:t>/o</w:t>
      </w:r>
      <w:r w:rsidRPr="0097043F">
        <w:rPr>
          <w:rFonts w:ascii="Arial" w:hAnsi="Arial" w:cs="Arial"/>
          <w:sz w:val="22"/>
          <w:szCs w:val="22"/>
          <w:lang w:val="es-ES"/>
        </w:rPr>
        <w:t xml:space="preserve"> expresión oral. </w:t>
      </w:r>
    </w:p>
    <w:p w:rsidR="00957013" w:rsidRPr="0097043F" w:rsidRDefault="00957013" w:rsidP="00B45D54">
      <w:pPr>
        <w:pStyle w:val="Cuerpodetextoconsangra"/>
        <w:tabs>
          <w:tab w:val="clear" w:pos="283"/>
          <w:tab w:val="left" w:pos="142"/>
        </w:tabs>
        <w:spacing w:line="276" w:lineRule="auto"/>
        <w:ind w:left="0"/>
        <w:rPr>
          <w:rFonts w:ascii="Arial" w:hAnsi="Arial" w:cs="Arial"/>
          <w:sz w:val="22"/>
          <w:szCs w:val="22"/>
          <w:lang w:val="es-AR"/>
        </w:rPr>
      </w:pPr>
      <w:r w:rsidRPr="0097043F">
        <w:rPr>
          <w:rFonts w:ascii="Arial" w:hAnsi="Arial" w:cs="Arial"/>
          <w:sz w:val="22"/>
          <w:szCs w:val="22"/>
          <w:lang w:val="es-ES"/>
        </w:rPr>
        <w:t>En lo concerniente a las habilidades orales (comprensión y producción), se considerarán los siguientes aspectos:</w:t>
      </w:r>
    </w:p>
    <w:p w:rsidR="00957013" w:rsidRPr="0097043F" w:rsidRDefault="00957013" w:rsidP="00B45D54">
      <w:pPr>
        <w:pStyle w:val="Cuerpodetextoconsangra"/>
        <w:numPr>
          <w:ilvl w:val="0"/>
          <w:numId w:val="41"/>
        </w:numPr>
        <w:tabs>
          <w:tab w:val="clear" w:pos="283"/>
          <w:tab w:val="left" w:pos="142"/>
        </w:tabs>
        <w:spacing w:line="276" w:lineRule="auto"/>
        <w:rPr>
          <w:rFonts w:ascii="Arial" w:hAnsi="Arial" w:cs="Arial"/>
          <w:sz w:val="22"/>
          <w:szCs w:val="22"/>
          <w:lang w:val="es-AR"/>
        </w:rPr>
      </w:pPr>
      <w:r w:rsidRPr="0097043F">
        <w:rPr>
          <w:rFonts w:ascii="Arial" w:hAnsi="Arial" w:cs="Arial"/>
          <w:sz w:val="22"/>
          <w:szCs w:val="22"/>
          <w:lang w:val="es-ES"/>
        </w:rPr>
        <w:t>precisión en la comprensión y emisión del mensaje oral;</w:t>
      </w:r>
    </w:p>
    <w:p w:rsidR="00957013" w:rsidRPr="0097043F" w:rsidRDefault="00957013" w:rsidP="00B45D54">
      <w:pPr>
        <w:pStyle w:val="Cuerpodetextoconsangra"/>
        <w:numPr>
          <w:ilvl w:val="0"/>
          <w:numId w:val="41"/>
        </w:numPr>
        <w:tabs>
          <w:tab w:val="clear" w:pos="283"/>
          <w:tab w:val="left" w:pos="142"/>
        </w:tabs>
        <w:spacing w:line="276" w:lineRule="auto"/>
        <w:rPr>
          <w:rFonts w:ascii="Arial" w:hAnsi="Arial" w:cs="Arial"/>
          <w:sz w:val="22"/>
          <w:szCs w:val="22"/>
          <w:lang w:val="es-AR"/>
        </w:rPr>
      </w:pPr>
      <w:r w:rsidRPr="0097043F">
        <w:rPr>
          <w:rFonts w:ascii="Arial" w:hAnsi="Arial" w:cs="Arial"/>
          <w:sz w:val="22"/>
          <w:szCs w:val="22"/>
          <w:lang w:val="es-ES"/>
        </w:rPr>
        <w:t>adecuación del mensaje al contexto de situación y a las demandas de la tarea;</w:t>
      </w:r>
    </w:p>
    <w:p w:rsidR="00957013" w:rsidRPr="0097043F" w:rsidRDefault="00957013" w:rsidP="00B45D54">
      <w:pPr>
        <w:pStyle w:val="Cuerpodetextoconsangra"/>
        <w:numPr>
          <w:ilvl w:val="0"/>
          <w:numId w:val="41"/>
        </w:numPr>
        <w:tabs>
          <w:tab w:val="clear" w:pos="283"/>
          <w:tab w:val="left" w:pos="142"/>
        </w:tabs>
        <w:spacing w:line="276" w:lineRule="auto"/>
        <w:rPr>
          <w:rFonts w:ascii="Arial" w:hAnsi="Arial" w:cs="Arial"/>
          <w:sz w:val="22"/>
          <w:szCs w:val="22"/>
          <w:lang w:val="es-AR"/>
        </w:rPr>
      </w:pPr>
      <w:r w:rsidRPr="0097043F">
        <w:rPr>
          <w:rFonts w:ascii="Arial" w:hAnsi="Arial" w:cs="Arial"/>
          <w:sz w:val="22"/>
          <w:szCs w:val="22"/>
          <w:lang w:val="es-ES"/>
        </w:rPr>
        <w:t>fluidez y coherencia en la presentación de la información;</w:t>
      </w:r>
    </w:p>
    <w:p w:rsidR="00957013" w:rsidRPr="0097043F" w:rsidRDefault="00957013" w:rsidP="00B45D54">
      <w:pPr>
        <w:pStyle w:val="Cuerpodetextoconsangra"/>
        <w:numPr>
          <w:ilvl w:val="0"/>
          <w:numId w:val="41"/>
        </w:numPr>
        <w:tabs>
          <w:tab w:val="clear" w:pos="283"/>
          <w:tab w:val="left" w:pos="142"/>
        </w:tabs>
        <w:spacing w:line="276" w:lineRule="auto"/>
        <w:rPr>
          <w:rFonts w:ascii="Arial" w:hAnsi="Arial" w:cs="Arial"/>
          <w:sz w:val="22"/>
          <w:szCs w:val="22"/>
          <w:lang w:val="es-AR"/>
        </w:rPr>
      </w:pPr>
      <w:r w:rsidRPr="0097043F">
        <w:rPr>
          <w:rFonts w:ascii="Arial" w:hAnsi="Arial" w:cs="Arial"/>
          <w:sz w:val="22"/>
          <w:szCs w:val="22"/>
          <w:lang w:val="es-ES"/>
        </w:rPr>
        <w:t>uso efectivo de los aspectos léxico-gramaticales trabajados en la asignatura.</w:t>
      </w:r>
    </w:p>
    <w:p w:rsidR="00957013" w:rsidRPr="0097043F" w:rsidRDefault="00957013" w:rsidP="00B45D54">
      <w:pPr>
        <w:pStyle w:val="Cuerpodetextoconsangra"/>
        <w:tabs>
          <w:tab w:val="clear" w:pos="283"/>
          <w:tab w:val="left" w:pos="142"/>
        </w:tabs>
        <w:spacing w:line="276" w:lineRule="auto"/>
        <w:ind w:left="0"/>
        <w:rPr>
          <w:rFonts w:ascii="Arial" w:hAnsi="Arial" w:cs="Arial"/>
          <w:sz w:val="22"/>
          <w:szCs w:val="22"/>
          <w:lang w:val="es-AR"/>
        </w:rPr>
      </w:pPr>
      <w:r w:rsidRPr="0097043F">
        <w:rPr>
          <w:rFonts w:ascii="Arial" w:hAnsi="Arial" w:cs="Arial"/>
          <w:sz w:val="22"/>
          <w:szCs w:val="22"/>
          <w:lang w:val="es-ES"/>
        </w:rPr>
        <w:t>En lo que respecta a las habilidades relacionadas a la palabra escrita (comprensión y producción), se tomarán en cuenta los siguientes</w:t>
      </w:r>
      <w:r w:rsidR="00CE61D4" w:rsidRPr="0097043F">
        <w:rPr>
          <w:rFonts w:ascii="Arial" w:hAnsi="Arial" w:cs="Arial"/>
          <w:sz w:val="22"/>
          <w:szCs w:val="22"/>
          <w:lang w:val="es-ES"/>
        </w:rPr>
        <w:t xml:space="preserve"> aspectos</w:t>
      </w:r>
      <w:r w:rsidRPr="0097043F">
        <w:rPr>
          <w:rFonts w:ascii="Arial" w:hAnsi="Arial" w:cs="Arial"/>
          <w:sz w:val="22"/>
          <w:szCs w:val="22"/>
          <w:lang w:val="es-ES"/>
        </w:rPr>
        <w:t xml:space="preserve">: </w:t>
      </w:r>
    </w:p>
    <w:p w:rsidR="00957013" w:rsidRPr="0097043F" w:rsidRDefault="00957013" w:rsidP="00B45D54">
      <w:pPr>
        <w:pStyle w:val="Cuerpodetextoconsangra"/>
        <w:numPr>
          <w:ilvl w:val="0"/>
          <w:numId w:val="42"/>
        </w:numPr>
        <w:tabs>
          <w:tab w:val="clear" w:pos="283"/>
          <w:tab w:val="left" w:pos="142"/>
        </w:tabs>
        <w:spacing w:line="276" w:lineRule="auto"/>
        <w:rPr>
          <w:rFonts w:ascii="Arial" w:hAnsi="Arial" w:cs="Arial"/>
          <w:sz w:val="22"/>
          <w:szCs w:val="22"/>
          <w:lang w:val="es-AR"/>
        </w:rPr>
      </w:pPr>
      <w:r w:rsidRPr="0097043F">
        <w:rPr>
          <w:rFonts w:ascii="Arial" w:hAnsi="Arial" w:cs="Arial"/>
          <w:sz w:val="22"/>
          <w:szCs w:val="22"/>
          <w:lang w:val="es-ES"/>
        </w:rPr>
        <w:t>precisión en la comprensión y emisión del mensaje escrito;</w:t>
      </w:r>
    </w:p>
    <w:p w:rsidR="00957013" w:rsidRPr="0097043F" w:rsidRDefault="00957013" w:rsidP="00B45D54">
      <w:pPr>
        <w:pStyle w:val="Cuerpodetextoconsangra"/>
        <w:numPr>
          <w:ilvl w:val="0"/>
          <w:numId w:val="42"/>
        </w:numPr>
        <w:tabs>
          <w:tab w:val="clear" w:pos="283"/>
          <w:tab w:val="left" w:pos="142"/>
        </w:tabs>
        <w:spacing w:line="276" w:lineRule="auto"/>
        <w:rPr>
          <w:rFonts w:ascii="Arial" w:hAnsi="Arial" w:cs="Arial"/>
          <w:sz w:val="22"/>
          <w:szCs w:val="22"/>
          <w:lang w:val="es-AR"/>
        </w:rPr>
      </w:pPr>
      <w:r w:rsidRPr="0097043F">
        <w:rPr>
          <w:rFonts w:ascii="Arial" w:hAnsi="Arial" w:cs="Arial"/>
          <w:sz w:val="22"/>
          <w:szCs w:val="22"/>
          <w:lang w:val="es-ES"/>
        </w:rPr>
        <w:t>adecuación del mensaje al contexto de situación y a las demandas de la tarea;</w:t>
      </w:r>
    </w:p>
    <w:p w:rsidR="00957013" w:rsidRPr="0097043F" w:rsidRDefault="00957013" w:rsidP="00B45D54">
      <w:pPr>
        <w:pStyle w:val="Cuerpodetextoconsangra"/>
        <w:numPr>
          <w:ilvl w:val="0"/>
          <w:numId w:val="42"/>
        </w:numPr>
        <w:tabs>
          <w:tab w:val="clear" w:pos="283"/>
          <w:tab w:val="left" w:pos="142"/>
        </w:tabs>
        <w:spacing w:line="276" w:lineRule="auto"/>
        <w:rPr>
          <w:rFonts w:ascii="Arial" w:hAnsi="Arial" w:cs="Arial"/>
          <w:sz w:val="22"/>
          <w:szCs w:val="22"/>
          <w:lang w:val="es-AR"/>
        </w:rPr>
      </w:pPr>
      <w:r w:rsidRPr="0097043F">
        <w:rPr>
          <w:rFonts w:ascii="Arial" w:hAnsi="Arial" w:cs="Arial"/>
          <w:sz w:val="22"/>
          <w:szCs w:val="22"/>
          <w:lang w:val="es-ES"/>
        </w:rPr>
        <w:t>coherencia y cohesión en la presentación de la información;</w:t>
      </w:r>
    </w:p>
    <w:p w:rsidR="00957013" w:rsidRPr="0097043F" w:rsidRDefault="00957013" w:rsidP="00B45D54">
      <w:pPr>
        <w:pStyle w:val="Cuerpodetextoconsangra"/>
        <w:numPr>
          <w:ilvl w:val="0"/>
          <w:numId w:val="42"/>
        </w:numPr>
        <w:tabs>
          <w:tab w:val="clear" w:pos="283"/>
          <w:tab w:val="left" w:pos="142"/>
        </w:tabs>
        <w:spacing w:line="276" w:lineRule="auto"/>
        <w:rPr>
          <w:rFonts w:ascii="Arial" w:hAnsi="Arial" w:cs="Arial"/>
          <w:sz w:val="22"/>
          <w:szCs w:val="22"/>
          <w:lang w:val="es-AR"/>
        </w:rPr>
      </w:pPr>
      <w:r w:rsidRPr="0097043F">
        <w:rPr>
          <w:rFonts w:ascii="Arial" w:hAnsi="Arial" w:cs="Arial"/>
          <w:sz w:val="22"/>
          <w:szCs w:val="22"/>
          <w:lang w:val="es-ES"/>
        </w:rPr>
        <w:t>uso efectivo de los aspectos léxico-gramaticales trabajados en la asignatura.</w:t>
      </w:r>
    </w:p>
    <w:p w:rsidR="00667694" w:rsidRPr="0097043F" w:rsidRDefault="00667694" w:rsidP="00957013">
      <w:pPr>
        <w:spacing w:after="0"/>
        <w:jc w:val="both"/>
        <w:rPr>
          <w:rStyle w:val="Textoennegrita"/>
          <w:rFonts w:ascii="Arial" w:hAnsi="Arial" w:cs="Arial"/>
          <w:b w:val="0"/>
          <w:bCs w:val="0"/>
          <w:lang w:val="es-AR"/>
        </w:rPr>
      </w:pPr>
    </w:p>
    <w:p w:rsidR="00667694" w:rsidRPr="0097043F" w:rsidRDefault="00667694" w:rsidP="00ED757B">
      <w:pPr>
        <w:spacing w:after="0"/>
        <w:jc w:val="both"/>
        <w:rPr>
          <w:rFonts w:ascii="Arial" w:hAnsi="Arial" w:cs="Arial"/>
        </w:rPr>
      </w:pPr>
      <w:r w:rsidRPr="0097043F">
        <w:rPr>
          <w:rFonts w:ascii="Arial" w:hAnsi="Arial" w:cs="Arial"/>
        </w:rPr>
        <w:t>De los siguientes tipos de evaluación, se seleccionarán</w:t>
      </w:r>
      <w:r w:rsidR="00EA25BD" w:rsidRPr="0097043F">
        <w:rPr>
          <w:rFonts w:ascii="Arial" w:hAnsi="Arial" w:cs="Arial"/>
        </w:rPr>
        <w:t>, según el caso,</w:t>
      </w:r>
      <w:r w:rsidRPr="0097043F">
        <w:rPr>
          <w:rFonts w:ascii="Arial" w:hAnsi="Arial" w:cs="Arial"/>
        </w:rPr>
        <w:t xml:space="preserve"> los que mejor conduzcan</w:t>
      </w:r>
      <w:r w:rsidR="00EA25BD" w:rsidRPr="0097043F">
        <w:rPr>
          <w:rFonts w:ascii="Arial" w:hAnsi="Arial" w:cs="Arial"/>
        </w:rPr>
        <w:t xml:space="preserve"> </w:t>
      </w:r>
      <w:r w:rsidRPr="0097043F">
        <w:rPr>
          <w:rFonts w:ascii="Arial" w:hAnsi="Arial" w:cs="Arial"/>
        </w:rPr>
        <w:t>a evaluar el nivel de conocimiento alcanzado por los alumnos:</w:t>
      </w:r>
    </w:p>
    <w:p w:rsidR="00EA25BD" w:rsidRPr="0097043F" w:rsidRDefault="00EA25BD" w:rsidP="00ED757B">
      <w:pPr>
        <w:spacing w:after="0"/>
        <w:jc w:val="both"/>
        <w:rPr>
          <w:rFonts w:ascii="Arial" w:hAnsi="Arial" w:cs="Arial"/>
          <w:b/>
        </w:rPr>
      </w:pPr>
    </w:p>
    <w:p w:rsidR="00667694" w:rsidRPr="0097043F" w:rsidRDefault="00667694" w:rsidP="00ED757B">
      <w:pPr>
        <w:spacing w:after="0"/>
        <w:jc w:val="both"/>
        <w:rPr>
          <w:rFonts w:ascii="Arial" w:hAnsi="Arial" w:cs="Arial"/>
          <w:b/>
        </w:rPr>
      </w:pPr>
      <w:r w:rsidRPr="0097043F">
        <w:rPr>
          <w:rFonts w:ascii="Arial" w:hAnsi="Arial" w:cs="Arial"/>
          <w:b/>
        </w:rPr>
        <w:t>Pruebas orales</w:t>
      </w:r>
    </w:p>
    <w:p w:rsidR="00667694" w:rsidRPr="0097043F" w:rsidRDefault="00667694" w:rsidP="00630ABB">
      <w:pPr>
        <w:numPr>
          <w:ilvl w:val="0"/>
          <w:numId w:val="39"/>
        </w:numPr>
        <w:spacing w:after="0"/>
        <w:jc w:val="both"/>
        <w:rPr>
          <w:rFonts w:ascii="Arial" w:hAnsi="Arial" w:cs="Arial"/>
        </w:rPr>
      </w:pPr>
      <w:r w:rsidRPr="0097043F">
        <w:rPr>
          <w:rFonts w:ascii="Arial" w:hAnsi="Arial" w:cs="Arial"/>
          <w:b/>
        </w:rPr>
        <w:t>Producción oral:</w:t>
      </w:r>
      <w:r w:rsidRPr="0097043F">
        <w:rPr>
          <w:rFonts w:ascii="Arial" w:hAnsi="Arial" w:cs="Arial"/>
        </w:rPr>
        <w:t xml:space="preserve"> narración, descripción, ideas personales, respuestas accidentales, respuestas a </w:t>
      </w:r>
      <w:r w:rsidR="00C633A1" w:rsidRPr="0097043F">
        <w:rPr>
          <w:rFonts w:ascii="Arial" w:hAnsi="Arial" w:cs="Arial"/>
        </w:rPr>
        <w:t>preguntas específicas</w:t>
      </w:r>
      <w:r w:rsidR="00A44813">
        <w:rPr>
          <w:rFonts w:ascii="Arial" w:hAnsi="Arial" w:cs="Arial"/>
        </w:rPr>
        <w:t>, entre otros</w:t>
      </w:r>
      <w:r w:rsidR="0097043F" w:rsidRPr="0097043F">
        <w:rPr>
          <w:rFonts w:ascii="Arial" w:hAnsi="Arial" w:cs="Arial"/>
        </w:rPr>
        <w:t>.</w:t>
      </w:r>
    </w:p>
    <w:p w:rsidR="0097043F" w:rsidRPr="0097043F" w:rsidRDefault="0097043F" w:rsidP="0097043F">
      <w:pPr>
        <w:numPr>
          <w:ilvl w:val="0"/>
          <w:numId w:val="39"/>
        </w:numPr>
        <w:spacing w:after="0"/>
        <w:jc w:val="both"/>
        <w:rPr>
          <w:rFonts w:ascii="Arial" w:hAnsi="Arial" w:cs="Arial"/>
        </w:rPr>
      </w:pPr>
      <w:r w:rsidRPr="0097043F">
        <w:rPr>
          <w:rFonts w:ascii="Arial" w:hAnsi="Arial" w:cs="Arial"/>
          <w:b/>
        </w:rPr>
        <w:t>Comprensión auditiva</w:t>
      </w:r>
      <w:r w:rsidRPr="0097043F">
        <w:rPr>
          <w:rFonts w:ascii="Arial" w:hAnsi="Arial" w:cs="Arial"/>
          <w:b/>
          <w:i/>
        </w:rPr>
        <w:t xml:space="preserve">: </w:t>
      </w:r>
      <w:r w:rsidRPr="0097043F">
        <w:rPr>
          <w:rFonts w:ascii="Arial" w:hAnsi="Arial" w:cs="Arial"/>
        </w:rPr>
        <w:t>resolución de problemas, opción múltiple, verdadero-falso, compleción, respuestas a preguntas guiadas o específicas</w:t>
      </w:r>
      <w:r w:rsidR="00A44813">
        <w:rPr>
          <w:rFonts w:ascii="Arial" w:hAnsi="Arial" w:cs="Arial"/>
        </w:rPr>
        <w:t>, entre otros</w:t>
      </w:r>
      <w:r w:rsidRPr="0097043F">
        <w:rPr>
          <w:rFonts w:ascii="Arial" w:hAnsi="Arial" w:cs="Arial"/>
        </w:rPr>
        <w:t>.</w:t>
      </w:r>
    </w:p>
    <w:p w:rsidR="00667694" w:rsidRPr="0097043F" w:rsidRDefault="00667694" w:rsidP="00ED757B">
      <w:pPr>
        <w:spacing w:after="0"/>
        <w:ind w:left="360"/>
        <w:jc w:val="both"/>
        <w:rPr>
          <w:rFonts w:ascii="Arial" w:hAnsi="Arial" w:cs="Arial"/>
        </w:rPr>
      </w:pPr>
    </w:p>
    <w:p w:rsidR="00667694" w:rsidRPr="0097043F" w:rsidRDefault="00667694" w:rsidP="00ED757B">
      <w:pPr>
        <w:spacing w:after="0"/>
        <w:jc w:val="both"/>
        <w:rPr>
          <w:rFonts w:ascii="Arial" w:hAnsi="Arial" w:cs="Arial"/>
          <w:b/>
        </w:rPr>
      </w:pPr>
      <w:r w:rsidRPr="0097043F">
        <w:rPr>
          <w:rFonts w:ascii="Arial" w:hAnsi="Arial" w:cs="Arial"/>
          <w:b/>
        </w:rPr>
        <w:t>Pruebas escritas</w:t>
      </w:r>
    </w:p>
    <w:p w:rsidR="00667694" w:rsidRPr="0097043F" w:rsidRDefault="00667694" w:rsidP="00766096">
      <w:pPr>
        <w:numPr>
          <w:ilvl w:val="0"/>
          <w:numId w:val="40"/>
        </w:numPr>
        <w:tabs>
          <w:tab w:val="clear" w:pos="2505"/>
          <w:tab w:val="num" w:pos="2145"/>
        </w:tabs>
        <w:spacing w:after="0"/>
        <w:ind w:left="851"/>
        <w:jc w:val="both"/>
        <w:rPr>
          <w:rFonts w:ascii="Arial" w:hAnsi="Arial" w:cs="Arial"/>
        </w:rPr>
      </w:pPr>
      <w:r w:rsidRPr="0097043F">
        <w:rPr>
          <w:rFonts w:ascii="Arial" w:hAnsi="Arial" w:cs="Arial"/>
          <w:b/>
        </w:rPr>
        <w:t xml:space="preserve">Producción escrita: </w:t>
      </w:r>
      <w:r w:rsidRPr="0097043F">
        <w:rPr>
          <w:rFonts w:ascii="Arial" w:hAnsi="Arial" w:cs="Arial"/>
        </w:rPr>
        <w:t xml:space="preserve">composición de ensayos </w:t>
      </w:r>
      <w:r w:rsidR="008343AB">
        <w:rPr>
          <w:rFonts w:ascii="Arial" w:hAnsi="Arial" w:cs="Arial"/>
        </w:rPr>
        <w:t>expresando</w:t>
      </w:r>
      <w:r w:rsidR="000147B5">
        <w:rPr>
          <w:rFonts w:ascii="Arial" w:hAnsi="Arial" w:cs="Arial"/>
        </w:rPr>
        <w:t xml:space="preserve"> </w:t>
      </w:r>
      <w:r w:rsidRPr="000147B5">
        <w:rPr>
          <w:rFonts w:ascii="Arial" w:hAnsi="Arial" w:cs="Arial"/>
        </w:rPr>
        <w:t>causa</w:t>
      </w:r>
      <w:r w:rsidR="008343AB">
        <w:rPr>
          <w:rFonts w:ascii="Arial" w:hAnsi="Arial" w:cs="Arial"/>
        </w:rPr>
        <w:t>s y/o e</w:t>
      </w:r>
      <w:r w:rsidRPr="000147B5">
        <w:rPr>
          <w:rFonts w:ascii="Arial" w:hAnsi="Arial" w:cs="Arial"/>
        </w:rPr>
        <w:t>fect</w:t>
      </w:r>
      <w:r w:rsidR="00630ABB" w:rsidRPr="000147B5">
        <w:rPr>
          <w:rFonts w:ascii="Arial" w:hAnsi="Arial" w:cs="Arial"/>
        </w:rPr>
        <w:t>o</w:t>
      </w:r>
      <w:r w:rsidR="008343AB">
        <w:rPr>
          <w:rFonts w:ascii="Arial" w:hAnsi="Arial" w:cs="Arial"/>
        </w:rPr>
        <w:t>s y comparación y/o contraste</w:t>
      </w:r>
      <w:r w:rsidR="00C633A1" w:rsidRPr="000147B5">
        <w:rPr>
          <w:rFonts w:ascii="Arial" w:hAnsi="Arial" w:cs="Arial"/>
        </w:rPr>
        <w:t>;</w:t>
      </w:r>
      <w:r w:rsidR="00C633A1" w:rsidRPr="0097043F">
        <w:rPr>
          <w:rFonts w:ascii="Arial" w:hAnsi="Arial" w:cs="Arial"/>
        </w:rPr>
        <w:t xml:space="preserve"> ejercicios de </w:t>
      </w:r>
      <w:r w:rsidRPr="0097043F">
        <w:rPr>
          <w:rFonts w:ascii="Arial" w:hAnsi="Arial" w:cs="Arial"/>
        </w:rPr>
        <w:t>uso de la lengua en situación</w:t>
      </w:r>
      <w:r w:rsidR="00A44813">
        <w:rPr>
          <w:rFonts w:ascii="Arial" w:hAnsi="Arial" w:cs="Arial"/>
        </w:rPr>
        <w:t>, entre otros</w:t>
      </w:r>
      <w:r w:rsidR="000147B5">
        <w:rPr>
          <w:rFonts w:ascii="Arial" w:hAnsi="Arial" w:cs="Arial"/>
        </w:rPr>
        <w:t>.</w:t>
      </w:r>
    </w:p>
    <w:p w:rsidR="00667694" w:rsidRPr="0097043F" w:rsidRDefault="00667694" w:rsidP="00630ABB">
      <w:pPr>
        <w:numPr>
          <w:ilvl w:val="0"/>
          <w:numId w:val="40"/>
        </w:numPr>
        <w:tabs>
          <w:tab w:val="clear" w:pos="2505"/>
          <w:tab w:val="num" w:pos="2145"/>
        </w:tabs>
        <w:spacing w:after="0"/>
        <w:ind w:left="851"/>
        <w:jc w:val="both"/>
        <w:rPr>
          <w:rFonts w:ascii="Arial" w:hAnsi="Arial" w:cs="Arial"/>
        </w:rPr>
      </w:pPr>
      <w:r w:rsidRPr="0097043F">
        <w:rPr>
          <w:rFonts w:ascii="Arial" w:hAnsi="Arial" w:cs="Arial"/>
          <w:b/>
        </w:rPr>
        <w:t>Comprensión lectora</w:t>
      </w:r>
      <w:r w:rsidRPr="0097043F">
        <w:rPr>
          <w:rFonts w:ascii="Arial" w:hAnsi="Arial" w:cs="Arial"/>
        </w:rPr>
        <w:t xml:space="preserve">: respuestas </w:t>
      </w:r>
      <w:r w:rsidR="00C633A1" w:rsidRPr="0097043F">
        <w:rPr>
          <w:rFonts w:ascii="Arial" w:hAnsi="Arial" w:cs="Arial"/>
        </w:rPr>
        <w:t xml:space="preserve">a preguntas </w:t>
      </w:r>
      <w:r w:rsidRPr="0097043F">
        <w:rPr>
          <w:rFonts w:ascii="Arial" w:hAnsi="Arial" w:cs="Arial"/>
        </w:rPr>
        <w:t xml:space="preserve">guiadas, </w:t>
      </w:r>
      <w:r w:rsidR="00C633A1" w:rsidRPr="0097043F">
        <w:rPr>
          <w:rFonts w:ascii="Arial" w:hAnsi="Arial" w:cs="Arial"/>
        </w:rPr>
        <w:t xml:space="preserve">ejercicios </w:t>
      </w:r>
      <w:r w:rsidRPr="0097043F">
        <w:rPr>
          <w:rFonts w:ascii="Arial" w:hAnsi="Arial" w:cs="Arial"/>
        </w:rPr>
        <w:t xml:space="preserve">de </w:t>
      </w:r>
      <w:r w:rsidR="00C633A1" w:rsidRPr="0097043F">
        <w:rPr>
          <w:rFonts w:ascii="Arial" w:hAnsi="Arial" w:cs="Arial"/>
        </w:rPr>
        <w:t xml:space="preserve">compleción, </w:t>
      </w:r>
      <w:r w:rsidRPr="0097043F">
        <w:rPr>
          <w:rFonts w:ascii="Arial" w:hAnsi="Arial" w:cs="Arial"/>
        </w:rPr>
        <w:t xml:space="preserve">opción múltiple, </w:t>
      </w:r>
      <w:r w:rsidR="00C633A1" w:rsidRPr="0097043F">
        <w:rPr>
          <w:rFonts w:ascii="Arial" w:hAnsi="Arial" w:cs="Arial"/>
        </w:rPr>
        <w:t>verdadero-falso</w:t>
      </w:r>
      <w:r w:rsidR="008343AB">
        <w:rPr>
          <w:rFonts w:ascii="Arial" w:hAnsi="Arial" w:cs="Arial"/>
        </w:rPr>
        <w:t>, entre otros</w:t>
      </w:r>
      <w:r w:rsidRPr="0097043F">
        <w:rPr>
          <w:rFonts w:ascii="Arial" w:hAnsi="Arial" w:cs="Arial"/>
        </w:rPr>
        <w:t>.</w:t>
      </w:r>
    </w:p>
    <w:p w:rsidR="00667694" w:rsidRPr="0097043F" w:rsidRDefault="00667694" w:rsidP="00ED757B">
      <w:pPr>
        <w:spacing w:after="0"/>
        <w:jc w:val="both"/>
        <w:rPr>
          <w:rFonts w:ascii="Arial" w:hAnsi="Arial" w:cs="Arial"/>
          <w:b/>
        </w:rPr>
      </w:pPr>
    </w:p>
    <w:p w:rsidR="00667694" w:rsidRPr="0097043F" w:rsidRDefault="00667694" w:rsidP="00ED757B">
      <w:pPr>
        <w:spacing w:after="0"/>
        <w:jc w:val="both"/>
        <w:rPr>
          <w:rFonts w:ascii="Arial" w:hAnsi="Arial" w:cs="Arial"/>
        </w:rPr>
      </w:pPr>
      <w:r w:rsidRPr="0097043F">
        <w:rPr>
          <w:rFonts w:ascii="Arial" w:hAnsi="Arial" w:cs="Arial"/>
          <w:b/>
          <w:u w:val="single"/>
        </w:rPr>
        <w:t>NOTA:</w:t>
      </w:r>
      <w:r w:rsidRPr="0097043F">
        <w:rPr>
          <w:rFonts w:ascii="Arial" w:hAnsi="Arial" w:cs="Arial"/>
        </w:rPr>
        <w:t xml:space="preserve"> Cada docente de la cátedra solicitará el número y tipo de trabajo práctico (escrito/oral, en clase o fuera de ella) pertinente a cada contenido desarrollado en la clase, en fechas acordadas con los alumnos asistentes.</w:t>
      </w:r>
    </w:p>
    <w:p w:rsidR="00597C44" w:rsidRPr="0097043F" w:rsidRDefault="00597C44" w:rsidP="00ED757B">
      <w:pPr>
        <w:spacing w:after="0"/>
        <w:rPr>
          <w:rFonts w:ascii="Arial" w:hAnsi="Arial" w:cs="Arial"/>
          <w:b/>
          <w:bCs/>
          <w:u w:val="single"/>
        </w:rPr>
      </w:pPr>
    </w:p>
    <w:p w:rsidR="00667694" w:rsidRPr="0097043F" w:rsidRDefault="00667694" w:rsidP="00E50A0C">
      <w:pPr>
        <w:shd w:val="clear" w:color="auto" w:fill="FFFFFF"/>
        <w:spacing w:after="0"/>
        <w:jc w:val="both"/>
        <w:rPr>
          <w:rFonts w:ascii="Arial" w:hAnsi="Arial" w:cs="Arial"/>
          <w:lang w:val="es-AR" w:eastAsia="es-AR"/>
        </w:rPr>
      </w:pPr>
      <w:r w:rsidRPr="0097043F">
        <w:rPr>
          <w:rFonts w:ascii="Arial" w:hAnsi="Arial" w:cs="Arial"/>
          <w:bCs/>
          <w:lang w:eastAsia="es-AR"/>
        </w:rPr>
        <w:t>En cada una de las instancias formales de evaluación (</w:t>
      </w:r>
      <w:r w:rsidR="00E50A0C" w:rsidRPr="0097043F">
        <w:rPr>
          <w:rFonts w:ascii="Arial" w:hAnsi="Arial" w:cs="Arial"/>
          <w:bCs/>
          <w:lang w:eastAsia="es-AR"/>
        </w:rPr>
        <w:t>t</w:t>
      </w:r>
      <w:r w:rsidRPr="0097043F">
        <w:rPr>
          <w:rFonts w:ascii="Arial" w:hAnsi="Arial" w:cs="Arial"/>
          <w:bCs/>
          <w:lang w:eastAsia="es-AR"/>
        </w:rPr>
        <w:t xml:space="preserve">rabajos prácticos, exámenes parciales, </w:t>
      </w:r>
      <w:proofErr w:type="spellStart"/>
      <w:r w:rsidRPr="0097043F">
        <w:rPr>
          <w:rFonts w:ascii="Arial" w:hAnsi="Arial" w:cs="Arial"/>
          <w:bCs/>
          <w:lang w:eastAsia="es-AR"/>
        </w:rPr>
        <w:t>recuperatorios</w:t>
      </w:r>
      <w:proofErr w:type="spellEnd"/>
      <w:r w:rsidRPr="0097043F">
        <w:rPr>
          <w:rFonts w:ascii="Arial" w:hAnsi="Arial" w:cs="Arial"/>
          <w:bCs/>
          <w:lang w:eastAsia="es-AR"/>
        </w:rPr>
        <w:t xml:space="preserve"> y finales), el alumno será evaluado en su uso de la lengua extranjera y en el manejo de los contenidos disciplinares</w:t>
      </w:r>
      <w:r w:rsidR="00E50A0C" w:rsidRPr="0097043F">
        <w:rPr>
          <w:rFonts w:ascii="Arial" w:hAnsi="Arial" w:cs="Arial"/>
          <w:bCs/>
          <w:lang w:eastAsia="es-AR"/>
        </w:rPr>
        <w:t>, por lo que deberá obtene</w:t>
      </w:r>
      <w:r w:rsidRPr="0097043F">
        <w:rPr>
          <w:rFonts w:ascii="Arial" w:hAnsi="Arial" w:cs="Arial"/>
          <w:bCs/>
          <w:lang w:eastAsia="es-AR"/>
        </w:rPr>
        <w:t xml:space="preserve">r </w:t>
      </w:r>
      <w:r w:rsidR="00E50A0C" w:rsidRPr="0097043F">
        <w:rPr>
          <w:rFonts w:ascii="Arial" w:hAnsi="Arial" w:cs="Arial"/>
          <w:bCs/>
          <w:lang w:eastAsia="es-AR"/>
        </w:rPr>
        <w:t>el</w:t>
      </w:r>
      <w:r w:rsidRPr="0097043F">
        <w:rPr>
          <w:rFonts w:ascii="Arial" w:hAnsi="Arial" w:cs="Arial"/>
          <w:bCs/>
          <w:lang w:eastAsia="es-AR"/>
        </w:rPr>
        <w:t xml:space="preserve"> </w:t>
      </w:r>
      <w:r w:rsidRPr="0097043F">
        <w:rPr>
          <w:rFonts w:ascii="Arial" w:hAnsi="Arial" w:cs="Arial"/>
          <w:bCs/>
          <w:u w:val="single"/>
          <w:lang w:eastAsia="es-AR"/>
        </w:rPr>
        <w:t>50% de los puntos asignados </w:t>
      </w:r>
      <w:r w:rsidR="00E50A0C" w:rsidRPr="0097043F">
        <w:rPr>
          <w:rFonts w:ascii="Arial" w:hAnsi="Arial" w:cs="Arial"/>
          <w:bCs/>
          <w:u w:val="single"/>
          <w:lang w:eastAsia="es-AR"/>
        </w:rPr>
        <w:t>a cada parte o sección</w:t>
      </w:r>
      <w:r w:rsidR="00E50A0C" w:rsidRPr="0097043F">
        <w:rPr>
          <w:rFonts w:ascii="Arial" w:hAnsi="Arial" w:cs="Arial"/>
          <w:bCs/>
          <w:lang w:eastAsia="es-AR"/>
        </w:rPr>
        <w:t xml:space="preserve"> </w:t>
      </w:r>
      <w:r w:rsidR="00B45D54" w:rsidRPr="0097043F">
        <w:rPr>
          <w:rFonts w:ascii="Arial" w:hAnsi="Arial" w:cs="Arial"/>
          <w:bCs/>
          <w:lang w:eastAsia="es-AR"/>
        </w:rPr>
        <w:t>(</w:t>
      </w:r>
      <w:proofErr w:type="spellStart"/>
      <w:r w:rsidR="00B45D54" w:rsidRPr="0097043F">
        <w:rPr>
          <w:rFonts w:ascii="Arial" w:hAnsi="Arial" w:cs="Arial"/>
          <w:bCs/>
          <w:i/>
          <w:lang w:eastAsia="es-AR"/>
        </w:rPr>
        <w:t>reading</w:t>
      </w:r>
      <w:proofErr w:type="spellEnd"/>
      <w:r w:rsidR="00B45D54" w:rsidRPr="0097043F">
        <w:rPr>
          <w:rFonts w:ascii="Arial" w:hAnsi="Arial" w:cs="Arial"/>
          <w:bCs/>
          <w:i/>
          <w:lang w:eastAsia="es-AR"/>
        </w:rPr>
        <w:t xml:space="preserve">, </w:t>
      </w:r>
      <w:proofErr w:type="spellStart"/>
      <w:r w:rsidR="00B45D54" w:rsidRPr="0097043F">
        <w:rPr>
          <w:rFonts w:ascii="Arial" w:hAnsi="Arial" w:cs="Arial"/>
          <w:bCs/>
          <w:i/>
          <w:lang w:eastAsia="es-AR"/>
        </w:rPr>
        <w:t>writing</w:t>
      </w:r>
      <w:proofErr w:type="spellEnd"/>
      <w:r w:rsidR="00B45D54" w:rsidRPr="0097043F">
        <w:rPr>
          <w:rFonts w:ascii="Arial" w:hAnsi="Arial" w:cs="Arial"/>
          <w:bCs/>
          <w:i/>
          <w:lang w:eastAsia="es-AR"/>
        </w:rPr>
        <w:t xml:space="preserve">, </w:t>
      </w:r>
      <w:proofErr w:type="spellStart"/>
      <w:r w:rsidR="00B45D54" w:rsidRPr="0097043F">
        <w:rPr>
          <w:rFonts w:ascii="Arial" w:hAnsi="Arial" w:cs="Arial"/>
          <w:bCs/>
          <w:i/>
          <w:lang w:eastAsia="es-AR"/>
        </w:rPr>
        <w:t>listening</w:t>
      </w:r>
      <w:proofErr w:type="spellEnd"/>
      <w:r w:rsidR="00B45D54" w:rsidRPr="0097043F">
        <w:rPr>
          <w:rFonts w:ascii="Arial" w:hAnsi="Arial" w:cs="Arial"/>
          <w:bCs/>
          <w:i/>
          <w:lang w:eastAsia="es-AR"/>
        </w:rPr>
        <w:t xml:space="preserve">, </w:t>
      </w:r>
      <w:r w:rsidR="00BF65EE">
        <w:rPr>
          <w:rFonts w:ascii="Arial" w:hAnsi="Arial" w:cs="Arial"/>
          <w:bCs/>
          <w:i/>
          <w:lang w:eastAsia="es-AR"/>
        </w:rPr>
        <w:t>u</w:t>
      </w:r>
      <w:r w:rsidR="00B45D54" w:rsidRPr="0097043F">
        <w:rPr>
          <w:rFonts w:ascii="Arial" w:hAnsi="Arial" w:cs="Arial"/>
          <w:bCs/>
          <w:i/>
          <w:lang w:eastAsia="es-AR"/>
        </w:rPr>
        <w:t xml:space="preserve">se </w:t>
      </w:r>
      <w:proofErr w:type="spellStart"/>
      <w:r w:rsidR="00B45D54" w:rsidRPr="0097043F">
        <w:rPr>
          <w:rFonts w:ascii="Arial" w:hAnsi="Arial" w:cs="Arial"/>
          <w:bCs/>
          <w:i/>
          <w:lang w:eastAsia="es-AR"/>
        </w:rPr>
        <w:t>of</w:t>
      </w:r>
      <w:proofErr w:type="spellEnd"/>
      <w:r w:rsidR="00B45D54" w:rsidRPr="0097043F">
        <w:rPr>
          <w:rFonts w:ascii="Arial" w:hAnsi="Arial" w:cs="Arial"/>
          <w:bCs/>
          <w:i/>
          <w:lang w:eastAsia="es-AR"/>
        </w:rPr>
        <w:t xml:space="preserve"> English</w:t>
      </w:r>
      <w:r w:rsidR="0097043F">
        <w:rPr>
          <w:rFonts w:ascii="Arial" w:hAnsi="Arial" w:cs="Arial"/>
          <w:bCs/>
          <w:lang w:eastAsia="es-AR"/>
        </w:rPr>
        <w:t xml:space="preserve"> y/o</w:t>
      </w:r>
      <w:r w:rsidR="00B45D54" w:rsidRPr="0097043F">
        <w:rPr>
          <w:rFonts w:ascii="Arial" w:hAnsi="Arial" w:cs="Arial"/>
          <w:bCs/>
          <w:i/>
          <w:lang w:eastAsia="es-AR"/>
        </w:rPr>
        <w:t xml:space="preserve"> </w:t>
      </w:r>
      <w:proofErr w:type="spellStart"/>
      <w:r w:rsidR="00B45D54" w:rsidRPr="0097043F">
        <w:rPr>
          <w:rFonts w:ascii="Arial" w:hAnsi="Arial" w:cs="Arial"/>
          <w:bCs/>
          <w:i/>
          <w:lang w:eastAsia="es-AR"/>
        </w:rPr>
        <w:t>speaking</w:t>
      </w:r>
      <w:proofErr w:type="spellEnd"/>
      <w:r w:rsidR="00B45D54" w:rsidRPr="0097043F">
        <w:rPr>
          <w:rFonts w:ascii="Arial" w:hAnsi="Arial" w:cs="Arial"/>
          <w:bCs/>
          <w:lang w:eastAsia="es-AR"/>
        </w:rPr>
        <w:t xml:space="preserve">) </w:t>
      </w:r>
      <w:r w:rsidRPr="0097043F">
        <w:rPr>
          <w:rFonts w:ascii="Arial" w:hAnsi="Arial" w:cs="Arial"/>
          <w:bCs/>
          <w:lang w:eastAsia="es-AR"/>
        </w:rPr>
        <w:t>para aprobar la instancia de evaluación. </w:t>
      </w:r>
    </w:p>
    <w:p w:rsidR="00667694" w:rsidRPr="0097043F" w:rsidRDefault="00667694" w:rsidP="00E50A0C">
      <w:pPr>
        <w:spacing w:after="0"/>
        <w:jc w:val="both"/>
        <w:rPr>
          <w:rFonts w:ascii="Arial" w:hAnsi="Arial" w:cs="Arial"/>
          <w:bCs/>
          <w:u w:val="single"/>
          <w:lang w:val="es-AR"/>
        </w:rPr>
      </w:pPr>
    </w:p>
    <w:p w:rsidR="00B45D54" w:rsidRPr="0097043F" w:rsidRDefault="00667694" w:rsidP="00ED757B">
      <w:pPr>
        <w:spacing w:after="0"/>
        <w:jc w:val="both"/>
        <w:rPr>
          <w:rFonts w:ascii="Arial" w:hAnsi="Arial" w:cs="Arial"/>
          <w:b/>
          <w:i/>
        </w:rPr>
      </w:pPr>
      <w:r w:rsidRPr="0097043F">
        <w:rPr>
          <w:rFonts w:ascii="Arial" w:hAnsi="Arial" w:cs="Arial"/>
          <w:b/>
        </w:rPr>
        <w:t>Alumnos regulares</w:t>
      </w:r>
      <w:r w:rsidRPr="0097043F">
        <w:rPr>
          <w:rFonts w:ascii="Arial" w:hAnsi="Arial" w:cs="Arial"/>
          <w:b/>
          <w:i/>
        </w:rPr>
        <w:t>:</w:t>
      </w:r>
    </w:p>
    <w:p w:rsidR="00667694" w:rsidRPr="0097043F" w:rsidRDefault="00B45D54" w:rsidP="00D77DB3">
      <w:pPr>
        <w:spacing w:after="0"/>
        <w:jc w:val="both"/>
        <w:rPr>
          <w:rFonts w:ascii="Arial" w:hAnsi="Arial" w:cs="Arial"/>
        </w:rPr>
      </w:pPr>
      <w:r w:rsidRPr="0097043F">
        <w:rPr>
          <w:rFonts w:ascii="Arial" w:hAnsi="Arial" w:cs="Arial"/>
        </w:rPr>
        <w:t xml:space="preserve">De acuerdo con la </w:t>
      </w:r>
      <w:r w:rsidR="00667694" w:rsidRPr="0097043F">
        <w:rPr>
          <w:rFonts w:ascii="Arial" w:hAnsi="Arial" w:cs="Arial"/>
        </w:rPr>
        <w:t>reglamentación vigente a la fecha</w:t>
      </w:r>
      <w:r w:rsidR="00BF65EE">
        <w:rPr>
          <w:rFonts w:ascii="Arial" w:hAnsi="Arial" w:cs="Arial"/>
        </w:rPr>
        <w:t xml:space="preserve"> (Res. 120/17 del HCS)</w:t>
      </w:r>
      <w:r w:rsidRPr="0097043F">
        <w:rPr>
          <w:rFonts w:ascii="Arial" w:hAnsi="Arial" w:cs="Arial"/>
        </w:rPr>
        <w:t>, p</w:t>
      </w:r>
      <w:r w:rsidRPr="0097043F">
        <w:rPr>
          <w:rFonts w:ascii="Arial" w:hAnsi="Arial"/>
        </w:rPr>
        <w:t xml:space="preserve">ara </w:t>
      </w:r>
      <w:r w:rsidRPr="0097043F">
        <w:rPr>
          <w:rFonts w:ascii="Arial" w:hAnsi="Arial"/>
          <w:b/>
          <w:u w:val="single"/>
        </w:rPr>
        <w:t>regularizar</w:t>
      </w:r>
      <w:r w:rsidRPr="0097043F">
        <w:rPr>
          <w:rFonts w:ascii="Arial" w:hAnsi="Arial"/>
        </w:rPr>
        <w:t xml:space="preserve"> la materia, los alumnos deberán </w:t>
      </w:r>
      <w:r w:rsidR="00B550CF" w:rsidRPr="0097043F">
        <w:rPr>
          <w:rFonts w:ascii="Arial" w:hAnsi="Arial"/>
        </w:rPr>
        <w:t xml:space="preserve">tener el </w:t>
      </w:r>
      <w:r w:rsidR="00B550CF" w:rsidRPr="0097043F">
        <w:rPr>
          <w:rFonts w:ascii="Arial" w:hAnsi="Arial"/>
          <w:b/>
        </w:rPr>
        <w:t>80% de asistencia</w:t>
      </w:r>
      <w:r w:rsidR="00B550CF" w:rsidRPr="0097043F">
        <w:rPr>
          <w:rFonts w:ascii="Arial" w:hAnsi="Arial"/>
        </w:rPr>
        <w:t xml:space="preserve"> a las clases teórico</w:t>
      </w:r>
      <w:r w:rsidR="00A44813">
        <w:rPr>
          <w:rFonts w:ascii="Arial" w:hAnsi="Arial"/>
        </w:rPr>
        <w:t>-</w:t>
      </w:r>
      <w:r w:rsidR="00B550CF" w:rsidRPr="0097043F">
        <w:rPr>
          <w:rFonts w:ascii="Arial" w:hAnsi="Arial"/>
        </w:rPr>
        <w:t xml:space="preserve">prácticas. Además, deberán </w:t>
      </w:r>
      <w:r w:rsidRPr="0097043F">
        <w:rPr>
          <w:rFonts w:ascii="Arial" w:hAnsi="Arial"/>
        </w:rPr>
        <w:t>aprobar</w:t>
      </w:r>
      <w:r w:rsidR="00B550CF" w:rsidRPr="0097043F">
        <w:rPr>
          <w:rFonts w:ascii="Arial" w:hAnsi="Arial"/>
        </w:rPr>
        <w:t xml:space="preserve"> el </w:t>
      </w:r>
      <w:r w:rsidR="00B550CF" w:rsidRPr="0097043F">
        <w:rPr>
          <w:rFonts w:ascii="Arial" w:hAnsi="Arial"/>
          <w:b/>
        </w:rPr>
        <w:t>80% de los trabajos prácticos</w:t>
      </w:r>
      <w:r w:rsidR="00B550CF" w:rsidRPr="0097043F">
        <w:rPr>
          <w:rFonts w:ascii="Arial" w:hAnsi="Arial"/>
        </w:rPr>
        <w:t xml:space="preserve"> de la asignatura y </w:t>
      </w:r>
      <w:r w:rsidRPr="0097043F">
        <w:rPr>
          <w:rFonts w:ascii="Arial" w:hAnsi="Arial"/>
          <w:b/>
        </w:rPr>
        <w:t>DOS (2)</w:t>
      </w:r>
      <w:r w:rsidRPr="0097043F">
        <w:rPr>
          <w:rFonts w:ascii="Arial" w:hAnsi="Arial"/>
        </w:rPr>
        <w:t xml:space="preserve"> evaluaciones parciales, </w:t>
      </w:r>
      <w:r w:rsidR="00D77DB3" w:rsidRPr="0097043F">
        <w:rPr>
          <w:rFonts w:ascii="Arial" w:hAnsi="Arial"/>
        </w:rPr>
        <w:t xml:space="preserve">en las que </w:t>
      </w:r>
      <w:r w:rsidR="00D77DB3" w:rsidRPr="0097043F">
        <w:rPr>
          <w:rFonts w:ascii="Arial" w:hAnsi="Arial" w:cs="Arial"/>
        </w:rPr>
        <w:t xml:space="preserve">se evaluarán cinco habilidades: comprensión lectora, comprensión auditiva, uso de la lengua, producción escrita y producción oral. </w:t>
      </w:r>
      <w:r w:rsidR="00667694" w:rsidRPr="0097043F">
        <w:rPr>
          <w:rFonts w:ascii="Arial" w:hAnsi="Arial" w:cs="Arial"/>
        </w:rPr>
        <w:t xml:space="preserve">Cada parcial deberá aprobarse con una </w:t>
      </w:r>
      <w:r w:rsidR="00667694" w:rsidRPr="0097043F">
        <w:rPr>
          <w:rFonts w:ascii="Arial" w:hAnsi="Arial" w:cs="Arial"/>
          <w:b/>
        </w:rPr>
        <w:t>calificación no menor a 5 (cinco) puntos</w:t>
      </w:r>
      <w:r w:rsidR="00667694" w:rsidRPr="0097043F">
        <w:rPr>
          <w:rFonts w:ascii="Arial" w:hAnsi="Arial" w:cs="Arial"/>
        </w:rPr>
        <w:t xml:space="preserve"> </w:t>
      </w:r>
      <w:r w:rsidR="00667694" w:rsidRPr="0097043F">
        <w:rPr>
          <w:rFonts w:ascii="Arial" w:hAnsi="Arial" w:cs="Arial"/>
          <w:b/>
        </w:rPr>
        <w:t>en cada una de las habilidades</w:t>
      </w:r>
      <w:r w:rsidR="00667694" w:rsidRPr="0097043F">
        <w:rPr>
          <w:rFonts w:ascii="Arial" w:hAnsi="Arial" w:cs="Arial"/>
        </w:rPr>
        <w:t xml:space="preserve"> mencionadas anteriormente. En caso de no alcanzar dicha calificación, el alumno tendrá derecho a una instancia de </w:t>
      </w:r>
      <w:r w:rsidR="00667694" w:rsidRPr="0097043F">
        <w:rPr>
          <w:rFonts w:ascii="Arial" w:hAnsi="Arial" w:cs="Arial"/>
          <w:b/>
        </w:rPr>
        <w:t xml:space="preserve">recuperación </w:t>
      </w:r>
      <w:r w:rsidR="00667694" w:rsidRPr="0097043F">
        <w:rPr>
          <w:rFonts w:ascii="Arial" w:hAnsi="Arial" w:cs="Arial"/>
        </w:rPr>
        <w:t>para cada uno de los dos parciales que acredite sus conocimientos de la asignatura; dichas instancias</w:t>
      </w:r>
      <w:r w:rsidR="000459FA">
        <w:rPr>
          <w:rFonts w:ascii="Arial" w:hAnsi="Arial" w:cs="Arial"/>
        </w:rPr>
        <w:t xml:space="preserve"> de recuperación</w:t>
      </w:r>
      <w:r w:rsidR="00667694" w:rsidRPr="0097043F">
        <w:rPr>
          <w:rFonts w:ascii="Arial" w:hAnsi="Arial" w:cs="Arial"/>
        </w:rPr>
        <w:t xml:space="preserve"> tendrán el mismo sistema de evaluación que los parciales.</w:t>
      </w:r>
    </w:p>
    <w:p w:rsidR="008D6965" w:rsidRPr="0097043F" w:rsidRDefault="008D6965" w:rsidP="008D6965">
      <w:pPr>
        <w:spacing w:after="0"/>
        <w:jc w:val="both"/>
        <w:rPr>
          <w:rFonts w:ascii="Arial" w:hAnsi="Arial" w:cs="Arial"/>
        </w:rPr>
      </w:pPr>
      <w:r w:rsidRPr="0097043F">
        <w:rPr>
          <w:rFonts w:ascii="Arial" w:hAnsi="Arial"/>
        </w:rPr>
        <w:t xml:space="preserve">Para aprobar la materia, </w:t>
      </w:r>
      <w:r w:rsidR="00B527E8" w:rsidRPr="0097043F">
        <w:rPr>
          <w:rFonts w:ascii="Arial" w:hAnsi="Arial"/>
        </w:rPr>
        <w:t>el</w:t>
      </w:r>
      <w:r w:rsidRPr="0097043F">
        <w:rPr>
          <w:rFonts w:ascii="Arial" w:hAnsi="Arial"/>
        </w:rPr>
        <w:t xml:space="preserve"> alumno regular deberá </w:t>
      </w:r>
      <w:r w:rsidR="00B527E8" w:rsidRPr="0097043F">
        <w:rPr>
          <w:rFonts w:ascii="Arial" w:hAnsi="Arial"/>
        </w:rPr>
        <w:t>aprobar</w:t>
      </w:r>
      <w:r w:rsidRPr="0097043F">
        <w:rPr>
          <w:rFonts w:ascii="Arial" w:hAnsi="Arial"/>
        </w:rPr>
        <w:t xml:space="preserve"> un </w:t>
      </w:r>
      <w:r w:rsidRPr="0097043F">
        <w:rPr>
          <w:rFonts w:ascii="Arial" w:hAnsi="Arial"/>
          <w:b/>
        </w:rPr>
        <w:t>EXAMEN FINAL</w:t>
      </w:r>
      <w:r w:rsidRPr="0097043F">
        <w:rPr>
          <w:rFonts w:ascii="Arial" w:hAnsi="Arial"/>
        </w:rPr>
        <w:t xml:space="preserve"> </w:t>
      </w:r>
      <w:r w:rsidRPr="0097043F">
        <w:rPr>
          <w:rFonts w:ascii="Arial" w:hAnsi="Arial" w:cs="Arial"/>
        </w:rPr>
        <w:t xml:space="preserve">con una calificación </w:t>
      </w:r>
      <w:r w:rsidRPr="0097043F">
        <w:rPr>
          <w:rFonts w:ascii="Arial" w:hAnsi="Arial" w:cs="Arial"/>
          <w:b/>
        </w:rPr>
        <w:t>no menor a 5 puntos</w:t>
      </w:r>
      <w:r w:rsidRPr="0097043F">
        <w:rPr>
          <w:rFonts w:ascii="Arial" w:hAnsi="Arial" w:cs="Arial"/>
        </w:rPr>
        <w:t xml:space="preserve"> </w:t>
      </w:r>
      <w:r w:rsidRPr="0097043F">
        <w:rPr>
          <w:rFonts w:ascii="Arial" w:hAnsi="Arial" w:cs="Arial"/>
          <w:b/>
        </w:rPr>
        <w:t>en cada una de las habilidades</w:t>
      </w:r>
      <w:r w:rsidR="00831F76" w:rsidRPr="0097043F">
        <w:rPr>
          <w:rFonts w:ascii="Arial" w:hAnsi="Arial" w:cs="Arial"/>
        </w:rPr>
        <w:t xml:space="preserve"> evaluadas (comprensión lectora, comprensión auditiva, uso de la lengua, producción escrita y/o producción oral)</w:t>
      </w:r>
      <w:r w:rsidRPr="0097043F">
        <w:rPr>
          <w:rFonts w:ascii="Arial" w:hAnsi="Arial" w:cs="Arial"/>
        </w:rPr>
        <w:t xml:space="preserve">. </w:t>
      </w:r>
      <w:r w:rsidRPr="0097043F">
        <w:rPr>
          <w:rFonts w:ascii="Arial" w:hAnsi="Arial" w:cs="Arial"/>
          <w:b/>
        </w:rPr>
        <w:t xml:space="preserve">Cada </w:t>
      </w:r>
      <w:r w:rsidR="00831F76" w:rsidRPr="0097043F">
        <w:rPr>
          <w:rFonts w:ascii="Arial" w:hAnsi="Arial" w:cs="Arial"/>
          <w:b/>
        </w:rPr>
        <w:t>sección del examen tendrá carácter eli</w:t>
      </w:r>
      <w:r w:rsidRPr="0097043F">
        <w:rPr>
          <w:rFonts w:ascii="Arial" w:hAnsi="Arial" w:cs="Arial"/>
          <w:b/>
        </w:rPr>
        <w:t>minatorio</w:t>
      </w:r>
      <w:r w:rsidRPr="0097043F">
        <w:rPr>
          <w:rFonts w:ascii="Arial" w:hAnsi="Arial" w:cs="Arial"/>
        </w:rPr>
        <w:t>, y el alumno debe</w:t>
      </w:r>
      <w:r w:rsidR="00831F76" w:rsidRPr="0097043F">
        <w:rPr>
          <w:rFonts w:ascii="Arial" w:hAnsi="Arial" w:cs="Arial"/>
        </w:rPr>
        <w:t>rá</w:t>
      </w:r>
      <w:r w:rsidRPr="0097043F">
        <w:rPr>
          <w:rFonts w:ascii="Arial" w:hAnsi="Arial" w:cs="Arial"/>
        </w:rPr>
        <w:t xml:space="preserve"> obtener el puntaje mínimo requerido para c</w:t>
      </w:r>
      <w:r w:rsidR="00831F76" w:rsidRPr="0097043F">
        <w:rPr>
          <w:rFonts w:ascii="Arial" w:hAnsi="Arial" w:cs="Arial"/>
        </w:rPr>
        <w:t>ada una de las secciones (al igual que sucede con los exámenes parciales).</w:t>
      </w:r>
    </w:p>
    <w:p w:rsidR="00667694" w:rsidRPr="0097043F" w:rsidRDefault="00667694" w:rsidP="00ED757B">
      <w:pPr>
        <w:spacing w:after="0"/>
        <w:jc w:val="both"/>
        <w:rPr>
          <w:rFonts w:ascii="Arial" w:hAnsi="Arial" w:cs="Arial"/>
        </w:rPr>
      </w:pPr>
    </w:p>
    <w:p w:rsidR="00667694" w:rsidRPr="0097043F" w:rsidRDefault="00667694" w:rsidP="00ED757B">
      <w:pPr>
        <w:spacing w:after="0"/>
        <w:jc w:val="both"/>
        <w:rPr>
          <w:rFonts w:ascii="Arial" w:hAnsi="Arial" w:cs="Arial"/>
          <w:b/>
        </w:rPr>
      </w:pPr>
      <w:r w:rsidRPr="0097043F">
        <w:rPr>
          <w:rFonts w:ascii="Arial" w:hAnsi="Arial" w:cs="Arial"/>
          <w:b/>
          <w:bCs/>
        </w:rPr>
        <w:t>A</w:t>
      </w:r>
      <w:r w:rsidRPr="0097043F">
        <w:rPr>
          <w:rFonts w:ascii="Arial" w:hAnsi="Arial" w:cs="Arial"/>
          <w:b/>
        </w:rPr>
        <w:t>lumnos libres:</w:t>
      </w:r>
    </w:p>
    <w:p w:rsidR="00667694" w:rsidRPr="0097043F" w:rsidRDefault="00BF65EE" w:rsidP="00897C75">
      <w:pPr>
        <w:spacing w:after="0"/>
        <w:jc w:val="both"/>
        <w:rPr>
          <w:rFonts w:ascii="Arial" w:hAnsi="Arial" w:cs="Arial"/>
        </w:rPr>
      </w:pPr>
      <w:r w:rsidRPr="0097043F">
        <w:rPr>
          <w:rFonts w:ascii="Arial" w:hAnsi="Arial" w:cs="Arial"/>
        </w:rPr>
        <w:t>De acuerdo con la reglamentación vigente a la fecha</w:t>
      </w:r>
      <w:r>
        <w:rPr>
          <w:rFonts w:ascii="Arial" w:hAnsi="Arial" w:cs="Arial"/>
        </w:rPr>
        <w:t xml:space="preserve"> (Res. 120/17 del HCS), l</w:t>
      </w:r>
      <w:r w:rsidR="00B527E8" w:rsidRPr="0097043F">
        <w:rPr>
          <w:rFonts w:ascii="Arial" w:hAnsi="Arial"/>
        </w:rPr>
        <w:t xml:space="preserve">os alumnos libres deberán aprobar un </w:t>
      </w:r>
      <w:r w:rsidR="00B527E8" w:rsidRPr="0097043F">
        <w:rPr>
          <w:rFonts w:ascii="Arial" w:hAnsi="Arial"/>
          <w:b/>
        </w:rPr>
        <w:t>EXAMEN FINAL</w:t>
      </w:r>
      <w:r w:rsidR="00B527E8" w:rsidRPr="0097043F">
        <w:rPr>
          <w:rFonts w:ascii="Arial" w:hAnsi="Arial"/>
        </w:rPr>
        <w:t xml:space="preserve"> </w:t>
      </w:r>
      <w:r w:rsidR="00B527E8" w:rsidRPr="0097043F">
        <w:rPr>
          <w:rFonts w:ascii="Arial" w:hAnsi="Arial" w:cs="Arial"/>
        </w:rPr>
        <w:t xml:space="preserve">con una calificación </w:t>
      </w:r>
      <w:r w:rsidR="00B527E8" w:rsidRPr="0097043F">
        <w:rPr>
          <w:rFonts w:ascii="Arial" w:hAnsi="Arial" w:cs="Arial"/>
          <w:b/>
        </w:rPr>
        <w:t>no menor a 5 puntos</w:t>
      </w:r>
      <w:r w:rsidR="00B527E8" w:rsidRPr="0097043F">
        <w:rPr>
          <w:rFonts w:ascii="Arial" w:hAnsi="Arial" w:cs="Arial"/>
        </w:rPr>
        <w:t xml:space="preserve"> </w:t>
      </w:r>
      <w:r w:rsidR="00B527E8" w:rsidRPr="0097043F">
        <w:rPr>
          <w:rFonts w:ascii="Arial" w:hAnsi="Arial" w:cs="Arial"/>
          <w:b/>
        </w:rPr>
        <w:t>en cada una de las habilidades</w:t>
      </w:r>
      <w:r w:rsidR="00B527E8" w:rsidRPr="0097043F">
        <w:rPr>
          <w:rFonts w:ascii="Arial" w:hAnsi="Arial" w:cs="Arial"/>
        </w:rPr>
        <w:t xml:space="preserve"> evaluadas</w:t>
      </w:r>
      <w:r w:rsidR="00B527E8" w:rsidRPr="0097043F">
        <w:rPr>
          <w:rFonts w:ascii="Arial" w:hAnsi="Arial"/>
        </w:rPr>
        <w:t>. Además del examen escrito igual al que rinden los alumnos regulares (ver párrafo anterior)</w:t>
      </w:r>
      <w:r w:rsidR="003F12A4" w:rsidRPr="0097043F">
        <w:rPr>
          <w:rFonts w:ascii="Arial" w:hAnsi="Arial"/>
        </w:rPr>
        <w:t xml:space="preserve">, los alumnos libres deberán aprobar una </w:t>
      </w:r>
      <w:r w:rsidR="003F12A4" w:rsidRPr="00BF65EE">
        <w:rPr>
          <w:rFonts w:ascii="Arial" w:hAnsi="Arial"/>
          <w:b/>
        </w:rPr>
        <w:t>sección adicional</w:t>
      </w:r>
      <w:r w:rsidR="003F12A4" w:rsidRPr="0097043F">
        <w:rPr>
          <w:rFonts w:ascii="Arial" w:hAnsi="Arial"/>
        </w:rPr>
        <w:t xml:space="preserve"> para alumnos libres, en la que se evaluará cualquiera de las habilidades trabajadas a lo largo de la asignatura. Si la sección adicional para alumnos libres tuviera más de una parte, cada parte tendrá carácter eliminatorio (al igual que el examen para alumnos regulares).</w:t>
      </w:r>
      <w:r w:rsidR="00897C75" w:rsidRPr="0097043F">
        <w:rPr>
          <w:rFonts w:ascii="Arial" w:hAnsi="Arial"/>
        </w:rPr>
        <w:t xml:space="preserve"> Los alumnos libres serán evaluados según el </w:t>
      </w:r>
      <w:r w:rsidR="00667694" w:rsidRPr="00BF65EE">
        <w:rPr>
          <w:rFonts w:ascii="Arial" w:hAnsi="Arial" w:cs="Arial"/>
          <w:b/>
        </w:rPr>
        <w:t xml:space="preserve">último programa vigente </w:t>
      </w:r>
      <w:r w:rsidR="00897C75" w:rsidRPr="00BF65EE">
        <w:rPr>
          <w:rFonts w:ascii="Arial" w:hAnsi="Arial" w:cs="Arial"/>
          <w:b/>
        </w:rPr>
        <w:t>de</w:t>
      </w:r>
      <w:r w:rsidR="00667694" w:rsidRPr="00BF65EE">
        <w:rPr>
          <w:rFonts w:ascii="Arial" w:hAnsi="Arial" w:cs="Arial"/>
          <w:b/>
        </w:rPr>
        <w:t xml:space="preserve"> la asignatura</w:t>
      </w:r>
      <w:r w:rsidR="00667694" w:rsidRPr="0097043F">
        <w:rPr>
          <w:rFonts w:ascii="Arial" w:hAnsi="Arial" w:cs="Arial"/>
        </w:rPr>
        <w:t xml:space="preserve">. </w:t>
      </w:r>
      <w:r w:rsidR="00897C75" w:rsidRPr="0097043F">
        <w:rPr>
          <w:rFonts w:ascii="Arial" w:hAnsi="Arial" w:cs="Arial"/>
        </w:rPr>
        <w:t>S</w:t>
      </w:r>
      <w:r w:rsidR="00667694" w:rsidRPr="0097043F">
        <w:rPr>
          <w:rFonts w:ascii="Arial" w:hAnsi="Arial" w:cs="Arial"/>
        </w:rPr>
        <w:t xml:space="preserve">e </w:t>
      </w:r>
      <w:r w:rsidR="00897C75" w:rsidRPr="0097043F">
        <w:rPr>
          <w:rFonts w:ascii="Arial" w:hAnsi="Arial" w:cs="Arial"/>
        </w:rPr>
        <w:t xml:space="preserve">les </w:t>
      </w:r>
      <w:r w:rsidR="00667694" w:rsidRPr="0097043F">
        <w:rPr>
          <w:rFonts w:ascii="Arial" w:hAnsi="Arial" w:cs="Arial"/>
        </w:rPr>
        <w:t xml:space="preserve">recomienda a </w:t>
      </w:r>
      <w:r w:rsidR="00897C75" w:rsidRPr="0097043F">
        <w:rPr>
          <w:rFonts w:ascii="Arial" w:hAnsi="Arial" w:cs="Arial"/>
        </w:rPr>
        <w:t xml:space="preserve">los alumnos </w:t>
      </w:r>
      <w:r w:rsidR="00667694" w:rsidRPr="0097043F">
        <w:rPr>
          <w:rFonts w:ascii="Arial" w:hAnsi="Arial" w:cs="Arial"/>
        </w:rPr>
        <w:t xml:space="preserve">libres ponerse en contacto con la cátedra </w:t>
      </w:r>
      <w:r w:rsidR="00897C75" w:rsidRPr="0097043F">
        <w:rPr>
          <w:rFonts w:ascii="Arial" w:hAnsi="Arial" w:cs="Arial"/>
        </w:rPr>
        <w:t>para consultar especialmente sobre el material adicional.</w:t>
      </w:r>
    </w:p>
    <w:p w:rsidR="00667694" w:rsidRPr="0097043F" w:rsidRDefault="00667694" w:rsidP="00ED757B">
      <w:pPr>
        <w:spacing w:after="0"/>
        <w:jc w:val="both"/>
        <w:rPr>
          <w:rFonts w:ascii="Arial" w:hAnsi="Arial" w:cs="Arial"/>
          <w:b/>
          <w:i/>
          <w:u w:val="single"/>
        </w:rPr>
      </w:pPr>
    </w:p>
    <w:p w:rsidR="00667694" w:rsidRPr="0097043F" w:rsidRDefault="00667694" w:rsidP="00ED757B">
      <w:pPr>
        <w:pStyle w:val="Normal1"/>
        <w:spacing w:after="0"/>
        <w:jc w:val="both"/>
        <w:rPr>
          <w:rFonts w:ascii="Arial" w:hAnsi="Arial" w:cs="Arial"/>
          <w:color w:val="auto"/>
        </w:rPr>
      </w:pPr>
      <w:r w:rsidRPr="0097043F">
        <w:rPr>
          <w:rFonts w:ascii="Arial" w:hAnsi="Arial" w:cs="Arial"/>
          <w:b/>
          <w:color w:val="auto"/>
        </w:rPr>
        <w:t>Alumnos vocacionales</w:t>
      </w:r>
    </w:p>
    <w:p w:rsidR="00667694" w:rsidRPr="0097043F" w:rsidRDefault="00BF65EE" w:rsidP="00ED757B">
      <w:pPr>
        <w:pStyle w:val="Normal1"/>
        <w:spacing w:after="0"/>
        <w:jc w:val="both"/>
        <w:rPr>
          <w:rFonts w:ascii="Arial" w:hAnsi="Arial" w:cs="Arial"/>
          <w:color w:val="auto"/>
        </w:rPr>
      </w:pPr>
      <w:r w:rsidRPr="0097043F">
        <w:rPr>
          <w:rFonts w:ascii="Arial" w:hAnsi="Arial" w:cs="Arial"/>
        </w:rPr>
        <w:t>De acuerdo con la reglamentación vigente a la fecha</w:t>
      </w:r>
      <w:r>
        <w:rPr>
          <w:rFonts w:ascii="Arial" w:hAnsi="Arial" w:cs="Arial"/>
        </w:rPr>
        <w:t xml:space="preserve"> (Res. 120/17 del HCS), a</w:t>
      </w:r>
      <w:r w:rsidR="00667694" w:rsidRPr="0097043F">
        <w:rPr>
          <w:rFonts w:ascii="Arial" w:hAnsi="Arial" w:cs="Arial"/>
          <w:color w:val="auto"/>
        </w:rPr>
        <w:t>quellos alumnos que curs</w:t>
      </w:r>
      <w:r w:rsidR="00897C75" w:rsidRPr="0097043F">
        <w:rPr>
          <w:rFonts w:ascii="Arial" w:hAnsi="Arial" w:cs="Arial"/>
          <w:color w:val="auto"/>
        </w:rPr>
        <w:t>e</w:t>
      </w:r>
      <w:r w:rsidR="00667694" w:rsidRPr="0097043F">
        <w:rPr>
          <w:rFonts w:ascii="Arial" w:hAnsi="Arial" w:cs="Arial"/>
          <w:color w:val="auto"/>
        </w:rPr>
        <w:t xml:space="preserve">n la asignatura sin estar inscriptos en la misma y sin estar sometidos a las exigencias del plan de estudio, y </w:t>
      </w:r>
      <w:r w:rsidR="00897C75" w:rsidRPr="0097043F">
        <w:rPr>
          <w:rFonts w:ascii="Arial" w:hAnsi="Arial" w:cs="Arial"/>
          <w:color w:val="auto"/>
        </w:rPr>
        <w:t xml:space="preserve">que hayan </w:t>
      </w:r>
      <w:r w:rsidR="00667694" w:rsidRPr="0097043F">
        <w:rPr>
          <w:rFonts w:ascii="Arial" w:hAnsi="Arial" w:cs="Arial"/>
          <w:color w:val="auto"/>
        </w:rPr>
        <w:t xml:space="preserve">cumplido con las obligaciones de </w:t>
      </w:r>
      <w:r w:rsidR="00667694" w:rsidRPr="0097043F">
        <w:rPr>
          <w:rFonts w:ascii="Arial" w:hAnsi="Arial" w:cs="Arial"/>
          <w:color w:val="auto"/>
        </w:rPr>
        <w:lastRenderedPageBreak/>
        <w:t xml:space="preserve">cursado para estudiantes </w:t>
      </w:r>
      <w:r w:rsidR="00667694" w:rsidRPr="00BF65EE">
        <w:rPr>
          <w:rFonts w:ascii="Arial" w:hAnsi="Arial" w:cs="Arial"/>
          <w:color w:val="auto"/>
        </w:rPr>
        <w:t>regulares</w:t>
      </w:r>
      <w:r w:rsidR="00667694" w:rsidRPr="0097043F">
        <w:rPr>
          <w:rFonts w:ascii="Arial" w:hAnsi="Arial" w:cs="Arial"/>
          <w:color w:val="auto"/>
        </w:rPr>
        <w:t>, tendrán derecho a presentarse a examen y a solicitar certificado de aprobación del curso, según las normas dictadas por la Facultad de C</w:t>
      </w:r>
      <w:r w:rsidR="00897C75" w:rsidRPr="0097043F">
        <w:rPr>
          <w:rFonts w:ascii="Arial" w:hAnsi="Arial" w:cs="Arial"/>
          <w:color w:val="auto"/>
        </w:rPr>
        <w:t>iencias</w:t>
      </w:r>
      <w:r w:rsidR="00667694" w:rsidRPr="0097043F">
        <w:rPr>
          <w:rFonts w:ascii="Arial" w:hAnsi="Arial" w:cs="Arial"/>
          <w:color w:val="auto"/>
        </w:rPr>
        <w:t xml:space="preserve"> Humanas.</w:t>
      </w:r>
    </w:p>
    <w:p w:rsidR="00667694" w:rsidRPr="0097043F" w:rsidRDefault="00667694" w:rsidP="00ED757B">
      <w:pPr>
        <w:spacing w:after="0"/>
        <w:jc w:val="both"/>
        <w:rPr>
          <w:rFonts w:ascii="Arial" w:hAnsi="Arial" w:cs="Arial"/>
          <w:b/>
          <w:i/>
          <w:u w:val="single"/>
        </w:rPr>
      </w:pPr>
    </w:p>
    <w:p w:rsidR="00667694" w:rsidRPr="0097043F" w:rsidRDefault="00413F65" w:rsidP="00ED757B">
      <w:pPr>
        <w:autoSpaceDE w:val="0"/>
        <w:autoSpaceDN w:val="0"/>
        <w:adjustRightInd w:val="0"/>
        <w:spacing w:after="0"/>
        <w:rPr>
          <w:rFonts w:ascii="Arial" w:hAnsi="Arial" w:cs="Arial"/>
          <w:b/>
          <w:bCs/>
        </w:rPr>
      </w:pPr>
      <w:r w:rsidRPr="0097043F">
        <w:rPr>
          <w:rFonts w:ascii="Arial" w:hAnsi="Arial" w:cs="Arial"/>
          <w:b/>
          <w:bCs/>
        </w:rPr>
        <w:t>ESCALA DE CALIFICACIONES</w:t>
      </w:r>
      <w:r w:rsidR="00667694" w:rsidRPr="0097043F">
        <w:rPr>
          <w:rFonts w:ascii="Arial" w:hAnsi="Arial" w:cs="Arial"/>
          <w:b/>
          <w:bCs/>
        </w:rPr>
        <w:t xml:space="preserve">: </w:t>
      </w:r>
    </w:p>
    <w:p w:rsidR="00667694" w:rsidRPr="0097043F" w:rsidRDefault="00667694" w:rsidP="00ED757B">
      <w:pPr>
        <w:spacing w:after="0"/>
        <w:rPr>
          <w:rFonts w:ascii="Arial" w:hAnsi="Arial" w:cs="Arial"/>
          <w:lang w:val="es-ES_tradnl"/>
        </w:rPr>
      </w:pPr>
    </w:p>
    <w:tbl>
      <w:tblPr>
        <w:tblW w:w="7646" w:type="dxa"/>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
        <w:gridCol w:w="3168"/>
        <w:gridCol w:w="1320"/>
        <w:gridCol w:w="1872"/>
      </w:tblGrid>
      <w:tr w:rsidR="004642C0" w:rsidRPr="0097043F" w:rsidTr="00A44813">
        <w:trPr>
          <w:trHeight w:val="289"/>
        </w:trPr>
        <w:tc>
          <w:tcPr>
            <w:tcW w:w="1286" w:type="dxa"/>
            <w:tcBorders>
              <w:top w:val="single" w:sz="24" w:space="0" w:color="auto"/>
              <w:left w:val="single" w:sz="24" w:space="0" w:color="auto"/>
              <w:bottom w:val="single" w:sz="24" w:space="0" w:color="auto"/>
              <w:right w:val="single" w:sz="24" w:space="0" w:color="auto"/>
            </w:tcBorders>
            <w:vAlign w:val="center"/>
          </w:tcPr>
          <w:p w:rsidR="004642C0" w:rsidRPr="0097043F" w:rsidRDefault="004642C0" w:rsidP="00ED757B">
            <w:pPr>
              <w:spacing w:after="0"/>
              <w:rPr>
                <w:rFonts w:ascii="Arial" w:hAnsi="Arial" w:cs="Arial"/>
                <w:b/>
              </w:rPr>
            </w:pPr>
            <w:r w:rsidRPr="0097043F">
              <w:rPr>
                <w:rFonts w:ascii="Arial" w:hAnsi="Arial" w:cs="Arial"/>
                <w:b/>
              </w:rPr>
              <w:t>NOTA</w:t>
            </w:r>
          </w:p>
        </w:tc>
        <w:tc>
          <w:tcPr>
            <w:tcW w:w="3168" w:type="dxa"/>
            <w:tcBorders>
              <w:top w:val="single" w:sz="24" w:space="0" w:color="auto"/>
              <w:left w:val="single" w:sz="24" w:space="0" w:color="auto"/>
              <w:bottom w:val="single" w:sz="24" w:space="0" w:color="auto"/>
              <w:right w:val="single" w:sz="24" w:space="0" w:color="auto"/>
            </w:tcBorders>
            <w:vAlign w:val="center"/>
          </w:tcPr>
          <w:p w:rsidR="004642C0" w:rsidRPr="0097043F" w:rsidRDefault="004642C0" w:rsidP="00ED757B">
            <w:pPr>
              <w:spacing w:after="0"/>
              <w:rPr>
                <w:rFonts w:ascii="Arial" w:hAnsi="Arial" w:cs="Arial"/>
                <w:b/>
              </w:rPr>
            </w:pPr>
            <w:r w:rsidRPr="0097043F">
              <w:rPr>
                <w:rFonts w:ascii="Arial" w:hAnsi="Arial" w:cs="Arial"/>
                <w:b/>
              </w:rPr>
              <w:t xml:space="preserve">ESCALA PORCENTUAL </w:t>
            </w:r>
          </w:p>
        </w:tc>
        <w:tc>
          <w:tcPr>
            <w:tcW w:w="3192" w:type="dxa"/>
            <w:gridSpan w:val="2"/>
            <w:tcBorders>
              <w:top w:val="single" w:sz="24" w:space="0" w:color="auto"/>
              <w:left w:val="single" w:sz="24" w:space="0" w:color="auto"/>
              <w:bottom w:val="single" w:sz="24" w:space="0" w:color="auto"/>
              <w:right w:val="single" w:sz="24" w:space="0" w:color="auto"/>
            </w:tcBorders>
          </w:tcPr>
          <w:p w:rsidR="004642C0" w:rsidRPr="0097043F" w:rsidRDefault="004642C0" w:rsidP="00ED757B">
            <w:pPr>
              <w:spacing w:after="0"/>
              <w:rPr>
                <w:rFonts w:ascii="Arial" w:hAnsi="Arial" w:cs="Arial"/>
                <w:b/>
              </w:rPr>
            </w:pPr>
            <w:r w:rsidRPr="0097043F">
              <w:rPr>
                <w:rFonts w:ascii="Arial" w:hAnsi="Arial" w:cs="Arial"/>
                <w:b/>
              </w:rPr>
              <w:t>ESCALA CONCEPTUAL</w:t>
            </w:r>
          </w:p>
        </w:tc>
      </w:tr>
      <w:tr w:rsidR="004642C0" w:rsidRPr="0097043F" w:rsidTr="00A44813">
        <w:trPr>
          <w:trHeight w:val="592"/>
        </w:trPr>
        <w:tc>
          <w:tcPr>
            <w:tcW w:w="1286" w:type="dxa"/>
            <w:tcBorders>
              <w:top w:val="single" w:sz="24" w:space="0" w:color="auto"/>
              <w:left w:val="single" w:sz="24" w:space="0" w:color="auto"/>
              <w:right w:val="single" w:sz="24" w:space="0" w:color="auto"/>
            </w:tcBorders>
            <w:vAlign w:val="center"/>
          </w:tcPr>
          <w:p w:rsidR="004642C0" w:rsidRPr="004642C0" w:rsidRDefault="004642C0" w:rsidP="00597BB5">
            <w:pPr>
              <w:spacing w:after="0"/>
              <w:rPr>
                <w:rFonts w:ascii="Arial" w:hAnsi="Arial" w:cs="Arial"/>
                <w:b/>
              </w:rPr>
            </w:pPr>
            <w:r w:rsidRPr="004642C0">
              <w:rPr>
                <w:rFonts w:ascii="Arial" w:hAnsi="Arial" w:cs="Arial"/>
                <w:b/>
              </w:rPr>
              <w:t>0 (cero)</w:t>
            </w:r>
          </w:p>
        </w:tc>
        <w:tc>
          <w:tcPr>
            <w:tcW w:w="3168" w:type="dxa"/>
            <w:tcBorders>
              <w:top w:val="single" w:sz="24" w:space="0" w:color="auto"/>
              <w:left w:val="single" w:sz="24" w:space="0" w:color="auto"/>
              <w:right w:val="single" w:sz="24" w:space="0" w:color="auto"/>
            </w:tcBorders>
            <w:vAlign w:val="center"/>
          </w:tcPr>
          <w:p w:rsidR="004642C0" w:rsidRPr="0097043F" w:rsidRDefault="004642C0" w:rsidP="00597BB5">
            <w:pPr>
              <w:spacing w:after="0"/>
              <w:rPr>
                <w:rFonts w:ascii="Arial" w:hAnsi="Arial" w:cs="Arial"/>
              </w:rPr>
            </w:pPr>
            <w:r>
              <w:rPr>
                <w:rFonts w:ascii="Arial" w:hAnsi="Arial" w:cs="Arial"/>
              </w:rPr>
              <w:t xml:space="preserve">de 0% a menos del </w:t>
            </w:r>
            <w:r w:rsidRPr="0097043F">
              <w:rPr>
                <w:rFonts w:ascii="Arial" w:hAnsi="Arial" w:cs="Arial"/>
              </w:rPr>
              <w:t>10% de los contenidos</w:t>
            </w:r>
          </w:p>
        </w:tc>
        <w:tc>
          <w:tcPr>
            <w:tcW w:w="3192" w:type="dxa"/>
            <w:gridSpan w:val="2"/>
            <w:vMerge w:val="restart"/>
            <w:tcBorders>
              <w:top w:val="single" w:sz="24" w:space="0" w:color="auto"/>
              <w:left w:val="single" w:sz="24" w:space="0" w:color="auto"/>
              <w:right w:val="single" w:sz="24" w:space="0" w:color="auto"/>
            </w:tcBorders>
          </w:tcPr>
          <w:p w:rsidR="004642C0" w:rsidRDefault="004642C0" w:rsidP="00ED757B">
            <w:pPr>
              <w:spacing w:after="0"/>
              <w:rPr>
                <w:rFonts w:ascii="Arial" w:hAnsi="Arial" w:cs="Arial"/>
                <w:b/>
              </w:rPr>
            </w:pPr>
          </w:p>
          <w:p w:rsidR="004642C0" w:rsidRDefault="004642C0" w:rsidP="00ED757B">
            <w:pPr>
              <w:spacing w:after="0"/>
              <w:rPr>
                <w:rFonts w:ascii="Arial" w:hAnsi="Arial" w:cs="Arial"/>
                <w:b/>
              </w:rPr>
            </w:pPr>
          </w:p>
          <w:p w:rsidR="004642C0" w:rsidRDefault="004642C0" w:rsidP="00ED757B">
            <w:pPr>
              <w:spacing w:after="0"/>
              <w:rPr>
                <w:rFonts w:ascii="Arial" w:hAnsi="Arial" w:cs="Arial"/>
                <w:b/>
              </w:rPr>
            </w:pPr>
          </w:p>
          <w:p w:rsidR="004642C0" w:rsidRDefault="004642C0" w:rsidP="004642C0">
            <w:pPr>
              <w:spacing w:after="0"/>
              <w:jc w:val="center"/>
              <w:rPr>
                <w:rFonts w:ascii="Arial" w:hAnsi="Arial" w:cs="Arial"/>
                <w:b/>
              </w:rPr>
            </w:pPr>
          </w:p>
          <w:p w:rsidR="004642C0" w:rsidRPr="0097043F" w:rsidRDefault="004642C0" w:rsidP="004642C0">
            <w:pPr>
              <w:spacing w:after="0"/>
              <w:jc w:val="center"/>
              <w:rPr>
                <w:rFonts w:ascii="Arial" w:hAnsi="Arial" w:cs="Arial"/>
                <w:b/>
              </w:rPr>
            </w:pPr>
            <w:r w:rsidRPr="0097043F">
              <w:rPr>
                <w:rFonts w:ascii="Arial" w:hAnsi="Arial" w:cs="Arial"/>
                <w:b/>
              </w:rPr>
              <w:t>Desaprobado</w:t>
            </w:r>
          </w:p>
        </w:tc>
      </w:tr>
      <w:tr w:rsidR="004642C0" w:rsidRPr="0097043F" w:rsidTr="00A44813">
        <w:trPr>
          <w:trHeight w:val="579"/>
        </w:trPr>
        <w:tc>
          <w:tcPr>
            <w:tcW w:w="1286" w:type="dxa"/>
            <w:tcBorders>
              <w:left w:val="single" w:sz="24" w:space="0" w:color="auto"/>
              <w:right w:val="single" w:sz="24" w:space="0" w:color="auto"/>
            </w:tcBorders>
            <w:vAlign w:val="center"/>
          </w:tcPr>
          <w:p w:rsidR="004642C0" w:rsidRPr="004642C0" w:rsidRDefault="004642C0" w:rsidP="00597BB5">
            <w:pPr>
              <w:spacing w:after="0"/>
              <w:rPr>
                <w:rFonts w:ascii="Arial" w:hAnsi="Arial" w:cs="Arial"/>
                <w:b/>
              </w:rPr>
            </w:pPr>
            <w:r w:rsidRPr="004642C0">
              <w:rPr>
                <w:rFonts w:ascii="Arial" w:hAnsi="Arial" w:cs="Arial"/>
                <w:b/>
              </w:rPr>
              <w:t>1 (uno)</w:t>
            </w:r>
          </w:p>
        </w:tc>
        <w:tc>
          <w:tcPr>
            <w:tcW w:w="3168" w:type="dxa"/>
            <w:tcBorders>
              <w:left w:val="single" w:sz="24" w:space="0" w:color="auto"/>
              <w:right w:val="single" w:sz="24" w:space="0" w:color="auto"/>
            </w:tcBorders>
            <w:vAlign w:val="center"/>
          </w:tcPr>
          <w:p w:rsidR="004642C0" w:rsidRPr="0097043F" w:rsidRDefault="004642C0" w:rsidP="00597BB5">
            <w:pPr>
              <w:spacing w:after="0"/>
              <w:rPr>
                <w:rFonts w:ascii="Arial" w:hAnsi="Arial" w:cs="Arial"/>
              </w:rPr>
            </w:pPr>
            <w:r>
              <w:rPr>
                <w:rFonts w:ascii="Arial" w:hAnsi="Arial" w:cs="Arial"/>
              </w:rPr>
              <w:t>d</w:t>
            </w:r>
            <w:r w:rsidRPr="0097043F">
              <w:rPr>
                <w:rFonts w:ascii="Arial" w:hAnsi="Arial" w:cs="Arial"/>
              </w:rPr>
              <w:t xml:space="preserve">el 10% </w:t>
            </w:r>
            <w:r>
              <w:rPr>
                <w:rFonts w:ascii="Arial" w:hAnsi="Arial" w:cs="Arial"/>
              </w:rPr>
              <w:t>a menos del</w:t>
            </w:r>
            <w:r w:rsidRPr="0097043F">
              <w:rPr>
                <w:rFonts w:ascii="Arial" w:hAnsi="Arial" w:cs="Arial"/>
              </w:rPr>
              <w:t xml:space="preserve"> </w:t>
            </w:r>
            <w:r>
              <w:rPr>
                <w:rFonts w:ascii="Arial" w:hAnsi="Arial" w:cs="Arial"/>
              </w:rPr>
              <w:t>20</w:t>
            </w:r>
            <w:r w:rsidRPr="0097043F">
              <w:rPr>
                <w:rFonts w:ascii="Arial" w:hAnsi="Arial" w:cs="Arial"/>
              </w:rPr>
              <w:t>%</w:t>
            </w:r>
            <w:r>
              <w:rPr>
                <w:rFonts w:ascii="Arial" w:hAnsi="Arial" w:cs="Arial"/>
              </w:rPr>
              <w:t xml:space="preserve"> </w:t>
            </w:r>
            <w:r w:rsidRPr="0097043F">
              <w:rPr>
                <w:rFonts w:ascii="Arial" w:hAnsi="Arial" w:cs="Arial"/>
              </w:rPr>
              <w:t>de los contenidos</w:t>
            </w:r>
          </w:p>
        </w:tc>
        <w:tc>
          <w:tcPr>
            <w:tcW w:w="3192" w:type="dxa"/>
            <w:gridSpan w:val="2"/>
            <w:vMerge/>
            <w:tcBorders>
              <w:left w:val="single" w:sz="24" w:space="0" w:color="auto"/>
              <w:right w:val="single" w:sz="24" w:space="0" w:color="auto"/>
            </w:tcBorders>
          </w:tcPr>
          <w:p w:rsidR="004642C0" w:rsidRPr="0097043F" w:rsidRDefault="004642C0" w:rsidP="00ED757B">
            <w:pPr>
              <w:spacing w:after="0"/>
              <w:rPr>
                <w:rFonts w:ascii="Arial" w:hAnsi="Arial" w:cs="Arial"/>
                <w:b/>
              </w:rPr>
            </w:pPr>
          </w:p>
        </w:tc>
      </w:tr>
      <w:tr w:rsidR="004642C0" w:rsidRPr="0097043F" w:rsidTr="00A44813">
        <w:trPr>
          <w:trHeight w:val="592"/>
        </w:trPr>
        <w:tc>
          <w:tcPr>
            <w:tcW w:w="1286" w:type="dxa"/>
            <w:tcBorders>
              <w:left w:val="single" w:sz="24" w:space="0" w:color="auto"/>
              <w:right w:val="single" w:sz="24" w:space="0" w:color="auto"/>
            </w:tcBorders>
            <w:vAlign w:val="center"/>
          </w:tcPr>
          <w:p w:rsidR="004642C0" w:rsidRPr="004642C0" w:rsidRDefault="004642C0" w:rsidP="00597BB5">
            <w:pPr>
              <w:spacing w:after="0"/>
              <w:rPr>
                <w:rFonts w:ascii="Arial" w:hAnsi="Arial" w:cs="Arial"/>
                <w:b/>
              </w:rPr>
            </w:pPr>
            <w:r w:rsidRPr="004642C0">
              <w:rPr>
                <w:rFonts w:ascii="Arial" w:hAnsi="Arial" w:cs="Arial"/>
                <w:b/>
              </w:rPr>
              <w:t>2 (dos)</w:t>
            </w:r>
          </w:p>
        </w:tc>
        <w:tc>
          <w:tcPr>
            <w:tcW w:w="3168" w:type="dxa"/>
            <w:tcBorders>
              <w:left w:val="single" w:sz="24" w:space="0" w:color="auto"/>
              <w:right w:val="single" w:sz="24" w:space="0" w:color="auto"/>
            </w:tcBorders>
            <w:vAlign w:val="center"/>
          </w:tcPr>
          <w:p w:rsidR="004642C0" w:rsidRPr="0097043F" w:rsidRDefault="004642C0" w:rsidP="00597BB5">
            <w:pPr>
              <w:spacing w:after="0"/>
              <w:rPr>
                <w:rFonts w:ascii="Arial" w:hAnsi="Arial" w:cs="Arial"/>
              </w:rPr>
            </w:pPr>
            <w:r>
              <w:rPr>
                <w:rFonts w:ascii="Arial" w:hAnsi="Arial" w:cs="Arial"/>
              </w:rPr>
              <w:t>d</w:t>
            </w:r>
            <w:r w:rsidRPr="0097043F">
              <w:rPr>
                <w:rFonts w:ascii="Arial" w:hAnsi="Arial" w:cs="Arial"/>
              </w:rPr>
              <w:t xml:space="preserve">el 20% </w:t>
            </w:r>
            <w:r>
              <w:rPr>
                <w:rFonts w:ascii="Arial" w:hAnsi="Arial" w:cs="Arial"/>
              </w:rPr>
              <w:t>a menos del 30</w:t>
            </w:r>
            <w:r w:rsidRPr="0097043F">
              <w:rPr>
                <w:rFonts w:ascii="Arial" w:hAnsi="Arial" w:cs="Arial"/>
              </w:rPr>
              <w:t>%</w:t>
            </w:r>
            <w:r>
              <w:rPr>
                <w:rFonts w:ascii="Arial" w:hAnsi="Arial" w:cs="Arial"/>
              </w:rPr>
              <w:t xml:space="preserve"> </w:t>
            </w:r>
            <w:r w:rsidRPr="0097043F">
              <w:rPr>
                <w:rFonts w:ascii="Arial" w:hAnsi="Arial" w:cs="Arial"/>
              </w:rPr>
              <w:t>de los contenidos</w:t>
            </w:r>
          </w:p>
        </w:tc>
        <w:tc>
          <w:tcPr>
            <w:tcW w:w="3192" w:type="dxa"/>
            <w:gridSpan w:val="2"/>
            <w:vMerge/>
            <w:tcBorders>
              <w:left w:val="single" w:sz="24" w:space="0" w:color="auto"/>
              <w:right w:val="single" w:sz="24" w:space="0" w:color="auto"/>
            </w:tcBorders>
          </w:tcPr>
          <w:p w:rsidR="004642C0" w:rsidRPr="0097043F" w:rsidRDefault="004642C0" w:rsidP="00ED757B">
            <w:pPr>
              <w:spacing w:after="0"/>
              <w:rPr>
                <w:rFonts w:ascii="Arial" w:hAnsi="Arial" w:cs="Arial"/>
                <w:b/>
              </w:rPr>
            </w:pPr>
          </w:p>
        </w:tc>
      </w:tr>
      <w:tr w:rsidR="004642C0" w:rsidRPr="0097043F" w:rsidTr="00A44813">
        <w:trPr>
          <w:trHeight w:val="579"/>
        </w:trPr>
        <w:tc>
          <w:tcPr>
            <w:tcW w:w="1286" w:type="dxa"/>
            <w:tcBorders>
              <w:left w:val="single" w:sz="24" w:space="0" w:color="auto"/>
              <w:right w:val="single" w:sz="24" w:space="0" w:color="auto"/>
            </w:tcBorders>
            <w:vAlign w:val="center"/>
          </w:tcPr>
          <w:p w:rsidR="004642C0" w:rsidRPr="004642C0" w:rsidRDefault="004642C0" w:rsidP="00597BB5">
            <w:pPr>
              <w:spacing w:after="0"/>
              <w:rPr>
                <w:rFonts w:ascii="Arial" w:hAnsi="Arial" w:cs="Arial"/>
                <w:b/>
              </w:rPr>
            </w:pPr>
            <w:r w:rsidRPr="004642C0">
              <w:rPr>
                <w:rFonts w:ascii="Arial" w:hAnsi="Arial" w:cs="Arial"/>
                <w:b/>
              </w:rPr>
              <w:t>3 (tres)</w:t>
            </w:r>
          </w:p>
        </w:tc>
        <w:tc>
          <w:tcPr>
            <w:tcW w:w="3168" w:type="dxa"/>
            <w:tcBorders>
              <w:left w:val="single" w:sz="24" w:space="0" w:color="auto"/>
              <w:right w:val="single" w:sz="24" w:space="0" w:color="auto"/>
            </w:tcBorders>
            <w:vAlign w:val="center"/>
          </w:tcPr>
          <w:p w:rsidR="004642C0" w:rsidRPr="0097043F" w:rsidRDefault="004642C0" w:rsidP="00597BB5">
            <w:pPr>
              <w:spacing w:after="0"/>
              <w:rPr>
                <w:rFonts w:ascii="Arial" w:hAnsi="Arial" w:cs="Arial"/>
              </w:rPr>
            </w:pPr>
            <w:r>
              <w:rPr>
                <w:rFonts w:ascii="Arial" w:hAnsi="Arial" w:cs="Arial"/>
              </w:rPr>
              <w:t>d</w:t>
            </w:r>
            <w:r w:rsidRPr="0097043F">
              <w:rPr>
                <w:rFonts w:ascii="Arial" w:hAnsi="Arial" w:cs="Arial"/>
              </w:rPr>
              <w:t>el 30% a</w:t>
            </w:r>
            <w:r>
              <w:rPr>
                <w:rFonts w:ascii="Arial" w:hAnsi="Arial" w:cs="Arial"/>
              </w:rPr>
              <w:t xml:space="preserve"> menos del 40</w:t>
            </w:r>
            <w:r w:rsidRPr="0097043F">
              <w:rPr>
                <w:rFonts w:ascii="Arial" w:hAnsi="Arial" w:cs="Arial"/>
              </w:rPr>
              <w:t>% de los contenidos</w:t>
            </w:r>
          </w:p>
        </w:tc>
        <w:tc>
          <w:tcPr>
            <w:tcW w:w="3192" w:type="dxa"/>
            <w:gridSpan w:val="2"/>
            <w:vMerge/>
            <w:tcBorders>
              <w:left w:val="single" w:sz="24" w:space="0" w:color="auto"/>
              <w:right w:val="single" w:sz="24" w:space="0" w:color="auto"/>
            </w:tcBorders>
          </w:tcPr>
          <w:p w:rsidR="004642C0" w:rsidRPr="0097043F" w:rsidRDefault="004642C0" w:rsidP="00ED757B">
            <w:pPr>
              <w:spacing w:after="0"/>
              <w:rPr>
                <w:rFonts w:ascii="Arial" w:hAnsi="Arial" w:cs="Arial"/>
                <w:b/>
              </w:rPr>
            </w:pPr>
          </w:p>
        </w:tc>
      </w:tr>
      <w:tr w:rsidR="004642C0" w:rsidRPr="0097043F" w:rsidTr="00A44813">
        <w:trPr>
          <w:trHeight w:val="592"/>
        </w:trPr>
        <w:tc>
          <w:tcPr>
            <w:tcW w:w="1286" w:type="dxa"/>
            <w:tcBorders>
              <w:left w:val="single" w:sz="24" w:space="0" w:color="auto"/>
              <w:bottom w:val="single" w:sz="24" w:space="0" w:color="auto"/>
              <w:right w:val="single" w:sz="24" w:space="0" w:color="auto"/>
            </w:tcBorders>
            <w:vAlign w:val="center"/>
          </w:tcPr>
          <w:p w:rsidR="004642C0" w:rsidRPr="004642C0" w:rsidRDefault="004642C0" w:rsidP="00597BB5">
            <w:pPr>
              <w:spacing w:after="0"/>
              <w:rPr>
                <w:rFonts w:ascii="Arial" w:hAnsi="Arial" w:cs="Arial"/>
                <w:b/>
              </w:rPr>
            </w:pPr>
            <w:r w:rsidRPr="004642C0">
              <w:rPr>
                <w:rFonts w:ascii="Arial" w:hAnsi="Arial" w:cs="Arial"/>
                <w:b/>
              </w:rPr>
              <w:t>4 (cuatro)</w:t>
            </w:r>
          </w:p>
        </w:tc>
        <w:tc>
          <w:tcPr>
            <w:tcW w:w="3168" w:type="dxa"/>
            <w:tcBorders>
              <w:left w:val="single" w:sz="24" w:space="0" w:color="auto"/>
              <w:bottom w:val="single" w:sz="24" w:space="0" w:color="auto"/>
              <w:right w:val="single" w:sz="24" w:space="0" w:color="auto"/>
            </w:tcBorders>
            <w:vAlign w:val="center"/>
          </w:tcPr>
          <w:p w:rsidR="004642C0" w:rsidRPr="0097043F" w:rsidRDefault="004642C0" w:rsidP="007F57F0">
            <w:pPr>
              <w:spacing w:after="0"/>
              <w:rPr>
                <w:rFonts w:ascii="Arial" w:hAnsi="Arial" w:cs="Arial"/>
                <w:highlight w:val="yellow"/>
              </w:rPr>
            </w:pPr>
            <w:r>
              <w:rPr>
                <w:rFonts w:ascii="Arial" w:hAnsi="Arial" w:cs="Arial"/>
              </w:rPr>
              <w:t>d</w:t>
            </w:r>
            <w:r w:rsidRPr="0097043F">
              <w:rPr>
                <w:rFonts w:ascii="Arial" w:hAnsi="Arial" w:cs="Arial"/>
              </w:rPr>
              <w:t>el 40% a</w:t>
            </w:r>
            <w:r>
              <w:rPr>
                <w:rFonts w:ascii="Arial" w:hAnsi="Arial" w:cs="Arial"/>
              </w:rPr>
              <w:t xml:space="preserve"> menos del 50</w:t>
            </w:r>
            <w:r w:rsidRPr="0097043F">
              <w:rPr>
                <w:rFonts w:ascii="Arial" w:hAnsi="Arial" w:cs="Arial"/>
              </w:rPr>
              <w:t xml:space="preserve">% de los contenidos </w:t>
            </w:r>
          </w:p>
        </w:tc>
        <w:tc>
          <w:tcPr>
            <w:tcW w:w="3192" w:type="dxa"/>
            <w:gridSpan w:val="2"/>
            <w:vMerge/>
            <w:tcBorders>
              <w:left w:val="single" w:sz="24" w:space="0" w:color="auto"/>
              <w:bottom w:val="single" w:sz="24" w:space="0" w:color="auto"/>
              <w:right w:val="single" w:sz="24" w:space="0" w:color="auto"/>
            </w:tcBorders>
          </w:tcPr>
          <w:p w:rsidR="004642C0" w:rsidRPr="0097043F" w:rsidRDefault="004642C0" w:rsidP="00ED757B">
            <w:pPr>
              <w:spacing w:after="0"/>
              <w:rPr>
                <w:rFonts w:ascii="Arial" w:hAnsi="Arial" w:cs="Arial"/>
                <w:b/>
              </w:rPr>
            </w:pPr>
          </w:p>
        </w:tc>
      </w:tr>
      <w:tr w:rsidR="004642C0" w:rsidRPr="0097043F" w:rsidTr="004642C0">
        <w:trPr>
          <w:trHeight w:val="592"/>
        </w:trPr>
        <w:tc>
          <w:tcPr>
            <w:tcW w:w="1286" w:type="dxa"/>
            <w:tcBorders>
              <w:top w:val="single" w:sz="24" w:space="0" w:color="auto"/>
              <w:left w:val="single" w:sz="24" w:space="0" w:color="auto"/>
              <w:bottom w:val="single" w:sz="4" w:space="0" w:color="auto"/>
              <w:right w:val="single" w:sz="24" w:space="0" w:color="auto"/>
            </w:tcBorders>
            <w:vAlign w:val="center"/>
          </w:tcPr>
          <w:p w:rsidR="004642C0" w:rsidRPr="004642C0" w:rsidRDefault="004642C0" w:rsidP="00597BB5">
            <w:pPr>
              <w:spacing w:after="0"/>
              <w:rPr>
                <w:rFonts w:ascii="Arial" w:hAnsi="Arial" w:cs="Arial"/>
                <w:b/>
              </w:rPr>
            </w:pPr>
            <w:r w:rsidRPr="004642C0">
              <w:rPr>
                <w:rFonts w:ascii="Arial" w:hAnsi="Arial" w:cs="Arial"/>
                <w:b/>
              </w:rPr>
              <w:t>5 (cinco)</w:t>
            </w:r>
          </w:p>
        </w:tc>
        <w:tc>
          <w:tcPr>
            <w:tcW w:w="3168" w:type="dxa"/>
            <w:tcBorders>
              <w:top w:val="single" w:sz="24" w:space="0" w:color="auto"/>
              <w:left w:val="single" w:sz="24" w:space="0" w:color="auto"/>
              <w:bottom w:val="single" w:sz="4" w:space="0" w:color="auto"/>
              <w:right w:val="single" w:sz="24" w:space="0" w:color="auto"/>
            </w:tcBorders>
            <w:vAlign w:val="center"/>
          </w:tcPr>
          <w:p w:rsidR="004642C0" w:rsidRPr="0097043F" w:rsidRDefault="004642C0" w:rsidP="00ED757B">
            <w:pPr>
              <w:spacing w:after="0"/>
              <w:rPr>
                <w:rFonts w:ascii="Arial" w:hAnsi="Arial" w:cs="Arial"/>
                <w:highlight w:val="yellow"/>
              </w:rPr>
            </w:pPr>
            <w:r>
              <w:rPr>
                <w:rFonts w:ascii="Arial" w:hAnsi="Arial" w:cs="Arial"/>
              </w:rPr>
              <w:t>d</w:t>
            </w:r>
            <w:r w:rsidRPr="0097043F">
              <w:rPr>
                <w:rFonts w:ascii="Arial" w:hAnsi="Arial" w:cs="Arial"/>
              </w:rPr>
              <w:t>el 50% a</w:t>
            </w:r>
            <w:r>
              <w:rPr>
                <w:rFonts w:ascii="Arial" w:hAnsi="Arial" w:cs="Arial"/>
              </w:rPr>
              <w:t xml:space="preserve"> menos del 60</w:t>
            </w:r>
            <w:r w:rsidRPr="0097043F">
              <w:rPr>
                <w:rFonts w:ascii="Arial" w:hAnsi="Arial" w:cs="Arial"/>
              </w:rPr>
              <w:t xml:space="preserve">% de los contenidos </w:t>
            </w:r>
          </w:p>
        </w:tc>
        <w:tc>
          <w:tcPr>
            <w:tcW w:w="1320" w:type="dxa"/>
            <w:vMerge w:val="restart"/>
            <w:tcBorders>
              <w:top w:val="single" w:sz="24" w:space="0" w:color="auto"/>
              <w:left w:val="single" w:sz="24" w:space="0" w:color="auto"/>
              <w:right w:val="single" w:sz="4" w:space="0" w:color="auto"/>
            </w:tcBorders>
          </w:tcPr>
          <w:p w:rsidR="004642C0" w:rsidRDefault="004642C0" w:rsidP="004642C0">
            <w:pPr>
              <w:spacing w:after="0"/>
              <w:jc w:val="center"/>
              <w:rPr>
                <w:rFonts w:ascii="Arial" w:hAnsi="Arial" w:cs="Arial"/>
                <w:b/>
              </w:rPr>
            </w:pPr>
          </w:p>
          <w:p w:rsidR="004642C0" w:rsidRDefault="004642C0" w:rsidP="004642C0">
            <w:pPr>
              <w:spacing w:after="0"/>
              <w:jc w:val="center"/>
              <w:rPr>
                <w:rFonts w:ascii="Arial" w:hAnsi="Arial" w:cs="Arial"/>
                <w:b/>
              </w:rPr>
            </w:pPr>
          </w:p>
          <w:p w:rsidR="004642C0" w:rsidRDefault="004642C0" w:rsidP="004642C0">
            <w:pPr>
              <w:spacing w:after="0"/>
              <w:jc w:val="center"/>
              <w:rPr>
                <w:rFonts w:ascii="Arial" w:hAnsi="Arial" w:cs="Arial"/>
                <w:b/>
              </w:rPr>
            </w:pPr>
          </w:p>
          <w:p w:rsidR="004642C0" w:rsidRDefault="004642C0" w:rsidP="004642C0">
            <w:pPr>
              <w:spacing w:after="0"/>
              <w:jc w:val="center"/>
              <w:rPr>
                <w:rFonts w:ascii="Arial" w:hAnsi="Arial" w:cs="Arial"/>
                <w:b/>
              </w:rPr>
            </w:pPr>
          </w:p>
          <w:p w:rsidR="004642C0" w:rsidRDefault="004642C0" w:rsidP="004642C0">
            <w:pPr>
              <w:spacing w:after="0"/>
              <w:jc w:val="center"/>
              <w:rPr>
                <w:rFonts w:ascii="Arial" w:hAnsi="Arial" w:cs="Arial"/>
                <w:b/>
              </w:rPr>
            </w:pPr>
          </w:p>
          <w:p w:rsidR="004642C0" w:rsidRDefault="004642C0" w:rsidP="004642C0">
            <w:pPr>
              <w:spacing w:after="0"/>
              <w:jc w:val="center"/>
              <w:rPr>
                <w:rFonts w:ascii="Arial" w:hAnsi="Arial" w:cs="Arial"/>
                <w:b/>
              </w:rPr>
            </w:pPr>
          </w:p>
          <w:p w:rsidR="004642C0" w:rsidRPr="0097043F" w:rsidRDefault="004642C0" w:rsidP="004642C0">
            <w:pPr>
              <w:spacing w:after="0"/>
              <w:jc w:val="center"/>
              <w:rPr>
                <w:rFonts w:ascii="Arial" w:hAnsi="Arial" w:cs="Arial"/>
                <w:b/>
              </w:rPr>
            </w:pPr>
            <w:r>
              <w:rPr>
                <w:rFonts w:ascii="Arial" w:hAnsi="Arial" w:cs="Arial"/>
                <w:b/>
              </w:rPr>
              <w:t>Aprobado</w:t>
            </w:r>
          </w:p>
        </w:tc>
        <w:tc>
          <w:tcPr>
            <w:tcW w:w="1872" w:type="dxa"/>
            <w:tcBorders>
              <w:top w:val="single" w:sz="24" w:space="0" w:color="auto"/>
              <w:left w:val="single" w:sz="4" w:space="0" w:color="auto"/>
              <w:bottom w:val="single" w:sz="4" w:space="0" w:color="auto"/>
              <w:right w:val="single" w:sz="24" w:space="0" w:color="auto"/>
            </w:tcBorders>
            <w:vAlign w:val="center"/>
          </w:tcPr>
          <w:p w:rsidR="004642C0" w:rsidRPr="0097043F" w:rsidRDefault="004642C0" w:rsidP="00ED757B">
            <w:pPr>
              <w:spacing w:after="0"/>
              <w:rPr>
                <w:rFonts w:ascii="Arial" w:hAnsi="Arial" w:cs="Arial"/>
                <w:b/>
              </w:rPr>
            </w:pPr>
            <w:r w:rsidRPr="0097043F">
              <w:rPr>
                <w:rFonts w:ascii="Arial" w:hAnsi="Arial" w:cs="Arial"/>
                <w:b/>
              </w:rPr>
              <w:t>Suficiente</w:t>
            </w:r>
          </w:p>
        </w:tc>
      </w:tr>
      <w:tr w:rsidR="004642C0" w:rsidRPr="0097043F" w:rsidTr="004642C0">
        <w:trPr>
          <w:trHeight w:val="579"/>
        </w:trPr>
        <w:tc>
          <w:tcPr>
            <w:tcW w:w="1286" w:type="dxa"/>
            <w:tcBorders>
              <w:top w:val="single" w:sz="4" w:space="0" w:color="auto"/>
              <w:left w:val="single" w:sz="24" w:space="0" w:color="auto"/>
              <w:bottom w:val="single" w:sz="4" w:space="0" w:color="auto"/>
              <w:right w:val="single" w:sz="24" w:space="0" w:color="auto"/>
            </w:tcBorders>
            <w:vAlign w:val="center"/>
          </w:tcPr>
          <w:p w:rsidR="004642C0" w:rsidRPr="004642C0" w:rsidRDefault="004642C0" w:rsidP="00597BB5">
            <w:pPr>
              <w:spacing w:after="0"/>
              <w:rPr>
                <w:rFonts w:ascii="Arial" w:hAnsi="Arial" w:cs="Arial"/>
                <w:b/>
              </w:rPr>
            </w:pPr>
            <w:r w:rsidRPr="004642C0">
              <w:rPr>
                <w:rFonts w:ascii="Arial" w:hAnsi="Arial" w:cs="Arial"/>
                <w:b/>
              </w:rPr>
              <w:t>6 (seis)</w:t>
            </w:r>
          </w:p>
        </w:tc>
        <w:tc>
          <w:tcPr>
            <w:tcW w:w="3168" w:type="dxa"/>
            <w:tcBorders>
              <w:top w:val="single" w:sz="4" w:space="0" w:color="auto"/>
              <w:left w:val="single" w:sz="24" w:space="0" w:color="auto"/>
              <w:bottom w:val="single" w:sz="4" w:space="0" w:color="auto"/>
              <w:right w:val="single" w:sz="24" w:space="0" w:color="auto"/>
            </w:tcBorders>
            <w:vAlign w:val="center"/>
          </w:tcPr>
          <w:p w:rsidR="004642C0" w:rsidRPr="0097043F" w:rsidRDefault="004642C0" w:rsidP="007F57F0">
            <w:pPr>
              <w:spacing w:after="0"/>
              <w:rPr>
                <w:rFonts w:ascii="Arial" w:hAnsi="Arial" w:cs="Arial"/>
                <w:highlight w:val="yellow"/>
              </w:rPr>
            </w:pPr>
            <w:r>
              <w:rPr>
                <w:rFonts w:ascii="Arial" w:hAnsi="Arial" w:cs="Arial"/>
              </w:rPr>
              <w:t>d</w:t>
            </w:r>
            <w:r w:rsidRPr="0097043F">
              <w:rPr>
                <w:rFonts w:ascii="Arial" w:hAnsi="Arial" w:cs="Arial"/>
              </w:rPr>
              <w:t>el 60% a</w:t>
            </w:r>
            <w:r>
              <w:rPr>
                <w:rFonts w:ascii="Arial" w:hAnsi="Arial" w:cs="Arial"/>
              </w:rPr>
              <w:t xml:space="preserve"> menos del 70</w:t>
            </w:r>
            <w:r w:rsidRPr="0097043F">
              <w:rPr>
                <w:rFonts w:ascii="Arial" w:hAnsi="Arial" w:cs="Arial"/>
              </w:rPr>
              <w:t xml:space="preserve">% de los contenidos </w:t>
            </w:r>
          </w:p>
        </w:tc>
        <w:tc>
          <w:tcPr>
            <w:tcW w:w="1320" w:type="dxa"/>
            <w:vMerge/>
            <w:tcBorders>
              <w:left w:val="single" w:sz="24" w:space="0" w:color="auto"/>
              <w:right w:val="single" w:sz="4" w:space="0" w:color="auto"/>
            </w:tcBorders>
          </w:tcPr>
          <w:p w:rsidR="004642C0" w:rsidRPr="0097043F" w:rsidRDefault="004642C0" w:rsidP="00ED757B">
            <w:pPr>
              <w:spacing w:after="0"/>
              <w:rPr>
                <w:rFonts w:ascii="Arial" w:hAnsi="Arial" w:cs="Arial"/>
                <w:b/>
              </w:rPr>
            </w:pPr>
          </w:p>
        </w:tc>
        <w:tc>
          <w:tcPr>
            <w:tcW w:w="1872" w:type="dxa"/>
            <w:tcBorders>
              <w:top w:val="single" w:sz="4" w:space="0" w:color="auto"/>
              <w:left w:val="single" w:sz="4" w:space="0" w:color="auto"/>
              <w:bottom w:val="single" w:sz="4" w:space="0" w:color="auto"/>
              <w:right w:val="single" w:sz="24" w:space="0" w:color="auto"/>
            </w:tcBorders>
            <w:vAlign w:val="center"/>
          </w:tcPr>
          <w:p w:rsidR="004642C0" w:rsidRPr="0097043F" w:rsidRDefault="004642C0" w:rsidP="00ED757B">
            <w:pPr>
              <w:spacing w:after="0"/>
              <w:rPr>
                <w:rFonts w:ascii="Arial" w:hAnsi="Arial" w:cs="Arial"/>
                <w:b/>
              </w:rPr>
            </w:pPr>
            <w:r w:rsidRPr="0097043F">
              <w:rPr>
                <w:rFonts w:ascii="Arial" w:hAnsi="Arial" w:cs="Arial"/>
                <w:b/>
              </w:rPr>
              <w:t>Bueno</w:t>
            </w:r>
          </w:p>
        </w:tc>
      </w:tr>
      <w:tr w:rsidR="004642C0" w:rsidRPr="0097043F" w:rsidTr="004642C0">
        <w:trPr>
          <w:trHeight w:val="592"/>
        </w:trPr>
        <w:tc>
          <w:tcPr>
            <w:tcW w:w="1286" w:type="dxa"/>
            <w:tcBorders>
              <w:top w:val="single" w:sz="4" w:space="0" w:color="auto"/>
              <w:left w:val="single" w:sz="24" w:space="0" w:color="auto"/>
              <w:bottom w:val="single" w:sz="4" w:space="0" w:color="auto"/>
              <w:right w:val="single" w:sz="24" w:space="0" w:color="auto"/>
            </w:tcBorders>
            <w:vAlign w:val="center"/>
          </w:tcPr>
          <w:p w:rsidR="004642C0" w:rsidRPr="004642C0" w:rsidRDefault="004642C0" w:rsidP="00597BB5">
            <w:pPr>
              <w:spacing w:after="0"/>
              <w:rPr>
                <w:rFonts w:ascii="Arial" w:hAnsi="Arial" w:cs="Arial"/>
                <w:b/>
              </w:rPr>
            </w:pPr>
            <w:r w:rsidRPr="004642C0">
              <w:rPr>
                <w:rFonts w:ascii="Arial" w:hAnsi="Arial" w:cs="Arial"/>
                <w:b/>
              </w:rPr>
              <w:t>7 (siete)</w:t>
            </w:r>
          </w:p>
        </w:tc>
        <w:tc>
          <w:tcPr>
            <w:tcW w:w="3168" w:type="dxa"/>
            <w:tcBorders>
              <w:top w:val="single" w:sz="4" w:space="0" w:color="auto"/>
              <w:left w:val="single" w:sz="24" w:space="0" w:color="auto"/>
              <w:bottom w:val="single" w:sz="4" w:space="0" w:color="auto"/>
              <w:right w:val="single" w:sz="24" w:space="0" w:color="auto"/>
            </w:tcBorders>
            <w:vAlign w:val="center"/>
          </w:tcPr>
          <w:p w:rsidR="004642C0" w:rsidRPr="0097043F" w:rsidRDefault="004642C0" w:rsidP="007F57F0">
            <w:pPr>
              <w:spacing w:after="0"/>
              <w:rPr>
                <w:rFonts w:ascii="Arial" w:hAnsi="Arial" w:cs="Arial"/>
                <w:highlight w:val="yellow"/>
              </w:rPr>
            </w:pPr>
            <w:r>
              <w:rPr>
                <w:rFonts w:ascii="Arial" w:hAnsi="Arial" w:cs="Arial"/>
              </w:rPr>
              <w:t>d</w:t>
            </w:r>
            <w:r w:rsidRPr="0097043F">
              <w:rPr>
                <w:rFonts w:ascii="Arial" w:hAnsi="Arial" w:cs="Arial"/>
              </w:rPr>
              <w:t>el 70% a</w:t>
            </w:r>
            <w:r>
              <w:rPr>
                <w:rFonts w:ascii="Arial" w:hAnsi="Arial" w:cs="Arial"/>
              </w:rPr>
              <w:t xml:space="preserve"> menos del 80</w:t>
            </w:r>
            <w:r w:rsidRPr="0097043F">
              <w:rPr>
                <w:rFonts w:ascii="Arial" w:hAnsi="Arial" w:cs="Arial"/>
              </w:rPr>
              <w:t xml:space="preserve">% de los contenidos </w:t>
            </w:r>
          </w:p>
        </w:tc>
        <w:tc>
          <w:tcPr>
            <w:tcW w:w="1320" w:type="dxa"/>
            <w:vMerge/>
            <w:tcBorders>
              <w:left w:val="single" w:sz="24" w:space="0" w:color="auto"/>
              <w:right w:val="single" w:sz="4" w:space="0" w:color="auto"/>
            </w:tcBorders>
          </w:tcPr>
          <w:p w:rsidR="004642C0" w:rsidRPr="0097043F" w:rsidRDefault="004642C0" w:rsidP="00ED757B">
            <w:pPr>
              <w:spacing w:after="0"/>
              <w:rPr>
                <w:rFonts w:ascii="Arial" w:hAnsi="Arial" w:cs="Arial"/>
                <w:b/>
              </w:rPr>
            </w:pPr>
          </w:p>
        </w:tc>
        <w:tc>
          <w:tcPr>
            <w:tcW w:w="1872" w:type="dxa"/>
            <w:vMerge w:val="restart"/>
            <w:tcBorders>
              <w:top w:val="single" w:sz="4" w:space="0" w:color="auto"/>
              <w:left w:val="single" w:sz="4" w:space="0" w:color="auto"/>
              <w:right w:val="single" w:sz="24" w:space="0" w:color="auto"/>
            </w:tcBorders>
            <w:vAlign w:val="center"/>
          </w:tcPr>
          <w:p w:rsidR="004642C0" w:rsidRPr="0097043F" w:rsidRDefault="004642C0" w:rsidP="00ED757B">
            <w:pPr>
              <w:spacing w:after="0"/>
              <w:rPr>
                <w:rFonts w:ascii="Arial" w:hAnsi="Arial" w:cs="Arial"/>
                <w:b/>
              </w:rPr>
            </w:pPr>
            <w:r w:rsidRPr="0097043F">
              <w:rPr>
                <w:rFonts w:ascii="Arial" w:hAnsi="Arial" w:cs="Arial"/>
                <w:b/>
              </w:rPr>
              <w:t>Muy Bueno</w:t>
            </w:r>
          </w:p>
        </w:tc>
      </w:tr>
      <w:tr w:rsidR="004642C0" w:rsidRPr="0097043F" w:rsidTr="004642C0">
        <w:trPr>
          <w:trHeight w:val="579"/>
        </w:trPr>
        <w:tc>
          <w:tcPr>
            <w:tcW w:w="1286" w:type="dxa"/>
            <w:tcBorders>
              <w:top w:val="single" w:sz="4" w:space="0" w:color="auto"/>
              <w:left w:val="single" w:sz="24" w:space="0" w:color="auto"/>
              <w:bottom w:val="single" w:sz="4" w:space="0" w:color="auto"/>
              <w:right w:val="single" w:sz="24" w:space="0" w:color="auto"/>
            </w:tcBorders>
            <w:vAlign w:val="center"/>
          </w:tcPr>
          <w:p w:rsidR="004642C0" w:rsidRPr="004642C0" w:rsidRDefault="004642C0" w:rsidP="00597BB5">
            <w:pPr>
              <w:spacing w:after="0"/>
              <w:rPr>
                <w:rFonts w:ascii="Arial" w:hAnsi="Arial" w:cs="Arial"/>
                <w:b/>
              </w:rPr>
            </w:pPr>
            <w:r w:rsidRPr="004642C0">
              <w:rPr>
                <w:rFonts w:ascii="Arial" w:hAnsi="Arial" w:cs="Arial"/>
                <w:b/>
              </w:rPr>
              <w:t>8 (ocho)</w:t>
            </w:r>
          </w:p>
        </w:tc>
        <w:tc>
          <w:tcPr>
            <w:tcW w:w="3168" w:type="dxa"/>
            <w:tcBorders>
              <w:top w:val="single" w:sz="4" w:space="0" w:color="auto"/>
              <w:left w:val="single" w:sz="24" w:space="0" w:color="auto"/>
              <w:bottom w:val="single" w:sz="4" w:space="0" w:color="auto"/>
              <w:right w:val="single" w:sz="24" w:space="0" w:color="auto"/>
            </w:tcBorders>
            <w:vAlign w:val="center"/>
          </w:tcPr>
          <w:p w:rsidR="004642C0" w:rsidRPr="0097043F" w:rsidRDefault="004642C0" w:rsidP="007F57F0">
            <w:pPr>
              <w:spacing w:after="0"/>
              <w:rPr>
                <w:rFonts w:ascii="Arial" w:hAnsi="Arial" w:cs="Arial"/>
                <w:highlight w:val="yellow"/>
              </w:rPr>
            </w:pPr>
            <w:r>
              <w:rPr>
                <w:rFonts w:ascii="Arial" w:hAnsi="Arial" w:cs="Arial"/>
              </w:rPr>
              <w:t>D</w:t>
            </w:r>
            <w:r w:rsidRPr="0097043F">
              <w:rPr>
                <w:rFonts w:ascii="Arial" w:hAnsi="Arial" w:cs="Arial"/>
              </w:rPr>
              <w:t>el</w:t>
            </w:r>
            <w:r>
              <w:rPr>
                <w:rFonts w:ascii="Arial" w:hAnsi="Arial" w:cs="Arial"/>
              </w:rPr>
              <w:t xml:space="preserve"> </w:t>
            </w:r>
            <w:r w:rsidRPr="0097043F">
              <w:rPr>
                <w:rFonts w:ascii="Arial" w:hAnsi="Arial" w:cs="Arial"/>
              </w:rPr>
              <w:t>80% a</w:t>
            </w:r>
            <w:r>
              <w:rPr>
                <w:rFonts w:ascii="Arial" w:hAnsi="Arial" w:cs="Arial"/>
              </w:rPr>
              <w:t xml:space="preserve"> menos del 90</w:t>
            </w:r>
            <w:r w:rsidRPr="0097043F">
              <w:rPr>
                <w:rFonts w:ascii="Arial" w:hAnsi="Arial" w:cs="Arial"/>
              </w:rPr>
              <w:t xml:space="preserve">% de los contenidos </w:t>
            </w:r>
          </w:p>
        </w:tc>
        <w:tc>
          <w:tcPr>
            <w:tcW w:w="1320" w:type="dxa"/>
            <w:vMerge/>
            <w:tcBorders>
              <w:left w:val="single" w:sz="24" w:space="0" w:color="auto"/>
              <w:right w:val="single" w:sz="4" w:space="0" w:color="auto"/>
            </w:tcBorders>
          </w:tcPr>
          <w:p w:rsidR="004642C0" w:rsidRPr="0097043F" w:rsidRDefault="004642C0" w:rsidP="00ED757B">
            <w:pPr>
              <w:spacing w:after="0"/>
              <w:rPr>
                <w:rFonts w:ascii="Arial" w:hAnsi="Arial" w:cs="Arial"/>
                <w:b/>
              </w:rPr>
            </w:pPr>
          </w:p>
        </w:tc>
        <w:tc>
          <w:tcPr>
            <w:tcW w:w="1872" w:type="dxa"/>
            <w:vMerge/>
            <w:tcBorders>
              <w:left w:val="single" w:sz="4" w:space="0" w:color="auto"/>
              <w:bottom w:val="single" w:sz="4" w:space="0" w:color="auto"/>
              <w:right w:val="single" w:sz="24" w:space="0" w:color="auto"/>
            </w:tcBorders>
            <w:vAlign w:val="center"/>
          </w:tcPr>
          <w:p w:rsidR="004642C0" w:rsidRPr="0097043F" w:rsidRDefault="004642C0" w:rsidP="00ED757B">
            <w:pPr>
              <w:spacing w:after="0"/>
              <w:rPr>
                <w:rFonts w:ascii="Arial" w:hAnsi="Arial" w:cs="Arial"/>
                <w:b/>
              </w:rPr>
            </w:pPr>
          </w:p>
        </w:tc>
      </w:tr>
      <w:tr w:rsidR="004642C0" w:rsidRPr="0097043F" w:rsidTr="004642C0">
        <w:trPr>
          <w:trHeight w:val="592"/>
        </w:trPr>
        <w:tc>
          <w:tcPr>
            <w:tcW w:w="1286" w:type="dxa"/>
            <w:tcBorders>
              <w:top w:val="single" w:sz="4" w:space="0" w:color="auto"/>
              <w:left w:val="single" w:sz="24" w:space="0" w:color="auto"/>
              <w:bottom w:val="single" w:sz="4" w:space="0" w:color="auto"/>
              <w:right w:val="single" w:sz="24" w:space="0" w:color="auto"/>
            </w:tcBorders>
            <w:vAlign w:val="center"/>
          </w:tcPr>
          <w:p w:rsidR="004642C0" w:rsidRPr="004642C0" w:rsidRDefault="004642C0" w:rsidP="00597BB5">
            <w:pPr>
              <w:spacing w:after="0"/>
              <w:rPr>
                <w:rFonts w:ascii="Arial" w:hAnsi="Arial" w:cs="Arial"/>
                <w:b/>
              </w:rPr>
            </w:pPr>
            <w:r w:rsidRPr="004642C0">
              <w:rPr>
                <w:rFonts w:ascii="Arial" w:hAnsi="Arial" w:cs="Arial"/>
                <w:b/>
              </w:rPr>
              <w:t>9 (nueve)</w:t>
            </w:r>
          </w:p>
        </w:tc>
        <w:tc>
          <w:tcPr>
            <w:tcW w:w="3168" w:type="dxa"/>
            <w:tcBorders>
              <w:top w:val="single" w:sz="4" w:space="0" w:color="auto"/>
              <w:left w:val="single" w:sz="24" w:space="0" w:color="auto"/>
              <w:bottom w:val="single" w:sz="4" w:space="0" w:color="auto"/>
              <w:right w:val="single" w:sz="24" w:space="0" w:color="auto"/>
            </w:tcBorders>
            <w:vAlign w:val="center"/>
          </w:tcPr>
          <w:p w:rsidR="004642C0" w:rsidRPr="0097043F" w:rsidRDefault="004642C0" w:rsidP="007F57F0">
            <w:pPr>
              <w:spacing w:after="0"/>
              <w:rPr>
                <w:rFonts w:ascii="Arial" w:hAnsi="Arial" w:cs="Arial"/>
                <w:highlight w:val="yellow"/>
              </w:rPr>
            </w:pPr>
            <w:r>
              <w:rPr>
                <w:rFonts w:ascii="Arial" w:hAnsi="Arial" w:cs="Arial"/>
              </w:rPr>
              <w:t>d</w:t>
            </w:r>
            <w:r w:rsidRPr="0097043F">
              <w:rPr>
                <w:rFonts w:ascii="Arial" w:hAnsi="Arial" w:cs="Arial"/>
              </w:rPr>
              <w:t>el 90% a</w:t>
            </w:r>
            <w:r>
              <w:rPr>
                <w:rFonts w:ascii="Arial" w:hAnsi="Arial" w:cs="Arial"/>
              </w:rPr>
              <w:t xml:space="preserve"> menos del </w:t>
            </w:r>
            <w:r w:rsidRPr="0097043F">
              <w:rPr>
                <w:rFonts w:ascii="Arial" w:hAnsi="Arial" w:cs="Arial"/>
              </w:rPr>
              <w:t>9</w:t>
            </w:r>
            <w:r>
              <w:rPr>
                <w:rFonts w:ascii="Arial" w:hAnsi="Arial" w:cs="Arial"/>
              </w:rPr>
              <w:t>6</w:t>
            </w:r>
            <w:r w:rsidRPr="0097043F">
              <w:rPr>
                <w:rFonts w:ascii="Arial" w:hAnsi="Arial" w:cs="Arial"/>
              </w:rPr>
              <w:t>% de los contenidos</w:t>
            </w:r>
          </w:p>
        </w:tc>
        <w:tc>
          <w:tcPr>
            <w:tcW w:w="1320" w:type="dxa"/>
            <w:vMerge/>
            <w:tcBorders>
              <w:left w:val="single" w:sz="24" w:space="0" w:color="auto"/>
              <w:right w:val="single" w:sz="4" w:space="0" w:color="auto"/>
            </w:tcBorders>
          </w:tcPr>
          <w:p w:rsidR="004642C0" w:rsidRPr="0097043F" w:rsidRDefault="004642C0" w:rsidP="00ED757B">
            <w:pPr>
              <w:spacing w:after="0"/>
              <w:rPr>
                <w:rFonts w:ascii="Arial" w:hAnsi="Arial" w:cs="Arial"/>
                <w:b/>
              </w:rPr>
            </w:pPr>
          </w:p>
        </w:tc>
        <w:tc>
          <w:tcPr>
            <w:tcW w:w="1872" w:type="dxa"/>
            <w:tcBorders>
              <w:top w:val="single" w:sz="4" w:space="0" w:color="auto"/>
              <w:left w:val="single" w:sz="4" w:space="0" w:color="auto"/>
              <w:bottom w:val="single" w:sz="4" w:space="0" w:color="auto"/>
              <w:right w:val="single" w:sz="24" w:space="0" w:color="auto"/>
            </w:tcBorders>
            <w:vAlign w:val="center"/>
          </w:tcPr>
          <w:p w:rsidR="004642C0" w:rsidRPr="0097043F" w:rsidRDefault="004642C0" w:rsidP="00ED757B">
            <w:pPr>
              <w:spacing w:after="0"/>
              <w:rPr>
                <w:rFonts w:ascii="Arial" w:hAnsi="Arial" w:cs="Arial"/>
                <w:b/>
              </w:rPr>
            </w:pPr>
            <w:r w:rsidRPr="0097043F">
              <w:rPr>
                <w:rFonts w:ascii="Arial" w:hAnsi="Arial" w:cs="Arial"/>
                <w:b/>
              </w:rPr>
              <w:t>Distinguido</w:t>
            </w:r>
          </w:p>
        </w:tc>
      </w:tr>
      <w:tr w:rsidR="004642C0" w:rsidRPr="0097043F" w:rsidTr="004642C0">
        <w:trPr>
          <w:trHeight w:val="70"/>
        </w:trPr>
        <w:tc>
          <w:tcPr>
            <w:tcW w:w="1286" w:type="dxa"/>
            <w:tcBorders>
              <w:top w:val="single" w:sz="4" w:space="0" w:color="auto"/>
              <w:left w:val="single" w:sz="24" w:space="0" w:color="auto"/>
              <w:bottom w:val="single" w:sz="24" w:space="0" w:color="auto"/>
              <w:right w:val="single" w:sz="24" w:space="0" w:color="auto"/>
            </w:tcBorders>
            <w:vAlign w:val="center"/>
          </w:tcPr>
          <w:p w:rsidR="004642C0" w:rsidRPr="004642C0" w:rsidRDefault="004642C0" w:rsidP="00597BB5">
            <w:pPr>
              <w:spacing w:after="0"/>
              <w:rPr>
                <w:rFonts w:ascii="Arial" w:hAnsi="Arial" w:cs="Arial"/>
                <w:b/>
              </w:rPr>
            </w:pPr>
            <w:r w:rsidRPr="004642C0">
              <w:rPr>
                <w:rFonts w:ascii="Arial" w:hAnsi="Arial" w:cs="Arial"/>
                <w:b/>
              </w:rPr>
              <w:t>10 (diez)</w:t>
            </w:r>
          </w:p>
        </w:tc>
        <w:tc>
          <w:tcPr>
            <w:tcW w:w="3168" w:type="dxa"/>
            <w:tcBorders>
              <w:top w:val="single" w:sz="4" w:space="0" w:color="auto"/>
              <w:left w:val="single" w:sz="24" w:space="0" w:color="auto"/>
              <w:bottom w:val="single" w:sz="24" w:space="0" w:color="auto"/>
              <w:right w:val="single" w:sz="24" w:space="0" w:color="auto"/>
            </w:tcBorders>
            <w:vAlign w:val="center"/>
          </w:tcPr>
          <w:p w:rsidR="004642C0" w:rsidRPr="0097043F" w:rsidRDefault="004642C0" w:rsidP="007F57F0">
            <w:pPr>
              <w:spacing w:after="0"/>
              <w:rPr>
                <w:rFonts w:ascii="Arial" w:hAnsi="Arial" w:cs="Arial"/>
                <w:highlight w:val="yellow"/>
              </w:rPr>
            </w:pPr>
            <w:r>
              <w:rPr>
                <w:rFonts w:ascii="Arial" w:hAnsi="Arial" w:cs="Arial"/>
              </w:rPr>
              <w:t>d</w:t>
            </w:r>
            <w:r w:rsidRPr="0097043F">
              <w:rPr>
                <w:rFonts w:ascii="Arial" w:hAnsi="Arial" w:cs="Arial"/>
              </w:rPr>
              <w:t xml:space="preserve">el 96% al 100% de los contenidos </w:t>
            </w:r>
          </w:p>
        </w:tc>
        <w:tc>
          <w:tcPr>
            <w:tcW w:w="1320" w:type="dxa"/>
            <w:vMerge/>
            <w:tcBorders>
              <w:left w:val="single" w:sz="24" w:space="0" w:color="auto"/>
              <w:bottom w:val="single" w:sz="24" w:space="0" w:color="auto"/>
              <w:right w:val="single" w:sz="4" w:space="0" w:color="auto"/>
            </w:tcBorders>
          </w:tcPr>
          <w:p w:rsidR="004642C0" w:rsidRPr="0097043F" w:rsidRDefault="004642C0" w:rsidP="00ED757B">
            <w:pPr>
              <w:spacing w:after="0"/>
              <w:rPr>
                <w:rFonts w:ascii="Arial" w:hAnsi="Arial" w:cs="Arial"/>
                <w:b/>
              </w:rPr>
            </w:pPr>
          </w:p>
        </w:tc>
        <w:tc>
          <w:tcPr>
            <w:tcW w:w="1872" w:type="dxa"/>
            <w:tcBorders>
              <w:top w:val="single" w:sz="4" w:space="0" w:color="auto"/>
              <w:left w:val="single" w:sz="4" w:space="0" w:color="auto"/>
              <w:bottom w:val="single" w:sz="24" w:space="0" w:color="auto"/>
              <w:right w:val="single" w:sz="24" w:space="0" w:color="auto"/>
            </w:tcBorders>
            <w:vAlign w:val="center"/>
          </w:tcPr>
          <w:p w:rsidR="004642C0" w:rsidRPr="0097043F" w:rsidRDefault="004642C0" w:rsidP="00ED757B">
            <w:pPr>
              <w:spacing w:after="0"/>
              <w:rPr>
                <w:rFonts w:ascii="Arial" w:hAnsi="Arial" w:cs="Arial"/>
                <w:b/>
              </w:rPr>
            </w:pPr>
            <w:r w:rsidRPr="0097043F">
              <w:rPr>
                <w:rFonts w:ascii="Arial" w:hAnsi="Arial" w:cs="Arial"/>
                <w:b/>
              </w:rPr>
              <w:t>Sobresaliente</w:t>
            </w:r>
          </w:p>
        </w:tc>
      </w:tr>
    </w:tbl>
    <w:p w:rsidR="00667694" w:rsidRPr="0097043F" w:rsidRDefault="00667694" w:rsidP="00ED757B">
      <w:pPr>
        <w:spacing w:after="0"/>
        <w:rPr>
          <w:rFonts w:ascii="Arial" w:hAnsi="Arial" w:cs="Arial"/>
        </w:rPr>
      </w:pPr>
    </w:p>
    <w:p w:rsidR="00545CB2" w:rsidRPr="0097043F" w:rsidRDefault="00545CB2" w:rsidP="00545CB2">
      <w:pPr>
        <w:spacing w:after="0"/>
        <w:jc w:val="both"/>
        <w:rPr>
          <w:rFonts w:ascii="Arial" w:hAnsi="Arial" w:cs="Arial"/>
        </w:rPr>
      </w:pPr>
      <w:r w:rsidRPr="0097043F">
        <w:rPr>
          <w:rFonts w:ascii="Arial" w:hAnsi="Arial" w:cs="Arial"/>
          <w:b/>
          <w:bCs/>
        </w:rPr>
        <w:t xml:space="preserve">8. </w:t>
      </w:r>
      <w:r w:rsidRPr="00655226">
        <w:rPr>
          <w:rFonts w:ascii="Arial" w:hAnsi="Arial" w:cs="Arial"/>
          <w:b/>
          <w:bCs/>
        </w:rPr>
        <w:t>CRONOGRAMA TENTATIVO</w:t>
      </w:r>
      <w:r w:rsidRPr="0097043F">
        <w:rPr>
          <w:rFonts w:ascii="Arial" w:hAnsi="Arial" w:cs="Arial"/>
          <w:b/>
          <w:bCs/>
        </w:rPr>
        <w:t xml:space="preserve"> </w:t>
      </w:r>
    </w:p>
    <w:p w:rsidR="00545CB2" w:rsidRPr="0097043F" w:rsidRDefault="0072341F" w:rsidP="00545CB2">
      <w:pPr>
        <w:spacing w:after="0"/>
        <w:rPr>
          <w:rFonts w:ascii="Arial" w:hAnsi="Arial" w:cs="Arial"/>
          <w:lang w:val="es-AR"/>
        </w:rPr>
      </w:pPr>
      <w:r w:rsidRPr="0097043F">
        <w:rPr>
          <w:rFonts w:ascii="Arial" w:hAnsi="Arial" w:cs="Arial"/>
          <w:lang w:val="es-AR"/>
        </w:rPr>
        <w:t>Marzo-</w:t>
      </w:r>
      <w:r w:rsidR="00CC2A32" w:rsidRPr="0097043F">
        <w:rPr>
          <w:rFonts w:ascii="Arial" w:hAnsi="Arial" w:cs="Arial"/>
          <w:lang w:val="es-AR"/>
        </w:rPr>
        <w:t>abril</w:t>
      </w:r>
      <w:r w:rsidRPr="0097043F">
        <w:rPr>
          <w:rFonts w:ascii="Arial" w:hAnsi="Arial" w:cs="Arial"/>
          <w:lang w:val="es-AR"/>
        </w:rPr>
        <w:t xml:space="preserve"> de 201</w:t>
      </w:r>
      <w:r w:rsidR="00B01487">
        <w:rPr>
          <w:rFonts w:ascii="Arial" w:hAnsi="Arial" w:cs="Arial"/>
          <w:lang w:val="es-AR"/>
        </w:rPr>
        <w:t>8</w:t>
      </w:r>
      <w:r w:rsidRPr="0097043F">
        <w:rPr>
          <w:rFonts w:ascii="Arial" w:hAnsi="Arial" w:cs="Arial"/>
          <w:lang w:val="es-AR"/>
        </w:rPr>
        <w:t>: Unidades 1 a 3</w:t>
      </w:r>
    </w:p>
    <w:p w:rsidR="0072341F" w:rsidRPr="0097043F" w:rsidRDefault="0072341F" w:rsidP="00545CB2">
      <w:pPr>
        <w:spacing w:after="0"/>
        <w:rPr>
          <w:rFonts w:ascii="Arial" w:hAnsi="Arial" w:cs="Arial"/>
          <w:lang w:val="es-AR"/>
        </w:rPr>
      </w:pPr>
      <w:r w:rsidRPr="0097043F">
        <w:rPr>
          <w:rFonts w:ascii="Arial" w:hAnsi="Arial" w:cs="Arial"/>
          <w:lang w:val="es-AR"/>
        </w:rPr>
        <w:t>Redacción</w:t>
      </w:r>
      <w:r w:rsidRPr="000147B5">
        <w:rPr>
          <w:rFonts w:ascii="Arial" w:hAnsi="Arial" w:cs="Arial"/>
          <w:lang w:val="es-AR"/>
        </w:rPr>
        <w:t xml:space="preserve">: ensayo </w:t>
      </w:r>
      <w:r w:rsidR="008343AB">
        <w:rPr>
          <w:rFonts w:ascii="Arial" w:hAnsi="Arial" w:cs="Arial"/>
          <w:lang w:val="es-AR"/>
        </w:rPr>
        <w:t>expresando causas y/o efectos</w:t>
      </w:r>
    </w:p>
    <w:p w:rsidR="0072341F" w:rsidRPr="008343AB" w:rsidRDefault="0072341F" w:rsidP="00545CB2">
      <w:pPr>
        <w:spacing w:after="0"/>
        <w:rPr>
          <w:rFonts w:ascii="Arial" w:hAnsi="Arial" w:cs="Arial"/>
          <w:lang w:val="en-GB"/>
        </w:rPr>
      </w:pPr>
      <w:proofErr w:type="spellStart"/>
      <w:r w:rsidRPr="00A44813">
        <w:rPr>
          <w:rFonts w:ascii="Arial" w:hAnsi="Arial" w:cs="Arial"/>
          <w:lang w:val="en-GB"/>
        </w:rPr>
        <w:t>Cuento</w:t>
      </w:r>
      <w:proofErr w:type="spellEnd"/>
      <w:r w:rsidRPr="00A44813">
        <w:rPr>
          <w:rFonts w:ascii="Arial" w:hAnsi="Arial" w:cs="Arial"/>
          <w:lang w:val="en-GB"/>
        </w:rPr>
        <w:t xml:space="preserve">: </w:t>
      </w:r>
      <w:r w:rsidR="002D6EAF">
        <w:rPr>
          <w:rFonts w:ascii="Arial" w:hAnsi="Arial" w:cs="Arial"/>
          <w:lang w:val="en-GB"/>
        </w:rPr>
        <w:t>“</w:t>
      </w:r>
      <w:r w:rsidR="007F57F0" w:rsidRPr="00A44813">
        <w:rPr>
          <w:rFonts w:ascii="Arial" w:hAnsi="Arial" w:cs="Arial"/>
          <w:lang w:val="en-GB"/>
        </w:rPr>
        <w:t xml:space="preserve">The Third and Final Continent”, de </w:t>
      </w:r>
      <w:proofErr w:type="spellStart"/>
      <w:r w:rsidR="007F57F0" w:rsidRPr="00A44813">
        <w:rPr>
          <w:rFonts w:ascii="Arial" w:hAnsi="Arial" w:cs="Arial"/>
          <w:lang w:val="en-GB"/>
        </w:rPr>
        <w:t>Jumpa</w:t>
      </w:r>
      <w:proofErr w:type="spellEnd"/>
      <w:r w:rsidR="007F57F0" w:rsidRPr="00A44813">
        <w:rPr>
          <w:rFonts w:ascii="Arial" w:hAnsi="Arial" w:cs="Arial"/>
          <w:lang w:val="en-GB"/>
        </w:rPr>
        <w:t xml:space="preserve"> </w:t>
      </w:r>
      <w:proofErr w:type="spellStart"/>
      <w:r w:rsidR="007F57F0" w:rsidRPr="00A44813">
        <w:rPr>
          <w:rFonts w:ascii="Arial" w:hAnsi="Arial" w:cs="Arial"/>
          <w:lang w:val="en-GB"/>
        </w:rPr>
        <w:t>Lahiri</w:t>
      </w:r>
      <w:proofErr w:type="spellEnd"/>
    </w:p>
    <w:p w:rsidR="0072341F" w:rsidRPr="0097043F" w:rsidRDefault="0072341F" w:rsidP="0072341F">
      <w:pPr>
        <w:spacing w:after="0"/>
        <w:ind w:left="708" w:hanging="708"/>
        <w:rPr>
          <w:rFonts w:ascii="Arial" w:hAnsi="Arial" w:cs="Arial"/>
          <w:b/>
          <w:lang w:val="es-AR"/>
        </w:rPr>
      </w:pPr>
      <w:r w:rsidRPr="002D6EAF">
        <w:rPr>
          <w:rFonts w:ascii="Arial" w:hAnsi="Arial" w:cs="Arial"/>
          <w:b/>
          <w:u w:val="single"/>
          <w:lang w:val="es-AR"/>
        </w:rPr>
        <w:t>Fecha del primer parcial</w:t>
      </w:r>
      <w:r w:rsidRPr="002D6EAF">
        <w:rPr>
          <w:rFonts w:ascii="Arial" w:hAnsi="Arial" w:cs="Arial"/>
          <w:b/>
          <w:lang w:val="es-AR"/>
        </w:rPr>
        <w:t>:</w:t>
      </w:r>
      <w:r w:rsidRPr="002D6EAF">
        <w:rPr>
          <w:rFonts w:ascii="Arial" w:hAnsi="Arial" w:cs="Arial"/>
          <w:lang w:val="es-AR"/>
        </w:rPr>
        <w:t xml:space="preserve"> </w:t>
      </w:r>
      <w:r w:rsidR="00190F91" w:rsidRPr="002D6EAF">
        <w:rPr>
          <w:rFonts w:ascii="Arial" w:hAnsi="Arial" w:cs="Arial"/>
          <w:b/>
          <w:lang w:val="es-AR"/>
        </w:rPr>
        <w:t xml:space="preserve">jueves </w:t>
      </w:r>
      <w:r w:rsidR="002D6EAF" w:rsidRPr="002D6EAF">
        <w:rPr>
          <w:rFonts w:ascii="Arial" w:hAnsi="Arial" w:cs="Arial"/>
          <w:b/>
          <w:lang w:val="es-AR"/>
        </w:rPr>
        <w:t>03 de mayo</w:t>
      </w:r>
      <w:r w:rsidR="00190F91" w:rsidRPr="002D6EAF">
        <w:rPr>
          <w:rFonts w:ascii="Arial" w:hAnsi="Arial" w:cs="Arial"/>
          <w:b/>
          <w:lang w:val="es-AR"/>
        </w:rPr>
        <w:t xml:space="preserve"> de 201</w:t>
      </w:r>
      <w:r w:rsidR="00B0488F" w:rsidRPr="002D6EAF">
        <w:rPr>
          <w:rFonts w:ascii="Arial" w:hAnsi="Arial" w:cs="Arial"/>
          <w:b/>
          <w:lang w:val="es-AR"/>
        </w:rPr>
        <w:t>8</w:t>
      </w:r>
    </w:p>
    <w:p w:rsidR="00190F91" w:rsidRPr="0097043F" w:rsidRDefault="00190F91" w:rsidP="0072341F">
      <w:pPr>
        <w:spacing w:after="0"/>
        <w:ind w:left="708" w:hanging="708"/>
        <w:rPr>
          <w:rFonts w:ascii="Arial" w:hAnsi="Arial" w:cs="Arial"/>
          <w:b/>
          <w:lang w:val="es-AR"/>
        </w:rPr>
      </w:pPr>
    </w:p>
    <w:p w:rsidR="00190F91" w:rsidRPr="0097043F" w:rsidRDefault="00190F91" w:rsidP="0072341F">
      <w:pPr>
        <w:spacing w:after="0"/>
        <w:ind w:left="708" w:hanging="708"/>
        <w:rPr>
          <w:rFonts w:ascii="Arial" w:hAnsi="Arial" w:cs="Arial"/>
          <w:lang w:val="es-AR"/>
        </w:rPr>
      </w:pPr>
      <w:r w:rsidRPr="0097043F">
        <w:rPr>
          <w:rFonts w:ascii="Arial" w:hAnsi="Arial" w:cs="Arial"/>
          <w:lang w:val="es-AR"/>
        </w:rPr>
        <w:t>Mayo-junio de 201</w:t>
      </w:r>
      <w:r w:rsidR="00B01487">
        <w:rPr>
          <w:rFonts w:ascii="Arial" w:hAnsi="Arial" w:cs="Arial"/>
          <w:lang w:val="es-AR"/>
        </w:rPr>
        <w:t>8</w:t>
      </w:r>
      <w:r w:rsidRPr="0097043F">
        <w:rPr>
          <w:rFonts w:ascii="Arial" w:hAnsi="Arial" w:cs="Arial"/>
          <w:lang w:val="es-AR"/>
        </w:rPr>
        <w:t xml:space="preserve">: Unidades 4 </w:t>
      </w:r>
      <w:r w:rsidR="00A44813">
        <w:rPr>
          <w:rFonts w:ascii="Arial" w:hAnsi="Arial" w:cs="Arial"/>
          <w:lang w:val="es-AR"/>
        </w:rPr>
        <w:t>y 5</w:t>
      </w:r>
    </w:p>
    <w:p w:rsidR="00190F91" w:rsidRPr="0097043F" w:rsidRDefault="00190F91" w:rsidP="0072341F">
      <w:pPr>
        <w:spacing w:after="0"/>
        <w:ind w:left="708" w:hanging="708"/>
        <w:rPr>
          <w:rFonts w:ascii="Arial" w:hAnsi="Arial" w:cs="Arial"/>
          <w:lang w:val="es-AR"/>
        </w:rPr>
      </w:pPr>
      <w:r w:rsidRPr="0097043F">
        <w:rPr>
          <w:rFonts w:ascii="Arial" w:hAnsi="Arial" w:cs="Arial"/>
          <w:lang w:val="es-AR"/>
        </w:rPr>
        <w:t xml:space="preserve">Redacción: </w:t>
      </w:r>
      <w:r w:rsidRPr="000147B5">
        <w:rPr>
          <w:rFonts w:ascii="Arial" w:hAnsi="Arial" w:cs="Arial"/>
          <w:lang w:val="es-AR"/>
        </w:rPr>
        <w:t xml:space="preserve">ensayo </w:t>
      </w:r>
      <w:r w:rsidR="008343AB">
        <w:rPr>
          <w:rFonts w:ascii="Arial" w:hAnsi="Arial" w:cs="Arial"/>
          <w:lang w:val="es-AR"/>
        </w:rPr>
        <w:t>expresando comparación y/o contraste</w:t>
      </w:r>
    </w:p>
    <w:p w:rsidR="00190F91" w:rsidRPr="002D6EAF" w:rsidRDefault="00A44813" w:rsidP="0072341F">
      <w:pPr>
        <w:spacing w:after="0"/>
        <w:ind w:left="708" w:hanging="708"/>
        <w:rPr>
          <w:rFonts w:ascii="Arial" w:hAnsi="Arial" w:cs="Arial"/>
          <w:lang w:val="es-AR"/>
        </w:rPr>
      </w:pPr>
      <w:r w:rsidRPr="002D6EAF">
        <w:rPr>
          <w:rFonts w:ascii="Arial" w:hAnsi="Arial" w:cs="Arial"/>
          <w:lang w:val="es-AR"/>
        </w:rPr>
        <w:t xml:space="preserve">Película: “A </w:t>
      </w:r>
      <w:proofErr w:type="spellStart"/>
      <w:r w:rsidRPr="002D6EAF">
        <w:rPr>
          <w:rFonts w:ascii="Arial" w:hAnsi="Arial" w:cs="Arial"/>
          <w:lang w:val="es-AR"/>
        </w:rPr>
        <w:t>Beautiful</w:t>
      </w:r>
      <w:proofErr w:type="spellEnd"/>
      <w:r w:rsidRPr="002D6EAF">
        <w:rPr>
          <w:rFonts w:ascii="Arial" w:hAnsi="Arial" w:cs="Arial"/>
          <w:lang w:val="es-AR"/>
        </w:rPr>
        <w:t xml:space="preserve"> </w:t>
      </w:r>
      <w:proofErr w:type="spellStart"/>
      <w:r w:rsidRPr="002D6EAF">
        <w:rPr>
          <w:rFonts w:ascii="Arial" w:hAnsi="Arial" w:cs="Arial"/>
          <w:lang w:val="es-AR"/>
        </w:rPr>
        <w:t>Mind</w:t>
      </w:r>
      <w:proofErr w:type="spellEnd"/>
      <w:r w:rsidRPr="002D6EAF">
        <w:rPr>
          <w:rFonts w:ascii="Arial" w:hAnsi="Arial" w:cs="Arial"/>
          <w:lang w:val="es-AR"/>
        </w:rPr>
        <w:t>”, dirigida por Ron Howard</w:t>
      </w:r>
    </w:p>
    <w:p w:rsidR="00190F91" w:rsidRPr="001F19F6" w:rsidRDefault="00190F91" w:rsidP="00190F91">
      <w:pPr>
        <w:spacing w:after="0"/>
        <w:ind w:left="1416" w:hanging="1416"/>
        <w:rPr>
          <w:rFonts w:ascii="Arial" w:hAnsi="Arial" w:cs="Arial"/>
          <w:b/>
          <w:lang w:val="es-AR"/>
        </w:rPr>
      </w:pPr>
      <w:r w:rsidRPr="002D6EAF">
        <w:rPr>
          <w:rFonts w:ascii="Arial" w:hAnsi="Arial" w:cs="Arial"/>
          <w:b/>
          <w:u w:val="single"/>
          <w:lang w:val="es-AR"/>
        </w:rPr>
        <w:t>Fecha del segundo parcial</w:t>
      </w:r>
      <w:r w:rsidRPr="002D6EAF">
        <w:rPr>
          <w:rFonts w:ascii="Arial" w:hAnsi="Arial" w:cs="Arial"/>
          <w:b/>
          <w:lang w:val="es-AR"/>
        </w:rPr>
        <w:t>:</w:t>
      </w:r>
      <w:r w:rsidR="00904EE1" w:rsidRPr="002D6EAF">
        <w:rPr>
          <w:rFonts w:ascii="Arial" w:hAnsi="Arial" w:cs="Arial"/>
          <w:b/>
          <w:lang w:val="es-AR"/>
        </w:rPr>
        <w:t xml:space="preserve"> </w:t>
      </w:r>
      <w:r w:rsidR="00923BC1" w:rsidRPr="002D6EAF">
        <w:rPr>
          <w:rFonts w:ascii="Arial" w:hAnsi="Arial" w:cs="Arial"/>
          <w:b/>
          <w:lang w:val="es-AR"/>
        </w:rPr>
        <w:t xml:space="preserve">jueves </w:t>
      </w:r>
      <w:r w:rsidR="00B0488F" w:rsidRPr="002D6EAF">
        <w:rPr>
          <w:rFonts w:ascii="Arial" w:hAnsi="Arial" w:cs="Arial"/>
          <w:b/>
          <w:lang w:val="es-AR"/>
        </w:rPr>
        <w:t>7</w:t>
      </w:r>
      <w:r w:rsidR="00923BC1" w:rsidRPr="002D6EAF">
        <w:rPr>
          <w:rFonts w:ascii="Arial" w:hAnsi="Arial" w:cs="Arial"/>
          <w:b/>
          <w:lang w:val="es-AR"/>
        </w:rPr>
        <w:t xml:space="preserve"> de junio</w:t>
      </w:r>
      <w:r w:rsidR="00B0488F" w:rsidRPr="002D6EAF">
        <w:rPr>
          <w:rFonts w:ascii="Arial" w:hAnsi="Arial" w:cs="Arial"/>
          <w:b/>
          <w:lang w:val="es-AR"/>
        </w:rPr>
        <w:t xml:space="preserve"> de 2018</w:t>
      </w:r>
    </w:p>
    <w:p w:rsidR="00CC2A32" w:rsidRPr="0097043F" w:rsidRDefault="00CC2A32" w:rsidP="00190F91">
      <w:pPr>
        <w:spacing w:after="0"/>
        <w:ind w:left="1416" w:hanging="1416"/>
        <w:rPr>
          <w:rFonts w:ascii="Arial" w:hAnsi="Arial" w:cs="Arial"/>
          <w:b/>
          <w:u w:val="single"/>
          <w:lang w:val="es-AR"/>
        </w:rPr>
      </w:pPr>
    </w:p>
    <w:p w:rsidR="00CC2A32" w:rsidRPr="002D6EAF" w:rsidRDefault="00CC2A32" w:rsidP="00190F91">
      <w:pPr>
        <w:spacing w:after="0"/>
        <w:ind w:left="1416" w:hanging="1416"/>
        <w:rPr>
          <w:rFonts w:ascii="Arial" w:hAnsi="Arial" w:cs="Arial"/>
          <w:b/>
          <w:lang w:val="es-AR"/>
        </w:rPr>
      </w:pPr>
      <w:r w:rsidRPr="002D6EAF">
        <w:rPr>
          <w:rFonts w:ascii="Arial" w:hAnsi="Arial" w:cs="Arial"/>
          <w:b/>
          <w:u w:val="single"/>
          <w:lang w:val="es-AR"/>
        </w:rPr>
        <w:t xml:space="preserve">Fecha del </w:t>
      </w:r>
      <w:proofErr w:type="spellStart"/>
      <w:r w:rsidRPr="002D6EAF">
        <w:rPr>
          <w:rFonts w:ascii="Arial" w:hAnsi="Arial" w:cs="Arial"/>
          <w:b/>
          <w:u w:val="single"/>
          <w:lang w:val="es-AR"/>
        </w:rPr>
        <w:t>recuperatorio</w:t>
      </w:r>
      <w:proofErr w:type="spellEnd"/>
      <w:r w:rsidRPr="002D6EAF">
        <w:rPr>
          <w:rFonts w:ascii="Arial" w:hAnsi="Arial" w:cs="Arial"/>
          <w:b/>
          <w:u w:val="single"/>
          <w:lang w:val="es-AR"/>
        </w:rPr>
        <w:t xml:space="preserve"> del primer parcial</w:t>
      </w:r>
      <w:r w:rsidRPr="002D6EAF">
        <w:rPr>
          <w:rFonts w:ascii="Arial" w:hAnsi="Arial" w:cs="Arial"/>
          <w:b/>
          <w:lang w:val="es-AR"/>
        </w:rPr>
        <w:t xml:space="preserve">: </w:t>
      </w:r>
      <w:r w:rsidR="00B0488F" w:rsidRPr="002D6EAF">
        <w:rPr>
          <w:rFonts w:ascii="Arial" w:hAnsi="Arial" w:cs="Arial"/>
          <w:b/>
          <w:lang w:val="es-AR"/>
        </w:rPr>
        <w:t>jueves 14 de junio de 2018</w:t>
      </w:r>
    </w:p>
    <w:p w:rsidR="00CC2A32" w:rsidRPr="0097043F" w:rsidRDefault="00CC2A32" w:rsidP="00190F91">
      <w:pPr>
        <w:spacing w:after="0"/>
        <w:ind w:left="1416" w:hanging="1416"/>
        <w:rPr>
          <w:rFonts w:ascii="Arial" w:hAnsi="Arial" w:cs="Arial"/>
          <w:u w:val="single"/>
          <w:lang w:val="es-AR"/>
        </w:rPr>
      </w:pPr>
      <w:r w:rsidRPr="002D6EAF">
        <w:rPr>
          <w:rFonts w:ascii="Arial" w:hAnsi="Arial" w:cs="Arial"/>
          <w:b/>
          <w:u w:val="single"/>
          <w:lang w:val="es-AR"/>
        </w:rPr>
        <w:t xml:space="preserve">Fecha del </w:t>
      </w:r>
      <w:proofErr w:type="spellStart"/>
      <w:r w:rsidRPr="002D6EAF">
        <w:rPr>
          <w:rFonts w:ascii="Arial" w:hAnsi="Arial" w:cs="Arial"/>
          <w:b/>
          <w:u w:val="single"/>
          <w:lang w:val="es-AR"/>
        </w:rPr>
        <w:t>recuperatorio</w:t>
      </w:r>
      <w:proofErr w:type="spellEnd"/>
      <w:r w:rsidRPr="002D6EAF">
        <w:rPr>
          <w:rFonts w:ascii="Arial" w:hAnsi="Arial" w:cs="Arial"/>
          <w:b/>
          <w:u w:val="single"/>
          <w:lang w:val="es-AR"/>
        </w:rPr>
        <w:t xml:space="preserve"> del segundo parcial</w:t>
      </w:r>
      <w:r w:rsidRPr="002D6EAF">
        <w:rPr>
          <w:rFonts w:ascii="Arial" w:hAnsi="Arial" w:cs="Arial"/>
          <w:b/>
          <w:lang w:val="es-AR"/>
        </w:rPr>
        <w:t xml:space="preserve">: </w:t>
      </w:r>
      <w:r w:rsidR="00B0488F" w:rsidRPr="002D6EAF">
        <w:rPr>
          <w:rFonts w:ascii="Arial" w:hAnsi="Arial" w:cs="Arial"/>
          <w:b/>
          <w:lang w:val="es-AR"/>
        </w:rPr>
        <w:t>martes 19 de junio</w:t>
      </w:r>
      <w:r w:rsidRPr="002D6EAF">
        <w:rPr>
          <w:rFonts w:ascii="Arial" w:hAnsi="Arial" w:cs="Arial"/>
          <w:b/>
          <w:lang w:val="es-AR"/>
        </w:rPr>
        <w:t xml:space="preserve"> de 201</w:t>
      </w:r>
      <w:r w:rsidR="00B0488F" w:rsidRPr="002D6EAF">
        <w:rPr>
          <w:rFonts w:ascii="Arial" w:hAnsi="Arial" w:cs="Arial"/>
          <w:b/>
          <w:lang w:val="es-AR"/>
        </w:rPr>
        <w:t>8</w:t>
      </w:r>
    </w:p>
    <w:p w:rsidR="00545CB2" w:rsidRPr="0097043F" w:rsidRDefault="00545CB2" w:rsidP="00545CB2">
      <w:pPr>
        <w:tabs>
          <w:tab w:val="right" w:pos="8504"/>
        </w:tabs>
        <w:spacing w:after="0"/>
        <w:rPr>
          <w:rFonts w:ascii="Arial" w:hAnsi="Arial" w:cs="Arial"/>
          <w:b/>
          <w:bCs/>
          <w:lang w:val="es-AR"/>
        </w:rPr>
      </w:pPr>
    </w:p>
    <w:p w:rsidR="00667694" w:rsidRPr="0097043F" w:rsidRDefault="00545CB2" w:rsidP="00ED757B">
      <w:pPr>
        <w:spacing w:after="0"/>
        <w:rPr>
          <w:rStyle w:val="Textoennegrita"/>
          <w:rFonts w:ascii="Arial" w:hAnsi="Arial" w:cs="Arial"/>
        </w:rPr>
      </w:pPr>
      <w:r w:rsidRPr="0097043F">
        <w:rPr>
          <w:rStyle w:val="Textoennegrita"/>
          <w:rFonts w:ascii="Arial" w:hAnsi="Arial" w:cs="Arial"/>
        </w:rPr>
        <w:lastRenderedPageBreak/>
        <w:t>9</w:t>
      </w:r>
      <w:r w:rsidR="00667694" w:rsidRPr="0097043F">
        <w:rPr>
          <w:rStyle w:val="Textoennegrita"/>
          <w:rFonts w:ascii="Arial" w:hAnsi="Arial" w:cs="Arial"/>
        </w:rPr>
        <w:t>. BIBLIOGRAFÍA</w:t>
      </w:r>
    </w:p>
    <w:p w:rsidR="00667694" w:rsidRPr="0097043F" w:rsidRDefault="00545CB2" w:rsidP="00ED757B">
      <w:pPr>
        <w:spacing w:after="0"/>
        <w:rPr>
          <w:rFonts w:ascii="Arial" w:hAnsi="Arial" w:cs="Arial"/>
          <w:lang w:val="en-US"/>
        </w:rPr>
      </w:pPr>
      <w:r w:rsidRPr="0097043F">
        <w:rPr>
          <w:rStyle w:val="Textoennegrita"/>
          <w:rFonts w:ascii="Arial" w:hAnsi="Arial" w:cs="Arial"/>
          <w:lang w:val="en-US"/>
        </w:rPr>
        <w:t>9</w:t>
      </w:r>
      <w:r w:rsidR="007576E3" w:rsidRPr="0097043F">
        <w:rPr>
          <w:rStyle w:val="Textoennegrita"/>
          <w:rFonts w:ascii="Arial" w:hAnsi="Arial" w:cs="Arial"/>
          <w:lang w:val="en-US"/>
        </w:rPr>
        <w:t xml:space="preserve">.1. </w:t>
      </w:r>
      <w:proofErr w:type="spellStart"/>
      <w:r w:rsidR="007576E3" w:rsidRPr="0097043F">
        <w:rPr>
          <w:rStyle w:val="Textoennegrita"/>
          <w:rFonts w:ascii="Arial" w:hAnsi="Arial" w:cs="Arial"/>
          <w:lang w:val="en-US"/>
        </w:rPr>
        <w:t>Bibliografía</w:t>
      </w:r>
      <w:proofErr w:type="spellEnd"/>
      <w:r w:rsidR="007576E3" w:rsidRPr="0097043F">
        <w:rPr>
          <w:rStyle w:val="Textoennegrita"/>
          <w:rFonts w:ascii="Arial" w:hAnsi="Arial" w:cs="Arial"/>
          <w:lang w:val="en-US"/>
        </w:rPr>
        <w:t xml:space="preserve"> </w:t>
      </w:r>
      <w:proofErr w:type="spellStart"/>
      <w:r w:rsidR="007576E3" w:rsidRPr="0097043F">
        <w:rPr>
          <w:rStyle w:val="Textoennegrita"/>
          <w:rFonts w:ascii="Arial" w:hAnsi="Arial" w:cs="Arial"/>
          <w:lang w:val="en-US"/>
        </w:rPr>
        <w:t>obligatoria</w:t>
      </w:r>
      <w:proofErr w:type="spellEnd"/>
    </w:p>
    <w:p w:rsidR="00667694" w:rsidRPr="0097043F" w:rsidRDefault="004642C0" w:rsidP="00D9005A">
      <w:pPr>
        <w:pStyle w:val="Prrafodelista"/>
        <w:numPr>
          <w:ilvl w:val="1"/>
          <w:numId w:val="30"/>
        </w:numPr>
        <w:spacing w:after="0"/>
        <w:ind w:left="709"/>
        <w:jc w:val="both"/>
        <w:rPr>
          <w:rFonts w:ascii="Arial" w:hAnsi="Arial" w:cs="Arial"/>
          <w:i/>
          <w:lang w:val="en-US"/>
        </w:rPr>
      </w:pPr>
      <w:r>
        <w:rPr>
          <w:rFonts w:ascii="Arial" w:hAnsi="Arial" w:cs="Arial"/>
          <w:lang w:val="en-US"/>
        </w:rPr>
        <w:t>Wildman, J.; Hudson, J</w:t>
      </w:r>
      <w:r w:rsidR="00667694" w:rsidRPr="0097043F">
        <w:rPr>
          <w:rFonts w:ascii="Arial" w:hAnsi="Arial" w:cs="Arial"/>
          <w:lang w:val="en-US"/>
        </w:rPr>
        <w:t>. (201</w:t>
      </w:r>
      <w:r>
        <w:rPr>
          <w:rFonts w:ascii="Arial" w:hAnsi="Arial" w:cs="Arial"/>
          <w:lang w:val="en-US"/>
        </w:rPr>
        <w:t>5</w:t>
      </w:r>
      <w:r w:rsidR="00667694" w:rsidRPr="0097043F">
        <w:rPr>
          <w:rFonts w:ascii="Arial" w:hAnsi="Arial" w:cs="Arial"/>
          <w:lang w:val="en-US"/>
        </w:rPr>
        <w:t>)</w:t>
      </w:r>
      <w:r>
        <w:rPr>
          <w:rFonts w:ascii="Arial" w:hAnsi="Arial" w:cs="Arial"/>
          <w:lang w:val="en-US"/>
        </w:rPr>
        <w:t xml:space="preserve">. </w:t>
      </w:r>
      <w:r>
        <w:rPr>
          <w:rFonts w:ascii="Arial" w:hAnsi="Arial" w:cs="Arial"/>
          <w:i/>
          <w:lang w:val="en-US"/>
        </w:rPr>
        <w:t>Insight</w:t>
      </w:r>
      <w:r w:rsidR="00D9005A" w:rsidRPr="0097043F">
        <w:rPr>
          <w:rFonts w:ascii="Arial" w:hAnsi="Arial" w:cs="Arial"/>
          <w:i/>
          <w:lang w:val="en-US"/>
        </w:rPr>
        <w:t xml:space="preserve">. </w:t>
      </w:r>
      <w:r w:rsidR="00667694" w:rsidRPr="0097043F">
        <w:rPr>
          <w:rFonts w:ascii="Arial" w:hAnsi="Arial" w:cs="Arial"/>
          <w:i/>
          <w:lang w:val="en-US"/>
        </w:rPr>
        <w:t>Advanced</w:t>
      </w:r>
      <w:r w:rsidR="00D9005A" w:rsidRPr="0097043F">
        <w:rPr>
          <w:rFonts w:ascii="Arial" w:hAnsi="Arial" w:cs="Arial"/>
          <w:i/>
          <w:lang w:val="en-US"/>
        </w:rPr>
        <w:t>.</w:t>
      </w:r>
      <w:r w:rsidR="00766096" w:rsidRPr="0097043F">
        <w:rPr>
          <w:rFonts w:ascii="Arial" w:hAnsi="Arial" w:cs="Arial"/>
          <w:i/>
          <w:lang w:val="en-US"/>
        </w:rPr>
        <w:t xml:space="preserve"> Student’s Book. </w:t>
      </w:r>
      <w:r w:rsidR="00766096" w:rsidRPr="0097043F">
        <w:rPr>
          <w:rFonts w:ascii="Arial" w:hAnsi="Arial" w:cs="Arial"/>
          <w:lang w:val="en-US"/>
        </w:rPr>
        <w:t xml:space="preserve">China: </w:t>
      </w:r>
      <w:r>
        <w:rPr>
          <w:rFonts w:ascii="Arial" w:hAnsi="Arial" w:cs="Arial"/>
          <w:lang w:val="en-US"/>
        </w:rPr>
        <w:t>Oxford University Press</w:t>
      </w:r>
      <w:r w:rsidR="00766096" w:rsidRPr="0097043F">
        <w:rPr>
          <w:rFonts w:ascii="Arial" w:hAnsi="Arial" w:cs="Arial"/>
          <w:lang w:val="en-US"/>
        </w:rPr>
        <w:t>.</w:t>
      </w:r>
    </w:p>
    <w:p w:rsidR="00667694" w:rsidRPr="0097043F" w:rsidRDefault="004642C0" w:rsidP="00766096">
      <w:pPr>
        <w:pStyle w:val="Prrafodelista"/>
        <w:numPr>
          <w:ilvl w:val="1"/>
          <w:numId w:val="30"/>
        </w:numPr>
        <w:spacing w:after="0"/>
        <w:ind w:left="709"/>
        <w:jc w:val="both"/>
        <w:rPr>
          <w:rFonts w:ascii="Arial" w:hAnsi="Arial" w:cs="Arial"/>
          <w:i/>
          <w:lang w:val="en-US"/>
        </w:rPr>
      </w:pPr>
      <w:r>
        <w:rPr>
          <w:rFonts w:ascii="Arial" w:hAnsi="Arial" w:cs="Arial"/>
          <w:lang w:val="en-US"/>
        </w:rPr>
        <w:t>Sayer, M; Maris, A</w:t>
      </w:r>
      <w:r w:rsidR="00766096" w:rsidRPr="0097043F">
        <w:rPr>
          <w:rFonts w:ascii="Arial" w:hAnsi="Arial" w:cs="Arial"/>
          <w:lang w:val="en-US"/>
        </w:rPr>
        <w:t>.</w:t>
      </w:r>
      <w:r w:rsidR="00667694" w:rsidRPr="0097043F">
        <w:rPr>
          <w:rFonts w:ascii="Arial" w:hAnsi="Arial" w:cs="Arial"/>
          <w:lang w:val="en-US"/>
        </w:rPr>
        <w:t xml:space="preserve"> (201</w:t>
      </w:r>
      <w:r>
        <w:rPr>
          <w:rFonts w:ascii="Arial" w:hAnsi="Arial" w:cs="Arial"/>
          <w:lang w:val="en-US"/>
        </w:rPr>
        <w:t>5</w:t>
      </w:r>
      <w:r w:rsidR="00667694" w:rsidRPr="0097043F">
        <w:rPr>
          <w:rFonts w:ascii="Arial" w:hAnsi="Arial" w:cs="Arial"/>
          <w:lang w:val="en-US"/>
        </w:rPr>
        <w:t xml:space="preserve">). </w:t>
      </w:r>
      <w:r>
        <w:rPr>
          <w:rFonts w:ascii="Arial" w:hAnsi="Arial" w:cs="Arial"/>
          <w:i/>
          <w:lang w:val="en-US"/>
        </w:rPr>
        <w:t>Insight</w:t>
      </w:r>
      <w:r w:rsidR="00766096" w:rsidRPr="0097043F">
        <w:rPr>
          <w:rFonts w:ascii="Arial" w:hAnsi="Arial" w:cs="Arial"/>
          <w:i/>
          <w:lang w:val="en-US"/>
        </w:rPr>
        <w:t>. Advanced. Workbook</w:t>
      </w:r>
      <w:r w:rsidR="00766096" w:rsidRPr="0097043F">
        <w:rPr>
          <w:rFonts w:ascii="Arial" w:hAnsi="Arial" w:cs="Arial"/>
          <w:lang w:val="en-US"/>
        </w:rPr>
        <w:t xml:space="preserve">. </w:t>
      </w:r>
      <w:r>
        <w:rPr>
          <w:rFonts w:ascii="Arial" w:hAnsi="Arial" w:cs="Arial"/>
          <w:lang w:val="en-US"/>
        </w:rPr>
        <w:t>China: Oxford University Press</w:t>
      </w:r>
      <w:r w:rsidR="00766096" w:rsidRPr="0097043F">
        <w:rPr>
          <w:rFonts w:ascii="Arial" w:hAnsi="Arial" w:cs="Arial"/>
          <w:lang w:val="en-US"/>
        </w:rPr>
        <w:t>.</w:t>
      </w:r>
    </w:p>
    <w:p w:rsidR="00C25A9F" w:rsidRPr="0097043F" w:rsidRDefault="00C25A9F" w:rsidP="00766096">
      <w:pPr>
        <w:pStyle w:val="Prrafodelista"/>
        <w:numPr>
          <w:ilvl w:val="1"/>
          <w:numId w:val="30"/>
        </w:numPr>
        <w:spacing w:after="0"/>
        <w:ind w:left="709"/>
        <w:jc w:val="both"/>
        <w:rPr>
          <w:rFonts w:ascii="Arial" w:hAnsi="Arial" w:cs="Arial"/>
          <w:i/>
          <w:lang w:val="es-AR"/>
        </w:rPr>
      </w:pPr>
      <w:r w:rsidRPr="0097043F">
        <w:rPr>
          <w:rFonts w:ascii="Arial" w:hAnsi="Arial" w:cs="Arial"/>
          <w:lang w:val="es-AR"/>
        </w:rPr>
        <w:t>Material didáctico sistematizado por docentes de la cátedra</w:t>
      </w:r>
      <w:r w:rsidR="008C468F">
        <w:rPr>
          <w:rFonts w:ascii="Arial" w:hAnsi="Arial" w:cs="Arial"/>
          <w:lang w:val="es-AR"/>
        </w:rPr>
        <w:t>.</w:t>
      </w:r>
    </w:p>
    <w:p w:rsidR="00667694" w:rsidRPr="0097043F" w:rsidRDefault="00667694" w:rsidP="00A21143">
      <w:pPr>
        <w:pStyle w:val="Sangradetextonormal"/>
        <w:numPr>
          <w:ilvl w:val="1"/>
          <w:numId w:val="45"/>
        </w:numPr>
        <w:tabs>
          <w:tab w:val="clear" w:pos="2160"/>
          <w:tab w:val="num" w:pos="1843"/>
        </w:tabs>
        <w:spacing w:after="0"/>
        <w:ind w:left="709"/>
        <w:jc w:val="both"/>
        <w:rPr>
          <w:rFonts w:ascii="Arial" w:hAnsi="Arial" w:cs="Arial"/>
          <w:bCs/>
        </w:rPr>
      </w:pPr>
      <w:r w:rsidRPr="0097043F">
        <w:rPr>
          <w:rFonts w:ascii="Arial" w:hAnsi="Arial" w:cs="Arial"/>
          <w:bCs/>
        </w:rPr>
        <w:t xml:space="preserve">Diccionario </w:t>
      </w:r>
      <w:r w:rsidR="00A21143" w:rsidRPr="0097043F">
        <w:rPr>
          <w:rFonts w:ascii="Arial" w:hAnsi="Arial" w:cs="Arial"/>
          <w:bCs/>
        </w:rPr>
        <w:t>monolingüe</w:t>
      </w:r>
      <w:r w:rsidRPr="0097043F">
        <w:rPr>
          <w:rFonts w:ascii="Arial" w:hAnsi="Arial" w:cs="Arial"/>
          <w:bCs/>
        </w:rPr>
        <w:t xml:space="preserve"> en </w:t>
      </w:r>
      <w:r w:rsidR="00A21143" w:rsidRPr="0097043F">
        <w:rPr>
          <w:rFonts w:ascii="Arial" w:hAnsi="Arial" w:cs="Arial"/>
          <w:bCs/>
        </w:rPr>
        <w:t>i</w:t>
      </w:r>
      <w:r w:rsidRPr="0097043F">
        <w:rPr>
          <w:rFonts w:ascii="Arial" w:hAnsi="Arial" w:cs="Arial"/>
          <w:bCs/>
        </w:rPr>
        <w:t>nglés.</w:t>
      </w:r>
    </w:p>
    <w:p w:rsidR="00A21143" w:rsidRPr="0097043F" w:rsidRDefault="007576E3" w:rsidP="00A21143">
      <w:pPr>
        <w:pStyle w:val="Sangradetextonormal"/>
        <w:tabs>
          <w:tab w:val="left" w:pos="142"/>
        </w:tabs>
        <w:spacing w:after="0"/>
        <w:ind w:left="0"/>
        <w:jc w:val="both"/>
        <w:rPr>
          <w:rFonts w:ascii="Arial" w:hAnsi="Arial" w:cs="Arial"/>
          <w:b/>
          <w:bCs/>
        </w:rPr>
      </w:pPr>
      <w:r w:rsidRPr="00A44813">
        <w:rPr>
          <w:rFonts w:ascii="Arial" w:hAnsi="Arial" w:cs="Arial"/>
          <w:b/>
          <w:bCs/>
        </w:rPr>
        <w:t>Cuento</w:t>
      </w:r>
    </w:p>
    <w:p w:rsidR="00A21143" w:rsidRPr="00A44813" w:rsidRDefault="00A9276F" w:rsidP="00A21143">
      <w:pPr>
        <w:pStyle w:val="Prrafodelista"/>
        <w:numPr>
          <w:ilvl w:val="0"/>
          <w:numId w:val="45"/>
        </w:numPr>
        <w:tabs>
          <w:tab w:val="clear" w:pos="1440"/>
        </w:tabs>
        <w:spacing w:after="0"/>
        <w:ind w:left="709"/>
        <w:jc w:val="both"/>
        <w:rPr>
          <w:rFonts w:ascii="Arial" w:hAnsi="Arial" w:cs="Arial"/>
          <w:b/>
          <w:lang w:val="en-US"/>
        </w:rPr>
      </w:pPr>
      <w:proofErr w:type="spellStart"/>
      <w:r w:rsidRPr="00A9276F">
        <w:rPr>
          <w:rFonts w:ascii="Arial" w:hAnsi="Arial" w:cs="Arial"/>
          <w:lang w:val="en-US"/>
        </w:rPr>
        <w:t>Lahiri</w:t>
      </w:r>
      <w:proofErr w:type="spellEnd"/>
      <w:r w:rsidRPr="00A9276F">
        <w:rPr>
          <w:rFonts w:ascii="Arial" w:hAnsi="Arial" w:cs="Arial"/>
          <w:lang w:val="en-US"/>
        </w:rPr>
        <w:t>, J. (1999). “The Third and Final Continent”</w:t>
      </w:r>
    </w:p>
    <w:p w:rsidR="00A44813" w:rsidRDefault="00A44813" w:rsidP="00A44813">
      <w:pPr>
        <w:pStyle w:val="Prrafodelista"/>
        <w:spacing w:after="0"/>
        <w:ind w:left="0"/>
        <w:jc w:val="both"/>
        <w:rPr>
          <w:rFonts w:ascii="Arial" w:hAnsi="Arial" w:cs="Arial"/>
          <w:b/>
          <w:lang w:val="es-AR"/>
        </w:rPr>
      </w:pPr>
      <w:r w:rsidRPr="00A44813">
        <w:rPr>
          <w:rFonts w:ascii="Arial" w:hAnsi="Arial" w:cs="Arial"/>
          <w:b/>
          <w:lang w:val="es-AR"/>
        </w:rPr>
        <w:t>Película</w:t>
      </w:r>
    </w:p>
    <w:p w:rsidR="00A44813" w:rsidRPr="00A44813" w:rsidRDefault="00A44813" w:rsidP="00A44813">
      <w:pPr>
        <w:pStyle w:val="Prrafodelista"/>
        <w:numPr>
          <w:ilvl w:val="1"/>
          <w:numId w:val="45"/>
        </w:numPr>
        <w:tabs>
          <w:tab w:val="clear" w:pos="2160"/>
          <w:tab w:val="num" w:pos="1843"/>
        </w:tabs>
        <w:spacing w:after="0"/>
        <w:ind w:left="709"/>
        <w:jc w:val="both"/>
        <w:rPr>
          <w:rFonts w:ascii="Arial" w:hAnsi="Arial" w:cs="Arial"/>
          <w:lang w:val="en-GB"/>
        </w:rPr>
      </w:pPr>
      <w:r w:rsidRPr="00A44813">
        <w:rPr>
          <w:rFonts w:ascii="Arial" w:hAnsi="Arial" w:cs="Arial"/>
          <w:lang w:val="en-GB"/>
        </w:rPr>
        <w:t>Howard, R. (2001). “A Beautiful M</w:t>
      </w:r>
      <w:r>
        <w:rPr>
          <w:rFonts w:ascii="Arial" w:hAnsi="Arial" w:cs="Arial"/>
          <w:lang w:val="en-GB"/>
        </w:rPr>
        <w:t>ind”</w:t>
      </w:r>
    </w:p>
    <w:p w:rsidR="00667694" w:rsidRPr="00A44813" w:rsidRDefault="00667694" w:rsidP="00766096">
      <w:pPr>
        <w:spacing w:after="0"/>
        <w:ind w:left="709" w:hanging="567"/>
        <w:jc w:val="both"/>
        <w:rPr>
          <w:rFonts w:ascii="Arial" w:hAnsi="Arial" w:cs="Arial"/>
          <w:b/>
          <w:lang w:val="en-GB"/>
        </w:rPr>
      </w:pPr>
    </w:p>
    <w:p w:rsidR="00667694" w:rsidRPr="0097043F" w:rsidRDefault="00545CB2" w:rsidP="00ED757B">
      <w:pPr>
        <w:spacing w:after="0"/>
        <w:jc w:val="both"/>
        <w:rPr>
          <w:rFonts w:ascii="Arial" w:hAnsi="Arial" w:cs="Arial"/>
          <w:lang w:val="es-AR"/>
        </w:rPr>
      </w:pPr>
      <w:r w:rsidRPr="0097043F">
        <w:rPr>
          <w:rStyle w:val="Textoennegrita"/>
          <w:rFonts w:ascii="Arial" w:hAnsi="Arial" w:cs="Arial"/>
          <w:lang w:val="es-AR"/>
        </w:rPr>
        <w:t>9.</w:t>
      </w:r>
      <w:r w:rsidR="00667694" w:rsidRPr="0097043F">
        <w:rPr>
          <w:rStyle w:val="Textoennegrita"/>
          <w:rFonts w:ascii="Arial" w:hAnsi="Arial" w:cs="Arial"/>
          <w:lang w:val="es-AR"/>
        </w:rPr>
        <w:t xml:space="preserve">2. </w:t>
      </w:r>
      <w:r w:rsidR="00DF31C8" w:rsidRPr="0097043F">
        <w:rPr>
          <w:rStyle w:val="Textoennegrita"/>
          <w:rFonts w:ascii="Arial" w:hAnsi="Arial" w:cs="Arial"/>
          <w:lang w:val="es-AR"/>
        </w:rPr>
        <w:t>Bibliografía recomendada y de consulta</w:t>
      </w:r>
    </w:p>
    <w:p w:rsidR="00DF31C8" w:rsidRPr="0097043F" w:rsidRDefault="00DF31C8" w:rsidP="00DF31C8">
      <w:pPr>
        <w:pStyle w:val="Prrafodelista"/>
        <w:numPr>
          <w:ilvl w:val="0"/>
          <w:numId w:val="47"/>
        </w:numPr>
        <w:tabs>
          <w:tab w:val="left" w:pos="-720"/>
          <w:tab w:val="left" w:pos="0"/>
          <w:tab w:val="left" w:pos="360"/>
          <w:tab w:val="left" w:pos="1056"/>
          <w:tab w:val="left" w:pos="1429"/>
          <w:tab w:val="left" w:pos="21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after="0"/>
        <w:contextualSpacing w:val="0"/>
        <w:jc w:val="both"/>
        <w:rPr>
          <w:rFonts w:ascii="Arial" w:hAnsi="Arial" w:cs="Arial"/>
        </w:rPr>
      </w:pPr>
      <w:r w:rsidRPr="0097043F">
        <w:rPr>
          <w:rFonts w:ascii="Arial" w:hAnsi="Arial" w:cs="Arial"/>
        </w:rPr>
        <w:t xml:space="preserve">Benson, M., Benson, E. &amp; </w:t>
      </w:r>
      <w:proofErr w:type="spellStart"/>
      <w:r w:rsidRPr="0097043F">
        <w:rPr>
          <w:rFonts w:ascii="Arial" w:hAnsi="Arial" w:cs="Arial"/>
        </w:rPr>
        <w:t>Ilson</w:t>
      </w:r>
      <w:proofErr w:type="spellEnd"/>
      <w:r w:rsidRPr="0097043F">
        <w:rPr>
          <w:rFonts w:ascii="Arial" w:hAnsi="Arial" w:cs="Arial"/>
        </w:rPr>
        <w:t xml:space="preserve"> R. (2010). </w:t>
      </w:r>
      <w:r w:rsidRPr="0097043F">
        <w:rPr>
          <w:rFonts w:ascii="Arial" w:hAnsi="Arial" w:cs="Arial"/>
          <w:i/>
          <w:lang w:val="en-US"/>
        </w:rPr>
        <w:t>The BBI Combinatory Dictionary of English</w:t>
      </w:r>
      <w:r w:rsidRPr="0097043F">
        <w:rPr>
          <w:rFonts w:ascii="Arial" w:hAnsi="Arial" w:cs="Arial"/>
          <w:lang w:val="en-US"/>
        </w:rPr>
        <w:t xml:space="preserve">. 3ra </w:t>
      </w:r>
      <w:proofErr w:type="spellStart"/>
      <w:r w:rsidRPr="0097043F">
        <w:rPr>
          <w:rFonts w:ascii="Arial" w:hAnsi="Arial" w:cs="Arial"/>
          <w:lang w:val="en-US"/>
        </w:rPr>
        <w:t>edición</w:t>
      </w:r>
      <w:proofErr w:type="spellEnd"/>
      <w:r w:rsidRPr="0097043F">
        <w:rPr>
          <w:rFonts w:ascii="Arial" w:hAnsi="Arial" w:cs="Arial"/>
          <w:lang w:val="en-US"/>
        </w:rPr>
        <w:t xml:space="preserve">. </w:t>
      </w:r>
      <w:r w:rsidRPr="0097043F">
        <w:rPr>
          <w:rFonts w:ascii="Arial" w:hAnsi="Arial" w:cs="Arial"/>
        </w:rPr>
        <w:t>Estados Unidos: John Benjamins Publishing Company.</w:t>
      </w:r>
    </w:p>
    <w:p w:rsidR="00DF31C8" w:rsidRPr="0097043F" w:rsidRDefault="00DF31C8" w:rsidP="00DF31C8">
      <w:pPr>
        <w:pStyle w:val="Prrafodelista"/>
        <w:numPr>
          <w:ilvl w:val="0"/>
          <w:numId w:val="47"/>
        </w:numPr>
        <w:tabs>
          <w:tab w:val="left" w:pos="360"/>
        </w:tabs>
        <w:suppressAutoHyphens/>
        <w:spacing w:after="0"/>
        <w:contextualSpacing w:val="0"/>
        <w:jc w:val="both"/>
        <w:rPr>
          <w:rFonts w:ascii="Arial" w:hAnsi="Arial" w:cs="Arial"/>
          <w:lang w:val="es-AR"/>
        </w:rPr>
      </w:pPr>
      <w:r w:rsidRPr="0097043F">
        <w:rPr>
          <w:rFonts w:ascii="Arial" w:hAnsi="Arial" w:cs="Arial"/>
          <w:i/>
          <w:shd w:val="clear" w:color="auto" w:fill="FFFFFF"/>
          <w:lang w:val="en-US"/>
        </w:rPr>
        <w:t xml:space="preserve">Collins </w:t>
      </w:r>
      <w:proofErr w:type="spellStart"/>
      <w:r w:rsidRPr="0097043F">
        <w:rPr>
          <w:rFonts w:ascii="Arial" w:hAnsi="Arial" w:cs="Arial"/>
          <w:i/>
          <w:shd w:val="clear" w:color="auto" w:fill="FFFFFF"/>
          <w:lang w:val="en-US"/>
        </w:rPr>
        <w:t>Cobuild</w:t>
      </w:r>
      <w:proofErr w:type="spellEnd"/>
      <w:r w:rsidRPr="0097043F">
        <w:rPr>
          <w:rFonts w:ascii="Arial" w:hAnsi="Arial" w:cs="Arial"/>
          <w:i/>
          <w:shd w:val="clear" w:color="auto" w:fill="FFFFFF"/>
          <w:lang w:val="en-US"/>
        </w:rPr>
        <w:t xml:space="preserve"> Advanced Learners’ Dictionary.</w:t>
      </w:r>
      <w:r w:rsidRPr="0097043F">
        <w:rPr>
          <w:rFonts w:ascii="Arial" w:hAnsi="Arial" w:cs="Arial"/>
          <w:shd w:val="clear" w:color="auto" w:fill="FFFFFF"/>
          <w:lang w:val="en-US"/>
        </w:rPr>
        <w:t xml:space="preserve"> </w:t>
      </w:r>
      <w:r w:rsidRPr="0097043F">
        <w:rPr>
          <w:rFonts w:ascii="Arial" w:hAnsi="Arial" w:cs="Arial"/>
          <w:shd w:val="clear" w:color="auto" w:fill="FFFFFF"/>
          <w:lang w:val="es-AR"/>
        </w:rPr>
        <w:t xml:space="preserve">(2014). 8va edición. Reino Unido: </w:t>
      </w:r>
      <w:proofErr w:type="spellStart"/>
      <w:r w:rsidRPr="0097043F">
        <w:rPr>
          <w:rFonts w:ascii="Arial" w:hAnsi="Arial" w:cs="Arial"/>
          <w:shd w:val="clear" w:color="auto" w:fill="FFFFFF"/>
          <w:lang w:val="es-AR"/>
        </w:rPr>
        <w:t>HarperCollins</w:t>
      </w:r>
      <w:proofErr w:type="spellEnd"/>
      <w:r w:rsidRPr="0097043F">
        <w:rPr>
          <w:rFonts w:ascii="Arial" w:hAnsi="Arial" w:cs="Arial"/>
          <w:shd w:val="clear" w:color="auto" w:fill="FFFFFF"/>
          <w:lang w:val="es-AR"/>
        </w:rPr>
        <w:t xml:space="preserve"> UK.</w:t>
      </w:r>
    </w:p>
    <w:p w:rsidR="00DF31C8" w:rsidRPr="0097043F" w:rsidRDefault="00DF31C8" w:rsidP="00DF31C8">
      <w:pPr>
        <w:pStyle w:val="Prrafodelista"/>
        <w:numPr>
          <w:ilvl w:val="0"/>
          <w:numId w:val="47"/>
        </w:numPr>
        <w:tabs>
          <w:tab w:val="left" w:pos="-720"/>
          <w:tab w:val="left" w:pos="0"/>
          <w:tab w:val="left" w:pos="360"/>
          <w:tab w:val="left" w:pos="1056"/>
          <w:tab w:val="left" w:pos="1429"/>
          <w:tab w:val="left" w:pos="21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after="0"/>
        <w:contextualSpacing w:val="0"/>
        <w:jc w:val="both"/>
        <w:rPr>
          <w:rFonts w:ascii="Arial" w:hAnsi="Arial" w:cs="Arial"/>
          <w:lang w:val="en-US"/>
        </w:rPr>
      </w:pPr>
      <w:r w:rsidRPr="0097043F">
        <w:rPr>
          <w:rFonts w:ascii="Arial" w:hAnsi="Arial" w:cs="Arial"/>
          <w:i/>
          <w:lang w:val="en-US"/>
        </w:rPr>
        <w:t xml:space="preserve">Collins </w:t>
      </w:r>
      <w:proofErr w:type="spellStart"/>
      <w:r w:rsidRPr="0097043F">
        <w:rPr>
          <w:rFonts w:ascii="Arial" w:hAnsi="Arial" w:cs="Arial"/>
          <w:i/>
          <w:lang w:val="en-US"/>
        </w:rPr>
        <w:t>Cobuild</w:t>
      </w:r>
      <w:proofErr w:type="spellEnd"/>
      <w:r w:rsidRPr="0097043F">
        <w:rPr>
          <w:rFonts w:ascii="Arial" w:hAnsi="Arial" w:cs="Arial"/>
          <w:i/>
          <w:lang w:val="en-US"/>
        </w:rPr>
        <w:t xml:space="preserve"> Student’s Dictionary plus Grammar</w:t>
      </w:r>
      <w:r w:rsidRPr="0097043F">
        <w:rPr>
          <w:rFonts w:ascii="Arial" w:hAnsi="Arial" w:cs="Arial"/>
          <w:lang w:val="en-US"/>
        </w:rPr>
        <w:t xml:space="preserve"> (with CD-ROM)</w:t>
      </w:r>
      <w:r w:rsidRPr="0097043F">
        <w:rPr>
          <w:rFonts w:ascii="Arial" w:hAnsi="Arial" w:cs="Arial"/>
          <w:i/>
          <w:lang w:val="en-US"/>
        </w:rPr>
        <w:t>.</w:t>
      </w:r>
      <w:r w:rsidRPr="0097043F">
        <w:rPr>
          <w:rFonts w:ascii="Arial" w:hAnsi="Arial" w:cs="Arial"/>
          <w:lang w:val="en-US"/>
        </w:rPr>
        <w:t xml:space="preserve"> (2005). 3ra </w:t>
      </w:r>
      <w:proofErr w:type="spellStart"/>
      <w:r w:rsidRPr="0097043F">
        <w:rPr>
          <w:rFonts w:ascii="Arial" w:hAnsi="Arial" w:cs="Arial"/>
          <w:lang w:val="en-US"/>
        </w:rPr>
        <w:t>edición</w:t>
      </w:r>
      <w:proofErr w:type="spellEnd"/>
      <w:r w:rsidRPr="0097043F">
        <w:rPr>
          <w:rFonts w:ascii="Arial" w:hAnsi="Arial" w:cs="Arial"/>
          <w:lang w:val="en-US"/>
        </w:rPr>
        <w:t>. Italia: HarperCollins Publishers.</w:t>
      </w:r>
    </w:p>
    <w:p w:rsidR="00EC21AC" w:rsidRPr="0097043F" w:rsidRDefault="00EC21AC" w:rsidP="00DF31C8">
      <w:pPr>
        <w:pStyle w:val="Prrafodelista"/>
        <w:numPr>
          <w:ilvl w:val="0"/>
          <w:numId w:val="47"/>
        </w:numPr>
        <w:tabs>
          <w:tab w:val="left" w:pos="-720"/>
          <w:tab w:val="left" w:pos="0"/>
          <w:tab w:val="left" w:pos="360"/>
          <w:tab w:val="left" w:pos="1056"/>
          <w:tab w:val="left" w:pos="1429"/>
          <w:tab w:val="left" w:pos="21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after="0"/>
        <w:contextualSpacing w:val="0"/>
        <w:jc w:val="both"/>
        <w:rPr>
          <w:rFonts w:ascii="Arial" w:hAnsi="Arial" w:cs="Arial"/>
          <w:lang w:val="en-US"/>
        </w:rPr>
      </w:pPr>
      <w:r w:rsidRPr="0097043F">
        <w:rPr>
          <w:rFonts w:ascii="Arial" w:hAnsi="Arial" w:cs="Arial"/>
          <w:lang w:val="en-US"/>
        </w:rPr>
        <w:t xml:space="preserve">Evans, V. (1998). </w:t>
      </w:r>
      <w:r w:rsidRPr="0097043F">
        <w:rPr>
          <w:rFonts w:ascii="Arial" w:hAnsi="Arial" w:cs="Arial"/>
          <w:i/>
          <w:lang w:val="en-US"/>
        </w:rPr>
        <w:t>Successful Writing: Proficiency</w:t>
      </w:r>
      <w:r w:rsidRPr="0097043F">
        <w:rPr>
          <w:rFonts w:ascii="Arial" w:hAnsi="Arial" w:cs="Arial"/>
          <w:lang w:val="en-US"/>
        </w:rPr>
        <w:t xml:space="preserve">. </w:t>
      </w:r>
      <w:proofErr w:type="spellStart"/>
      <w:r w:rsidR="00BA6A55" w:rsidRPr="0097043F">
        <w:rPr>
          <w:rFonts w:ascii="Arial" w:hAnsi="Arial" w:cs="Arial"/>
          <w:lang w:val="en-US"/>
        </w:rPr>
        <w:t>Reino</w:t>
      </w:r>
      <w:proofErr w:type="spellEnd"/>
      <w:r w:rsidR="00BA6A55" w:rsidRPr="0097043F">
        <w:rPr>
          <w:rFonts w:ascii="Arial" w:hAnsi="Arial" w:cs="Arial"/>
          <w:lang w:val="en-US"/>
        </w:rPr>
        <w:t xml:space="preserve"> </w:t>
      </w:r>
      <w:proofErr w:type="spellStart"/>
      <w:r w:rsidR="00BA6A55" w:rsidRPr="0097043F">
        <w:rPr>
          <w:rFonts w:ascii="Arial" w:hAnsi="Arial" w:cs="Arial"/>
          <w:lang w:val="en-US"/>
        </w:rPr>
        <w:t>Unido</w:t>
      </w:r>
      <w:proofErr w:type="spellEnd"/>
      <w:r w:rsidR="00BA6A55" w:rsidRPr="0097043F">
        <w:rPr>
          <w:rFonts w:ascii="Arial" w:hAnsi="Arial" w:cs="Arial"/>
          <w:lang w:val="en-US"/>
        </w:rPr>
        <w:t>: Express Publishing.</w:t>
      </w:r>
    </w:p>
    <w:p w:rsidR="00DF31C8" w:rsidRPr="0097043F" w:rsidRDefault="00DF31C8" w:rsidP="00DF31C8">
      <w:pPr>
        <w:pStyle w:val="Prrafodelista"/>
        <w:numPr>
          <w:ilvl w:val="0"/>
          <w:numId w:val="47"/>
        </w:numPr>
        <w:tabs>
          <w:tab w:val="left" w:pos="-720"/>
          <w:tab w:val="left" w:pos="0"/>
          <w:tab w:val="left" w:pos="360"/>
          <w:tab w:val="left" w:pos="1056"/>
          <w:tab w:val="left" w:pos="1429"/>
          <w:tab w:val="left" w:pos="21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after="0"/>
        <w:contextualSpacing w:val="0"/>
        <w:jc w:val="both"/>
        <w:rPr>
          <w:rFonts w:ascii="Arial" w:hAnsi="Arial" w:cs="Arial"/>
          <w:lang w:val="en-US"/>
        </w:rPr>
      </w:pPr>
      <w:proofErr w:type="spellStart"/>
      <w:r w:rsidRPr="0097043F">
        <w:rPr>
          <w:rFonts w:ascii="Arial" w:hAnsi="Arial" w:cs="Arial"/>
          <w:lang w:val="en-US"/>
        </w:rPr>
        <w:t>Folse</w:t>
      </w:r>
      <w:proofErr w:type="spellEnd"/>
      <w:r w:rsidRPr="0097043F">
        <w:rPr>
          <w:rFonts w:ascii="Arial" w:hAnsi="Arial" w:cs="Arial"/>
          <w:lang w:val="en-US"/>
        </w:rPr>
        <w:t xml:space="preserve">, K.S., </w:t>
      </w:r>
      <w:proofErr w:type="spellStart"/>
      <w:r w:rsidRPr="0097043F">
        <w:rPr>
          <w:rFonts w:ascii="Arial" w:hAnsi="Arial" w:cs="Arial"/>
          <w:lang w:val="en-US"/>
        </w:rPr>
        <w:t>Muchmore-Vokoun</w:t>
      </w:r>
      <w:proofErr w:type="spellEnd"/>
      <w:r w:rsidRPr="0097043F">
        <w:rPr>
          <w:rFonts w:ascii="Arial" w:hAnsi="Arial" w:cs="Arial"/>
          <w:lang w:val="en-US"/>
        </w:rPr>
        <w:t xml:space="preserve">, A. &amp; </w:t>
      </w:r>
      <w:proofErr w:type="spellStart"/>
      <w:r w:rsidRPr="0097043F">
        <w:rPr>
          <w:rFonts w:ascii="Arial" w:hAnsi="Arial" w:cs="Arial"/>
          <w:lang w:val="en-US"/>
        </w:rPr>
        <w:t>Vestri</w:t>
      </w:r>
      <w:proofErr w:type="spellEnd"/>
      <w:r w:rsidRPr="0097043F">
        <w:rPr>
          <w:rFonts w:ascii="Arial" w:hAnsi="Arial" w:cs="Arial"/>
          <w:lang w:val="en-US"/>
        </w:rPr>
        <w:t xml:space="preserve"> Solomon, E. (2014). </w:t>
      </w:r>
      <w:r w:rsidRPr="0097043F">
        <w:rPr>
          <w:rFonts w:ascii="Arial" w:hAnsi="Arial" w:cs="Arial"/>
          <w:i/>
          <w:lang w:val="en-US"/>
        </w:rPr>
        <w:t>Great Writing 4:</w:t>
      </w:r>
      <w:r w:rsidRPr="0097043F">
        <w:rPr>
          <w:rFonts w:ascii="Arial" w:hAnsi="Arial" w:cs="Arial"/>
          <w:lang w:val="en-US"/>
        </w:rPr>
        <w:t xml:space="preserve"> </w:t>
      </w:r>
      <w:r w:rsidRPr="0097043F">
        <w:rPr>
          <w:rFonts w:ascii="Arial" w:hAnsi="Arial" w:cs="Arial"/>
          <w:i/>
          <w:lang w:val="en-US"/>
        </w:rPr>
        <w:t>Great Essays</w:t>
      </w:r>
      <w:r w:rsidRPr="0097043F">
        <w:rPr>
          <w:rFonts w:ascii="Arial" w:hAnsi="Arial" w:cs="Arial"/>
          <w:lang w:val="en-US"/>
        </w:rPr>
        <w:t xml:space="preserve">. 4ta </w:t>
      </w:r>
      <w:proofErr w:type="spellStart"/>
      <w:r w:rsidRPr="0097043F">
        <w:rPr>
          <w:rFonts w:ascii="Arial" w:hAnsi="Arial" w:cs="Arial"/>
          <w:lang w:val="en-US"/>
        </w:rPr>
        <w:t>edición</w:t>
      </w:r>
      <w:proofErr w:type="spellEnd"/>
      <w:r w:rsidRPr="0097043F">
        <w:rPr>
          <w:rFonts w:ascii="Arial" w:hAnsi="Arial" w:cs="Arial"/>
          <w:lang w:val="en-US"/>
        </w:rPr>
        <w:t xml:space="preserve">. </w:t>
      </w:r>
      <w:proofErr w:type="spellStart"/>
      <w:r w:rsidRPr="0097043F">
        <w:rPr>
          <w:rFonts w:ascii="Arial" w:hAnsi="Arial" w:cs="Arial"/>
          <w:lang w:val="en-US"/>
        </w:rPr>
        <w:t>Reino</w:t>
      </w:r>
      <w:proofErr w:type="spellEnd"/>
      <w:r w:rsidRPr="0097043F">
        <w:rPr>
          <w:rFonts w:ascii="Arial" w:hAnsi="Arial" w:cs="Arial"/>
          <w:lang w:val="en-US"/>
        </w:rPr>
        <w:t xml:space="preserve"> </w:t>
      </w:r>
      <w:proofErr w:type="spellStart"/>
      <w:r w:rsidRPr="0097043F">
        <w:rPr>
          <w:rFonts w:ascii="Arial" w:hAnsi="Arial" w:cs="Arial"/>
          <w:lang w:val="en-US"/>
        </w:rPr>
        <w:t>Unido</w:t>
      </w:r>
      <w:proofErr w:type="spellEnd"/>
      <w:r w:rsidRPr="0097043F">
        <w:rPr>
          <w:rFonts w:ascii="Arial" w:hAnsi="Arial" w:cs="Arial"/>
          <w:lang w:val="en-US"/>
        </w:rPr>
        <w:t>: Cengage Learning-National Geographic Learning.</w:t>
      </w:r>
    </w:p>
    <w:p w:rsidR="00DF31C8" w:rsidRPr="0097043F" w:rsidRDefault="00DF31C8" w:rsidP="00DF31C8">
      <w:pPr>
        <w:pStyle w:val="Prrafodelista"/>
        <w:numPr>
          <w:ilvl w:val="0"/>
          <w:numId w:val="47"/>
        </w:numPr>
        <w:tabs>
          <w:tab w:val="left" w:pos="-720"/>
          <w:tab w:val="left" w:pos="0"/>
          <w:tab w:val="left" w:pos="360"/>
          <w:tab w:val="left" w:pos="1056"/>
          <w:tab w:val="left" w:pos="1429"/>
          <w:tab w:val="left" w:pos="21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after="0"/>
        <w:contextualSpacing w:val="0"/>
        <w:jc w:val="both"/>
        <w:rPr>
          <w:rFonts w:ascii="Arial" w:hAnsi="Arial" w:cs="Arial"/>
        </w:rPr>
      </w:pPr>
      <w:r w:rsidRPr="0097043F">
        <w:rPr>
          <w:rFonts w:ascii="Arial" w:hAnsi="Arial" w:cs="Arial"/>
          <w:i/>
          <w:lang w:val="en-US"/>
        </w:rPr>
        <w:t>Longman Dictionary of Contemporary English</w:t>
      </w:r>
      <w:r w:rsidRPr="0097043F">
        <w:rPr>
          <w:rFonts w:ascii="Arial" w:hAnsi="Arial" w:cs="Arial"/>
          <w:lang w:val="en-US"/>
        </w:rPr>
        <w:t xml:space="preserve">. </w:t>
      </w:r>
      <w:r w:rsidRPr="0097043F">
        <w:rPr>
          <w:rFonts w:ascii="Arial" w:hAnsi="Arial" w:cs="Arial"/>
          <w:lang w:val="es-AR"/>
        </w:rPr>
        <w:t xml:space="preserve">(2015). 6ta edición. Reino Unido: Pearson </w:t>
      </w:r>
      <w:proofErr w:type="spellStart"/>
      <w:r w:rsidRPr="0097043F">
        <w:rPr>
          <w:rFonts w:ascii="Arial" w:hAnsi="Arial" w:cs="Arial"/>
          <w:lang w:val="es-AR"/>
        </w:rPr>
        <w:t>Education</w:t>
      </w:r>
      <w:proofErr w:type="spellEnd"/>
      <w:r w:rsidRPr="0097043F">
        <w:rPr>
          <w:rFonts w:ascii="Arial" w:hAnsi="Arial" w:cs="Arial"/>
          <w:lang w:val="es-AR"/>
        </w:rPr>
        <w:t xml:space="preserve"> ESL.</w:t>
      </w:r>
    </w:p>
    <w:p w:rsidR="00DF31C8" w:rsidRPr="0097043F" w:rsidRDefault="00DF31C8" w:rsidP="00DF31C8">
      <w:pPr>
        <w:pStyle w:val="Prrafodelista"/>
        <w:numPr>
          <w:ilvl w:val="0"/>
          <w:numId w:val="47"/>
        </w:numPr>
        <w:tabs>
          <w:tab w:val="left" w:pos="-720"/>
          <w:tab w:val="left" w:pos="0"/>
          <w:tab w:val="left" w:pos="360"/>
          <w:tab w:val="left" w:pos="1056"/>
          <w:tab w:val="left" w:pos="1429"/>
          <w:tab w:val="left" w:pos="21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after="0"/>
        <w:contextualSpacing w:val="0"/>
        <w:jc w:val="both"/>
        <w:rPr>
          <w:rFonts w:ascii="Arial" w:hAnsi="Arial" w:cs="Arial"/>
          <w:lang w:val="en-US"/>
        </w:rPr>
      </w:pPr>
      <w:r w:rsidRPr="0097043F">
        <w:rPr>
          <w:rFonts w:ascii="Arial" w:hAnsi="Arial" w:cs="Arial"/>
          <w:i/>
          <w:lang w:val="en-US"/>
        </w:rPr>
        <w:t>Macmillan Collocations Dictionary for Learners of English</w:t>
      </w:r>
      <w:r w:rsidRPr="0097043F">
        <w:rPr>
          <w:rFonts w:ascii="Arial" w:hAnsi="Arial" w:cs="Arial"/>
          <w:lang w:val="en-US"/>
        </w:rPr>
        <w:t xml:space="preserve"> (2010). UK: Macmillan Publishers Limited.</w:t>
      </w:r>
    </w:p>
    <w:p w:rsidR="005D1C1E" w:rsidRPr="0097043F" w:rsidRDefault="005D1C1E" w:rsidP="005D1C1E">
      <w:pPr>
        <w:pStyle w:val="Prrafodelista"/>
        <w:numPr>
          <w:ilvl w:val="0"/>
          <w:numId w:val="47"/>
        </w:numPr>
        <w:tabs>
          <w:tab w:val="left" w:pos="-720"/>
          <w:tab w:val="left" w:pos="0"/>
          <w:tab w:val="left" w:pos="360"/>
          <w:tab w:val="left" w:pos="1056"/>
          <w:tab w:val="left" w:pos="1429"/>
          <w:tab w:val="left" w:pos="21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after="0"/>
        <w:contextualSpacing w:val="0"/>
        <w:jc w:val="both"/>
        <w:rPr>
          <w:rFonts w:ascii="Arial" w:hAnsi="Arial" w:cs="Arial"/>
          <w:lang w:val="en-US"/>
        </w:rPr>
      </w:pPr>
      <w:r w:rsidRPr="0097043F">
        <w:rPr>
          <w:rFonts w:ascii="Arial" w:hAnsi="Arial" w:cs="Arial"/>
          <w:lang w:val="en-US"/>
        </w:rPr>
        <w:t xml:space="preserve">McCarthy, M. &amp; O’Dell, F. (2010). </w:t>
      </w:r>
      <w:r w:rsidRPr="0097043F">
        <w:rPr>
          <w:rFonts w:ascii="Arial" w:hAnsi="Arial" w:cs="Arial"/>
          <w:i/>
          <w:lang w:val="en-US"/>
        </w:rPr>
        <w:t>English Vocabulary in Use: Advanced.</w:t>
      </w:r>
      <w:r w:rsidRPr="0097043F">
        <w:rPr>
          <w:rFonts w:ascii="Arial" w:hAnsi="Arial" w:cs="Arial"/>
          <w:lang w:val="en-US"/>
        </w:rPr>
        <w:t xml:space="preserve"> Dubai: Cambridge University Press.</w:t>
      </w:r>
    </w:p>
    <w:p w:rsidR="00DF31C8" w:rsidRPr="0097043F" w:rsidRDefault="00DF31C8" w:rsidP="00DF31C8">
      <w:pPr>
        <w:pStyle w:val="Prrafodelista"/>
        <w:numPr>
          <w:ilvl w:val="0"/>
          <w:numId w:val="47"/>
        </w:numPr>
        <w:tabs>
          <w:tab w:val="left" w:pos="-720"/>
          <w:tab w:val="left" w:pos="0"/>
          <w:tab w:val="left" w:pos="360"/>
          <w:tab w:val="left" w:pos="1056"/>
          <w:tab w:val="left" w:pos="1429"/>
          <w:tab w:val="left" w:pos="21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after="0"/>
        <w:contextualSpacing w:val="0"/>
        <w:jc w:val="both"/>
        <w:rPr>
          <w:rFonts w:ascii="Arial" w:hAnsi="Arial" w:cs="Arial"/>
          <w:lang w:val="en-US"/>
        </w:rPr>
      </w:pPr>
      <w:proofErr w:type="spellStart"/>
      <w:r w:rsidRPr="0097043F">
        <w:rPr>
          <w:rFonts w:ascii="Arial" w:hAnsi="Arial" w:cs="Arial"/>
          <w:lang w:val="en-US"/>
        </w:rPr>
        <w:t>Oshima</w:t>
      </w:r>
      <w:proofErr w:type="spellEnd"/>
      <w:r w:rsidRPr="0097043F">
        <w:rPr>
          <w:rFonts w:ascii="Arial" w:hAnsi="Arial" w:cs="Arial"/>
          <w:lang w:val="en-US"/>
        </w:rPr>
        <w:t xml:space="preserve">, A. &amp; Hogue, A. (2006). </w:t>
      </w:r>
      <w:r w:rsidRPr="0097043F">
        <w:rPr>
          <w:rFonts w:ascii="Arial" w:hAnsi="Arial" w:cs="Arial"/>
          <w:i/>
          <w:lang w:val="en-US"/>
        </w:rPr>
        <w:t>Writing Academic English</w:t>
      </w:r>
      <w:r w:rsidRPr="0097043F">
        <w:rPr>
          <w:rFonts w:ascii="Arial" w:hAnsi="Arial" w:cs="Arial"/>
          <w:lang w:val="en-US"/>
        </w:rPr>
        <w:t>. Fourth Edition. USA: Pearson Longman.</w:t>
      </w:r>
    </w:p>
    <w:p w:rsidR="00DF31C8" w:rsidRPr="0097043F" w:rsidRDefault="00DF31C8" w:rsidP="00DF31C8">
      <w:pPr>
        <w:pStyle w:val="Prrafodelista"/>
        <w:numPr>
          <w:ilvl w:val="0"/>
          <w:numId w:val="47"/>
        </w:numPr>
        <w:tabs>
          <w:tab w:val="left" w:pos="-720"/>
          <w:tab w:val="left" w:pos="0"/>
          <w:tab w:val="left" w:pos="360"/>
          <w:tab w:val="left" w:pos="1056"/>
          <w:tab w:val="left" w:pos="1429"/>
          <w:tab w:val="left" w:pos="21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after="0"/>
        <w:contextualSpacing w:val="0"/>
        <w:jc w:val="both"/>
        <w:rPr>
          <w:rFonts w:ascii="Arial" w:hAnsi="Arial" w:cs="Arial"/>
        </w:rPr>
      </w:pPr>
      <w:r w:rsidRPr="0097043F">
        <w:rPr>
          <w:rFonts w:ascii="Arial" w:hAnsi="Arial" w:cs="Arial"/>
          <w:i/>
          <w:lang w:val="en-US"/>
        </w:rPr>
        <w:t>Oxford Collocations Dictionary for Students of English</w:t>
      </w:r>
      <w:r w:rsidRPr="0097043F">
        <w:rPr>
          <w:rFonts w:ascii="Arial" w:hAnsi="Arial" w:cs="Arial"/>
          <w:lang w:val="en-US"/>
        </w:rPr>
        <w:t xml:space="preserve">. </w:t>
      </w:r>
      <w:r w:rsidRPr="0097043F">
        <w:rPr>
          <w:rFonts w:ascii="Arial" w:hAnsi="Arial" w:cs="Arial"/>
        </w:rPr>
        <w:t xml:space="preserve">(2009). Reino Unido: Oxford </w:t>
      </w:r>
      <w:proofErr w:type="spellStart"/>
      <w:r w:rsidRPr="0097043F">
        <w:rPr>
          <w:rFonts w:ascii="Arial" w:hAnsi="Arial" w:cs="Arial"/>
        </w:rPr>
        <w:t>University</w:t>
      </w:r>
      <w:proofErr w:type="spellEnd"/>
      <w:r w:rsidRPr="0097043F">
        <w:rPr>
          <w:rFonts w:ascii="Arial" w:hAnsi="Arial" w:cs="Arial"/>
        </w:rPr>
        <w:t xml:space="preserve"> </w:t>
      </w:r>
      <w:proofErr w:type="spellStart"/>
      <w:r w:rsidRPr="0097043F">
        <w:rPr>
          <w:rFonts w:ascii="Arial" w:hAnsi="Arial" w:cs="Arial"/>
        </w:rPr>
        <w:t>Press</w:t>
      </w:r>
      <w:proofErr w:type="spellEnd"/>
      <w:r w:rsidRPr="0097043F">
        <w:rPr>
          <w:rFonts w:ascii="Arial" w:hAnsi="Arial" w:cs="Arial"/>
        </w:rPr>
        <w:t>.</w:t>
      </w:r>
    </w:p>
    <w:p w:rsidR="00DF31C8" w:rsidRPr="0097043F" w:rsidRDefault="00DF31C8" w:rsidP="00DF31C8">
      <w:pPr>
        <w:pStyle w:val="Prrafodelista"/>
        <w:numPr>
          <w:ilvl w:val="0"/>
          <w:numId w:val="47"/>
        </w:numPr>
        <w:tabs>
          <w:tab w:val="left" w:pos="-720"/>
          <w:tab w:val="left" w:pos="0"/>
          <w:tab w:val="left" w:pos="360"/>
          <w:tab w:val="left" w:pos="1056"/>
          <w:tab w:val="left" w:pos="1429"/>
          <w:tab w:val="left" w:pos="21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after="0"/>
        <w:contextualSpacing w:val="0"/>
        <w:jc w:val="both"/>
        <w:rPr>
          <w:rFonts w:ascii="Arial" w:hAnsi="Arial" w:cs="Arial"/>
          <w:lang w:val="en-US"/>
        </w:rPr>
      </w:pPr>
      <w:r w:rsidRPr="0097043F">
        <w:rPr>
          <w:rFonts w:ascii="Arial" w:hAnsi="Arial" w:cs="Arial"/>
          <w:i/>
          <w:lang w:val="en-US"/>
        </w:rPr>
        <w:t>Oxford Phrasal Verbs Dictionary</w:t>
      </w:r>
      <w:r w:rsidRPr="0097043F">
        <w:rPr>
          <w:rFonts w:ascii="Arial" w:hAnsi="Arial" w:cs="Arial"/>
          <w:lang w:val="en-US"/>
        </w:rPr>
        <w:t xml:space="preserve">. (2005). </w:t>
      </w:r>
      <w:proofErr w:type="spellStart"/>
      <w:r w:rsidRPr="0097043F">
        <w:rPr>
          <w:rFonts w:ascii="Arial" w:hAnsi="Arial" w:cs="Arial"/>
          <w:lang w:val="en-US"/>
        </w:rPr>
        <w:t>Reino</w:t>
      </w:r>
      <w:proofErr w:type="spellEnd"/>
      <w:r w:rsidRPr="0097043F">
        <w:rPr>
          <w:rFonts w:ascii="Arial" w:hAnsi="Arial" w:cs="Arial"/>
          <w:lang w:val="en-US"/>
        </w:rPr>
        <w:t xml:space="preserve"> </w:t>
      </w:r>
      <w:proofErr w:type="spellStart"/>
      <w:r w:rsidRPr="0097043F">
        <w:rPr>
          <w:rFonts w:ascii="Arial" w:hAnsi="Arial" w:cs="Arial"/>
          <w:lang w:val="en-US"/>
        </w:rPr>
        <w:t>Unido</w:t>
      </w:r>
      <w:proofErr w:type="spellEnd"/>
      <w:r w:rsidRPr="0097043F">
        <w:rPr>
          <w:rFonts w:ascii="Arial" w:hAnsi="Arial" w:cs="Arial"/>
          <w:lang w:val="en-US"/>
        </w:rPr>
        <w:t>: Oxford University Press.</w:t>
      </w:r>
    </w:p>
    <w:p w:rsidR="00DF31C8" w:rsidRPr="0097043F" w:rsidRDefault="00DF31C8" w:rsidP="00DF31C8">
      <w:pPr>
        <w:pStyle w:val="Prrafodelista"/>
        <w:numPr>
          <w:ilvl w:val="0"/>
          <w:numId w:val="47"/>
        </w:numPr>
        <w:tabs>
          <w:tab w:val="left" w:pos="-720"/>
          <w:tab w:val="left" w:pos="0"/>
          <w:tab w:val="left" w:pos="360"/>
          <w:tab w:val="left" w:pos="1056"/>
          <w:tab w:val="left" w:pos="1398"/>
          <w:tab w:val="left" w:pos="1429"/>
          <w:tab w:val="left" w:pos="21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after="0"/>
        <w:contextualSpacing w:val="0"/>
        <w:jc w:val="both"/>
        <w:rPr>
          <w:rFonts w:ascii="Arial" w:hAnsi="Arial" w:cs="Arial"/>
        </w:rPr>
      </w:pPr>
      <w:r w:rsidRPr="0097043F">
        <w:rPr>
          <w:rFonts w:ascii="Arial" w:hAnsi="Arial" w:cs="Arial"/>
          <w:lang w:val="en-US"/>
        </w:rPr>
        <w:t xml:space="preserve">Smalley, R.L., </w:t>
      </w:r>
      <w:proofErr w:type="spellStart"/>
      <w:r w:rsidRPr="0097043F">
        <w:rPr>
          <w:rFonts w:ascii="Arial" w:hAnsi="Arial" w:cs="Arial"/>
          <w:lang w:val="en-US"/>
        </w:rPr>
        <w:t>Ruetten</w:t>
      </w:r>
      <w:proofErr w:type="spellEnd"/>
      <w:r w:rsidRPr="0097043F">
        <w:rPr>
          <w:rFonts w:ascii="Arial" w:hAnsi="Arial" w:cs="Arial"/>
          <w:lang w:val="en-US"/>
        </w:rPr>
        <w:t xml:space="preserve">, M. K. &amp; Kozyrev, J.R. (2001). </w:t>
      </w:r>
      <w:r w:rsidRPr="0097043F">
        <w:rPr>
          <w:rFonts w:ascii="Arial" w:hAnsi="Arial" w:cs="Arial"/>
          <w:i/>
          <w:lang w:val="en-US"/>
        </w:rPr>
        <w:t>Refining Composition Skills. Rhetoric and Grammar</w:t>
      </w:r>
      <w:r w:rsidRPr="0097043F">
        <w:rPr>
          <w:rFonts w:ascii="Arial" w:hAnsi="Arial" w:cs="Arial"/>
          <w:lang w:val="en-US"/>
        </w:rPr>
        <w:t xml:space="preserve">. </w:t>
      </w:r>
      <w:r w:rsidRPr="0097043F">
        <w:rPr>
          <w:rFonts w:ascii="Arial" w:hAnsi="Arial" w:cs="Arial"/>
        </w:rPr>
        <w:t xml:space="preserve">USA: </w:t>
      </w:r>
      <w:proofErr w:type="spellStart"/>
      <w:r w:rsidRPr="0097043F">
        <w:rPr>
          <w:rFonts w:ascii="Arial" w:hAnsi="Arial" w:cs="Arial"/>
        </w:rPr>
        <w:t>Heinle</w:t>
      </w:r>
      <w:proofErr w:type="spellEnd"/>
      <w:r w:rsidRPr="0097043F">
        <w:rPr>
          <w:rFonts w:ascii="Arial" w:hAnsi="Arial" w:cs="Arial"/>
        </w:rPr>
        <w:t xml:space="preserve"> &amp; </w:t>
      </w:r>
      <w:proofErr w:type="spellStart"/>
      <w:r w:rsidRPr="0097043F">
        <w:rPr>
          <w:rFonts w:ascii="Arial" w:hAnsi="Arial" w:cs="Arial"/>
        </w:rPr>
        <w:t>Heinle</w:t>
      </w:r>
      <w:proofErr w:type="spellEnd"/>
      <w:r w:rsidRPr="0097043F">
        <w:rPr>
          <w:rFonts w:ascii="Arial" w:hAnsi="Arial" w:cs="Arial"/>
        </w:rPr>
        <w:t xml:space="preserve"> </w:t>
      </w:r>
      <w:proofErr w:type="spellStart"/>
      <w:r w:rsidRPr="0097043F">
        <w:rPr>
          <w:rFonts w:ascii="Arial" w:hAnsi="Arial" w:cs="Arial"/>
        </w:rPr>
        <w:t>Publishers</w:t>
      </w:r>
      <w:proofErr w:type="spellEnd"/>
      <w:r w:rsidRPr="0097043F">
        <w:rPr>
          <w:rFonts w:ascii="Arial" w:hAnsi="Arial" w:cs="Arial"/>
        </w:rPr>
        <w:t>.</w:t>
      </w:r>
    </w:p>
    <w:p w:rsidR="00DF31C8" w:rsidRPr="0097043F" w:rsidRDefault="00DF31C8" w:rsidP="00DF31C8">
      <w:pPr>
        <w:pStyle w:val="Prrafodelista"/>
        <w:numPr>
          <w:ilvl w:val="0"/>
          <w:numId w:val="47"/>
        </w:numPr>
        <w:tabs>
          <w:tab w:val="left" w:pos="-720"/>
          <w:tab w:val="left" w:pos="0"/>
          <w:tab w:val="left" w:pos="360"/>
          <w:tab w:val="left" w:pos="1056"/>
          <w:tab w:val="left" w:pos="1398"/>
          <w:tab w:val="left" w:pos="1429"/>
          <w:tab w:val="left" w:pos="21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after="0"/>
        <w:contextualSpacing w:val="0"/>
        <w:jc w:val="both"/>
        <w:rPr>
          <w:rFonts w:ascii="Arial" w:hAnsi="Arial" w:cs="Arial"/>
        </w:rPr>
      </w:pPr>
      <w:proofErr w:type="spellStart"/>
      <w:r w:rsidRPr="0097043F">
        <w:rPr>
          <w:rFonts w:ascii="Arial" w:hAnsi="Arial" w:cs="Arial"/>
          <w:lang w:val="en-US"/>
        </w:rPr>
        <w:t>Willson</w:t>
      </w:r>
      <w:proofErr w:type="spellEnd"/>
      <w:r w:rsidRPr="0097043F">
        <w:rPr>
          <w:rFonts w:ascii="Arial" w:hAnsi="Arial" w:cs="Arial"/>
          <w:lang w:val="en-US"/>
        </w:rPr>
        <w:t xml:space="preserve">, P. &amp; </w:t>
      </w:r>
      <w:proofErr w:type="spellStart"/>
      <w:r w:rsidRPr="0097043F">
        <w:rPr>
          <w:rFonts w:ascii="Arial" w:hAnsi="Arial" w:cs="Arial"/>
          <w:lang w:val="en-US"/>
        </w:rPr>
        <w:t>Ferster</w:t>
      </w:r>
      <w:proofErr w:type="spellEnd"/>
      <w:r w:rsidRPr="0097043F">
        <w:rPr>
          <w:rFonts w:ascii="Arial" w:hAnsi="Arial" w:cs="Arial"/>
          <w:lang w:val="en-US"/>
        </w:rPr>
        <w:t xml:space="preserve"> Glazier, T. (2003). </w:t>
      </w:r>
      <w:r w:rsidRPr="0097043F">
        <w:rPr>
          <w:rFonts w:ascii="Arial" w:hAnsi="Arial" w:cs="Arial"/>
          <w:i/>
          <w:lang w:val="en-US"/>
        </w:rPr>
        <w:t>Writing Essentials. Exercises to Improve Spelling, Sentence Structure, Punctuation, and Writing</w:t>
      </w:r>
      <w:r w:rsidRPr="0097043F">
        <w:rPr>
          <w:rFonts w:ascii="Arial" w:hAnsi="Arial" w:cs="Arial"/>
          <w:lang w:val="en-US"/>
        </w:rPr>
        <w:t xml:space="preserve">. USA: Thomson </w:t>
      </w:r>
      <w:proofErr w:type="spellStart"/>
      <w:r w:rsidRPr="0097043F">
        <w:rPr>
          <w:rFonts w:ascii="Arial" w:hAnsi="Arial" w:cs="Arial"/>
          <w:lang w:val="en-US"/>
        </w:rPr>
        <w:t>Heinle</w:t>
      </w:r>
      <w:proofErr w:type="spellEnd"/>
      <w:r w:rsidRPr="0097043F">
        <w:rPr>
          <w:rFonts w:ascii="Arial" w:hAnsi="Arial" w:cs="Arial"/>
          <w:lang w:val="en-US"/>
        </w:rPr>
        <w:t>.</w:t>
      </w:r>
    </w:p>
    <w:p w:rsidR="00667694" w:rsidRPr="0097043F" w:rsidRDefault="00667694" w:rsidP="00DF31C8">
      <w:pPr>
        <w:tabs>
          <w:tab w:val="left" w:pos="360"/>
        </w:tabs>
        <w:spacing w:after="0"/>
        <w:ind w:left="709" w:hanging="1482"/>
        <w:jc w:val="both"/>
        <w:rPr>
          <w:rFonts w:ascii="Arial" w:hAnsi="Arial" w:cs="Arial"/>
          <w:b/>
          <w:bCs/>
        </w:rPr>
      </w:pPr>
    </w:p>
    <w:p w:rsidR="00A9276F" w:rsidRDefault="00667694" w:rsidP="00545CB2">
      <w:pPr>
        <w:spacing w:after="0"/>
        <w:ind w:hanging="1482"/>
        <w:jc w:val="both"/>
        <w:rPr>
          <w:rFonts w:ascii="Arial" w:hAnsi="Arial" w:cs="Arial"/>
          <w:b/>
          <w:bCs/>
        </w:rPr>
      </w:pPr>
      <w:r w:rsidRPr="0097043F">
        <w:rPr>
          <w:rFonts w:ascii="Arial" w:hAnsi="Arial" w:cs="Arial"/>
          <w:b/>
          <w:bCs/>
        </w:rPr>
        <w:t xml:space="preserve">                        </w:t>
      </w:r>
    </w:p>
    <w:p w:rsidR="004642C0" w:rsidRDefault="004642C0" w:rsidP="00545CB2">
      <w:pPr>
        <w:spacing w:after="0"/>
        <w:ind w:hanging="1482"/>
        <w:jc w:val="both"/>
        <w:rPr>
          <w:rFonts w:ascii="Arial" w:hAnsi="Arial" w:cs="Arial"/>
          <w:b/>
          <w:bCs/>
        </w:rPr>
      </w:pPr>
    </w:p>
    <w:p w:rsidR="004642C0" w:rsidRDefault="004642C0" w:rsidP="00545CB2">
      <w:pPr>
        <w:spacing w:after="0"/>
        <w:ind w:hanging="1482"/>
        <w:jc w:val="both"/>
        <w:rPr>
          <w:rFonts w:ascii="Arial" w:hAnsi="Arial" w:cs="Arial"/>
          <w:b/>
          <w:bCs/>
        </w:rPr>
      </w:pPr>
    </w:p>
    <w:p w:rsidR="00667694" w:rsidRPr="0097043F" w:rsidRDefault="00545CB2" w:rsidP="00A9276F">
      <w:pPr>
        <w:spacing w:after="0"/>
        <w:jc w:val="both"/>
        <w:rPr>
          <w:rFonts w:ascii="Arial" w:hAnsi="Arial" w:cs="Arial"/>
          <w:b/>
          <w:bCs/>
        </w:rPr>
      </w:pPr>
      <w:r w:rsidRPr="0097043F">
        <w:rPr>
          <w:rFonts w:ascii="Arial" w:hAnsi="Arial" w:cs="Arial"/>
          <w:b/>
          <w:bCs/>
        </w:rPr>
        <w:lastRenderedPageBreak/>
        <w:t>10</w:t>
      </w:r>
      <w:r w:rsidR="00667694" w:rsidRPr="0097043F">
        <w:rPr>
          <w:rFonts w:ascii="Arial" w:hAnsi="Arial" w:cs="Arial"/>
          <w:b/>
          <w:bCs/>
        </w:rPr>
        <w:t>. HORARIOS DE CLASES Y DE</w:t>
      </w:r>
      <w:r w:rsidRPr="0097043F">
        <w:rPr>
          <w:rFonts w:ascii="Arial" w:hAnsi="Arial" w:cs="Arial"/>
          <w:b/>
          <w:bCs/>
        </w:rPr>
        <w:t xml:space="preserve"> CONSULTA</w:t>
      </w:r>
      <w:r w:rsidR="00667694" w:rsidRPr="0097043F">
        <w:rPr>
          <w:rFonts w:ascii="Arial" w:hAnsi="Arial" w:cs="Arial"/>
        </w:rPr>
        <w:tab/>
      </w:r>
    </w:p>
    <w:p w:rsidR="00923BC1" w:rsidRPr="0097043F" w:rsidRDefault="00923BC1" w:rsidP="00ED757B">
      <w:pPr>
        <w:spacing w:after="0"/>
        <w:rPr>
          <w:rFonts w:ascii="Arial" w:hAnsi="Arial" w:cs="Arial"/>
          <w:b/>
        </w:rPr>
      </w:pPr>
      <w:r w:rsidRPr="0097043F">
        <w:rPr>
          <w:rFonts w:ascii="Arial" w:hAnsi="Arial" w:cs="Arial"/>
          <w:b/>
        </w:rPr>
        <w:t>10.1</w:t>
      </w:r>
      <w:r w:rsidR="00D56602" w:rsidRPr="0097043F">
        <w:rPr>
          <w:rFonts w:ascii="Arial" w:hAnsi="Arial" w:cs="Arial"/>
          <w:b/>
        </w:rPr>
        <w:t>.</w:t>
      </w:r>
      <w:r w:rsidRPr="0097043F">
        <w:rPr>
          <w:rFonts w:ascii="Arial" w:hAnsi="Arial" w:cs="Arial"/>
          <w:b/>
        </w:rPr>
        <w:t xml:space="preserve"> </w:t>
      </w:r>
      <w:r w:rsidR="00667694" w:rsidRPr="0097043F">
        <w:rPr>
          <w:rFonts w:ascii="Arial" w:hAnsi="Arial" w:cs="Arial"/>
          <w:b/>
        </w:rPr>
        <w:t xml:space="preserve">Clases: </w:t>
      </w:r>
    </w:p>
    <w:tbl>
      <w:tblPr>
        <w:tblStyle w:val="Tablaconcuadrcula"/>
        <w:tblW w:w="8699" w:type="dxa"/>
        <w:tblLook w:val="04A0" w:firstRow="1" w:lastRow="0" w:firstColumn="1" w:lastColumn="0" w:noHBand="0" w:noVBand="1"/>
      </w:tblPr>
      <w:tblGrid>
        <w:gridCol w:w="1593"/>
        <w:gridCol w:w="1306"/>
        <w:gridCol w:w="1450"/>
        <w:gridCol w:w="1450"/>
        <w:gridCol w:w="1450"/>
        <w:gridCol w:w="1450"/>
      </w:tblGrid>
      <w:tr w:rsidR="00A44813" w:rsidRPr="00A44813" w:rsidTr="00CA0B05">
        <w:trPr>
          <w:trHeight w:val="438"/>
        </w:trPr>
        <w:tc>
          <w:tcPr>
            <w:tcW w:w="1593" w:type="dxa"/>
          </w:tcPr>
          <w:p w:rsidR="00A44813" w:rsidRDefault="00A44813" w:rsidP="00ED757B">
            <w:pPr>
              <w:spacing w:after="0"/>
              <w:rPr>
                <w:rFonts w:ascii="Arial" w:hAnsi="Arial" w:cs="Arial"/>
              </w:rPr>
            </w:pPr>
          </w:p>
        </w:tc>
        <w:tc>
          <w:tcPr>
            <w:tcW w:w="1306" w:type="dxa"/>
          </w:tcPr>
          <w:p w:rsidR="00A44813" w:rsidRPr="00A44813" w:rsidRDefault="00A44813" w:rsidP="00A44813">
            <w:pPr>
              <w:spacing w:after="0"/>
              <w:jc w:val="center"/>
              <w:rPr>
                <w:rFonts w:ascii="Arial" w:hAnsi="Arial" w:cs="Arial"/>
                <w:b/>
              </w:rPr>
            </w:pPr>
            <w:r>
              <w:rPr>
                <w:rFonts w:ascii="Arial" w:hAnsi="Arial" w:cs="Arial"/>
                <w:b/>
              </w:rPr>
              <w:t>LUNES</w:t>
            </w:r>
          </w:p>
        </w:tc>
        <w:tc>
          <w:tcPr>
            <w:tcW w:w="1450" w:type="dxa"/>
          </w:tcPr>
          <w:p w:rsidR="00A44813" w:rsidRPr="00A44813" w:rsidRDefault="00A44813" w:rsidP="00A44813">
            <w:pPr>
              <w:spacing w:after="0"/>
              <w:jc w:val="center"/>
              <w:rPr>
                <w:rFonts w:ascii="Arial" w:hAnsi="Arial" w:cs="Arial"/>
                <w:b/>
              </w:rPr>
            </w:pPr>
            <w:r>
              <w:rPr>
                <w:rFonts w:ascii="Arial" w:hAnsi="Arial" w:cs="Arial"/>
                <w:b/>
              </w:rPr>
              <w:t>MARTES</w:t>
            </w:r>
          </w:p>
        </w:tc>
        <w:tc>
          <w:tcPr>
            <w:tcW w:w="1450" w:type="dxa"/>
          </w:tcPr>
          <w:p w:rsidR="00A44813" w:rsidRPr="00A44813" w:rsidRDefault="00A44813" w:rsidP="00A44813">
            <w:pPr>
              <w:spacing w:after="0"/>
              <w:jc w:val="center"/>
              <w:rPr>
                <w:rFonts w:ascii="Arial" w:hAnsi="Arial" w:cs="Arial"/>
                <w:b/>
              </w:rPr>
            </w:pPr>
            <w:r>
              <w:rPr>
                <w:rFonts w:ascii="Arial" w:hAnsi="Arial" w:cs="Arial"/>
                <w:b/>
              </w:rPr>
              <w:t>MIÉRCOLES</w:t>
            </w:r>
          </w:p>
        </w:tc>
        <w:tc>
          <w:tcPr>
            <w:tcW w:w="1450" w:type="dxa"/>
          </w:tcPr>
          <w:p w:rsidR="00A44813" w:rsidRPr="00A44813" w:rsidRDefault="00A44813" w:rsidP="00A44813">
            <w:pPr>
              <w:spacing w:after="0"/>
              <w:jc w:val="center"/>
              <w:rPr>
                <w:rFonts w:ascii="Arial" w:hAnsi="Arial" w:cs="Arial"/>
                <w:b/>
              </w:rPr>
            </w:pPr>
            <w:r>
              <w:rPr>
                <w:rFonts w:ascii="Arial" w:hAnsi="Arial" w:cs="Arial"/>
                <w:b/>
              </w:rPr>
              <w:t>JUEVES</w:t>
            </w:r>
          </w:p>
        </w:tc>
        <w:tc>
          <w:tcPr>
            <w:tcW w:w="1450" w:type="dxa"/>
          </w:tcPr>
          <w:p w:rsidR="00A44813" w:rsidRPr="00A44813" w:rsidRDefault="00A44813" w:rsidP="00A44813">
            <w:pPr>
              <w:spacing w:after="0"/>
              <w:jc w:val="center"/>
              <w:rPr>
                <w:rFonts w:ascii="Arial" w:hAnsi="Arial" w:cs="Arial"/>
                <w:b/>
              </w:rPr>
            </w:pPr>
            <w:r>
              <w:rPr>
                <w:rFonts w:ascii="Arial" w:hAnsi="Arial" w:cs="Arial"/>
                <w:b/>
              </w:rPr>
              <w:t>VIERNES</w:t>
            </w:r>
          </w:p>
        </w:tc>
      </w:tr>
      <w:tr w:rsidR="00A44813" w:rsidTr="00CA0B05">
        <w:trPr>
          <w:trHeight w:val="464"/>
        </w:trPr>
        <w:tc>
          <w:tcPr>
            <w:tcW w:w="1593" w:type="dxa"/>
          </w:tcPr>
          <w:p w:rsidR="00A44813" w:rsidRPr="00A44813" w:rsidRDefault="00A44813" w:rsidP="00A44813">
            <w:pPr>
              <w:spacing w:after="0"/>
              <w:jc w:val="center"/>
              <w:rPr>
                <w:rFonts w:ascii="Arial" w:hAnsi="Arial" w:cs="Arial"/>
                <w:b/>
              </w:rPr>
            </w:pPr>
            <w:r>
              <w:rPr>
                <w:rFonts w:ascii="Arial" w:hAnsi="Arial" w:cs="Arial"/>
                <w:b/>
              </w:rPr>
              <w:t xml:space="preserve">8-10 </w:t>
            </w:r>
            <w:proofErr w:type="spellStart"/>
            <w:r>
              <w:rPr>
                <w:rFonts w:ascii="Arial" w:hAnsi="Arial" w:cs="Arial"/>
                <w:b/>
              </w:rPr>
              <w:t>hs</w:t>
            </w:r>
            <w:proofErr w:type="spellEnd"/>
          </w:p>
        </w:tc>
        <w:tc>
          <w:tcPr>
            <w:tcW w:w="1306" w:type="dxa"/>
          </w:tcPr>
          <w:p w:rsidR="00A44813" w:rsidRDefault="00A44813" w:rsidP="00A44813">
            <w:pPr>
              <w:spacing w:after="0"/>
              <w:jc w:val="center"/>
              <w:rPr>
                <w:rFonts w:ascii="Arial" w:hAnsi="Arial" w:cs="Arial"/>
              </w:rPr>
            </w:pPr>
            <w:r>
              <w:rPr>
                <w:rFonts w:ascii="Arial" w:hAnsi="Arial" w:cs="Arial"/>
              </w:rPr>
              <w:t>--------</w:t>
            </w:r>
          </w:p>
        </w:tc>
        <w:tc>
          <w:tcPr>
            <w:tcW w:w="1450" w:type="dxa"/>
          </w:tcPr>
          <w:p w:rsidR="00A44813" w:rsidRDefault="002D6EAF" w:rsidP="00A44813">
            <w:pPr>
              <w:spacing w:after="0"/>
              <w:jc w:val="center"/>
              <w:rPr>
                <w:rFonts w:ascii="Arial" w:hAnsi="Arial" w:cs="Arial"/>
                <w:b/>
              </w:rPr>
            </w:pPr>
            <w:r w:rsidRPr="00CA0B05">
              <w:rPr>
                <w:rFonts w:ascii="Arial" w:hAnsi="Arial" w:cs="Arial"/>
                <w:b/>
              </w:rPr>
              <w:t xml:space="preserve">Prof. </w:t>
            </w:r>
            <w:proofErr w:type="spellStart"/>
            <w:r w:rsidRPr="00CA0B05">
              <w:rPr>
                <w:rFonts w:ascii="Arial" w:hAnsi="Arial" w:cs="Arial"/>
                <w:b/>
              </w:rPr>
              <w:t>Severini</w:t>
            </w:r>
            <w:proofErr w:type="spellEnd"/>
          </w:p>
          <w:p w:rsidR="00DA15DE" w:rsidRDefault="00DA15DE" w:rsidP="00A44813">
            <w:pPr>
              <w:spacing w:after="0"/>
              <w:jc w:val="center"/>
              <w:rPr>
                <w:rFonts w:ascii="Arial" w:hAnsi="Arial" w:cs="Arial"/>
              </w:rPr>
            </w:pPr>
            <w:r>
              <w:rPr>
                <w:rFonts w:ascii="Arial" w:hAnsi="Arial" w:cs="Arial"/>
              </w:rPr>
              <w:t xml:space="preserve">(aula 11 del </w:t>
            </w:r>
            <w:proofErr w:type="spellStart"/>
            <w:r>
              <w:rPr>
                <w:rFonts w:ascii="Arial" w:hAnsi="Arial" w:cs="Arial"/>
              </w:rPr>
              <w:t>Pab</w:t>
            </w:r>
            <w:proofErr w:type="spellEnd"/>
            <w:r>
              <w:rPr>
                <w:rFonts w:ascii="Arial" w:hAnsi="Arial" w:cs="Arial"/>
              </w:rPr>
              <w:t>. B)</w:t>
            </w:r>
          </w:p>
        </w:tc>
        <w:tc>
          <w:tcPr>
            <w:tcW w:w="1450" w:type="dxa"/>
          </w:tcPr>
          <w:p w:rsidR="00A44813" w:rsidRDefault="00CA0B05" w:rsidP="00A44813">
            <w:pPr>
              <w:spacing w:after="0"/>
              <w:jc w:val="center"/>
              <w:rPr>
                <w:rFonts w:ascii="Arial" w:hAnsi="Arial" w:cs="Arial"/>
                <w:b/>
              </w:rPr>
            </w:pPr>
            <w:r w:rsidRPr="00CA0B05">
              <w:rPr>
                <w:rFonts w:ascii="Arial" w:hAnsi="Arial" w:cs="Arial"/>
                <w:b/>
              </w:rPr>
              <w:t>Prof. Martínez</w:t>
            </w:r>
          </w:p>
          <w:p w:rsidR="00DA15DE" w:rsidRPr="00CA0B05" w:rsidRDefault="00DA15DE" w:rsidP="00A44813">
            <w:pPr>
              <w:spacing w:after="0"/>
              <w:jc w:val="center"/>
              <w:rPr>
                <w:rFonts w:ascii="Arial" w:hAnsi="Arial" w:cs="Arial"/>
                <w:b/>
              </w:rPr>
            </w:pPr>
            <w:r>
              <w:rPr>
                <w:rFonts w:ascii="Arial" w:hAnsi="Arial" w:cs="Arial"/>
              </w:rPr>
              <w:t xml:space="preserve">(aula 11 del </w:t>
            </w:r>
            <w:proofErr w:type="spellStart"/>
            <w:r>
              <w:rPr>
                <w:rFonts w:ascii="Arial" w:hAnsi="Arial" w:cs="Arial"/>
              </w:rPr>
              <w:t>Pab</w:t>
            </w:r>
            <w:proofErr w:type="spellEnd"/>
            <w:r>
              <w:rPr>
                <w:rFonts w:ascii="Arial" w:hAnsi="Arial" w:cs="Arial"/>
              </w:rPr>
              <w:t>. B)</w:t>
            </w:r>
          </w:p>
        </w:tc>
        <w:tc>
          <w:tcPr>
            <w:tcW w:w="1450" w:type="dxa"/>
          </w:tcPr>
          <w:p w:rsidR="00A44813" w:rsidRDefault="00CA0B05" w:rsidP="00A44813">
            <w:pPr>
              <w:spacing w:after="0"/>
              <w:jc w:val="center"/>
              <w:rPr>
                <w:rFonts w:ascii="Arial" w:hAnsi="Arial" w:cs="Arial"/>
                <w:b/>
              </w:rPr>
            </w:pPr>
            <w:r w:rsidRPr="00CA0B05">
              <w:rPr>
                <w:rFonts w:ascii="Arial" w:hAnsi="Arial" w:cs="Arial"/>
                <w:b/>
              </w:rPr>
              <w:t>Prof. Martínez</w:t>
            </w:r>
          </w:p>
          <w:p w:rsidR="00DA15DE" w:rsidRPr="00CA0B05" w:rsidRDefault="00DA15DE" w:rsidP="00A44813">
            <w:pPr>
              <w:spacing w:after="0"/>
              <w:jc w:val="center"/>
              <w:rPr>
                <w:rFonts w:ascii="Arial" w:hAnsi="Arial" w:cs="Arial"/>
                <w:b/>
              </w:rPr>
            </w:pPr>
            <w:r>
              <w:rPr>
                <w:rFonts w:ascii="Arial" w:hAnsi="Arial" w:cs="Arial"/>
              </w:rPr>
              <w:t xml:space="preserve">(aula 11 del </w:t>
            </w:r>
            <w:proofErr w:type="spellStart"/>
            <w:r>
              <w:rPr>
                <w:rFonts w:ascii="Arial" w:hAnsi="Arial" w:cs="Arial"/>
              </w:rPr>
              <w:t>Pab</w:t>
            </w:r>
            <w:proofErr w:type="spellEnd"/>
            <w:r>
              <w:rPr>
                <w:rFonts w:ascii="Arial" w:hAnsi="Arial" w:cs="Arial"/>
              </w:rPr>
              <w:t>. B)</w:t>
            </w:r>
          </w:p>
        </w:tc>
        <w:tc>
          <w:tcPr>
            <w:tcW w:w="1450" w:type="dxa"/>
          </w:tcPr>
          <w:p w:rsidR="00A44813" w:rsidRDefault="00A44813" w:rsidP="00A44813">
            <w:pPr>
              <w:spacing w:after="0"/>
              <w:jc w:val="center"/>
              <w:rPr>
                <w:rFonts w:ascii="Arial" w:hAnsi="Arial" w:cs="Arial"/>
              </w:rPr>
            </w:pPr>
            <w:r>
              <w:rPr>
                <w:rFonts w:ascii="Arial" w:hAnsi="Arial" w:cs="Arial"/>
              </w:rPr>
              <w:t>--------</w:t>
            </w:r>
          </w:p>
        </w:tc>
      </w:tr>
      <w:tr w:rsidR="00A44813" w:rsidTr="00CA0B05">
        <w:trPr>
          <w:trHeight w:val="554"/>
        </w:trPr>
        <w:tc>
          <w:tcPr>
            <w:tcW w:w="1593" w:type="dxa"/>
          </w:tcPr>
          <w:p w:rsidR="00A44813" w:rsidRPr="00A44813" w:rsidRDefault="00A44813" w:rsidP="00A44813">
            <w:pPr>
              <w:spacing w:after="0"/>
              <w:jc w:val="center"/>
              <w:rPr>
                <w:rFonts w:ascii="Arial" w:hAnsi="Arial" w:cs="Arial"/>
                <w:b/>
              </w:rPr>
            </w:pPr>
            <w:r>
              <w:rPr>
                <w:rFonts w:ascii="Arial" w:hAnsi="Arial" w:cs="Arial"/>
                <w:b/>
              </w:rPr>
              <w:t xml:space="preserve">10-12 </w:t>
            </w:r>
            <w:proofErr w:type="spellStart"/>
            <w:r>
              <w:rPr>
                <w:rFonts w:ascii="Arial" w:hAnsi="Arial" w:cs="Arial"/>
                <w:b/>
              </w:rPr>
              <w:t>hs</w:t>
            </w:r>
            <w:proofErr w:type="spellEnd"/>
          </w:p>
        </w:tc>
        <w:tc>
          <w:tcPr>
            <w:tcW w:w="1306" w:type="dxa"/>
          </w:tcPr>
          <w:p w:rsidR="00A44813" w:rsidRDefault="00A44813" w:rsidP="00A44813">
            <w:pPr>
              <w:spacing w:after="0"/>
              <w:jc w:val="center"/>
              <w:rPr>
                <w:rFonts w:ascii="Arial" w:hAnsi="Arial" w:cs="Arial"/>
              </w:rPr>
            </w:pPr>
            <w:r>
              <w:rPr>
                <w:rFonts w:ascii="Arial" w:hAnsi="Arial" w:cs="Arial"/>
              </w:rPr>
              <w:t>--------</w:t>
            </w:r>
          </w:p>
        </w:tc>
        <w:tc>
          <w:tcPr>
            <w:tcW w:w="1450" w:type="dxa"/>
          </w:tcPr>
          <w:p w:rsidR="00A44813" w:rsidRPr="00CA0B05" w:rsidRDefault="002D6EAF" w:rsidP="00A44813">
            <w:pPr>
              <w:spacing w:after="0"/>
              <w:jc w:val="center"/>
              <w:rPr>
                <w:rFonts w:ascii="Arial" w:hAnsi="Arial" w:cs="Arial"/>
                <w:b/>
              </w:rPr>
            </w:pPr>
            <w:r>
              <w:rPr>
                <w:rFonts w:ascii="Arial" w:hAnsi="Arial" w:cs="Arial"/>
              </w:rPr>
              <w:t>--------</w:t>
            </w:r>
          </w:p>
        </w:tc>
        <w:tc>
          <w:tcPr>
            <w:tcW w:w="1450" w:type="dxa"/>
          </w:tcPr>
          <w:p w:rsidR="00A44813" w:rsidRDefault="00A44813" w:rsidP="00A44813">
            <w:pPr>
              <w:spacing w:after="0"/>
              <w:jc w:val="center"/>
              <w:rPr>
                <w:rFonts w:ascii="Arial" w:hAnsi="Arial" w:cs="Arial"/>
              </w:rPr>
            </w:pPr>
            <w:r>
              <w:rPr>
                <w:rFonts w:ascii="Arial" w:hAnsi="Arial" w:cs="Arial"/>
              </w:rPr>
              <w:t>--------</w:t>
            </w:r>
          </w:p>
        </w:tc>
        <w:tc>
          <w:tcPr>
            <w:tcW w:w="1450" w:type="dxa"/>
          </w:tcPr>
          <w:p w:rsidR="00A44813" w:rsidRDefault="00CA0B05" w:rsidP="00A44813">
            <w:pPr>
              <w:spacing w:after="0"/>
              <w:jc w:val="center"/>
              <w:rPr>
                <w:rFonts w:ascii="Arial" w:hAnsi="Arial" w:cs="Arial"/>
                <w:b/>
              </w:rPr>
            </w:pPr>
            <w:r w:rsidRPr="00CA0B05">
              <w:rPr>
                <w:rFonts w:ascii="Arial" w:hAnsi="Arial" w:cs="Arial"/>
                <w:b/>
              </w:rPr>
              <w:t xml:space="preserve">Prof. </w:t>
            </w:r>
            <w:proofErr w:type="spellStart"/>
            <w:r w:rsidRPr="00CA0B05">
              <w:rPr>
                <w:rFonts w:ascii="Arial" w:hAnsi="Arial" w:cs="Arial"/>
                <w:b/>
              </w:rPr>
              <w:t>Seve</w:t>
            </w:r>
            <w:r w:rsidR="00DA15DE">
              <w:rPr>
                <w:rFonts w:ascii="Arial" w:hAnsi="Arial" w:cs="Arial"/>
                <w:b/>
              </w:rPr>
              <w:t>rini</w:t>
            </w:r>
            <w:proofErr w:type="spellEnd"/>
          </w:p>
          <w:p w:rsidR="00DA15DE" w:rsidRPr="00DA15DE" w:rsidRDefault="00DA15DE" w:rsidP="00A44813">
            <w:pPr>
              <w:spacing w:after="0"/>
              <w:jc w:val="center"/>
              <w:rPr>
                <w:rFonts w:ascii="Arial" w:hAnsi="Arial" w:cs="Arial"/>
              </w:rPr>
            </w:pPr>
            <w:r>
              <w:rPr>
                <w:rFonts w:ascii="Arial" w:hAnsi="Arial" w:cs="Arial"/>
              </w:rPr>
              <w:t xml:space="preserve">(aula 105 del </w:t>
            </w:r>
            <w:proofErr w:type="spellStart"/>
            <w:r>
              <w:rPr>
                <w:rFonts w:ascii="Arial" w:hAnsi="Arial" w:cs="Arial"/>
              </w:rPr>
              <w:t>Pab</w:t>
            </w:r>
            <w:proofErr w:type="spellEnd"/>
            <w:r>
              <w:rPr>
                <w:rFonts w:ascii="Arial" w:hAnsi="Arial" w:cs="Arial"/>
              </w:rPr>
              <w:t>. 2)</w:t>
            </w:r>
          </w:p>
        </w:tc>
        <w:tc>
          <w:tcPr>
            <w:tcW w:w="1450" w:type="dxa"/>
          </w:tcPr>
          <w:p w:rsidR="00A44813" w:rsidRDefault="00A44813" w:rsidP="00A44813">
            <w:pPr>
              <w:spacing w:after="0"/>
              <w:jc w:val="center"/>
              <w:rPr>
                <w:rFonts w:ascii="Arial" w:hAnsi="Arial" w:cs="Arial"/>
              </w:rPr>
            </w:pPr>
            <w:r>
              <w:rPr>
                <w:rFonts w:ascii="Arial" w:hAnsi="Arial" w:cs="Arial"/>
              </w:rPr>
              <w:t>--------</w:t>
            </w:r>
          </w:p>
        </w:tc>
      </w:tr>
    </w:tbl>
    <w:p w:rsidR="00667694" w:rsidRDefault="00667694" w:rsidP="00ED757B">
      <w:pPr>
        <w:spacing w:after="0"/>
        <w:rPr>
          <w:rFonts w:ascii="Arial" w:hAnsi="Arial" w:cs="Arial"/>
        </w:rPr>
      </w:pPr>
    </w:p>
    <w:p w:rsidR="00D56602" w:rsidRPr="0097043F" w:rsidRDefault="00D56602" w:rsidP="00ED757B">
      <w:pPr>
        <w:autoSpaceDE w:val="0"/>
        <w:autoSpaceDN w:val="0"/>
        <w:adjustRightInd w:val="0"/>
        <w:spacing w:after="0"/>
        <w:rPr>
          <w:rFonts w:ascii="Arial" w:hAnsi="Arial" w:cs="Arial"/>
        </w:rPr>
      </w:pPr>
      <w:r w:rsidRPr="0097043F">
        <w:rPr>
          <w:rFonts w:ascii="Arial" w:hAnsi="Arial" w:cs="Arial"/>
          <w:b/>
        </w:rPr>
        <w:t xml:space="preserve">10.2. </w:t>
      </w:r>
      <w:r w:rsidR="00667694" w:rsidRPr="0097043F">
        <w:rPr>
          <w:rFonts w:ascii="Arial" w:hAnsi="Arial" w:cs="Arial"/>
          <w:b/>
        </w:rPr>
        <w:t>Consulta:</w:t>
      </w:r>
      <w:r w:rsidR="00667694" w:rsidRPr="0097043F">
        <w:rPr>
          <w:rFonts w:ascii="Arial" w:hAnsi="Arial" w:cs="Arial"/>
        </w:rPr>
        <w:t xml:space="preserve"> </w:t>
      </w:r>
    </w:p>
    <w:p w:rsidR="00CA0B05" w:rsidRDefault="00CA0B05" w:rsidP="00CA0B05">
      <w:pPr>
        <w:spacing w:after="0"/>
        <w:jc w:val="both"/>
        <w:rPr>
          <w:rFonts w:ascii="Arial" w:eastAsia="Arial" w:hAnsi="Arial" w:cs="Arial"/>
        </w:rPr>
      </w:pPr>
      <w:r>
        <w:rPr>
          <w:rFonts w:ascii="Arial" w:eastAsia="Arial" w:hAnsi="Arial" w:cs="Arial"/>
          <w:b/>
        </w:rPr>
        <w:t>Prof. Martínez</w:t>
      </w:r>
      <w:r>
        <w:rPr>
          <w:rFonts w:ascii="Arial" w:eastAsia="Arial" w:hAnsi="Arial" w:cs="Arial"/>
        </w:rPr>
        <w:t>: m</w:t>
      </w:r>
      <w:r w:rsidR="001B6A67">
        <w:rPr>
          <w:rFonts w:ascii="Arial" w:eastAsia="Arial" w:hAnsi="Arial" w:cs="Arial"/>
        </w:rPr>
        <w:t xml:space="preserve">iércoles y jueves </w:t>
      </w:r>
      <w:r>
        <w:rPr>
          <w:rFonts w:ascii="Arial" w:eastAsia="Arial" w:hAnsi="Arial" w:cs="Arial"/>
        </w:rPr>
        <w:t xml:space="preserve">de 10 a 12 </w:t>
      </w:r>
      <w:proofErr w:type="spellStart"/>
      <w:r>
        <w:rPr>
          <w:rFonts w:ascii="Arial" w:eastAsia="Arial" w:hAnsi="Arial" w:cs="Arial"/>
        </w:rPr>
        <w:t>hs</w:t>
      </w:r>
      <w:proofErr w:type="spellEnd"/>
      <w:r>
        <w:rPr>
          <w:rFonts w:ascii="Arial" w:eastAsia="Arial" w:hAnsi="Arial" w:cs="Arial"/>
        </w:rPr>
        <w:t>; Oficina 19 del Pabellón B de Ciencias Humanas.</w:t>
      </w:r>
    </w:p>
    <w:p w:rsidR="00CA0B05" w:rsidRDefault="00CA0B05" w:rsidP="00CA0B05">
      <w:pPr>
        <w:spacing w:after="0"/>
        <w:jc w:val="both"/>
        <w:rPr>
          <w:rFonts w:ascii="Arial" w:eastAsia="Arial" w:hAnsi="Arial" w:cs="Arial"/>
        </w:rPr>
      </w:pPr>
      <w:r w:rsidRPr="002D6EAF">
        <w:rPr>
          <w:rFonts w:ascii="Arial" w:eastAsia="Arial" w:hAnsi="Arial" w:cs="Arial"/>
          <w:b/>
        </w:rPr>
        <w:t xml:space="preserve">Prof. </w:t>
      </w:r>
      <w:proofErr w:type="spellStart"/>
      <w:r w:rsidRPr="002D6EAF">
        <w:rPr>
          <w:rFonts w:ascii="Arial" w:eastAsia="Arial" w:hAnsi="Arial" w:cs="Arial"/>
          <w:b/>
        </w:rPr>
        <w:t>Severini</w:t>
      </w:r>
      <w:proofErr w:type="spellEnd"/>
      <w:r w:rsidRPr="002D6EAF">
        <w:rPr>
          <w:rFonts w:ascii="Arial" w:eastAsia="Arial" w:hAnsi="Arial" w:cs="Arial"/>
        </w:rPr>
        <w:t xml:space="preserve">: martes de 10 a 11 </w:t>
      </w:r>
      <w:proofErr w:type="spellStart"/>
      <w:r w:rsidRPr="002D6EAF">
        <w:rPr>
          <w:rFonts w:ascii="Arial" w:eastAsia="Arial" w:hAnsi="Arial" w:cs="Arial"/>
        </w:rPr>
        <w:t>hs</w:t>
      </w:r>
      <w:proofErr w:type="spellEnd"/>
      <w:r w:rsidRPr="002D6EAF">
        <w:rPr>
          <w:rFonts w:ascii="Arial" w:eastAsia="Arial" w:hAnsi="Arial" w:cs="Arial"/>
        </w:rPr>
        <w:t>; Oficina</w:t>
      </w:r>
      <w:r>
        <w:rPr>
          <w:rFonts w:ascii="Arial" w:eastAsia="Arial" w:hAnsi="Arial" w:cs="Arial"/>
        </w:rPr>
        <w:t xml:space="preserve"> 19 del Pabellón B de Ciencias Humanas.</w:t>
      </w:r>
    </w:p>
    <w:p w:rsidR="00667694" w:rsidRPr="0097043F" w:rsidRDefault="00667694" w:rsidP="00A9276F">
      <w:pPr>
        <w:autoSpaceDE w:val="0"/>
        <w:autoSpaceDN w:val="0"/>
        <w:adjustRightInd w:val="0"/>
        <w:spacing w:after="0"/>
        <w:jc w:val="both"/>
        <w:rPr>
          <w:rFonts w:ascii="Arial" w:hAnsi="Arial" w:cs="Arial"/>
        </w:rPr>
      </w:pPr>
    </w:p>
    <w:p w:rsidR="00D56602" w:rsidRPr="0097043F" w:rsidRDefault="00D56602" w:rsidP="00ED757B">
      <w:pPr>
        <w:autoSpaceDE w:val="0"/>
        <w:autoSpaceDN w:val="0"/>
        <w:adjustRightInd w:val="0"/>
        <w:spacing w:after="0"/>
        <w:rPr>
          <w:rFonts w:ascii="Arial" w:hAnsi="Arial" w:cs="Arial"/>
        </w:rPr>
      </w:pPr>
    </w:p>
    <w:p w:rsidR="00D56602" w:rsidRPr="0097043F" w:rsidRDefault="00D56602" w:rsidP="00ED757B">
      <w:pPr>
        <w:autoSpaceDE w:val="0"/>
        <w:autoSpaceDN w:val="0"/>
        <w:adjustRightInd w:val="0"/>
        <w:spacing w:after="0"/>
        <w:rPr>
          <w:rFonts w:ascii="Arial" w:hAnsi="Arial" w:cs="Arial"/>
        </w:rPr>
      </w:pPr>
    </w:p>
    <w:p w:rsidR="00D56602" w:rsidRPr="0097043F" w:rsidRDefault="00D56602" w:rsidP="00ED757B">
      <w:pPr>
        <w:autoSpaceDE w:val="0"/>
        <w:autoSpaceDN w:val="0"/>
        <w:adjustRightInd w:val="0"/>
        <w:spacing w:after="0"/>
        <w:rPr>
          <w:rFonts w:ascii="Arial" w:hAnsi="Arial" w:cs="Arial"/>
        </w:rPr>
      </w:pPr>
    </w:p>
    <w:p w:rsidR="00D56602" w:rsidRPr="0097043F" w:rsidRDefault="00D56602" w:rsidP="00ED757B">
      <w:pPr>
        <w:autoSpaceDE w:val="0"/>
        <w:autoSpaceDN w:val="0"/>
        <w:adjustRightInd w:val="0"/>
        <w:spacing w:after="0"/>
        <w:rPr>
          <w:rFonts w:ascii="Arial" w:hAnsi="Arial" w:cs="Arial"/>
        </w:rPr>
      </w:pPr>
    </w:p>
    <w:p w:rsidR="00D56602" w:rsidRPr="0097043F" w:rsidRDefault="00D56602" w:rsidP="00ED757B">
      <w:pPr>
        <w:autoSpaceDE w:val="0"/>
        <w:autoSpaceDN w:val="0"/>
        <w:adjustRightInd w:val="0"/>
        <w:spacing w:after="0"/>
        <w:rPr>
          <w:rFonts w:ascii="Arial" w:hAnsi="Arial" w:cs="Arial"/>
        </w:rPr>
      </w:pPr>
    </w:p>
    <w:p w:rsidR="00667694" w:rsidRPr="0097043F" w:rsidRDefault="00667694" w:rsidP="00ED757B">
      <w:pPr>
        <w:spacing w:after="0"/>
        <w:ind w:hanging="567"/>
        <w:jc w:val="both"/>
        <w:rPr>
          <w:rFonts w:ascii="Arial" w:hAnsi="Arial" w:cs="Arial"/>
        </w:rPr>
      </w:pPr>
    </w:p>
    <w:p w:rsidR="00667694" w:rsidRPr="0097043F" w:rsidRDefault="00667694" w:rsidP="00ED757B">
      <w:pPr>
        <w:spacing w:after="0"/>
        <w:ind w:hanging="567"/>
        <w:jc w:val="both"/>
        <w:rPr>
          <w:rFonts w:ascii="Arial" w:hAnsi="Arial" w:cs="Arial"/>
        </w:rPr>
      </w:pPr>
      <w:r w:rsidRPr="0097043F">
        <w:rPr>
          <w:rFonts w:ascii="Arial" w:hAnsi="Arial" w:cs="Arial"/>
          <w:i/>
        </w:rPr>
        <w:t xml:space="preserve">               </w:t>
      </w:r>
      <w:r w:rsidRPr="0097043F">
        <w:rPr>
          <w:rFonts w:ascii="Arial" w:hAnsi="Arial" w:cs="Arial"/>
        </w:rPr>
        <w:t xml:space="preserve">Prof. </w:t>
      </w:r>
      <w:r w:rsidR="00D56602" w:rsidRPr="0097043F">
        <w:rPr>
          <w:rFonts w:ascii="Arial" w:hAnsi="Arial" w:cs="Arial"/>
        </w:rPr>
        <w:t>Julia I. Martínez</w:t>
      </w:r>
      <w:r w:rsidRPr="0097043F">
        <w:rPr>
          <w:rFonts w:ascii="Arial" w:hAnsi="Arial" w:cs="Arial"/>
        </w:rPr>
        <w:t xml:space="preserve">                                        Prof. Laura </w:t>
      </w:r>
      <w:proofErr w:type="spellStart"/>
      <w:r w:rsidRPr="0097043F">
        <w:rPr>
          <w:rFonts w:ascii="Arial" w:hAnsi="Arial" w:cs="Arial"/>
        </w:rPr>
        <w:t>Severini</w:t>
      </w:r>
      <w:proofErr w:type="spellEnd"/>
    </w:p>
    <w:p w:rsidR="00667694" w:rsidRPr="0097043F" w:rsidRDefault="00667694" w:rsidP="00ED757B">
      <w:pPr>
        <w:spacing w:after="0"/>
        <w:ind w:hanging="567"/>
        <w:jc w:val="both"/>
        <w:rPr>
          <w:rFonts w:ascii="Arial" w:hAnsi="Arial" w:cs="Arial"/>
          <w:i/>
        </w:rPr>
      </w:pPr>
    </w:p>
    <w:p w:rsidR="00667694" w:rsidRPr="0097043F" w:rsidRDefault="00667694" w:rsidP="00ED757B">
      <w:pPr>
        <w:spacing w:after="0"/>
        <w:rPr>
          <w:rFonts w:ascii="Arial" w:hAnsi="Arial" w:cs="Arial"/>
          <w:b/>
          <w:bCs/>
        </w:rPr>
      </w:pPr>
    </w:p>
    <w:p w:rsidR="00545CB2" w:rsidRPr="0097043F" w:rsidRDefault="00545CB2" w:rsidP="00ED757B">
      <w:pPr>
        <w:spacing w:after="0"/>
        <w:rPr>
          <w:rFonts w:ascii="Arial" w:hAnsi="Arial" w:cs="Arial"/>
          <w:b/>
          <w:bCs/>
        </w:rPr>
      </w:pPr>
    </w:p>
    <w:p w:rsidR="00545CB2" w:rsidRPr="0097043F" w:rsidRDefault="00545CB2" w:rsidP="00ED757B">
      <w:pPr>
        <w:spacing w:after="0"/>
        <w:rPr>
          <w:rFonts w:ascii="Arial" w:hAnsi="Arial" w:cs="Arial"/>
          <w:b/>
          <w:bCs/>
        </w:rPr>
      </w:pPr>
    </w:p>
    <w:p w:rsidR="00545CB2" w:rsidRPr="0097043F" w:rsidRDefault="00545CB2" w:rsidP="00ED757B">
      <w:pPr>
        <w:spacing w:after="0"/>
        <w:rPr>
          <w:rFonts w:ascii="Arial" w:hAnsi="Arial" w:cs="Arial"/>
          <w:b/>
          <w:bCs/>
        </w:rPr>
      </w:pPr>
    </w:p>
    <w:p w:rsidR="00545CB2" w:rsidRPr="0097043F" w:rsidRDefault="00545CB2" w:rsidP="00ED757B">
      <w:pPr>
        <w:spacing w:after="0"/>
        <w:rPr>
          <w:rFonts w:ascii="Arial" w:hAnsi="Arial" w:cs="Arial"/>
          <w:b/>
          <w:bCs/>
        </w:rPr>
      </w:pPr>
    </w:p>
    <w:p w:rsidR="00545CB2" w:rsidRPr="0097043F" w:rsidRDefault="00545CB2" w:rsidP="00ED757B">
      <w:pPr>
        <w:spacing w:after="0"/>
        <w:rPr>
          <w:rFonts w:ascii="Arial" w:hAnsi="Arial" w:cs="Arial"/>
          <w:b/>
          <w:bCs/>
        </w:rPr>
      </w:pPr>
    </w:p>
    <w:p w:rsidR="00545CB2" w:rsidRPr="0097043F" w:rsidRDefault="00545CB2" w:rsidP="00ED757B">
      <w:pPr>
        <w:spacing w:after="0"/>
        <w:rPr>
          <w:rFonts w:ascii="Arial" w:hAnsi="Arial" w:cs="Arial"/>
          <w:b/>
          <w:bCs/>
        </w:rPr>
      </w:pPr>
    </w:p>
    <w:p w:rsidR="00545CB2" w:rsidRPr="0097043F" w:rsidRDefault="00545CB2" w:rsidP="00ED757B">
      <w:pPr>
        <w:spacing w:after="0"/>
        <w:rPr>
          <w:rFonts w:ascii="Arial" w:hAnsi="Arial" w:cs="Arial"/>
          <w:b/>
          <w:bCs/>
        </w:rPr>
      </w:pPr>
      <w:bookmarkStart w:id="2" w:name="_GoBack"/>
      <w:bookmarkEnd w:id="2"/>
    </w:p>
    <w:p w:rsidR="00545CB2" w:rsidRPr="0097043F" w:rsidRDefault="00545CB2" w:rsidP="00ED757B">
      <w:pPr>
        <w:spacing w:after="0"/>
        <w:rPr>
          <w:rFonts w:ascii="Arial" w:hAnsi="Arial" w:cs="Arial"/>
          <w:b/>
          <w:bCs/>
        </w:rPr>
      </w:pPr>
    </w:p>
    <w:p w:rsidR="00545CB2" w:rsidRPr="0097043F" w:rsidRDefault="00545CB2" w:rsidP="00ED757B">
      <w:pPr>
        <w:spacing w:after="0"/>
        <w:rPr>
          <w:rFonts w:ascii="Arial" w:hAnsi="Arial" w:cs="Arial"/>
          <w:b/>
          <w:bCs/>
        </w:rPr>
      </w:pPr>
    </w:p>
    <w:p w:rsidR="00545CB2" w:rsidRPr="0097043F" w:rsidRDefault="00545CB2" w:rsidP="00ED757B">
      <w:pPr>
        <w:spacing w:after="0"/>
        <w:rPr>
          <w:rFonts w:ascii="Arial" w:hAnsi="Arial" w:cs="Arial"/>
          <w:b/>
          <w:bCs/>
        </w:rPr>
      </w:pPr>
    </w:p>
    <w:p w:rsidR="00545CB2" w:rsidRPr="0097043F" w:rsidRDefault="00545CB2" w:rsidP="00ED757B">
      <w:pPr>
        <w:spacing w:after="0"/>
        <w:rPr>
          <w:rFonts w:ascii="Arial" w:hAnsi="Arial" w:cs="Arial"/>
          <w:b/>
          <w:bCs/>
        </w:rPr>
      </w:pPr>
    </w:p>
    <w:p w:rsidR="00545CB2" w:rsidRPr="0097043F" w:rsidRDefault="00545CB2" w:rsidP="00ED757B">
      <w:pPr>
        <w:spacing w:after="0"/>
        <w:rPr>
          <w:rFonts w:ascii="Arial" w:hAnsi="Arial" w:cs="Arial"/>
          <w:b/>
          <w:bCs/>
        </w:rPr>
      </w:pPr>
    </w:p>
    <w:p w:rsidR="00545CB2" w:rsidRPr="0097043F" w:rsidRDefault="00545CB2" w:rsidP="00ED757B">
      <w:pPr>
        <w:spacing w:after="0"/>
        <w:rPr>
          <w:rFonts w:ascii="Arial" w:hAnsi="Arial" w:cs="Arial"/>
          <w:b/>
          <w:bCs/>
        </w:rPr>
      </w:pPr>
    </w:p>
    <w:p w:rsidR="00545CB2" w:rsidRPr="0097043F" w:rsidRDefault="00545CB2" w:rsidP="00ED757B">
      <w:pPr>
        <w:spacing w:after="0"/>
        <w:rPr>
          <w:rFonts w:ascii="Arial" w:hAnsi="Arial" w:cs="Arial"/>
          <w:b/>
          <w:bCs/>
        </w:rPr>
      </w:pPr>
    </w:p>
    <w:p w:rsidR="00545CB2" w:rsidRPr="0097043F" w:rsidRDefault="00545CB2" w:rsidP="00ED757B">
      <w:pPr>
        <w:spacing w:after="0"/>
        <w:rPr>
          <w:rFonts w:ascii="Arial" w:hAnsi="Arial" w:cs="Arial"/>
          <w:b/>
          <w:bCs/>
        </w:rPr>
      </w:pPr>
    </w:p>
    <w:p w:rsidR="00545CB2" w:rsidRPr="0097043F" w:rsidRDefault="00545CB2" w:rsidP="00ED757B">
      <w:pPr>
        <w:spacing w:after="0"/>
        <w:rPr>
          <w:rFonts w:ascii="Arial" w:hAnsi="Arial" w:cs="Arial"/>
          <w:b/>
          <w:bCs/>
        </w:rPr>
      </w:pPr>
    </w:p>
    <w:p w:rsidR="00545CB2" w:rsidRPr="0097043F" w:rsidRDefault="00545CB2" w:rsidP="00ED757B">
      <w:pPr>
        <w:spacing w:after="0"/>
        <w:rPr>
          <w:rFonts w:ascii="Arial" w:hAnsi="Arial" w:cs="Arial"/>
          <w:b/>
          <w:bCs/>
        </w:rPr>
      </w:pPr>
    </w:p>
    <w:p w:rsidR="00545CB2" w:rsidRPr="0097043F" w:rsidRDefault="00545CB2" w:rsidP="00ED757B">
      <w:pPr>
        <w:spacing w:after="0"/>
        <w:rPr>
          <w:rFonts w:ascii="Arial" w:hAnsi="Arial" w:cs="Arial"/>
          <w:b/>
          <w:bCs/>
        </w:rPr>
      </w:pPr>
    </w:p>
    <w:p w:rsidR="00545CB2" w:rsidRPr="0097043F" w:rsidRDefault="00545CB2" w:rsidP="00ED757B">
      <w:pPr>
        <w:spacing w:after="0"/>
        <w:rPr>
          <w:rFonts w:ascii="Arial" w:hAnsi="Arial" w:cs="Arial"/>
          <w:b/>
          <w:bCs/>
        </w:rPr>
      </w:pPr>
    </w:p>
    <w:p w:rsidR="00545CB2" w:rsidRPr="0097043F" w:rsidRDefault="00545CB2" w:rsidP="00ED757B">
      <w:pPr>
        <w:spacing w:after="0"/>
        <w:rPr>
          <w:rFonts w:ascii="Arial" w:hAnsi="Arial" w:cs="Arial"/>
          <w:b/>
          <w:bCs/>
        </w:rPr>
      </w:pPr>
    </w:p>
    <w:p w:rsidR="00545CB2" w:rsidRPr="0097043F" w:rsidRDefault="00545CB2" w:rsidP="00ED757B">
      <w:pPr>
        <w:spacing w:after="0"/>
        <w:rPr>
          <w:rFonts w:ascii="Arial" w:hAnsi="Arial" w:cs="Arial"/>
          <w:b/>
          <w:bCs/>
        </w:rPr>
      </w:pPr>
    </w:p>
    <w:p w:rsidR="00545CB2" w:rsidRPr="0097043F" w:rsidRDefault="00545CB2" w:rsidP="00ED757B">
      <w:pPr>
        <w:spacing w:after="0"/>
        <w:rPr>
          <w:rFonts w:ascii="Arial" w:hAnsi="Arial" w:cs="Arial"/>
          <w:b/>
          <w:bCs/>
        </w:rPr>
      </w:pPr>
    </w:p>
    <w:p w:rsidR="00545CB2" w:rsidRPr="0097043F" w:rsidRDefault="00545CB2" w:rsidP="00ED757B">
      <w:pPr>
        <w:spacing w:after="0"/>
        <w:rPr>
          <w:rFonts w:ascii="Arial" w:hAnsi="Arial" w:cs="Arial"/>
          <w:b/>
          <w:bCs/>
        </w:rPr>
      </w:pPr>
    </w:p>
    <w:sectPr w:rsidR="00545CB2" w:rsidRPr="0097043F" w:rsidSect="006E1659">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A83" w:rsidRDefault="00AF7A83" w:rsidP="00667694">
      <w:pPr>
        <w:spacing w:after="0" w:line="240" w:lineRule="auto"/>
      </w:pPr>
      <w:r>
        <w:separator/>
      </w:r>
    </w:p>
  </w:endnote>
  <w:endnote w:type="continuationSeparator" w:id="0">
    <w:p w:rsidR="00AF7A83" w:rsidRDefault="00AF7A83" w:rsidP="00667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5576069"/>
      <w:docPartObj>
        <w:docPartGallery w:val="Page Numbers (Bottom of Page)"/>
        <w:docPartUnique/>
      </w:docPartObj>
    </w:sdtPr>
    <w:sdtEndPr/>
    <w:sdtContent>
      <w:p w:rsidR="00A44813" w:rsidRDefault="00A44813">
        <w:pPr>
          <w:pStyle w:val="Piedepgina"/>
          <w:jc w:val="right"/>
        </w:pPr>
        <w:r>
          <w:fldChar w:fldCharType="begin"/>
        </w:r>
        <w:r>
          <w:instrText>PAGE   \* MERGEFORMAT</w:instrText>
        </w:r>
        <w:r>
          <w:fldChar w:fldCharType="separate"/>
        </w:r>
        <w:r w:rsidR="008A22FF">
          <w:rPr>
            <w:noProof/>
          </w:rPr>
          <w:t>13</w:t>
        </w:r>
        <w:r>
          <w:fldChar w:fldCharType="end"/>
        </w:r>
      </w:p>
    </w:sdtContent>
  </w:sdt>
  <w:p w:rsidR="00A44813" w:rsidRDefault="00A4481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A83" w:rsidRDefault="00AF7A83" w:rsidP="00667694">
      <w:pPr>
        <w:spacing w:after="0" w:line="240" w:lineRule="auto"/>
      </w:pPr>
      <w:r>
        <w:separator/>
      </w:r>
    </w:p>
  </w:footnote>
  <w:footnote w:type="continuationSeparator" w:id="0">
    <w:p w:rsidR="00AF7A83" w:rsidRDefault="00AF7A83" w:rsidP="00667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813" w:rsidRPr="0095013D" w:rsidRDefault="00A44813" w:rsidP="006E1659">
    <w:pPr>
      <w:spacing w:after="0" w:line="240" w:lineRule="auto"/>
      <w:jc w:val="center"/>
      <w:rPr>
        <w:rFonts w:ascii="Century Schoolbook" w:hAnsi="Century Schoolbook" w:cs="Century Schoolbook"/>
        <w:i/>
        <w:iCs/>
        <w:sz w:val="24"/>
        <w:szCs w:val="24"/>
      </w:rPr>
    </w:pPr>
    <w:r>
      <w:rPr>
        <w:noProof/>
        <w:lang w:val="es-AR" w:eastAsia="es-AR"/>
      </w:rPr>
      <w:drawing>
        <wp:anchor distT="0" distB="0" distL="114300" distR="114300" simplePos="0" relativeHeight="251661312" behindDoc="0" locked="0" layoutInCell="1" allowOverlap="1">
          <wp:simplePos x="0" y="0"/>
          <wp:positionH relativeFrom="column">
            <wp:posOffset>4382950</wp:posOffset>
          </wp:positionH>
          <wp:positionV relativeFrom="paragraph">
            <wp:posOffset>-35608</wp:posOffset>
          </wp:positionV>
          <wp:extent cx="426085" cy="564515"/>
          <wp:effectExtent l="0" t="0" r="0" b="6985"/>
          <wp:wrapNone/>
          <wp:docPr id="2" name="Imagen 1" descr="LOGO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FA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085" cy="564515"/>
                  </a:xfrm>
                  <a:prstGeom prst="rect">
                    <a:avLst/>
                  </a:prstGeom>
                  <a:noFill/>
                </pic:spPr>
              </pic:pic>
            </a:graphicData>
          </a:graphic>
        </wp:anchor>
      </w:drawing>
    </w:r>
    <w:r>
      <w:rPr>
        <w:noProof/>
        <w:lang w:val="es-AR" w:eastAsia="es-AR"/>
      </w:rPr>
      <w:drawing>
        <wp:anchor distT="0" distB="0" distL="114300" distR="114300" simplePos="0" relativeHeight="251662336" behindDoc="0" locked="0" layoutInCell="1" allowOverlap="1">
          <wp:simplePos x="0" y="0"/>
          <wp:positionH relativeFrom="column">
            <wp:posOffset>462004</wp:posOffset>
          </wp:positionH>
          <wp:positionV relativeFrom="paragraph">
            <wp:posOffset>-27940</wp:posOffset>
          </wp:positionV>
          <wp:extent cx="346710" cy="508635"/>
          <wp:effectExtent l="0" t="0" r="0" b="5715"/>
          <wp:wrapNone/>
          <wp:docPr id="3" name="Imagen 4"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6710" cy="508635"/>
                  </a:xfrm>
                  <a:prstGeom prst="rect">
                    <a:avLst/>
                  </a:prstGeom>
                  <a:noFill/>
                </pic:spPr>
              </pic:pic>
            </a:graphicData>
          </a:graphic>
        </wp:anchor>
      </w:drawing>
    </w:r>
    <w:r>
      <w:rPr>
        <w:rFonts w:ascii="Century Schoolbook" w:hAnsi="Century Schoolbook" w:cs="Century Schoolbook"/>
        <w:i/>
        <w:iCs/>
        <w:sz w:val="24"/>
        <w:szCs w:val="24"/>
      </w:rPr>
      <w:t>U</w:t>
    </w:r>
    <w:r w:rsidRPr="0095013D">
      <w:rPr>
        <w:rFonts w:ascii="Century Schoolbook" w:hAnsi="Century Schoolbook" w:cs="Century Schoolbook"/>
        <w:i/>
        <w:iCs/>
        <w:sz w:val="24"/>
        <w:szCs w:val="24"/>
      </w:rPr>
      <w:t>niversidad Nacional de Río Cuarto</w:t>
    </w:r>
  </w:p>
  <w:p w:rsidR="00A44813" w:rsidRPr="0095013D" w:rsidRDefault="00A44813" w:rsidP="006E1659">
    <w:pPr>
      <w:spacing w:after="0" w:line="240" w:lineRule="auto"/>
      <w:jc w:val="center"/>
      <w:rPr>
        <w:rFonts w:ascii="Century Schoolbook" w:hAnsi="Century Schoolbook" w:cs="Century Schoolbook"/>
        <w:i/>
        <w:iCs/>
        <w:sz w:val="16"/>
        <w:szCs w:val="16"/>
      </w:rPr>
    </w:pPr>
  </w:p>
  <w:p w:rsidR="00A44813" w:rsidRDefault="00A44813" w:rsidP="006E1659">
    <w:pPr>
      <w:spacing w:after="0" w:line="240" w:lineRule="auto"/>
      <w:ind w:left="2124"/>
      <w:rPr>
        <w:rFonts w:ascii="Century Gothic" w:hAnsi="Century Gothic" w:cs="Century Gothic"/>
        <w:i/>
        <w:iCs/>
        <w:sz w:val="24"/>
        <w:szCs w:val="24"/>
      </w:rPr>
    </w:pPr>
    <w:r w:rsidRPr="0095013D">
      <w:rPr>
        <w:rFonts w:ascii="Century Schoolbook" w:hAnsi="Century Schoolbook" w:cs="Century Schoolbook"/>
        <w:i/>
        <w:iCs/>
        <w:sz w:val="24"/>
        <w:szCs w:val="24"/>
      </w:rPr>
      <w:t>Facultad de Ciencias Humanas</w:t>
    </w:r>
  </w:p>
  <w:p w:rsidR="00A44813" w:rsidRPr="0095013D" w:rsidRDefault="00A44813" w:rsidP="006E1659">
    <w:pPr>
      <w:spacing w:after="0" w:line="240" w:lineRule="auto"/>
      <w:ind w:left="2124" w:firstLine="708"/>
      <w:rPr>
        <w:rFonts w:ascii="Century Gothic" w:hAnsi="Century Gothic" w:cs="Century Gothic"/>
        <w:i/>
        <w:iCs/>
        <w:sz w:val="24"/>
        <w:szCs w:val="24"/>
      </w:rP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-80010</wp:posOffset>
              </wp:positionH>
              <wp:positionV relativeFrom="paragraph">
                <wp:posOffset>105410</wp:posOffset>
              </wp:positionV>
              <wp:extent cx="5687695" cy="9525"/>
              <wp:effectExtent l="19050" t="19050" r="27305"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7695" cy="9525"/>
                      </a:xfrm>
                      <a:prstGeom prst="straightConnector1">
                        <a:avLst/>
                      </a:prstGeom>
                      <a:noFill/>
                      <a:ln w="381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027281" id="_x0000_t32" coordsize="21600,21600" o:spt="32" o:oned="t" path="m,l21600,21600e" filled="f">
              <v:path arrowok="t" fillok="f" o:connecttype="none"/>
              <o:lock v:ext="edit" shapetype="t"/>
            </v:shapetype>
            <v:shape id="AutoShape 3" o:spid="_x0000_s1026" type="#_x0000_t32" style="position:absolute;margin-left:-6.3pt;margin-top:8.3pt;width:447.8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" strokecolor="#7f7f7f" strokeweight="3pt"/>
          </w:pict>
        </mc:Fallback>
      </mc:AlternateContent>
    </w:r>
  </w:p>
  <w:p w:rsidR="00A44813" w:rsidRDefault="00A44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42494"/>
    <w:multiLevelType w:val="hybridMultilevel"/>
    <w:tmpl w:val="FF365C20"/>
    <w:lvl w:ilvl="0" w:tplc="040A000D">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AC01E2"/>
    <w:multiLevelType w:val="hybridMultilevel"/>
    <w:tmpl w:val="8408B730"/>
    <w:lvl w:ilvl="0" w:tplc="CD62CECC">
      <w:start w:val="1"/>
      <w:numFmt w:val="bullet"/>
      <w:lvlText w:val=""/>
      <w:lvlJc w:val="left"/>
      <w:pPr>
        <w:tabs>
          <w:tab w:val="num" w:pos="688"/>
        </w:tabs>
        <w:ind w:left="688" w:hanging="340"/>
      </w:pPr>
      <w:rPr>
        <w:rFonts w:ascii="Wingdings" w:hAnsi="Wingdings" w:hint="default"/>
      </w:rPr>
    </w:lvl>
    <w:lvl w:ilvl="1" w:tplc="040A0001">
      <w:start w:val="1"/>
      <w:numFmt w:val="bullet"/>
      <w:lvlText w:val=""/>
      <w:lvlJc w:val="left"/>
      <w:pPr>
        <w:tabs>
          <w:tab w:val="num" w:pos="1788"/>
        </w:tabs>
        <w:ind w:left="1788" w:hanging="360"/>
      </w:pPr>
      <w:rPr>
        <w:rFonts w:ascii="Symbol" w:hAnsi="Symbol"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FF26E51"/>
    <w:multiLevelType w:val="hybridMultilevel"/>
    <w:tmpl w:val="C4381450"/>
    <w:lvl w:ilvl="0" w:tplc="CD62CECC">
      <w:start w:val="1"/>
      <w:numFmt w:val="bullet"/>
      <w:lvlText w:val=""/>
      <w:lvlJc w:val="left"/>
      <w:pPr>
        <w:tabs>
          <w:tab w:val="num" w:pos="340"/>
        </w:tabs>
        <w:ind w:left="340" w:hanging="34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3A6FF2"/>
    <w:multiLevelType w:val="hybridMultilevel"/>
    <w:tmpl w:val="3A6C8B2C"/>
    <w:lvl w:ilvl="0" w:tplc="CD62CECC">
      <w:start w:val="1"/>
      <w:numFmt w:val="bullet"/>
      <w:lvlText w:val=""/>
      <w:lvlJc w:val="left"/>
      <w:pPr>
        <w:tabs>
          <w:tab w:val="num" w:pos="340"/>
        </w:tabs>
        <w:ind w:left="340"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D293E"/>
    <w:multiLevelType w:val="hybridMultilevel"/>
    <w:tmpl w:val="EA4E3542"/>
    <w:lvl w:ilvl="0" w:tplc="2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7343D1"/>
    <w:multiLevelType w:val="hybridMultilevel"/>
    <w:tmpl w:val="12CC7214"/>
    <w:lvl w:ilvl="0" w:tplc="CD62CECC">
      <w:start w:val="1"/>
      <w:numFmt w:val="bullet"/>
      <w:lvlText w:val=""/>
      <w:lvlJc w:val="left"/>
      <w:pPr>
        <w:tabs>
          <w:tab w:val="num" w:pos="340"/>
        </w:tabs>
        <w:ind w:left="340" w:hanging="340"/>
      </w:pPr>
      <w:rPr>
        <w:rFonts w:ascii="Wingdings" w:hAnsi="Wingdings" w:hint="default"/>
      </w:rPr>
    </w:lvl>
    <w:lvl w:ilvl="1" w:tplc="48067E16">
      <w:start w:val="1"/>
      <w:numFmt w:val="bullet"/>
      <w:lvlText w:val=""/>
      <w:lvlJc w:val="left"/>
      <w:pPr>
        <w:tabs>
          <w:tab w:val="num" w:pos="1440"/>
        </w:tabs>
        <w:ind w:left="1440" w:hanging="360"/>
      </w:pPr>
      <w:rPr>
        <w:rFonts w:ascii="Wingdings" w:hAnsi="Wingdings" w:hint="default"/>
      </w:rPr>
    </w:lvl>
    <w:lvl w:ilvl="2" w:tplc="040A000D">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7D0610"/>
    <w:multiLevelType w:val="hybridMultilevel"/>
    <w:tmpl w:val="F54C0AE6"/>
    <w:lvl w:ilvl="0" w:tplc="0C0A0001">
      <w:start w:val="1"/>
      <w:numFmt w:val="bullet"/>
      <w:lvlText w:val=""/>
      <w:lvlJc w:val="left"/>
      <w:pPr>
        <w:tabs>
          <w:tab w:val="num" w:pos="1440"/>
        </w:tabs>
        <w:ind w:left="1440" w:hanging="360"/>
      </w:pPr>
      <w:rPr>
        <w:rFonts w:ascii="Symbol" w:hAnsi="Symbol" w:hint="default"/>
      </w:rPr>
    </w:lvl>
    <w:lvl w:ilvl="1" w:tplc="5B4CC93A">
      <w:start w:val="2"/>
      <w:numFmt w:val="bullet"/>
      <w:lvlText w:val="-"/>
      <w:lvlJc w:val="left"/>
      <w:pPr>
        <w:tabs>
          <w:tab w:val="num" w:pos="2160"/>
        </w:tabs>
        <w:ind w:left="2160" w:hanging="360"/>
      </w:pPr>
      <w:rPr>
        <w:rFonts w:ascii="Times New Roman" w:eastAsia="Times New Roman" w:hAnsi="Times New Roman" w:cs="Times New Roman"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B9319D7"/>
    <w:multiLevelType w:val="hybridMultilevel"/>
    <w:tmpl w:val="438A8D5E"/>
    <w:lvl w:ilvl="0" w:tplc="2C0A0001">
      <w:start w:val="1"/>
      <w:numFmt w:val="bullet"/>
      <w:lvlText w:val=""/>
      <w:lvlJc w:val="left"/>
      <w:pPr>
        <w:ind w:left="480" w:hanging="360"/>
      </w:pPr>
      <w:rPr>
        <w:rFonts w:ascii="Symbol" w:hAnsi="Symbol" w:hint="default"/>
      </w:rPr>
    </w:lvl>
    <w:lvl w:ilvl="1" w:tplc="2C0A0003" w:tentative="1">
      <w:start w:val="1"/>
      <w:numFmt w:val="bullet"/>
      <w:lvlText w:val="o"/>
      <w:lvlJc w:val="left"/>
      <w:pPr>
        <w:ind w:left="1200" w:hanging="360"/>
      </w:pPr>
      <w:rPr>
        <w:rFonts w:ascii="Courier New" w:hAnsi="Courier New" w:cs="Courier New" w:hint="default"/>
      </w:rPr>
    </w:lvl>
    <w:lvl w:ilvl="2" w:tplc="2C0A0005" w:tentative="1">
      <w:start w:val="1"/>
      <w:numFmt w:val="bullet"/>
      <w:lvlText w:val=""/>
      <w:lvlJc w:val="left"/>
      <w:pPr>
        <w:ind w:left="1920" w:hanging="360"/>
      </w:pPr>
      <w:rPr>
        <w:rFonts w:ascii="Wingdings" w:hAnsi="Wingdings" w:hint="default"/>
      </w:rPr>
    </w:lvl>
    <w:lvl w:ilvl="3" w:tplc="2C0A0001" w:tentative="1">
      <w:start w:val="1"/>
      <w:numFmt w:val="bullet"/>
      <w:lvlText w:val=""/>
      <w:lvlJc w:val="left"/>
      <w:pPr>
        <w:ind w:left="2640" w:hanging="360"/>
      </w:pPr>
      <w:rPr>
        <w:rFonts w:ascii="Symbol" w:hAnsi="Symbol" w:hint="default"/>
      </w:rPr>
    </w:lvl>
    <w:lvl w:ilvl="4" w:tplc="2C0A0003" w:tentative="1">
      <w:start w:val="1"/>
      <w:numFmt w:val="bullet"/>
      <w:lvlText w:val="o"/>
      <w:lvlJc w:val="left"/>
      <w:pPr>
        <w:ind w:left="3360" w:hanging="360"/>
      </w:pPr>
      <w:rPr>
        <w:rFonts w:ascii="Courier New" w:hAnsi="Courier New" w:cs="Courier New" w:hint="default"/>
      </w:rPr>
    </w:lvl>
    <w:lvl w:ilvl="5" w:tplc="2C0A0005" w:tentative="1">
      <w:start w:val="1"/>
      <w:numFmt w:val="bullet"/>
      <w:lvlText w:val=""/>
      <w:lvlJc w:val="left"/>
      <w:pPr>
        <w:ind w:left="4080" w:hanging="360"/>
      </w:pPr>
      <w:rPr>
        <w:rFonts w:ascii="Wingdings" w:hAnsi="Wingdings" w:hint="default"/>
      </w:rPr>
    </w:lvl>
    <w:lvl w:ilvl="6" w:tplc="2C0A0001" w:tentative="1">
      <w:start w:val="1"/>
      <w:numFmt w:val="bullet"/>
      <w:lvlText w:val=""/>
      <w:lvlJc w:val="left"/>
      <w:pPr>
        <w:ind w:left="4800" w:hanging="360"/>
      </w:pPr>
      <w:rPr>
        <w:rFonts w:ascii="Symbol" w:hAnsi="Symbol" w:hint="default"/>
      </w:rPr>
    </w:lvl>
    <w:lvl w:ilvl="7" w:tplc="2C0A0003" w:tentative="1">
      <w:start w:val="1"/>
      <w:numFmt w:val="bullet"/>
      <w:lvlText w:val="o"/>
      <w:lvlJc w:val="left"/>
      <w:pPr>
        <w:ind w:left="5520" w:hanging="360"/>
      </w:pPr>
      <w:rPr>
        <w:rFonts w:ascii="Courier New" w:hAnsi="Courier New" w:cs="Courier New" w:hint="default"/>
      </w:rPr>
    </w:lvl>
    <w:lvl w:ilvl="8" w:tplc="2C0A0005" w:tentative="1">
      <w:start w:val="1"/>
      <w:numFmt w:val="bullet"/>
      <w:lvlText w:val=""/>
      <w:lvlJc w:val="left"/>
      <w:pPr>
        <w:ind w:left="6240" w:hanging="360"/>
      </w:pPr>
      <w:rPr>
        <w:rFonts w:ascii="Wingdings" w:hAnsi="Wingdings" w:hint="default"/>
      </w:rPr>
    </w:lvl>
  </w:abstractNum>
  <w:abstractNum w:abstractNumId="8" w15:restartNumberingAfterBreak="0">
    <w:nsid w:val="1D34089D"/>
    <w:multiLevelType w:val="hybridMultilevel"/>
    <w:tmpl w:val="4684C184"/>
    <w:lvl w:ilvl="0" w:tplc="2C0A0001">
      <w:start w:val="1"/>
      <w:numFmt w:val="bullet"/>
      <w:lvlText w:val=""/>
      <w:lvlJc w:val="left"/>
      <w:pPr>
        <w:tabs>
          <w:tab w:val="num" w:pos="2505"/>
        </w:tabs>
        <w:ind w:left="2505" w:hanging="360"/>
      </w:pPr>
      <w:rPr>
        <w:rFonts w:ascii="Symbol" w:hAnsi="Symbol" w:hint="default"/>
      </w:rPr>
    </w:lvl>
    <w:lvl w:ilvl="1" w:tplc="0C0A0003" w:tentative="1">
      <w:start w:val="1"/>
      <w:numFmt w:val="bullet"/>
      <w:lvlText w:val="o"/>
      <w:lvlJc w:val="left"/>
      <w:pPr>
        <w:tabs>
          <w:tab w:val="num" w:pos="3225"/>
        </w:tabs>
        <w:ind w:left="3225" w:hanging="360"/>
      </w:pPr>
      <w:rPr>
        <w:rFonts w:ascii="Courier New" w:hAnsi="Courier New" w:cs="Courier New" w:hint="default"/>
      </w:rPr>
    </w:lvl>
    <w:lvl w:ilvl="2" w:tplc="0C0A0005" w:tentative="1">
      <w:start w:val="1"/>
      <w:numFmt w:val="bullet"/>
      <w:lvlText w:val=""/>
      <w:lvlJc w:val="left"/>
      <w:pPr>
        <w:tabs>
          <w:tab w:val="num" w:pos="3945"/>
        </w:tabs>
        <w:ind w:left="3945" w:hanging="360"/>
      </w:pPr>
      <w:rPr>
        <w:rFonts w:ascii="Wingdings" w:hAnsi="Wingdings" w:hint="default"/>
      </w:rPr>
    </w:lvl>
    <w:lvl w:ilvl="3" w:tplc="0C0A0001" w:tentative="1">
      <w:start w:val="1"/>
      <w:numFmt w:val="bullet"/>
      <w:lvlText w:val=""/>
      <w:lvlJc w:val="left"/>
      <w:pPr>
        <w:tabs>
          <w:tab w:val="num" w:pos="4665"/>
        </w:tabs>
        <w:ind w:left="4665" w:hanging="360"/>
      </w:pPr>
      <w:rPr>
        <w:rFonts w:ascii="Symbol" w:hAnsi="Symbol" w:hint="default"/>
      </w:rPr>
    </w:lvl>
    <w:lvl w:ilvl="4" w:tplc="0C0A0003" w:tentative="1">
      <w:start w:val="1"/>
      <w:numFmt w:val="bullet"/>
      <w:lvlText w:val="o"/>
      <w:lvlJc w:val="left"/>
      <w:pPr>
        <w:tabs>
          <w:tab w:val="num" w:pos="5385"/>
        </w:tabs>
        <w:ind w:left="5385" w:hanging="360"/>
      </w:pPr>
      <w:rPr>
        <w:rFonts w:ascii="Courier New" w:hAnsi="Courier New" w:cs="Courier New" w:hint="default"/>
      </w:rPr>
    </w:lvl>
    <w:lvl w:ilvl="5" w:tplc="0C0A0005" w:tentative="1">
      <w:start w:val="1"/>
      <w:numFmt w:val="bullet"/>
      <w:lvlText w:val=""/>
      <w:lvlJc w:val="left"/>
      <w:pPr>
        <w:tabs>
          <w:tab w:val="num" w:pos="6105"/>
        </w:tabs>
        <w:ind w:left="6105" w:hanging="360"/>
      </w:pPr>
      <w:rPr>
        <w:rFonts w:ascii="Wingdings" w:hAnsi="Wingdings" w:hint="default"/>
      </w:rPr>
    </w:lvl>
    <w:lvl w:ilvl="6" w:tplc="0C0A0001" w:tentative="1">
      <w:start w:val="1"/>
      <w:numFmt w:val="bullet"/>
      <w:lvlText w:val=""/>
      <w:lvlJc w:val="left"/>
      <w:pPr>
        <w:tabs>
          <w:tab w:val="num" w:pos="6825"/>
        </w:tabs>
        <w:ind w:left="6825" w:hanging="360"/>
      </w:pPr>
      <w:rPr>
        <w:rFonts w:ascii="Symbol" w:hAnsi="Symbol" w:hint="default"/>
      </w:rPr>
    </w:lvl>
    <w:lvl w:ilvl="7" w:tplc="0C0A0003" w:tentative="1">
      <w:start w:val="1"/>
      <w:numFmt w:val="bullet"/>
      <w:lvlText w:val="o"/>
      <w:lvlJc w:val="left"/>
      <w:pPr>
        <w:tabs>
          <w:tab w:val="num" w:pos="7545"/>
        </w:tabs>
        <w:ind w:left="7545" w:hanging="360"/>
      </w:pPr>
      <w:rPr>
        <w:rFonts w:ascii="Courier New" w:hAnsi="Courier New" w:cs="Courier New" w:hint="default"/>
      </w:rPr>
    </w:lvl>
    <w:lvl w:ilvl="8" w:tplc="0C0A0005" w:tentative="1">
      <w:start w:val="1"/>
      <w:numFmt w:val="bullet"/>
      <w:lvlText w:val=""/>
      <w:lvlJc w:val="left"/>
      <w:pPr>
        <w:tabs>
          <w:tab w:val="num" w:pos="8265"/>
        </w:tabs>
        <w:ind w:left="8265" w:hanging="360"/>
      </w:pPr>
      <w:rPr>
        <w:rFonts w:ascii="Wingdings" w:hAnsi="Wingdings" w:hint="default"/>
      </w:rPr>
    </w:lvl>
  </w:abstractNum>
  <w:abstractNum w:abstractNumId="9" w15:restartNumberingAfterBreak="0">
    <w:nsid w:val="1F8432AD"/>
    <w:multiLevelType w:val="multilevel"/>
    <w:tmpl w:val="8C82C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0D71629"/>
    <w:multiLevelType w:val="hybridMultilevel"/>
    <w:tmpl w:val="71E0277C"/>
    <w:lvl w:ilvl="0" w:tplc="52225BEE">
      <w:start w:val="1"/>
      <w:numFmt w:val="bullet"/>
      <w:lvlText w:val=""/>
      <w:lvlJc w:val="left"/>
      <w:pPr>
        <w:tabs>
          <w:tab w:val="num" w:pos="720"/>
        </w:tabs>
        <w:ind w:left="720" w:hanging="360"/>
      </w:pPr>
      <w:rPr>
        <w:rFonts w:ascii="Symbol" w:hAnsi="Symbol" w:hint="default"/>
        <w:color w:val="auto"/>
      </w:rPr>
    </w:lvl>
    <w:lvl w:ilvl="1" w:tplc="0C0A0015">
      <w:start w:val="1"/>
      <w:numFmt w:val="upperLetter"/>
      <w:lvlText w:val="%2."/>
      <w:lvlJc w:val="left"/>
      <w:pPr>
        <w:tabs>
          <w:tab w:val="num" w:pos="1440"/>
        </w:tabs>
        <w:ind w:left="1440" w:hanging="360"/>
      </w:pPr>
    </w:lvl>
    <w:lvl w:ilvl="2" w:tplc="10B0916C">
      <w:start w:val="4"/>
      <w:numFmt w:val="bullet"/>
      <w:lvlText w:val="-"/>
      <w:lvlJc w:val="left"/>
      <w:pPr>
        <w:tabs>
          <w:tab w:val="num" w:pos="2160"/>
        </w:tabs>
        <w:ind w:left="2160" w:hanging="360"/>
      </w:pPr>
      <w:rPr>
        <w:rFonts w:ascii="Arial" w:eastAsia="Times New Roman" w:hAnsi="Arial" w:cs="Arial" w:hint="default"/>
        <w:sz w:val="24"/>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3D1CC0"/>
    <w:multiLevelType w:val="hybridMultilevel"/>
    <w:tmpl w:val="3CAAC13A"/>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2" w15:restartNumberingAfterBreak="0">
    <w:nsid w:val="23861758"/>
    <w:multiLevelType w:val="hybridMultilevel"/>
    <w:tmpl w:val="A94A0692"/>
    <w:lvl w:ilvl="0" w:tplc="210AC984">
      <w:start w:val="1"/>
      <w:numFmt w:val="bullet"/>
      <w:lvlText w:val=""/>
      <w:lvlJc w:val="left"/>
      <w:pPr>
        <w:tabs>
          <w:tab w:val="num" w:pos="2505"/>
        </w:tabs>
        <w:ind w:left="2505" w:hanging="360"/>
      </w:pPr>
      <w:rPr>
        <w:rFonts w:ascii="Wingdings" w:hAnsi="Wingdings" w:hint="default"/>
      </w:rPr>
    </w:lvl>
    <w:lvl w:ilvl="1" w:tplc="0C0A0003" w:tentative="1">
      <w:start w:val="1"/>
      <w:numFmt w:val="bullet"/>
      <w:lvlText w:val="o"/>
      <w:lvlJc w:val="left"/>
      <w:pPr>
        <w:tabs>
          <w:tab w:val="num" w:pos="3225"/>
        </w:tabs>
        <w:ind w:left="3225" w:hanging="360"/>
      </w:pPr>
      <w:rPr>
        <w:rFonts w:ascii="Courier New" w:hAnsi="Courier New" w:cs="Courier New" w:hint="default"/>
      </w:rPr>
    </w:lvl>
    <w:lvl w:ilvl="2" w:tplc="0C0A0005" w:tentative="1">
      <w:start w:val="1"/>
      <w:numFmt w:val="bullet"/>
      <w:lvlText w:val=""/>
      <w:lvlJc w:val="left"/>
      <w:pPr>
        <w:tabs>
          <w:tab w:val="num" w:pos="3945"/>
        </w:tabs>
        <w:ind w:left="3945" w:hanging="360"/>
      </w:pPr>
      <w:rPr>
        <w:rFonts w:ascii="Wingdings" w:hAnsi="Wingdings" w:hint="default"/>
      </w:rPr>
    </w:lvl>
    <w:lvl w:ilvl="3" w:tplc="0C0A0001" w:tentative="1">
      <w:start w:val="1"/>
      <w:numFmt w:val="bullet"/>
      <w:lvlText w:val=""/>
      <w:lvlJc w:val="left"/>
      <w:pPr>
        <w:tabs>
          <w:tab w:val="num" w:pos="4665"/>
        </w:tabs>
        <w:ind w:left="4665" w:hanging="360"/>
      </w:pPr>
      <w:rPr>
        <w:rFonts w:ascii="Symbol" w:hAnsi="Symbol" w:hint="default"/>
      </w:rPr>
    </w:lvl>
    <w:lvl w:ilvl="4" w:tplc="0C0A0003" w:tentative="1">
      <w:start w:val="1"/>
      <w:numFmt w:val="bullet"/>
      <w:lvlText w:val="o"/>
      <w:lvlJc w:val="left"/>
      <w:pPr>
        <w:tabs>
          <w:tab w:val="num" w:pos="5385"/>
        </w:tabs>
        <w:ind w:left="5385" w:hanging="360"/>
      </w:pPr>
      <w:rPr>
        <w:rFonts w:ascii="Courier New" w:hAnsi="Courier New" w:cs="Courier New" w:hint="default"/>
      </w:rPr>
    </w:lvl>
    <w:lvl w:ilvl="5" w:tplc="0C0A0005" w:tentative="1">
      <w:start w:val="1"/>
      <w:numFmt w:val="bullet"/>
      <w:lvlText w:val=""/>
      <w:lvlJc w:val="left"/>
      <w:pPr>
        <w:tabs>
          <w:tab w:val="num" w:pos="6105"/>
        </w:tabs>
        <w:ind w:left="6105" w:hanging="360"/>
      </w:pPr>
      <w:rPr>
        <w:rFonts w:ascii="Wingdings" w:hAnsi="Wingdings" w:hint="default"/>
      </w:rPr>
    </w:lvl>
    <w:lvl w:ilvl="6" w:tplc="0C0A0001" w:tentative="1">
      <w:start w:val="1"/>
      <w:numFmt w:val="bullet"/>
      <w:lvlText w:val=""/>
      <w:lvlJc w:val="left"/>
      <w:pPr>
        <w:tabs>
          <w:tab w:val="num" w:pos="6825"/>
        </w:tabs>
        <w:ind w:left="6825" w:hanging="360"/>
      </w:pPr>
      <w:rPr>
        <w:rFonts w:ascii="Symbol" w:hAnsi="Symbol" w:hint="default"/>
      </w:rPr>
    </w:lvl>
    <w:lvl w:ilvl="7" w:tplc="0C0A0003" w:tentative="1">
      <w:start w:val="1"/>
      <w:numFmt w:val="bullet"/>
      <w:lvlText w:val="o"/>
      <w:lvlJc w:val="left"/>
      <w:pPr>
        <w:tabs>
          <w:tab w:val="num" w:pos="7545"/>
        </w:tabs>
        <w:ind w:left="7545" w:hanging="360"/>
      </w:pPr>
      <w:rPr>
        <w:rFonts w:ascii="Courier New" w:hAnsi="Courier New" w:cs="Courier New" w:hint="default"/>
      </w:rPr>
    </w:lvl>
    <w:lvl w:ilvl="8" w:tplc="0C0A0005" w:tentative="1">
      <w:start w:val="1"/>
      <w:numFmt w:val="bullet"/>
      <w:lvlText w:val=""/>
      <w:lvlJc w:val="left"/>
      <w:pPr>
        <w:tabs>
          <w:tab w:val="num" w:pos="8265"/>
        </w:tabs>
        <w:ind w:left="8265" w:hanging="360"/>
      </w:pPr>
      <w:rPr>
        <w:rFonts w:ascii="Wingdings" w:hAnsi="Wingdings" w:hint="default"/>
      </w:rPr>
    </w:lvl>
  </w:abstractNum>
  <w:abstractNum w:abstractNumId="13" w15:restartNumberingAfterBreak="0">
    <w:nsid w:val="25850D48"/>
    <w:multiLevelType w:val="multilevel"/>
    <w:tmpl w:val="4EAA1D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6B935DF"/>
    <w:multiLevelType w:val="multilevel"/>
    <w:tmpl w:val="B0E0F6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E50EC7"/>
    <w:multiLevelType w:val="multilevel"/>
    <w:tmpl w:val="389AFE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0126182"/>
    <w:multiLevelType w:val="hybridMultilevel"/>
    <w:tmpl w:val="0EC88736"/>
    <w:lvl w:ilvl="0" w:tplc="2C0A0001">
      <w:start w:val="1"/>
      <w:numFmt w:val="bullet"/>
      <w:lvlText w:val=""/>
      <w:lvlJc w:val="left"/>
      <w:pPr>
        <w:tabs>
          <w:tab w:val="num" w:pos="688"/>
        </w:tabs>
        <w:ind w:left="688" w:hanging="340"/>
      </w:pPr>
      <w:rPr>
        <w:rFonts w:ascii="Symbol" w:hAnsi="Symbol" w:hint="default"/>
      </w:rPr>
    </w:lvl>
    <w:lvl w:ilvl="1" w:tplc="040A0001">
      <w:start w:val="1"/>
      <w:numFmt w:val="bullet"/>
      <w:lvlText w:val=""/>
      <w:lvlJc w:val="left"/>
      <w:pPr>
        <w:tabs>
          <w:tab w:val="num" w:pos="1788"/>
        </w:tabs>
        <w:ind w:left="1788" w:hanging="360"/>
      </w:pPr>
      <w:rPr>
        <w:rFonts w:ascii="Symbol" w:hAnsi="Symbol"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30AA367C"/>
    <w:multiLevelType w:val="hybridMultilevel"/>
    <w:tmpl w:val="C7769252"/>
    <w:lvl w:ilvl="0" w:tplc="210AC984">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2249E7"/>
    <w:multiLevelType w:val="hybridMultilevel"/>
    <w:tmpl w:val="B4BC101A"/>
    <w:lvl w:ilvl="0" w:tplc="0C0A0001">
      <w:start w:val="1"/>
      <w:numFmt w:val="bullet"/>
      <w:lvlText w:val=""/>
      <w:lvlJc w:val="left"/>
      <w:pPr>
        <w:tabs>
          <w:tab w:val="num" w:pos="1440"/>
        </w:tabs>
        <w:ind w:left="1440" w:hanging="360"/>
      </w:pPr>
      <w:rPr>
        <w:rFonts w:ascii="Symbol" w:hAnsi="Symbol" w:hint="default"/>
      </w:rPr>
    </w:lvl>
    <w:lvl w:ilvl="1" w:tplc="2C0A0001">
      <w:start w:val="1"/>
      <w:numFmt w:val="bullet"/>
      <w:lvlText w:val=""/>
      <w:lvlJc w:val="left"/>
      <w:pPr>
        <w:tabs>
          <w:tab w:val="num" w:pos="2160"/>
        </w:tabs>
        <w:ind w:left="2160" w:hanging="360"/>
      </w:pPr>
      <w:rPr>
        <w:rFonts w:ascii="Symbol" w:hAnsi="Symbol"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33F3924"/>
    <w:multiLevelType w:val="hybridMultilevel"/>
    <w:tmpl w:val="B684920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358A3F19"/>
    <w:multiLevelType w:val="multilevel"/>
    <w:tmpl w:val="4EAA1D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0D4CAB"/>
    <w:multiLevelType w:val="hybridMultilevel"/>
    <w:tmpl w:val="52FAC2F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1">
      <w:start w:val="1"/>
      <w:numFmt w:val="bullet"/>
      <w:lvlText w:val=""/>
      <w:lvlJc w:val="left"/>
      <w:pPr>
        <w:ind w:left="2160" w:hanging="360"/>
      </w:pPr>
      <w:rPr>
        <w:rFonts w:ascii="Symbol" w:hAnsi="Symbol"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3B07489B"/>
    <w:multiLevelType w:val="hybridMultilevel"/>
    <w:tmpl w:val="5E3A602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3CEE34EA"/>
    <w:multiLevelType w:val="multilevel"/>
    <w:tmpl w:val="FFFFFFF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D11773F"/>
    <w:multiLevelType w:val="multilevel"/>
    <w:tmpl w:val="FFFFFFFF"/>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5" w15:restartNumberingAfterBreak="0">
    <w:nsid w:val="3E101ECA"/>
    <w:multiLevelType w:val="hybridMultilevel"/>
    <w:tmpl w:val="E068A97A"/>
    <w:lvl w:ilvl="0" w:tplc="CD62CECC">
      <w:start w:val="1"/>
      <w:numFmt w:val="bullet"/>
      <w:lvlText w:val=""/>
      <w:lvlJc w:val="left"/>
      <w:pPr>
        <w:tabs>
          <w:tab w:val="num" w:pos="709"/>
        </w:tabs>
        <w:ind w:left="709" w:hanging="340"/>
      </w:pPr>
      <w:rPr>
        <w:rFonts w:ascii="Wingdings" w:hAnsi="Wingdings" w:hint="default"/>
      </w:rPr>
    </w:lvl>
    <w:lvl w:ilvl="1" w:tplc="2C0A0003" w:tentative="1">
      <w:start w:val="1"/>
      <w:numFmt w:val="bullet"/>
      <w:lvlText w:val="o"/>
      <w:lvlJc w:val="left"/>
      <w:pPr>
        <w:ind w:left="1809" w:hanging="360"/>
      </w:pPr>
      <w:rPr>
        <w:rFonts w:ascii="Courier New" w:hAnsi="Courier New" w:cs="Courier New" w:hint="default"/>
      </w:rPr>
    </w:lvl>
    <w:lvl w:ilvl="2" w:tplc="2C0A0005" w:tentative="1">
      <w:start w:val="1"/>
      <w:numFmt w:val="bullet"/>
      <w:lvlText w:val=""/>
      <w:lvlJc w:val="left"/>
      <w:pPr>
        <w:ind w:left="2529" w:hanging="360"/>
      </w:pPr>
      <w:rPr>
        <w:rFonts w:ascii="Wingdings" w:hAnsi="Wingdings" w:hint="default"/>
      </w:rPr>
    </w:lvl>
    <w:lvl w:ilvl="3" w:tplc="2C0A0001" w:tentative="1">
      <w:start w:val="1"/>
      <w:numFmt w:val="bullet"/>
      <w:lvlText w:val=""/>
      <w:lvlJc w:val="left"/>
      <w:pPr>
        <w:ind w:left="3249" w:hanging="360"/>
      </w:pPr>
      <w:rPr>
        <w:rFonts w:ascii="Symbol" w:hAnsi="Symbol" w:hint="default"/>
      </w:rPr>
    </w:lvl>
    <w:lvl w:ilvl="4" w:tplc="2C0A0003" w:tentative="1">
      <w:start w:val="1"/>
      <w:numFmt w:val="bullet"/>
      <w:lvlText w:val="o"/>
      <w:lvlJc w:val="left"/>
      <w:pPr>
        <w:ind w:left="3969" w:hanging="360"/>
      </w:pPr>
      <w:rPr>
        <w:rFonts w:ascii="Courier New" w:hAnsi="Courier New" w:cs="Courier New" w:hint="default"/>
      </w:rPr>
    </w:lvl>
    <w:lvl w:ilvl="5" w:tplc="2C0A0005" w:tentative="1">
      <w:start w:val="1"/>
      <w:numFmt w:val="bullet"/>
      <w:lvlText w:val=""/>
      <w:lvlJc w:val="left"/>
      <w:pPr>
        <w:ind w:left="4689" w:hanging="360"/>
      </w:pPr>
      <w:rPr>
        <w:rFonts w:ascii="Wingdings" w:hAnsi="Wingdings" w:hint="default"/>
      </w:rPr>
    </w:lvl>
    <w:lvl w:ilvl="6" w:tplc="2C0A0001" w:tentative="1">
      <w:start w:val="1"/>
      <w:numFmt w:val="bullet"/>
      <w:lvlText w:val=""/>
      <w:lvlJc w:val="left"/>
      <w:pPr>
        <w:ind w:left="5409" w:hanging="360"/>
      </w:pPr>
      <w:rPr>
        <w:rFonts w:ascii="Symbol" w:hAnsi="Symbol" w:hint="default"/>
      </w:rPr>
    </w:lvl>
    <w:lvl w:ilvl="7" w:tplc="2C0A0003" w:tentative="1">
      <w:start w:val="1"/>
      <w:numFmt w:val="bullet"/>
      <w:lvlText w:val="o"/>
      <w:lvlJc w:val="left"/>
      <w:pPr>
        <w:ind w:left="6129" w:hanging="360"/>
      </w:pPr>
      <w:rPr>
        <w:rFonts w:ascii="Courier New" w:hAnsi="Courier New" w:cs="Courier New" w:hint="default"/>
      </w:rPr>
    </w:lvl>
    <w:lvl w:ilvl="8" w:tplc="2C0A0005" w:tentative="1">
      <w:start w:val="1"/>
      <w:numFmt w:val="bullet"/>
      <w:lvlText w:val=""/>
      <w:lvlJc w:val="left"/>
      <w:pPr>
        <w:ind w:left="6849" w:hanging="360"/>
      </w:pPr>
      <w:rPr>
        <w:rFonts w:ascii="Wingdings" w:hAnsi="Wingdings" w:hint="default"/>
      </w:rPr>
    </w:lvl>
  </w:abstractNum>
  <w:abstractNum w:abstractNumId="26" w15:restartNumberingAfterBreak="0">
    <w:nsid w:val="3FF72E09"/>
    <w:multiLevelType w:val="hybridMultilevel"/>
    <w:tmpl w:val="B6B6DB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456B5E83"/>
    <w:multiLevelType w:val="hybridMultilevel"/>
    <w:tmpl w:val="127A3BCA"/>
    <w:lvl w:ilvl="0" w:tplc="040A000D">
      <w:start w:val="1"/>
      <w:numFmt w:val="bullet"/>
      <w:lvlText w:val=""/>
      <w:lvlJc w:val="left"/>
      <w:pPr>
        <w:tabs>
          <w:tab w:val="num" w:pos="360"/>
        </w:tabs>
        <w:ind w:left="360" w:hanging="360"/>
      </w:pPr>
      <w:rPr>
        <w:rFonts w:ascii="Wingdings" w:hAnsi="Wingdings" w:hint="default"/>
      </w:rPr>
    </w:lvl>
    <w:lvl w:ilvl="1" w:tplc="48067E16">
      <w:start w:val="1"/>
      <w:numFmt w:val="bullet"/>
      <w:lvlText w:val=""/>
      <w:lvlJc w:val="left"/>
      <w:pPr>
        <w:tabs>
          <w:tab w:val="num" w:pos="1440"/>
        </w:tabs>
        <w:ind w:left="1440" w:hanging="360"/>
      </w:pPr>
      <w:rPr>
        <w:rFonts w:ascii="Wingdings" w:hAnsi="Wingdings" w:hint="default"/>
      </w:rPr>
    </w:lvl>
    <w:lvl w:ilvl="2" w:tplc="040A000D">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66674C"/>
    <w:multiLevelType w:val="multilevel"/>
    <w:tmpl w:val="FFFFFFF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BB07156"/>
    <w:multiLevelType w:val="singleLevel"/>
    <w:tmpl w:val="A40E267E"/>
    <w:lvl w:ilvl="0">
      <w:start w:val="1"/>
      <w:numFmt w:val="lowerLetter"/>
      <w:lvlText w:val="%1)"/>
      <w:legacy w:legacy="1" w:legacySpace="0" w:legacyIndent="283"/>
      <w:lvlJc w:val="left"/>
      <w:pPr>
        <w:ind w:left="283" w:hanging="283"/>
      </w:pPr>
    </w:lvl>
  </w:abstractNum>
  <w:abstractNum w:abstractNumId="30" w15:restartNumberingAfterBreak="0">
    <w:nsid w:val="4E7F1D23"/>
    <w:multiLevelType w:val="multilevel"/>
    <w:tmpl w:val="FC8899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4B60569"/>
    <w:multiLevelType w:val="hybridMultilevel"/>
    <w:tmpl w:val="1BC2683E"/>
    <w:lvl w:ilvl="0" w:tplc="2C0A0001">
      <w:start w:val="1"/>
      <w:numFmt w:val="bullet"/>
      <w:lvlText w:val=""/>
      <w:lvlJc w:val="left"/>
      <w:pPr>
        <w:ind w:left="1089" w:hanging="360"/>
      </w:pPr>
      <w:rPr>
        <w:rFonts w:ascii="Symbol" w:hAnsi="Symbol" w:hint="default"/>
      </w:rPr>
    </w:lvl>
    <w:lvl w:ilvl="1" w:tplc="2C0A0003">
      <w:start w:val="1"/>
      <w:numFmt w:val="bullet"/>
      <w:lvlText w:val="o"/>
      <w:lvlJc w:val="left"/>
      <w:pPr>
        <w:ind w:left="1809" w:hanging="360"/>
      </w:pPr>
      <w:rPr>
        <w:rFonts w:ascii="Courier New" w:hAnsi="Courier New" w:cs="Courier New" w:hint="default"/>
      </w:rPr>
    </w:lvl>
    <w:lvl w:ilvl="2" w:tplc="2C0A0001">
      <w:start w:val="1"/>
      <w:numFmt w:val="bullet"/>
      <w:lvlText w:val=""/>
      <w:lvlJc w:val="left"/>
      <w:pPr>
        <w:ind w:left="2529" w:hanging="360"/>
      </w:pPr>
      <w:rPr>
        <w:rFonts w:ascii="Symbol" w:hAnsi="Symbol" w:hint="default"/>
      </w:rPr>
    </w:lvl>
    <w:lvl w:ilvl="3" w:tplc="2C0A0001" w:tentative="1">
      <w:start w:val="1"/>
      <w:numFmt w:val="bullet"/>
      <w:lvlText w:val=""/>
      <w:lvlJc w:val="left"/>
      <w:pPr>
        <w:ind w:left="3249" w:hanging="360"/>
      </w:pPr>
      <w:rPr>
        <w:rFonts w:ascii="Symbol" w:hAnsi="Symbol" w:hint="default"/>
      </w:rPr>
    </w:lvl>
    <w:lvl w:ilvl="4" w:tplc="2C0A0003" w:tentative="1">
      <w:start w:val="1"/>
      <w:numFmt w:val="bullet"/>
      <w:lvlText w:val="o"/>
      <w:lvlJc w:val="left"/>
      <w:pPr>
        <w:ind w:left="3969" w:hanging="360"/>
      </w:pPr>
      <w:rPr>
        <w:rFonts w:ascii="Courier New" w:hAnsi="Courier New" w:cs="Courier New" w:hint="default"/>
      </w:rPr>
    </w:lvl>
    <w:lvl w:ilvl="5" w:tplc="2C0A0005" w:tentative="1">
      <w:start w:val="1"/>
      <w:numFmt w:val="bullet"/>
      <w:lvlText w:val=""/>
      <w:lvlJc w:val="left"/>
      <w:pPr>
        <w:ind w:left="4689" w:hanging="360"/>
      </w:pPr>
      <w:rPr>
        <w:rFonts w:ascii="Wingdings" w:hAnsi="Wingdings" w:hint="default"/>
      </w:rPr>
    </w:lvl>
    <w:lvl w:ilvl="6" w:tplc="2C0A0001" w:tentative="1">
      <w:start w:val="1"/>
      <w:numFmt w:val="bullet"/>
      <w:lvlText w:val=""/>
      <w:lvlJc w:val="left"/>
      <w:pPr>
        <w:ind w:left="5409" w:hanging="360"/>
      </w:pPr>
      <w:rPr>
        <w:rFonts w:ascii="Symbol" w:hAnsi="Symbol" w:hint="default"/>
      </w:rPr>
    </w:lvl>
    <w:lvl w:ilvl="7" w:tplc="2C0A0003" w:tentative="1">
      <w:start w:val="1"/>
      <w:numFmt w:val="bullet"/>
      <w:lvlText w:val="o"/>
      <w:lvlJc w:val="left"/>
      <w:pPr>
        <w:ind w:left="6129" w:hanging="360"/>
      </w:pPr>
      <w:rPr>
        <w:rFonts w:ascii="Courier New" w:hAnsi="Courier New" w:cs="Courier New" w:hint="default"/>
      </w:rPr>
    </w:lvl>
    <w:lvl w:ilvl="8" w:tplc="2C0A0005" w:tentative="1">
      <w:start w:val="1"/>
      <w:numFmt w:val="bullet"/>
      <w:lvlText w:val=""/>
      <w:lvlJc w:val="left"/>
      <w:pPr>
        <w:ind w:left="6849" w:hanging="360"/>
      </w:pPr>
      <w:rPr>
        <w:rFonts w:ascii="Wingdings" w:hAnsi="Wingdings" w:hint="default"/>
      </w:rPr>
    </w:lvl>
  </w:abstractNum>
  <w:abstractNum w:abstractNumId="32" w15:restartNumberingAfterBreak="0">
    <w:nsid w:val="5865751A"/>
    <w:multiLevelType w:val="hybridMultilevel"/>
    <w:tmpl w:val="49140648"/>
    <w:lvl w:ilvl="0" w:tplc="0C0A0001">
      <w:start w:val="1"/>
      <w:numFmt w:val="bullet"/>
      <w:lvlText w:val=""/>
      <w:lvlJc w:val="left"/>
      <w:pPr>
        <w:tabs>
          <w:tab w:val="num" w:pos="1440"/>
        </w:tabs>
        <w:ind w:left="1440" w:hanging="360"/>
      </w:pPr>
      <w:rPr>
        <w:rFonts w:ascii="Symbol" w:hAnsi="Symbol" w:hint="default"/>
      </w:rPr>
    </w:lvl>
    <w:lvl w:ilvl="1" w:tplc="2C0A0001">
      <w:start w:val="1"/>
      <w:numFmt w:val="bullet"/>
      <w:lvlText w:val=""/>
      <w:lvlJc w:val="left"/>
      <w:pPr>
        <w:tabs>
          <w:tab w:val="num" w:pos="2160"/>
        </w:tabs>
        <w:ind w:left="2160" w:hanging="360"/>
      </w:pPr>
      <w:rPr>
        <w:rFonts w:ascii="Symbol" w:hAnsi="Symbol"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8DD53B9"/>
    <w:multiLevelType w:val="multilevel"/>
    <w:tmpl w:val="FFFFFFF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9100CC1"/>
    <w:multiLevelType w:val="singleLevel"/>
    <w:tmpl w:val="A40E267E"/>
    <w:lvl w:ilvl="0">
      <w:start w:val="1"/>
      <w:numFmt w:val="lowerLetter"/>
      <w:lvlText w:val="%1)"/>
      <w:legacy w:legacy="1" w:legacySpace="0" w:legacyIndent="283"/>
      <w:lvlJc w:val="left"/>
      <w:pPr>
        <w:ind w:left="283" w:hanging="283"/>
      </w:pPr>
    </w:lvl>
  </w:abstractNum>
  <w:abstractNum w:abstractNumId="35" w15:restartNumberingAfterBreak="0">
    <w:nsid w:val="5A1A6028"/>
    <w:multiLevelType w:val="hybridMultilevel"/>
    <w:tmpl w:val="44EEC3AE"/>
    <w:lvl w:ilvl="0" w:tplc="2C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A94B1A"/>
    <w:multiLevelType w:val="hybridMultilevel"/>
    <w:tmpl w:val="F47E0E0C"/>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21E6041"/>
    <w:multiLevelType w:val="hybridMultilevel"/>
    <w:tmpl w:val="87A087A2"/>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sz w:val="24"/>
      </w:rPr>
    </w:lvl>
    <w:lvl w:ilvl="2" w:tplc="2C0A0001">
      <w:start w:val="1"/>
      <w:numFmt w:val="bullet"/>
      <w:lvlText w:val=""/>
      <w:lvlJc w:val="left"/>
      <w:pPr>
        <w:ind w:left="2160" w:hanging="360"/>
      </w:pPr>
      <w:rPr>
        <w:rFonts w:ascii="Symbol" w:hAnsi="Symbol"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15:restartNumberingAfterBreak="0">
    <w:nsid w:val="65E3106F"/>
    <w:multiLevelType w:val="multilevel"/>
    <w:tmpl w:val="389AFE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6133CCA"/>
    <w:multiLevelType w:val="multilevel"/>
    <w:tmpl w:val="B0E0F6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A3F2DCA"/>
    <w:multiLevelType w:val="hybridMultilevel"/>
    <w:tmpl w:val="F1F04BB6"/>
    <w:lvl w:ilvl="0" w:tplc="0C0A0001">
      <w:start w:val="1"/>
      <w:numFmt w:val="bullet"/>
      <w:lvlText w:val=""/>
      <w:lvlJc w:val="left"/>
      <w:pPr>
        <w:tabs>
          <w:tab w:val="num" w:pos="1440"/>
        </w:tabs>
        <w:ind w:left="1440" w:hanging="360"/>
      </w:pPr>
      <w:rPr>
        <w:rFonts w:ascii="Symbol" w:hAnsi="Symbol" w:hint="default"/>
      </w:rPr>
    </w:lvl>
    <w:lvl w:ilvl="1" w:tplc="2C0A0001">
      <w:start w:val="1"/>
      <w:numFmt w:val="bullet"/>
      <w:lvlText w:val=""/>
      <w:lvlJc w:val="left"/>
      <w:pPr>
        <w:tabs>
          <w:tab w:val="num" w:pos="2160"/>
        </w:tabs>
        <w:ind w:left="2160" w:hanging="360"/>
      </w:pPr>
      <w:rPr>
        <w:rFonts w:ascii="Symbol" w:hAnsi="Symbol"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AD132FE"/>
    <w:multiLevelType w:val="hybridMultilevel"/>
    <w:tmpl w:val="0464F20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2" w15:restartNumberingAfterBreak="0">
    <w:nsid w:val="6C4E2B40"/>
    <w:multiLevelType w:val="hybridMultilevel"/>
    <w:tmpl w:val="E76C995C"/>
    <w:lvl w:ilvl="0" w:tplc="2C0A0001">
      <w:start w:val="1"/>
      <w:numFmt w:val="bullet"/>
      <w:lvlText w:val=""/>
      <w:lvlJc w:val="left"/>
      <w:pPr>
        <w:tabs>
          <w:tab w:val="num" w:pos="709"/>
        </w:tabs>
        <w:ind w:left="709" w:hanging="340"/>
      </w:pPr>
      <w:rPr>
        <w:rFonts w:ascii="Symbol" w:hAnsi="Symbol" w:hint="default"/>
      </w:rPr>
    </w:lvl>
    <w:lvl w:ilvl="1" w:tplc="2C0A0003" w:tentative="1">
      <w:start w:val="1"/>
      <w:numFmt w:val="bullet"/>
      <w:lvlText w:val="o"/>
      <w:lvlJc w:val="left"/>
      <w:pPr>
        <w:ind w:left="1809" w:hanging="360"/>
      </w:pPr>
      <w:rPr>
        <w:rFonts w:ascii="Courier New" w:hAnsi="Courier New" w:cs="Courier New" w:hint="default"/>
      </w:rPr>
    </w:lvl>
    <w:lvl w:ilvl="2" w:tplc="2C0A0005" w:tentative="1">
      <w:start w:val="1"/>
      <w:numFmt w:val="bullet"/>
      <w:lvlText w:val=""/>
      <w:lvlJc w:val="left"/>
      <w:pPr>
        <w:ind w:left="2529" w:hanging="360"/>
      </w:pPr>
      <w:rPr>
        <w:rFonts w:ascii="Wingdings" w:hAnsi="Wingdings" w:hint="default"/>
      </w:rPr>
    </w:lvl>
    <w:lvl w:ilvl="3" w:tplc="2C0A0001" w:tentative="1">
      <w:start w:val="1"/>
      <w:numFmt w:val="bullet"/>
      <w:lvlText w:val=""/>
      <w:lvlJc w:val="left"/>
      <w:pPr>
        <w:ind w:left="3249" w:hanging="360"/>
      </w:pPr>
      <w:rPr>
        <w:rFonts w:ascii="Symbol" w:hAnsi="Symbol" w:hint="default"/>
      </w:rPr>
    </w:lvl>
    <w:lvl w:ilvl="4" w:tplc="2C0A0003" w:tentative="1">
      <w:start w:val="1"/>
      <w:numFmt w:val="bullet"/>
      <w:lvlText w:val="o"/>
      <w:lvlJc w:val="left"/>
      <w:pPr>
        <w:ind w:left="3969" w:hanging="360"/>
      </w:pPr>
      <w:rPr>
        <w:rFonts w:ascii="Courier New" w:hAnsi="Courier New" w:cs="Courier New" w:hint="default"/>
      </w:rPr>
    </w:lvl>
    <w:lvl w:ilvl="5" w:tplc="2C0A0005" w:tentative="1">
      <w:start w:val="1"/>
      <w:numFmt w:val="bullet"/>
      <w:lvlText w:val=""/>
      <w:lvlJc w:val="left"/>
      <w:pPr>
        <w:ind w:left="4689" w:hanging="360"/>
      </w:pPr>
      <w:rPr>
        <w:rFonts w:ascii="Wingdings" w:hAnsi="Wingdings" w:hint="default"/>
      </w:rPr>
    </w:lvl>
    <w:lvl w:ilvl="6" w:tplc="2C0A0001" w:tentative="1">
      <w:start w:val="1"/>
      <w:numFmt w:val="bullet"/>
      <w:lvlText w:val=""/>
      <w:lvlJc w:val="left"/>
      <w:pPr>
        <w:ind w:left="5409" w:hanging="360"/>
      </w:pPr>
      <w:rPr>
        <w:rFonts w:ascii="Symbol" w:hAnsi="Symbol" w:hint="default"/>
      </w:rPr>
    </w:lvl>
    <w:lvl w:ilvl="7" w:tplc="2C0A0003" w:tentative="1">
      <w:start w:val="1"/>
      <w:numFmt w:val="bullet"/>
      <w:lvlText w:val="o"/>
      <w:lvlJc w:val="left"/>
      <w:pPr>
        <w:ind w:left="6129" w:hanging="360"/>
      </w:pPr>
      <w:rPr>
        <w:rFonts w:ascii="Courier New" w:hAnsi="Courier New" w:cs="Courier New" w:hint="default"/>
      </w:rPr>
    </w:lvl>
    <w:lvl w:ilvl="8" w:tplc="2C0A0005" w:tentative="1">
      <w:start w:val="1"/>
      <w:numFmt w:val="bullet"/>
      <w:lvlText w:val=""/>
      <w:lvlJc w:val="left"/>
      <w:pPr>
        <w:ind w:left="6849" w:hanging="360"/>
      </w:pPr>
      <w:rPr>
        <w:rFonts w:ascii="Wingdings" w:hAnsi="Wingdings" w:hint="default"/>
      </w:rPr>
    </w:lvl>
  </w:abstractNum>
  <w:abstractNum w:abstractNumId="43" w15:restartNumberingAfterBreak="0">
    <w:nsid w:val="6DFD4491"/>
    <w:multiLevelType w:val="multilevel"/>
    <w:tmpl w:val="FFFFFFF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5F7607D"/>
    <w:multiLevelType w:val="hybridMultilevel"/>
    <w:tmpl w:val="28B89B1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778279F7"/>
    <w:multiLevelType w:val="hybridMultilevel"/>
    <w:tmpl w:val="8A0EA71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77A84212"/>
    <w:multiLevelType w:val="hybridMultilevel"/>
    <w:tmpl w:val="BF746302"/>
    <w:lvl w:ilvl="0" w:tplc="2C0A0001">
      <w:start w:val="1"/>
      <w:numFmt w:val="bullet"/>
      <w:lvlText w:val=""/>
      <w:lvlJc w:val="left"/>
      <w:pPr>
        <w:ind w:left="1089" w:hanging="360"/>
      </w:pPr>
      <w:rPr>
        <w:rFonts w:ascii="Symbol" w:hAnsi="Symbol" w:hint="default"/>
      </w:rPr>
    </w:lvl>
    <w:lvl w:ilvl="1" w:tplc="2C0A0003" w:tentative="1">
      <w:start w:val="1"/>
      <w:numFmt w:val="bullet"/>
      <w:lvlText w:val="o"/>
      <w:lvlJc w:val="left"/>
      <w:pPr>
        <w:ind w:left="1809" w:hanging="360"/>
      </w:pPr>
      <w:rPr>
        <w:rFonts w:ascii="Courier New" w:hAnsi="Courier New" w:cs="Courier New" w:hint="default"/>
      </w:rPr>
    </w:lvl>
    <w:lvl w:ilvl="2" w:tplc="2C0A0005" w:tentative="1">
      <w:start w:val="1"/>
      <w:numFmt w:val="bullet"/>
      <w:lvlText w:val=""/>
      <w:lvlJc w:val="left"/>
      <w:pPr>
        <w:ind w:left="2529" w:hanging="360"/>
      </w:pPr>
      <w:rPr>
        <w:rFonts w:ascii="Wingdings" w:hAnsi="Wingdings" w:hint="default"/>
      </w:rPr>
    </w:lvl>
    <w:lvl w:ilvl="3" w:tplc="2C0A0001" w:tentative="1">
      <w:start w:val="1"/>
      <w:numFmt w:val="bullet"/>
      <w:lvlText w:val=""/>
      <w:lvlJc w:val="left"/>
      <w:pPr>
        <w:ind w:left="3249" w:hanging="360"/>
      </w:pPr>
      <w:rPr>
        <w:rFonts w:ascii="Symbol" w:hAnsi="Symbol" w:hint="default"/>
      </w:rPr>
    </w:lvl>
    <w:lvl w:ilvl="4" w:tplc="2C0A0003" w:tentative="1">
      <w:start w:val="1"/>
      <w:numFmt w:val="bullet"/>
      <w:lvlText w:val="o"/>
      <w:lvlJc w:val="left"/>
      <w:pPr>
        <w:ind w:left="3969" w:hanging="360"/>
      </w:pPr>
      <w:rPr>
        <w:rFonts w:ascii="Courier New" w:hAnsi="Courier New" w:cs="Courier New" w:hint="default"/>
      </w:rPr>
    </w:lvl>
    <w:lvl w:ilvl="5" w:tplc="2C0A0005" w:tentative="1">
      <w:start w:val="1"/>
      <w:numFmt w:val="bullet"/>
      <w:lvlText w:val=""/>
      <w:lvlJc w:val="left"/>
      <w:pPr>
        <w:ind w:left="4689" w:hanging="360"/>
      </w:pPr>
      <w:rPr>
        <w:rFonts w:ascii="Wingdings" w:hAnsi="Wingdings" w:hint="default"/>
      </w:rPr>
    </w:lvl>
    <w:lvl w:ilvl="6" w:tplc="2C0A0001" w:tentative="1">
      <w:start w:val="1"/>
      <w:numFmt w:val="bullet"/>
      <w:lvlText w:val=""/>
      <w:lvlJc w:val="left"/>
      <w:pPr>
        <w:ind w:left="5409" w:hanging="360"/>
      </w:pPr>
      <w:rPr>
        <w:rFonts w:ascii="Symbol" w:hAnsi="Symbol" w:hint="default"/>
      </w:rPr>
    </w:lvl>
    <w:lvl w:ilvl="7" w:tplc="2C0A0003" w:tentative="1">
      <w:start w:val="1"/>
      <w:numFmt w:val="bullet"/>
      <w:lvlText w:val="o"/>
      <w:lvlJc w:val="left"/>
      <w:pPr>
        <w:ind w:left="6129" w:hanging="360"/>
      </w:pPr>
      <w:rPr>
        <w:rFonts w:ascii="Courier New" w:hAnsi="Courier New" w:cs="Courier New" w:hint="default"/>
      </w:rPr>
    </w:lvl>
    <w:lvl w:ilvl="8" w:tplc="2C0A0005" w:tentative="1">
      <w:start w:val="1"/>
      <w:numFmt w:val="bullet"/>
      <w:lvlText w:val=""/>
      <w:lvlJc w:val="left"/>
      <w:pPr>
        <w:ind w:left="6849" w:hanging="360"/>
      </w:pPr>
      <w:rPr>
        <w:rFonts w:ascii="Wingdings" w:hAnsi="Wingdings" w:hint="default"/>
      </w:rPr>
    </w:lvl>
  </w:abstractNum>
  <w:abstractNum w:abstractNumId="47" w15:restartNumberingAfterBreak="0">
    <w:nsid w:val="7D422EC5"/>
    <w:multiLevelType w:val="hybridMultilevel"/>
    <w:tmpl w:val="FA7C04BA"/>
    <w:lvl w:ilvl="0" w:tplc="CD62CECC">
      <w:start w:val="1"/>
      <w:numFmt w:val="bullet"/>
      <w:lvlText w:val=""/>
      <w:lvlJc w:val="left"/>
      <w:pPr>
        <w:tabs>
          <w:tab w:val="num" w:pos="340"/>
        </w:tabs>
        <w:ind w:left="340"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7"/>
  </w:num>
  <w:num w:numId="3">
    <w:abstractNumId w:val="1"/>
  </w:num>
  <w:num w:numId="4">
    <w:abstractNumId w:val="5"/>
  </w:num>
  <w:num w:numId="5">
    <w:abstractNumId w:val="2"/>
  </w:num>
  <w:num w:numId="6">
    <w:abstractNumId w:val="27"/>
  </w:num>
  <w:num w:numId="7">
    <w:abstractNumId w:val="0"/>
  </w:num>
  <w:num w:numId="8">
    <w:abstractNumId w:val="36"/>
  </w:num>
  <w:num w:numId="9">
    <w:abstractNumId w:val="6"/>
  </w:num>
  <w:num w:numId="10">
    <w:abstractNumId w:val="45"/>
  </w:num>
  <w:num w:numId="11">
    <w:abstractNumId w:val="44"/>
  </w:num>
  <w:num w:numId="12">
    <w:abstractNumId w:val="10"/>
  </w:num>
  <w:num w:numId="13">
    <w:abstractNumId w:val="12"/>
  </w:num>
  <w:num w:numId="14">
    <w:abstractNumId w:val="17"/>
  </w:num>
  <w:num w:numId="15">
    <w:abstractNumId w:val="29"/>
  </w:num>
  <w:num w:numId="16">
    <w:abstractNumId w:val="34"/>
  </w:num>
  <w:num w:numId="17">
    <w:abstractNumId w:val="26"/>
  </w:num>
  <w:num w:numId="18">
    <w:abstractNumId w:val="7"/>
  </w:num>
  <w:num w:numId="19">
    <w:abstractNumId w:val="24"/>
  </w:num>
  <w:num w:numId="20">
    <w:abstractNumId w:val="22"/>
  </w:num>
  <w:num w:numId="21">
    <w:abstractNumId w:val="11"/>
  </w:num>
  <w:num w:numId="22">
    <w:abstractNumId w:val="25"/>
  </w:num>
  <w:num w:numId="23">
    <w:abstractNumId w:val="42"/>
  </w:num>
  <w:num w:numId="24">
    <w:abstractNumId w:val="46"/>
  </w:num>
  <w:num w:numId="25">
    <w:abstractNumId w:val="31"/>
  </w:num>
  <w:num w:numId="26">
    <w:abstractNumId w:val="35"/>
  </w:num>
  <w:num w:numId="27">
    <w:abstractNumId w:val="40"/>
  </w:num>
  <w:num w:numId="28">
    <w:abstractNumId w:val="16"/>
  </w:num>
  <w:num w:numId="29">
    <w:abstractNumId w:val="21"/>
  </w:num>
  <w:num w:numId="30">
    <w:abstractNumId w:val="37"/>
  </w:num>
  <w:num w:numId="31">
    <w:abstractNumId w:val="43"/>
  </w:num>
  <w:num w:numId="32">
    <w:abstractNumId w:val="13"/>
  </w:num>
  <w:num w:numId="33">
    <w:abstractNumId w:val="41"/>
  </w:num>
  <w:num w:numId="34">
    <w:abstractNumId w:val="20"/>
  </w:num>
  <w:num w:numId="35">
    <w:abstractNumId w:val="23"/>
  </w:num>
  <w:num w:numId="36">
    <w:abstractNumId w:val="15"/>
  </w:num>
  <w:num w:numId="37">
    <w:abstractNumId w:val="38"/>
  </w:num>
  <w:num w:numId="38">
    <w:abstractNumId w:val="33"/>
  </w:num>
  <w:num w:numId="39">
    <w:abstractNumId w:val="4"/>
  </w:num>
  <w:num w:numId="40">
    <w:abstractNumId w:val="8"/>
  </w:num>
  <w:num w:numId="41">
    <w:abstractNumId w:val="30"/>
  </w:num>
  <w:num w:numId="42">
    <w:abstractNumId w:val="39"/>
  </w:num>
  <w:num w:numId="43">
    <w:abstractNumId w:val="14"/>
  </w:num>
  <w:num w:numId="44">
    <w:abstractNumId w:val="18"/>
  </w:num>
  <w:num w:numId="45">
    <w:abstractNumId w:val="32"/>
  </w:num>
  <w:num w:numId="46">
    <w:abstractNumId w:val="28"/>
  </w:num>
  <w:num w:numId="47">
    <w:abstractNumId w:val="9"/>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694"/>
    <w:rsid w:val="0000783E"/>
    <w:rsid w:val="00010810"/>
    <w:rsid w:val="000147B5"/>
    <w:rsid w:val="00037FD0"/>
    <w:rsid w:val="000459FA"/>
    <w:rsid w:val="00074E0E"/>
    <w:rsid w:val="00080C88"/>
    <w:rsid w:val="000A0372"/>
    <w:rsid w:val="000B6802"/>
    <w:rsid w:val="000D59F5"/>
    <w:rsid w:val="001066BD"/>
    <w:rsid w:val="00116167"/>
    <w:rsid w:val="00124085"/>
    <w:rsid w:val="00143141"/>
    <w:rsid w:val="001551EE"/>
    <w:rsid w:val="00163D4D"/>
    <w:rsid w:val="00190F91"/>
    <w:rsid w:val="00196734"/>
    <w:rsid w:val="001A2A61"/>
    <w:rsid w:val="001B6A67"/>
    <w:rsid w:val="001C70E2"/>
    <w:rsid w:val="001D2566"/>
    <w:rsid w:val="001E7677"/>
    <w:rsid w:val="001F19F6"/>
    <w:rsid w:val="001F719A"/>
    <w:rsid w:val="00206547"/>
    <w:rsid w:val="002639D4"/>
    <w:rsid w:val="00297890"/>
    <w:rsid w:val="002A4CE1"/>
    <w:rsid w:val="002B32F4"/>
    <w:rsid w:val="002C0FA4"/>
    <w:rsid w:val="002D6EAF"/>
    <w:rsid w:val="00300FE0"/>
    <w:rsid w:val="00331108"/>
    <w:rsid w:val="00375110"/>
    <w:rsid w:val="00387E73"/>
    <w:rsid w:val="00394247"/>
    <w:rsid w:val="003E7E76"/>
    <w:rsid w:val="003F12A4"/>
    <w:rsid w:val="00404147"/>
    <w:rsid w:val="00413F65"/>
    <w:rsid w:val="00456D88"/>
    <w:rsid w:val="004642C0"/>
    <w:rsid w:val="004E29A3"/>
    <w:rsid w:val="005016CF"/>
    <w:rsid w:val="00514F5B"/>
    <w:rsid w:val="00522E16"/>
    <w:rsid w:val="00545CB2"/>
    <w:rsid w:val="00597BB5"/>
    <w:rsid w:val="00597C44"/>
    <w:rsid w:val="005B74E3"/>
    <w:rsid w:val="005D1C1E"/>
    <w:rsid w:val="005F0288"/>
    <w:rsid w:val="005F2AB2"/>
    <w:rsid w:val="0061200B"/>
    <w:rsid w:val="0061205E"/>
    <w:rsid w:val="00630ABB"/>
    <w:rsid w:val="00655226"/>
    <w:rsid w:val="00667694"/>
    <w:rsid w:val="0069126C"/>
    <w:rsid w:val="006A7D2C"/>
    <w:rsid w:val="006E1659"/>
    <w:rsid w:val="006F1008"/>
    <w:rsid w:val="0072310E"/>
    <w:rsid w:val="0072341F"/>
    <w:rsid w:val="007576E3"/>
    <w:rsid w:val="00766096"/>
    <w:rsid w:val="007707A3"/>
    <w:rsid w:val="00771740"/>
    <w:rsid w:val="00793EC5"/>
    <w:rsid w:val="007B4DA3"/>
    <w:rsid w:val="007B4EEE"/>
    <w:rsid w:val="007D5660"/>
    <w:rsid w:val="007F57F0"/>
    <w:rsid w:val="00831F76"/>
    <w:rsid w:val="008343AB"/>
    <w:rsid w:val="0083499E"/>
    <w:rsid w:val="00834CE4"/>
    <w:rsid w:val="00874AA4"/>
    <w:rsid w:val="00893567"/>
    <w:rsid w:val="00897C75"/>
    <w:rsid w:val="008A058C"/>
    <w:rsid w:val="008A22FF"/>
    <w:rsid w:val="008C468F"/>
    <w:rsid w:val="008D6965"/>
    <w:rsid w:val="008E5B65"/>
    <w:rsid w:val="00900BFC"/>
    <w:rsid w:val="00904EE1"/>
    <w:rsid w:val="00923BC1"/>
    <w:rsid w:val="00933BFA"/>
    <w:rsid w:val="00957013"/>
    <w:rsid w:val="0097043F"/>
    <w:rsid w:val="00983A20"/>
    <w:rsid w:val="00994079"/>
    <w:rsid w:val="00994784"/>
    <w:rsid w:val="00996EA3"/>
    <w:rsid w:val="009A3DCE"/>
    <w:rsid w:val="009B24E1"/>
    <w:rsid w:val="00A03F3E"/>
    <w:rsid w:val="00A21143"/>
    <w:rsid w:val="00A44813"/>
    <w:rsid w:val="00A46384"/>
    <w:rsid w:val="00A46C7A"/>
    <w:rsid w:val="00A47258"/>
    <w:rsid w:val="00A608C2"/>
    <w:rsid w:val="00A62BCA"/>
    <w:rsid w:val="00A9276F"/>
    <w:rsid w:val="00A97B93"/>
    <w:rsid w:val="00AF319C"/>
    <w:rsid w:val="00AF7A83"/>
    <w:rsid w:val="00B01487"/>
    <w:rsid w:val="00B0488F"/>
    <w:rsid w:val="00B24D1D"/>
    <w:rsid w:val="00B45D54"/>
    <w:rsid w:val="00B527E8"/>
    <w:rsid w:val="00B52BD7"/>
    <w:rsid w:val="00B53E01"/>
    <w:rsid w:val="00B550CF"/>
    <w:rsid w:val="00B72EED"/>
    <w:rsid w:val="00B772A4"/>
    <w:rsid w:val="00B8078C"/>
    <w:rsid w:val="00B80D54"/>
    <w:rsid w:val="00BA6A55"/>
    <w:rsid w:val="00BC1048"/>
    <w:rsid w:val="00BE1932"/>
    <w:rsid w:val="00BF4AEA"/>
    <w:rsid w:val="00BF65EE"/>
    <w:rsid w:val="00BF7C20"/>
    <w:rsid w:val="00C1772C"/>
    <w:rsid w:val="00C25A9F"/>
    <w:rsid w:val="00C54DCE"/>
    <w:rsid w:val="00C56E45"/>
    <w:rsid w:val="00C633A1"/>
    <w:rsid w:val="00C669D6"/>
    <w:rsid w:val="00C875A5"/>
    <w:rsid w:val="00C9378A"/>
    <w:rsid w:val="00C94248"/>
    <w:rsid w:val="00CA0B05"/>
    <w:rsid w:val="00CA121D"/>
    <w:rsid w:val="00CC2A32"/>
    <w:rsid w:val="00CC4D49"/>
    <w:rsid w:val="00CD70C3"/>
    <w:rsid w:val="00CE078C"/>
    <w:rsid w:val="00CE15C9"/>
    <w:rsid w:val="00CE61D4"/>
    <w:rsid w:val="00CF74ED"/>
    <w:rsid w:val="00D554E1"/>
    <w:rsid w:val="00D56602"/>
    <w:rsid w:val="00D7426C"/>
    <w:rsid w:val="00D77DB3"/>
    <w:rsid w:val="00D9005A"/>
    <w:rsid w:val="00DA15DE"/>
    <w:rsid w:val="00DB2E51"/>
    <w:rsid w:val="00DB5A8D"/>
    <w:rsid w:val="00DF31C8"/>
    <w:rsid w:val="00E01EF2"/>
    <w:rsid w:val="00E06613"/>
    <w:rsid w:val="00E07F08"/>
    <w:rsid w:val="00E33DE2"/>
    <w:rsid w:val="00E50A0C"/>
    <w:rsid w:val="00E775CE"/>
    <w:rsid w:val="00EA25BD"/>
    <w:rsid w:val="00EB2FAD"/>
    <w:rsid w:val="00EB62E9"/>
    <w:rsid w:val="00EC21AC"/>
    <w:rsid w:val="00ED425B"/>
    <w:rsid w:val="00ED757B"/>
    <w:rsid w:val="00EF51BE"/>
    <w:rsid w:val="00F05FB9"/>
    <w:rsid w:val="00F16D2A"/>
    <w:rsid w:val="00F319EE"/>
    <w:rsid w:val="00F65D35"/>
    <w:rsid w:val="00F6643D"/>
    <w:rsid w:val="00FA6299"/>
    <w:rsid w:val="00FC2AE3"/>
    <w:rsid w:val="00FD481B"/>
    <w:rsid w:val="00FE614F"/>
    <w:rsid w:val="00FF31F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9E167"/>
  <w15:docId w15:val="{5AD7691A-287D-4840-B1D2-BCD045BFA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7694"/>
    <w:pPr>
      <w:spacing w:after="200" w:line="276" w:lineRule="auto"/>
    </w:pPr>
    <w:rPr>
      <w:rFonts w:ascii="Calibri" w:eastAsia="Times New Roman" w:hAnsi="Calibri" w:cs="Calibri"/>
      <w:lang w:val="es-ES"/>
    </w:rPr>
  </w:style>
  <w:style w:type="paragraph" w:styleId="Ttulo1">
    <w:name w:val="heading 1"/>
    <w:basedOn w:val="Normal"/>
    <w:next w:val="Normal"/>
    <w:link w:val="Ttulo1Car"/>
    <w:qFormat/>
    <w:rsid w:val="00667694"/>
    <w:pPr>
      <w:keepNext/>
      <w:keepLines/>
      <w:spacing w:before="480" w:after="0"/>
      <w:outlineLvl w:val="0"/>
    </w:pPr>
    <w:rPr>
      <w:rFonts w:ascii="Cambria" w:eastAsia="Calibri" w:hAnsi="Cambria" w:cs="Cambria"/>
      <w:b/>
      <w:bCs/>
      <w:color w:val="365F91"/>
      <w:sz w:val="28"/>
      <w:szCs w:val="28"/>
    </w:rPr>
  </w:style>
  <w:style w:type="paragraph" w:styleId="Ttulo6">
    <w:name w:val="heading 6"/>
    <w:basedOn w:val="Normal"/>
    <w:next w:val="Normal"/>
    <w:link w:val="Ttulo6Car"/>
    <w:qFormat/>
    <w:rsid w:val="00667694"/>
    <w:pPr>
      <w:spacing w:before="240" w:after="60" w:line="240" w:lineRule="auto"/>
      <w:outlineLvl w:val="5"/>
    </w:pPr>
    <w:rPr>
      <w:rFonts w:ascii="Times New Roman" w:hAnsi="Times New Roman" w:cs="Times New Roman"/>
      <w:b/>
      <w:bCs/>
      <w:spacing w:val="-3"/>
      <w:lang w:val="es-ES_tradnl" w:eastAsia="es-ES"/>
    </w:rPr>
  </w:style>
  <w:style w:type="paragraph" w:styleId="Ttulo7">
    <w:name w:val="heading 7"/>
    <w:basedOn w:val="Normal"/>
    <w:next w:val="Normal"/>
    <w:link w:val="Ttulo7Car"/>
    <w:qFormat/>
    <w:rsid w:val="00667694"/>
    <w:pPr>
      <w:spacing w:before="240" w:after="60" w:line="240" w:lineRule="auto"/>
      <w:outlineLvl w:val="6"/>
    </w:pPr>
    <w:rPr>
      <w:rFonts w:ascii="Times New Roman" w:hAnsi="Times New Roman" w:cs="Times New Roman"/>
      <w:spacing w:val="-3"/>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67694"/>
    <w:rPr>
      <w:rFonts w:ascii="Cambria" w:eastAsia="Calibri" w:hAnsi="Cambria" w:cs="Cambria"/>
      <w:b/>
      <w:bCs/>
      <w:color w:val="365F91"/>
      <w:sz w:val="28"/>
      <w:szCs w:val="28"/>
      <w:lang w:val="es-ES"/>
    </w:rPr>
  </w:style>
  <w:style w:type="character" w:customStyle="1" w:styleId="Ttulo6Car">
    <w:name w:val="Título 6 Car"/>
    <w:basedOn w:val="Fuentedeprrafopredeter"/>
    <w:link w:val="Ttulo6"/>
    <w:rsid w:val="00667694"/>
    <w:rPr>
      <w:rFonts w:ascii="Times New Roman" w:eastAsia="Times New Roman" w:hAnsi="Times New Roman" w:cs="Times New Roman"/>
      <w:b/>
      <w:bCs/>
      <w:spacing w:val="-3"/>
      <w:lang w:val="es-ES_tradnl" w:eastAsia="es-ES"/>
    </w:rPr>
  </w:style>
  <w:style w:type="character" w:customStyle="1" w:styleId="Ttulo7Car">
    <w:name w:val="Título 7 Car"/>
    <w:basedOn w:val="Fuentedeprrafopredeter"/>
    <w:link w:val="Ttulo7"/>
    <w:rsid w:val="00667694"/>
    <w:rPr>
      <w:rFonts w:ascii="Times New Roman" w:eastAsia="Times New Roman" w:hAnsi="Times New Roman" w:cs="Times New Roman"/>
      <w:spacing w:val="-3"/>
      <w:sz w:val="24"/>
      <w:szCs w:val="24"/>
      <w:lang w:val="es-ES_tradnl" w:eastAsia="es-ES"/>
    </w:rPr>
  </w:style>
  <w:style w:type="paragraph" w:styleId="Encabezado">
    <w:name w:val="header"/>
    <w:basedOn w:val="Normal"/>
    <w:link w:val="EncabezadoCar"/>
    <w:rsid w:val="00667694"/>
    <w:pPr>
      <w:tabs>
        <w:tab w:val="center" w:pos="4252"/>
        <w:tab w:val="right" w:pos="8504"/>
      </w:tabs>
      <w:spacing w:after="0" w:line="240" w:lineRule="auto"/>
    </w:pPr>
  </w:style>
  <w:style w:type="character" w:customStyle="1" w:styleId="EncabezadoCar">
    <w:name w:val="Encabezado Car"/>
    <w:basedOn w:val="Fuentedeprrafopredeter"/>
    <w:link w:val="Encabezado"/>
    <w:rsid w:val="00667694"/>
    <w:rPr>
      <w:rFonts w:ascii="Calibri" w:eastAsia="Times New Roman" w:hAnsi="Calibri" w:cs="Calibri"/>
      <w:lang w:val="es-ES"/>
    </w:rPr>
  </w:style>
  <w:style w:type="paragraph" w:styleId="Piedepgina">
    <w:name w:val="footer"/>
    <w:basedOn w:val="Normal"/>
    <w:link w:val="PiedepginaCar"/>
    <w:uiPriority w:val="99"/>
    <w:rsid w:val="0066769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7694"/>
    <w:rPr>
      <w:rFonts w:ascii="Calibri" w:eastAsia="Times New Roman" w:hAnsi="Calibri" w:cs="Calibri"/>
      <w:lang w:val="es-ES"/>
    </w:rPr>
  </w:style>
  <w:style w:type="table" w:styleId="Tablaconcuadrcula">
    <w:name w:val="Table Grid"/>
    <w:basedOn w:val="Tablanormal"/>
    <w:rsid w:val="00667694"/>
    <w:rPr>
      <w:rFonts w:ascii="Calibri" w:eastAsia="Times New Roman" w:hAnsi="Calibri" w:cs="Calibri"/>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lmarcadordeposicin1">
    <w:name w:val="Texto del marcador de posición1"/>
    <w:basedOn w:val="Fuentedeprrafopredeter"/>
    <w:semiHidden/>
    <w:rsid w:val="00667694"/>
    <w:rPr>
      <w:rFonts w:cs="Times New Roman"/>
      <w:color w:val="808080"/>
    </w:rPr>
  </w:style>
  <w:style w:type="character" w:styleId="Textoennegrita">
    <w:name w:val="Strong"/>
    <w:basedOn w:val="Fuentedeprrafopredeter"/>
    <w:uiPriority w:val="22"/>
    <w:qFormat/>
    <w:rsid w:val="00667694"/>
    <w:rPr>
      <w:rFonts w:cs="Times New Roman"/>
      <w:b/>
      <w:bCs/>
    </w:rPr>
  </w:style>
  <w:style w:type="paragraph" w:styleId="Textonotapie">
    <w:name w:val="footnote text"/>
    <w:basedOn w:val="Normal"/>
    <w:link w:val="TextonotapieCar"/>
    <w:semiHidden/>
    <w:rsid w:val="00667694"/>
    <w:rPr>
      <w:sz w:val="20"/>
      <w:szCs w:val="20"/>
    </w:rPr>
  </w:style>
  <w:style w:type="character" w:customStyle="1" w:styleId="TextonotapieCar">
    <w:name w:val="Texto nota pie Car"/>
    <w:basedOn w:val="Fuentedeprrafopredeter"/>
    <w:link w:val="Textonotapie"/>
    <w:semiHidden/>
    <w:rsid w:val="00667694"/>
    <w:rPr>
      <w:rFonts w:ascii="Calibri" w:eastAsia="Times New Roman" w:hAnsi="Calibri" w:cs="Calibri"/>
      <w:sz w:val="20"/>
      <w:szCs w:val="20"/>
      <w:lang w:val="es-ES"/>
    </w:rPr>
  </w:style>
  <w:style w:type="character" w:styleId="Refdenotaalpie">
    <w:name w:val="footnote reference"/>
    <w:basedOn w:val="Fuentedeprrafopredeter"/>
    <w:semiHidden/>
    <w:rsid w:val="00667694"/>
    <w:rPr>
      <w:rFonts w:cs="Times New Roman"/>
      <w:vertAlign w:val="superscript"/>
    </w:rPr>
  </w:style>
  <w:style w:type="paragraph" w:styleId="Sangra2detindependiente">
    <w:name w:val="Body Text Indent 2"/>
    <w:basedOn w:val="Normal"/>
    <w:link w:val="Sangra2detindependienteCar"/>
    <w:rsid w:val="00667694"/>
    <w:pPr>
      <w:tabs>
        <w:tab w:val="left" w:pos="1560"/>
      </w:tabs>
      <w:spacing w:after="0" w:line="240" w:lineRule="auto"/>
      <w:ind w:left="567" w:hanging="567"/>
      <w:jc w:val="both"/>
    </w:pPr>
    <w:rPr>
      <w:rFonts w:ascii="Arial" w:hAnsi="Arial" w:cs="Times New Roman"/>
      <w:spacing w:val="-3"/>
      <w:sz w:val="24"/>
      <w:szCs w:val="20"/>
      <w:lang w:val="en-GB" w:eastAsia="es-ES"/>
    </w:rPr>
  </w:style>
  <w:style w:type="character" w:customStyle="1" w:styleId="Sangra2detindependienteCar">
    <w:name w:val="Sangría 2 de t. independiente Car"/>
    <w:basedOn w:val="Fuentedeprrafopredeter"/>
    <w:link w:val="Sangra2detindependiente"/>
    <w:rsid w:val="00667694"/>
    <w:rPr>
      <w:rFonts w:ascii="Arial" w:eastAsia="Times New Roman" w:hAnsi="Arial" w:cs="Times New Roman"/>
      <w:spacing w:val="-3"/>
      <w:sz w:val="24"/>
      <w:szCs w:val="20"/>
      <w:lang w:val="en-GB" w:eastAsia="es-ES"/>
    </w:rPr>
  </w:style>
  <w:style w:type="paragraph" w:styleId="Textoindependiente2">
    <w:name w:val="Body Text 2"/>
    <w:basedOn w:val="Normal"/>
    <w:link w:val="Textoindependiente2Car"/>
    <w:rsid w:val="00667694"/>
    <w:pPr>
      <w:spacing w:after="120" w:line="480" w:lineRule="auto"/>
    </w:pPr>
    <w:rPr>
      <w:rFonts w:ascii="Arial" w:hAnsi="Arial" w:cs="Times New Roman"/>
      <w:spacing w:val="-3"/>
      <w:szCs w:val="20"/>
      <w:lang w:val="es-ES_tradnl" w:eastAsia="es-ES"/>
    </w:rPr>
  </w:style>
  <w:style w:type="character" w:customStyle="1" w:styleId="Textoindependiente2Car">
    <w:name w:val="Texto independiente 2 Car"/>
    <w:basedOn w:val="Fuentedeprrafopredeter"/>
    <w:link w:val="Textoindependiente2"/>
    <w:rsid w:val="00667694"/>
    <w:rPr>
      <w:rFonts w:ascii="Arial" w:eastAsia="Times New Roman" w:hAnsi="Arial" w:cs="Times New Roman"/>
      <w:spacing w:val="-3"/>
      <w:szCs w:val="20"/>
      <w:lang w:val="es-ES_tradnl" w:eastAsia="es-ES"/>
    </w:rPr>
  </w:style>
  <w:style w:type="paragraph" w:styleId="Textoindependiente">
    <w:name w:val="Body Text"/>
    <w:basedOn w:val="Normal"/>
    <w:link w:val="TextoindependienteCar"/>
    <w:rsid w:val="00667694"/>
    <w:pPr>
      <w:spacing w:after="120"/>
    </w:pPr>
  </w:style>
  <w:style w:type="character" w:customStyle="1" w:styleId="TextoindependienteCar">
    <w:name w:val="Texto independiente Car"/>
    <w:basedOn w:val="Fuentedeprrafopredeter"/>
    <w:link w:val="Textoindependiente"/>
    <w:rsid w:val="00667694"/>
    <w:rPr>
      <w:rFonts w:ascii="Calibri" w:eastAsia="Times New Roman" w:hAnsi="Calibri" w:cs="Calibri"/>
      <w:lang w:val="es-ES"/>
    </w:rPr>
  </w:style>
  <w:style w:type="character" w:styleId="Hipervnculo">
    <w:name w:val="Hyperlink"/>
    <w:basedOn w:val="Fuentedeprrafopredeter"/>
    <w:rsid w:val="00667694"/>
    <w:rPr>
      <w:color w:val="0000FF"/>
      <w:u w:val="single"/>
    </w:rPr>
  </w:style>
  <w:style w:type="paragraph" w:styleId="Sangradetextonormal">
    <w:name w:val="Body Text Indent"/>
    <w:basedOn w:val="Normal"/>
    <w:link w:val="SangradetextonormalCar"/>
    <w:rsid w:val="00667694"/>
    <w:pPr>
      <w:spacing w:after="120"/>
      <w:ind w:left="283"/>
    </w:pPr>
  </w:style>
  <w:style w:type="character" w:customStyle="1" w:styleId="SangradetextonormalCar">
    <w:name w:val="Sangría de texto normal Car"/>
    <w:basedOn w:val="Fuentedeprrafopredeter"/>
    <w:link w:val="Sangradetextonormal"/>
    <w:rsid w:val="00667694"/>
    <w:rPr>
      <w:rFonts w:ascii="Calibri" w:eastAsia="Times New Roman" w:hAnsi="Calibri" w:cs="Calibri"/>
      <w:lang w:val="es-ES"/>
    </w:rPr>
  </w:style>
  <w:style w:type="character" w:styleId="nfasis">
    <w:name w:val="Emphasis"/>
    <w:basedOn w:val="Fuentedeprrafopredeter"/>
    <w:uiPriority w:val="20"/>
    <w:qFormat/>
    <w:rsid w:val="00667694"/>
    <w:rPr>
      <w:i/>
      <w:iCs/>
    </w:rPr>
  </w:style>
  <w:style w:type="character" w:customStyle="1" w:styleId="apple-converted-space">
    <w:name w:val="apple-converted-space"/>
    <w:basedOn w:val="Fuentedeprrafopredeter"/>
    <w:rsid w:val="00667694"/>
  </w:style>
  <w:style w:type="character" w:styleId="CitaHTML">
    <w:name w:val="HTML Cite"/>
    <w:basedOn w:val="Fuentedeprrafopredeter"/>
    <w:rsid w:val="00667694"/>
    <w:rPr>
      <w:i w:val="0"/>
      <w:iCs w:val="0"/>
      <w:color w:val="009933"/>
    </w:rPr>
  </w:style>
  <w:style w:type="character" w:customStyle="1" w:styleId="vshid1">
    <w:name w:val="vshid1"/>
    <w:basedOn w:val="Fuentedeprrafopredeter"/>
    <w:rsid w:val="00667694"/>
    <w:rPr>
      <w:vanish/>
      <w:webHidden w:val="0"/>
      <w:specVanish w:val="0"/>
    </w:rPr>
  </w:style>
  <w:style w:type="character" w:customStyle="1" w:styleId="std1">
    <w:name w:val="std1"/>
    <w:basedOn w:val="Fuentedeprrafopredeter"/>
    <w:rsid w:val="00667694"/>
    <w:rPr>
      <w:rFonts w:ascii="Arial" w:hAnsi="Arial" w:cs="Arial" w:hint="default"/>
      <w:sz w:val="24"/>
      <w:szCs w:val="24"/>
    </w:rPr>
  </w:style>
  <w:style w:type="paragraph" w:customStyle="1" w:styleId="Normal1">
    <w:name w:val="Normal1"/>
    <w:rsid w:val="00667694"/>
    <w:pPr>
      <w:spacing w:after="200" w:line="276" w:lineRule="auto"/>
    </w:pPr>
    <w:rPr>
      <w:rFonts w:ascii="Times New Roman" w:eastAsia="Times New Roman" w:hAnsi="Times New Roman" w:cs="Times New Roman"/>
      <w:color w:val="000000"/>
      <w:lang w:eastAsia="es-AR"/>
    </w:rPr>
  </w:style>
  <w:style w:type="paragraph" w:styleId="Prrafodelista">
    <w:name w:val="List Paragraph"/>
    <w:basedOn w:val="Normal"/>
    <w:uiPriority w:val="99"/>
    <w:qFormat/>
    <w:rsid w:val="006E1659"/>
    <w:pPr>
      <w:ind w:left="720"/>
      <w:contextualSpacing/>
    </w:pPr>
  </w:style>
  <w:style w:type="paragraph" w:customStyle="1" w:styleId="Predeterminado">
    <w:name w:val="Predeterminado"/>
    <w:uiPriority w:val="99"/>
    <w:rsid w:val="00C94248"/>
    <w:pPr>
      <w:tabs>
        <w:tab w:val="left" w:pos="708"/>
      </w:tabs>
      <w:suppressAutoHyphens/>
      <w:spacing w:line="100" w:lineRule="atLeast"/>
    </w:pPr>
    <w:rPr>
      <w:rFonts w:ascii="Times New Roman" w:eastAsia="Times New Roman" w:hAnsi="Times New Roman" w:cs="Arial"/>
      <w:sz w:val="24"/>
      <w:szCs w:val="24"/>
      <w:lang w:val="es-ES" w:eastAsia="es-ES"/>
    </w:rPr>
  </w:style>
  <w:style w:type="character" w:customStyle="1" w:styleId="PiedepginaCar1">
    <w:name w:val="Pie de página Car1"/>
    <w:uiPriority w:val="99"/>
    <w:rsid w:val="008E5B65"/>
    <w:rPr>
      <w:rFonts w:ascii="Courier New" w:eastAsia="Times New Roman" w:hAnsi="Courier New" w:cs="Courier New"/>
      <w:sz w:val="24"/>
      <w:szCs w:val="24"/>
      <w:lang w:val="en-GB" w:eastAsia="es-ES"/>
    </w:rPr>
  </w:style>
  <w:style w:type="paragraph" w:customStyle="1" w:styleId="Cuerpodetextoconsangra">
    <w:name w:val="Cuerpo de texto con sangría"/>
    <w:basedOn w:val="Predeterminado"/>
    <w:uiPriority w:val="99"/>
    <w:rsid w:val="008E5B65"/>
    <w:pPr>
      <w:tabs>
        <w:tab w:val="left" w:pos="-1157"/>
        <w:tab w:val="left" w:pos="-437"/>
        <w:tab w:val="left" w:pos="283"/>
        <w:tab w:val="left" w:pos="619"/>
        <w:tab w:val="left" w:pos="961"/>
        <w:tab w:val="left" w:pos="1753"/>
        <w:tab w:val="left" w:pos="3163"/>
        <w:tab w:val="left" w:pos="3883"/>
        <w:tab w:val="left" w:pos="4603"/>
        <w:tab w:val="left" w:pos="5323"/>
        <w:tab w:val="left" w:pos="6043"/>
        <w:tab w:val="left" w:pos="6763"/>
        <w:tab w:val="left" w:pos="7483"/>
        <w:tab w:val="left" w:pos="8203"/>
        <w:tab w:val="left" w:pos="8923"/>
        <w:tab w:val="left" w:pos="9643"/>
        <w:tab w:val="left" w:pos="10363"/>
        <w:tab w:val="left" w:pos="11083"/>
        <w:tab w:val="left" w:pos="11803"/>
      </w:tabs>
      <w:ind w:left="283"/>
      <w:jc w:val="both"/>
    </w:pPr>
    <w:rPr>
      <w:rFonts w:ascii="Courier New" w:hAnsi="Courier New" w:cs="Courier New"/>
      <w:lang w:val="en-GB"/>
    </w:rPr>
  </w:style>
  <w:style w:type="paragraph" w:customStyle="1" w:styleId="Cuerpodetexto">
    <w:name w:val="Cuerpo de texto"/>
    <w:basedOn w:val="Predeterminado"/>
    <w:uiPriority w:val="99"/>
    <w:rsid w:val="001A2A61"/>
    <w:pPr>
      <w:tabs>
        <w:tab w:val="left" w:pos="-1440"/>
        <w:tab w:val="left" w:pos="-720"/>
        <w:tab w:val="left" w:pos="0"/>
        <w:tab w:val="left" w:pos="336"/>
        <w:tab w:val="left" w:pos="846"/>
        <w:tab w:val="left" w:pos="14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cs="Times New Roman"/>
      <w:sz w:val="20"/>
    </w:rPr>
  </w:style>
  <w:style w:type="character" w:styleId="Refdecomentario">
    <w:name w:val="annotation reference"/>
    <w:uiPriority w:val="99"/>
    <w:semiHidden/>
    <w:unhideWhenUsed/>
    <w:rsid w:val="00DF31C8"/>
    <w:rPr>
      <w:sz w:val="16"/>
      <w:szCs w:val="16"/>
    </w:rPr>
  </w:style>
  <w:style w:type="paragraph" w:styleId="Textocomentario">
    <w:name w:val="annotation text"/>
    <w:basedOn w:val="Normal"/>
    <w:link w:val="TextocomentarioCar"/>
    <w:uiPriority w:val="99"/>
    <w:semiHidden/>
    <w:unhideWhenUsed/>
    <w:rsid w:val="00DF31C8"/>
    <w:pPr>
      <w:spacing w:after="0" w:line="240" w:lineRule="auto"/>
    </w:pPr>
    <w:rPr>
      <w:rFonts w:cs="Times New Roman"/>
      <w:sz w:val="20"/>
      <w:szCs w:val="20"/>
      <w:lang w:val="es-ES_tradnl" w:eastAsia="es-ES_tradnl"/>
    </w:rPr>
  </w:style>
  <w:style w:type="character" w:customStyle="1" w:styleId="TextocomentarioCar">
    <w:name w:val="Texto comentario Car"/>
    <w:basedOn w:val="Fuentedeprrafopredeter"/>
    <w:link w:val="Textocomentario"/>
    <w:uiPriority w:val="99"/>
    <w:semiHidden/>
    <w:rsid w:val="00DF31C8"/>
    <w:rPr>
      <w:rFonts w:ascii="Calibri" w:eastAsia="Times New Roman" w:hAnsi="Calibri" w:cs="Times New Roman"/>
      <w:sz w:val="20"/>
      <w:szCs w:val="20"/>
      <w:lang w:val="es-ES_tradnl" w:eastAsia="es-ES_tradnl"/>
    </w:rPr>
  </w:style>
  <w:style w:type="paragraph" w:styleId="Textodeglobo">
    <w:name w:val="Balloon Text"/>
    <w:basedOn w:val="Normal"/>
    <w:link w:val="TextodegloboCar"/>
    <w:uiPriority w:val="99"/>
    <w:semiHidden/>
    <w:unhideWhenUsed/>
    <w:rsid w:val="00DF31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31C8"/>
    <w:rPr>
      <w:rFonts w:ascii="Segoe UI" w:eastAsia="Times New Roman"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094224">
      <w:bodyDiv w:val="1"/>
      <w:marLeft w:val="0"/>
      <w:marRight w:val="0"/>
      <w:marTop w:val="0"/>
      <w:marBottom w:val="0"/>
      <w:divBdr>
        <w:top w:val="none" w:sz="0" w:space="0" w:color="auto"/>
        <w:left w:val="none" w:sz="0" w:space="0" w:color="auto"/>
        <w:bottom w:val="none" w:sz="0" w:space="0" w:color="auto"/>
        <w:right w:val="none" w:sz="0" w:space="0" w:color="auto"/>
      </w:divBdr>
      <w:divsChild>
        <w:div w:id="399836106">
          <w:marLeft w:val="0"/>
          <w:marRight w:val="0"/>
          <w:marTop w:val="0"/>
          <w:marBottom w:val="0"/>
          <w:divBdr>
            <w:top w:val="none" w:sz="0" w:space="0" w:color="auto"/>
            <w:left w:val="none" w:sz="0" w:space="0" w:color="auto"/>
            <w:bottom w:val="none" w:sz="0" w:space="0" w:color="auto"/>
            <w:right w:val="none" w:sz="0" w:space="0" w:color="auto"/>
          </w:divBdr>
        </w:div>
        <w:div w:id="1392387619">
          <w:marLeft w:val="0"/>
          <w:marRight w:val="0"/>
          <w:marTop w:val="0"/>
          <w:marBottom w:val="0"/>
          <w:divBdr>
            <w:top w:val="none" w:sz="0" w:space="0" w:color="auto"/>
            <w:left w:val="none" w:sz="0" w:space="0" w:color="auto"/>
            <w:bottom w:val="none" w:sz="0" w:space="0" w:color="auto"/>
            <w:right w:val="none" w:sz="0" w:space="0" w:color="auto"/>
          </w:divBdr>
        </w:div>
        <w:div w:id="813255687">
          <w:marLeft w:val="0"/>
          <w:marRight w:val="0"/>
          <w:marTop w:val="0"/>
          <w:marBottom w:val="0"/>
          <w:divBdr>
            <w:top w:val="none" w:sz="0" w:space="0" w:color="auto"/>
            <w:left w:val="none" w:sz="0" w:space="0" w:color="auto"/>
            <w:bottom w:val="none" w:sz="0" w:space="0" w:color="auto"/>
            <w:right w:val="none" w:sz="0" w:space="0" w:color="auto"/>
          </w:divBdr>
        </w:div>
        <w:div w:id="956184210">
          <w:marLeft w:val="0"/>
          <w:marRight w:val="0"/>
          <w:marTop w:val="0"/>
          <w:marBottom w:val="0"/>
          <w:divBdr>
            <w:top w:val="none" w:sz="0" w:space="0" w:color="auto"/>
            <w:left w:val="none" w:sz="0" w:space="0" w:color="auto"/>
            <w:bottom w:val="none" w:sz="0" w:space="0" w:color="auto"/>
            <w:right w:val="none" w:sz="0" w:space="0" w:color="auto"/>
          </w:divBdr>
        </w:div>
        <w:div w:id="539711510">
          <w:marLeft w:val="0"/>
          <w:marRight w:val="0"/>
          <w:marTop w:val="0"/>
          <w:marBottom w:val="0"/>
          <w:divBdr>
            <w:top w:val="none" w:sz="0" w:space="0" w:color="auto"/>
            <w:left w:val="none" w:sz="0" w:space="0" w:color="auto"/>
            <w:bottom w:val="none" w:sz="0" w:space="0" w:color="auto"/>
            <w:right w:val="none" w:sz="0" w:space="0" w:color="auto"/>
          </w:divBdr>
        </w:div>
        <w:div w:id="1762410308">
          <w:marLeft w:val="0"/>
          <w:marRight w:val="0"/>
          <w:marTop w:val="0"/>
          <w:marBottom w:val="0"/>
          <w:divBdr>
            <w:top w:val="none" w:sz="0" w:space="0" w:color="auto"/>
            <w:left w:val="none" w:sz="0" w:space="0" w:color="auto"/>
            <w:bottom w:val="none" w:sz="0" w:space="0" w:color="auto"/>
            <w:right w:val="none" w:sz="0" w:space="0" w:color="auto"/>
          </w:divBdr>
        </w:div>
        <w:div w:id="817108082">
          <w:marLeft w:val="0"/>
          <w:marRight w:val="0"/>
          <w:marTop w:val="0"/>
          <w:marBottom w:val="0"/>
          <w:divBdr>
            <w:top w:val="none" w:sz="0" w:space="0" w:color="auto"/>
            <w:left w:val="none" w:sz="0" w:space="0" w:color="auto"/>
            <w:bottom w:val="none" w:sz="0" w:space="0" w:color="auto"/>
            <w:right w:val="none" w:sz="0" w:space="0" w:color="auto"/>
          </w:divBdr>
        </w:div>
        <w:div w:id="1549226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15B3D-028A-4851-AD5B-3D192A469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14</Pages>
  <Words>4506</Words>
  <Characters>24783</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Pucho</dc:creator>
  <cp:lastModifiedBy>Julia Martínez</cp:lastModifiedBy>
  <cp:revision>17</cp:revision>
  <dcterms:created xsi:type="dcterms:W3CDTF">2018-02-23T09:51:00Z</dcterms:created>
  <dcterms:modified xsi:type="dcterms:W3CDTF">2018-03-27T13:24:00Z</dcterms:modified>
</cp:coreProperties>
</file>