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A64" w:rsidRPr="00CE63ED" w:rsidRDefault="00211F68" w:rsidP="00363DCA">
      <w:pPr>
        <w:spacing w:after="0" w:line="480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 </w:t>
      </w:r>
      <w:r w:rsidR="009C5A64" w:rsidRPr="003D3FBE">
        <w:rPr>
          <w:rFonts w:ascii="Arial" w:hAnsi="Arial" w:cs="Arial"/>
          <w:b/>
        </w:rPr>
        <w:t>Departamento:</w:t>
      </w:r>
      <w:bookmarkStart w:id="1" w:name="Listadesplegable1"/>
      <w:r>
        <w:rPr>
          <w:rFonts w:ascii="Arial" w:hAnsi="Arial" w:cs="Arial"/>
          <w:b/>
        </w:rPr>
        <w:t xml:space="preserve"> </w:t>
      </w:r>
      <w:r w:rsidR="00AF47AE" w:rsidRPr="00CE63ED">
        <w:rPr>
          <w:rStyle w:val="Textodelmarcadordeposicin1"/>
          <w:rFonts w:ascii="Arial" w:hAnsi="Arial" w:cs="Arial"/>
          <w:b/>
        </w:rPr>
        <w:t xml:space="preserve">Departamento de </w:t>
      </w:r>
      <w:r w:rsidR="00DF74F5" w:rsidRPr="00CE63ED">
        <w:rPr>
          <w:rStyle w:val="Textodelmarcadordeposicin1"/>
          <w:rFonts w:ascii="Arial" w:hAnsi="Arial" w:cs="Arial"/>
          <w:b/>
        </w:rPr>
        <w:t>Educación</w:t>
      </w:r>
      <w:bookmarkEnd w:id="1"/>
      <w:r>
        <w:rPr>
          <w:rStyle w:val="Textodelmarcadordeposicin1"/>
          <w:rFonts w:ascii="Arial" w:hAnsi="Arial" w:cs="Arial"/>
          <w:b/>
        </w:rPr>
        <w:t xml:space="preserve"> </w:t>
      </w:r>
      <w:r w:rsidR="00DF74F5" w:rsidRPr="00CE63ED">
        <w:rPr>
          <w:rStyle w:val="Textodelmarcadordeposicin1"/>
          <w:rFonts w:ascii="Arial" w:hAnsi="Arial" w:cs="Arial"/>
          <w:b/>
        </w:rPr>
        <w:t>Física</w:t>
      </w:r>
    </w:p>
    <w:p w:rsidR="00211F68" w:rsidRDefault="009C5A64" w:rsidP="009E483B">
      <w:pPr>
        <w:tabs>
          <w:tab w:val="left" w:pos="2179"/>
        </w:tabs>
        <w:spacing w:after="0" w:line="480" w:lineRule="auto"/>
        <w:rPr>
          <w:rFonts w:ascii="Arial" w:hAnsi="Arial" w:cs="Arial"/>
        </w:rPr>
      </w:pPr>
      <w:r w:rsidRPr="003D3FBE">
        <w:rPr>
          <w:rFonts w:ascii="Arial" w:hAnsi="Arial" w:cs="Arial"/>
          <w:b/>
        </w:rPr>
        <w:t>Asignatura:</w:t>
      </w:r>
      <w:bookmarkStart w:id="2" w:name="Texto2"/>
      <w:r w:rsidR="00211F68">
        <w:rPr>
          <w:rFonts w:ascii="Arial" w:hAnsi="Arial" w:cs="Arial"/>
          <w:b/>
        </w:rPr>
        <w:t xml:space="preserve"> </w:t>
      </w:r>
      <w:r w:rsidR="00AF47AE">
        <w:rPr>
          <w:rFonts w:ascii="Arial" w:hAnsi="Arial" w:cs="Arial"/>
        </w:rPr>
        <w:t xml:space="preserve">Deporte de Conjunto </w:t>
      </w:r>
      <w:bookmarkEnd w:id="2"/>
    </w:p>
    <w:p w:rsidR="009C5A64" w:rsidRPr="003D3FBE" w:rsidRDefault="009C5A64" w:rsidP="009E483B">
      <w:pPr>
        <w:tabs>
          <w:tab w:val="left" w:pos="2179"/>
        </w:tabs>
        <w:spacing w:after="0" w:line="480" w:lineRule="auto"/>
        <w:rPr>
          <w:rFonts w:ascii="Arial" w:hAnsi="Arial" w:cs="Arial"/>
        </w:rPr>
      </w:pPr>
      <w:r w:rsidRPr="00EA6BD6">
        <w:rPr>
          <w:rFonts w:ascii="Arial" w:hAnsi="Arial" w:cs="Arial"/>
          <w:b/>
        </w:rPr>
        <w:t>Código/s</w:t>
      </w:r>
      <w:r w:rsidR="00EA6BD6">
        <w:rPr>
          <w:rFonts w:ascii="Arial" w:hAnsi="Arial" w:cs="Arial"/>
          <w:b/>
        </w:rPr>
        <w:t>:</w:t>
      </w:r>
      <w:bookmarkStart w:id="3" w:name="Texto3"/>
      <w:r w:rsidR="00211F68">
        <w:rPr>
          <w:rFonts w:ascii="Arial" w:hAnsi="Arial" w:cs="Arial"/>
          <w:b/>
        </w:rPr>
        <w:t xml:space="preserve"> </w:t>
      </w:r>
      <w:bookmarkEnd w:id="3"/>
      <w:r w:rsidR="00966BA5">
        <w:rPr>
          <w:rFonts w:ascii="Arial" w:hAnsi="Arial" w:cs="Arial"/>
        </w:rPr>
        <w:t>6670</w:t>
      </w:r>
    </w:p>
    <w:p w:rsidR="009C5A64" w:rsidRPr="003D3FBE" w:rsidRDefault="009C5A64" w:rsidP="009E483B">
      <w:pPr>
        <w:tabs>
          <w:tab w:val="left" w:pos="2179"/>
        </w:tabs>
        <w:spacing w:after="0" w:line="480" w:lineRule="auto"/>
        <w:rPr>
          <w:rFonts w:ascii="Arial" w:hAnsi="Arial" w:cs="Arial"/>
        </w:rPr>
      </w:pPr>
      <w:r w:rsidRPr="003D3FBE">
        <w:rPr>
          <w:rFonts w:ascii="Arial" w:hAnsi="Arial" w:cs="Arial"/>
          <w:b/>
        </w:rPr>
        <w:t>Curso:</w:t>
      </w:r>
      <w:bookmarkStart w:id="4" w:name="Texto4"/>
      <w:r w:rsidR="00211F68">
        <w:rPr>
          <w:rFonts w:ascii="Arial" w:hAnsi="Arial" w:cs="Arial"/>
          <w:b/>
        </w:rPr>
        <w:t xml:space="preserve"> </w:t>
      </w:r>
      <w:r w:rsidR="00AF47AE">
        <w:rPr>
          <w:rFonts w:ascii="Arial" w:hAnsi="Arial" w:cs="Arial"/>
        </w:rPr>
        <w:t xml:space="preserve">2do Año </w:t>
      </w:r>
      <w:bookmarkEnd w:id="4"/>
    </w:p>
    <w:p w:rsidR="009C5A64" w:rsidRPr="00E320D4" w:rsidRDefault="009C5A64" w:rsidP="009E483B">
      <w:pPr>
        <w:tabs>
          <w:tab w:val="left" w:pos="2179"/>
        </w:tabs>
        <w:spacing w:after="0" w:line="480" w:lineRule="auto"/>
        <w:rPr>
          <w:rFonts w:ascii="Arial" w:hAnsi="Arial" w:cs="Arial"/>
        </w:rPr>
      </w:pPr>
      <w:r w:rsidRPr="003D3FBE">
        <w:rPr>
          <w:rFonts w:ascii="Arial" w:hAnsi="Arial" w:cs="Arial"/>
          <w:b/>
        </w:rPr>
        <w:t>Comisión:</w:t>
      </w:r>
      <w:bookmarkStart w:id="5" w:name="Listadesplegable2"/>
      <w:r w:rsidR="00E320D4">
        <w:rPr>
          <w:rFonts w:ascii="Arial" w:hAnsi="Arial" w:cs="Arial"/>
          <w:b/>
        </w:rPr>
        <w:t xml:space="preserve"> </w:t>
      </w:r>
      <w:r w:rsidR="00E320D4" w:rsidRPr="00E320D4">
        <w:rPr>
          <w:rFonts w:ascii="Arial" w:hAnsi="Arial" w:cs="Arial"/>
        </w:rPr>
        <w:t>Ocho</w:t>
      </w:r>
      <w:bookmarkEnd w:id="5"/>
    </w:p>
    <w:p w:rsidR="009C5A64" w:rsidRPr="003D3FBE" w:rsidRDefault="009C5A64" w:rsidP="00363DCA">
      <w:pPr>
        <w:spacing w:after="0" w:line="480" w:lineRule="auto"/>
        <w:rPr>
          <w:rFonts w:ascii="Arial" w:hAnsi="Arial" w:cs="Arial"/>
          <w:color w:val="808080"/>
        </w:rPr>
      </w:pPr>
      <w:r w:rsidRPr="003D3FBE">
        <w:rPr>
          <w:rFonts w:ascii="Arial" w:hAnsi="Arial" w:cs="Arial"/>
          <w:b/>
        </w:rPr>
        <w:t>Régimen de la asignatura:</w:t>
      </w:r>
      <w:r w:rsidR="00E320D4">
        <w:rPr>
          <w:rFonts w:ascii="Arial" w:hAnsi="Arial" w:cs="Arial"/>
          <w:b/>
        </w:rPr>
        <w:t xml:space="preserve"> </w:t>
      </w:r>
      <w:r w:rsidR="00E320D4" w:rsidRPr="00E320D4">
        <w:rPr>
          <w:rFonts w:ascii="Arial" w:hAnsi="Arial" w:cs="Arial"/>
        </w:rPr>
        <w:t>Anual</w:t>
      </w:r>
    </w:p>
    <w:p w:rsidR="009C5A64" w:rsidRPr="003D3FBE" w:rsidRDefault="009C5A64" w:rsidP="00363DCA">
      <w:pPr>
        <w:spacing w:after="0" w:line="480" w:lineRule="auto"/>
        <w:rPr>
          <w:rFonts w:ascii="Arial" w:hAnsi="Arial" w:cs="Arial"/>
          <w:color w:val="808080"/>
        </w:rPr>
      </w:pPr>
      <w:r w:rsidRPr="003D3FBE">
        <w:rPr>
          <w:rFonts w:ascii="Arial" w:hAnsi="Arial" w:cs="Arial"/>
          <w:b/>
        </w:rPr>
        <w:t>Asignación horaria semanal:</w:t>
      </w:r>
      <w:bookmarkStart w:id="6" w:name="Texto5"/>
      <w:r w:rsidR="00211F68">
        <w:rPr>
          <w:rFonts w:ascii="Arial" w:hAnsi="Arial" w:cs="Arial"/>
          <w:b/>
        </w:rPr>
        <w:t xml:space="preserve"> </w:t>
      </w:r>
      <w:r w:rsidR="00AF47AE">
        <w:rPr>
          <w:rFonts w:ascii="Arial" w:hAnsi="Arial" w:cs="Arial"/>
        </w:rPr>
        <w:t>0</w:t>
      </w:r>
      <w:r w:rsidR="00E320D4">
        <w:rPr>
          <w:rFonts w:ascii="Arial" w:hAnsi="Arial" w:cs="Arial"/>
        </w:rPr>
        <w:t>8h</w:t>
      </w:r>
      <w:r w:rsidR="00AF47AE">
        <w:rPr>
          <w:rFonts w:ascii="Arial" w:hAnsi="Arial" w:cs="Arial"/>
        </w:rPr>
        <w:t>s, semanales</w:t>
      </w:r>
      <w:bookmarkEnd w:id="6"/>
    </w:p>
    <w:p w:rsidR="009C5A64" w:rsidRPr="003D3FBE" w:rsidRDefault="009C5A64" w:rsidP="008428DC">
      <w:pPr>
        <w:spacing w:after="0" w:line="480" w:lineRule="auto"/>
        <w:rPr>
          <w:rFonts w:ascii="Arial" w:hAnsi="Arial" w:cs="Arial"/>
          <w:color w:val="808080"/>
        </w:rPr>
      </w:pPr>
      <w:r w:rsidRPr="003D3FBE">
        <w:rPr>
          <w:rFonts w:ascii="Arial" w:hAnsi="Arial" w:cs="Arial"/>
          <w:b/>
        </w:rPr>
        <w:t>Asignación horaria total:</w:t>
      </w:r>
      <w:r w:rsidR="00211F68">
        <w:rPr>
          <w:rFonts w:ascii="Arial" w:hAnsi="Arial" w:cs="Arial"/>
          <w:b/>
        </w:rPr>
        <w:t xml:space="preserve"> </w:t>
      </w:r>
      <w:r w:rsidR="00E320D4">
        <w:rPr>
          <w:rStyle w:val="Textodelmarcadordeposicin1"/>
          <w:rFonts w:ascii="Arial" w:hAnsi="Arial" w:cs="Arial"/>
          <w:color w:val="auto"/>
        </w:rPr>
        <w:t>19</w:t>
      </w:r>
      <w:r w:rsidR="00211F68" w:rsidRPr="00211F68">
        <w:rPr>
          <w:rStyle w:val="Textodelmarcadordeposicin1"/>
          <w:rFonts w:ascii="Arial" w:hAnsi="Arial" w:cs="Arial"/>
          <w:color w:val="auto"/>
        </w:rPr>
        <w:t xml:space="preserve">0hs </w:t>
      </w:r>
    </w:p>
    <w:p w:rsidR="009C5A64" w:rsidRPr="00211F68" w:rsidRDefault="009C5A64" w:rsidP="004B4113">
      <w:pPr>
        <w:spacing w:after="0" w:line="240" w:lineRule="auto"/>
        <w:rPr>
          <w:rFonts w:ascii="Arial" w:hAnsi="Arial" w:cs="Arial"/>
        </w:rPr>
      </w:pPr>
      <w:r w:rsidRPr="003D3FBE">
        <w:rPr>
          <w:rFonts w:ascii="Arial" w:hAnsi="Arial" w:cs="Arial"/>
          <w:b/>
        </w:rPr>
        <w:t>Profesor</w:t>
      </w:r>
      <w:r w:rsidR="00E320D4">
        <w:rPr>
          <w:rFonts w:ascii="Arial" w:hAnsi="Arial" w:cs="Arial"/>
          <w:b/>
        </w:rPr>
        <w:t>a</w:t>
      </w:r>
      <w:r w:rsidRPr="003D3FBE">
        <w:rPr>
          <w:rFonts w:ascii="Arial" w:hAnsi="Arial" w:cs="Arial"/>
          <w:b/>
        </w:rPr>
        <w:t xml:space="preserve"> </w:t>
      </w:r>
      <w:r w:rsidR="00E320D4">
        <w:rPr>
          <w:rFonts w:ascii="Arial" w:hAnsi="Arial" w:cs="Arial"/>
          <w:b/>
        </w:rPr>
        <w:t>a Cargo</w:t>
      </w:r>
      <w:r w:rsidRPr="003D3FBE">
        <w:rPr>
          <w:rFonts w:ascii="Arial" w:hAnsi="Arial" w:cs="Arial"/>
          <w:b/>
        </w:rPr>
        <w:t>:</w:t>
      </w:r>
      <w:r w:rsidR="00E320D4">
        <w:rPr>
          <w:rStyle w:val="Textodelmarcadordeposicin1"/>
          <w:rFonts w:ascii="Arial" w:hAnsi="Arial" w:cs="Arial"/>
        </w:rPr>
        <w:t xml:space="preserve"> </w:t>
      </w:r>
      <w:r w:rsidR="00E320D4">
        <w:rPr>
          <w:rStyle w:val="Textodelmarcadordeposicin1"/>
          <w:rFonts w:ascii="Arial" w:hAnsi="Arial" w:cs="Arial"/>
          <w:color w:val="auto"/>
        </w:rPr>
        <w:t>Gilleta Vivian</w:t>
      </w:r>
      <w:r w:rsidR="00AF47AE" w:rsidRPr="00211F68">
        <w:rPr>
          <w:rStyle w:val="Textodelmarcadordeposicin1"/>
          <w:rFonts w:ascii="Arial" w:hAnsi="Arial" w:cs="Arial"/>
          <w:color w:val="auto"/>
        </w:rPr>
        <w:t>a</w:t>
      </w:r>
    </w:p>
    <w:p w:rsidR="009C5A64" w:rsidRPr="00211F68" w:rsidRDefault="009C5A64" w:rsidP="004B4113">
      <w:pPr>
        <w:spacing w:after="0" w:line="240" w:lineRule="auto"/>
        <w:rPr>
          <w:rFonts w:ascii="Arial" w:hAnsi="Arial" w:cs="Arial"/>
        </w:rPr>
      </w:pPr>
    </w:p>
    <w:p w:rsidR="00517BA1" w:rsidRDefault="009C5A64" w:rsidP="009F250C">
      <w:pPr>
        <w:spacing w:after="0" w:line="240" w:lineRule="auto"/>
        <w:rPr>
          <w:rStyle w:val="Textodelmarcadordeposicin1"/>
          <w:rFonts w:ascii="Arial" w:hAnsi="Arial" w:cs="Arial"/>
        </w:rPr>
      </w:pPr>
      <w:r w:rsidRPr="003D3FBE">
        <w:rPr>
          <w:rFonts w:ascii="Arial" w:hAnsi="Arial" w:cs="Arial"/>
          <w:b/>
        </w:rPr>
        <w:t>Integrantes del equipo docente:</w:t>
      </w:r>
    </w:p>
    <w:p w:rsidR="009C5A64" w:rsidRPr="00E320D4" w:rsidRDefault="00E320D4" w:rsidP="009F250C">
      <w:pPr>
        <w:spacing w:after="0" w:line="240" w:lineRule="auto"/>
        <w:rPr>
          <w:rFonts w:ascii="Arial" w:hAnsi="Arial" w:cs="Arial"/>
        </w:rPr>
      </w:pPr>
      <w:r w:rsidRPr="00E320D4">
        <w:rPr>
          <w:rStyle w:val="Textodelmarcadordeposicin1"/>
          <w:rFonts w:ascii="Arial" w:hAnsi="Arial" w:cs="Arial"/>
          <w:color w:val="auto"/>
        </w:rPr>
        <w:t>Carlos Ceballos</w:t>
      </w:r>
      <w:r>
        <w:rPr>
          <w:rStyle w:val="Textodelmarcadordeposicin1"/>
          <w:rFonts w:ascii="Arial" w:hAnsi="Arial" w:cs="Arial"/>
          <w:color w:val="auto"/>
        </w:rPr>
        <w:t>, Gustavo B</w:t>
      </w:r>
      <w:r w:rsidRPr="00E320D4">
        <w:rPr>
          <w:rStyle w:val="Textodelmarcadordeposicin1"/>
          <w:rFonts w:ascii="Arial" w:hAnsi="Arial" w:cs="Arial"/>
          <w:color w:val="auto"/>
        </w:rPr>
        <w:t>iglione,</w:t>
      </w:r>
      <w:r w:rsidR="00AF47AE" w:rsidRPr="00E320D4">
        <w:rPr>
          <w:rStyle w:val="Textodelmarcadordeposicin1"/>
          <w:rFonts w:ascii="Arial" w:hAnsi="Arial" w:cs="Arial"/>
          <w:color w:val="auto"/>
        </w:rPr>
        <w:t xml:space="preserve"> </w:t>
      </w:r>
      <w:r w:rsidRPr="00E320D4">
        <w:rPr>
          <w:rStyle w:val="Textodelmarcadordeposicin1"/>
          <w:rFonts w:ascii="Arial" w:hAnsi="Arial" w:cs="Arial"/>
          <w:color w:val="auto"/>
        </w:rPr>
        <w:t>Guillermo Amaya,</w:t>
      </w:r>
      <w:r w:rsidR="00EE1B73">
        <w:rPr>
          <w:rStyle w:val="Textodelmarcadordeposicin1"/>
          <w:rFonts w:ascii="Arial" w:hAnsi="Arial" w:cs="Arial"/>
          <w:color w:val="auto"/>
        </w:rPr>
        <w:t xml:space="preserve"> </w:t>
      </w:r>
      <w:r w:rsidRPr="00E320D4">
        <w:rPr>
          <w:rStyle w:val="Textodelmarcadordeposicin1"/>
          <w:rFonts w:ascii="Arial" w:hAnsi="Arial" w:cs="Arial"/>
          <w:color w:val="auto"/>
        </w:rPr>
        <w:t xml:space="preserve">Luis </w:t>
      </w:r>
      <w:r w:rsidR="00EE1B73" w:rsidRPr="00E320D4">
        <w:rPr>
          <w:rStyle w:val="Textodelmarcadordeposicin1"/>
          <w:rFonts w:ascii="Arial" w:hAnsi="Arial" w:cs="Arial"/>
          <w:color w:val="auto"/>
        </w:rPr>
        <w:t>María</w:t>
      </w:r>
      <w:r w:rsidRPr="00E320D4">
        <w:rPr>
          <w:rStyle w:val="Textodelmarcadordeposicin1"/>
          <w:rFonts w:ascii="Arial" w:hAnsi="Arial" w:cs="Arial"/>
          <w:color w:val="auto"/>
        </w:rPr>
        <w:t xml:space="preserve"> Gonzalez,</w:t>
      </w:r>
      <w:r w:rsidR="00824071" w:rsidRPr="00E320D4">
        <w:rPr>
          <w:rStyle w:val="Textodelmarcadordeposicin1"/>
          <w:rFonts w:ascii="Arial" w:hAnsi="Arial" w:cs="Arial"/>
          <w:color w:val="auto"/>
        </w:rPr>
        <w:t xml:space="preserve"> Mario Gonzalez, </w:t>
      </w:r>
      <w:r w:rsidR="00EE1B73" w:rsidRPr="00E320D4">
        <w:rPr>
          <w:rStyle w:val="Textodelmarcadordeposicin1"/>
          <w:rFonts w:ascii="Arial" w:hAnsi="Arial" w:cs="Arial"/>
          <w:color w:val="auto"/>
        </w:rPr>
        <w:t>Nicolás</w:t>
      </w:r>
      <w:r w:rsidRPr="00E320D4">
        <w:rPr>
          <w:rStyle w:val="Textodelmarcadordeposicin1"/>
          <w:rFonts w:ascii="Arial" w:hAnsi="Arial" w:cs="Arial"/>
          <w:color w:val="auto"/>
        </w:rPr>
        <w:t xml:space="preserve"> Ambrogio, </w:t>
      </w:r>
      <w:r w:rsidR="00824071" w:rsidRPr="00E320D4">
        <w:rPr>
          <w:rStyle w:val="Textodelmarcadordeposicin1"/>
          <w:rFonts w:ascii="Arial" w:hAnsi="Arial" w:cs="Arial"/>
          <w:color w:val="auto"/>
        </w:rPr>
        <w:t>Emiliano Kro</w:t>
      </w:r>
      <w:r w:rsidRPr="00E320D4">
        <w:rPr>
          <w:rStyle w:val="Textodelmarcadordeposicin1"/>
          <w:rFonts w:ascii="Arial" w:hAnsi="Arial" w:cs="Arial"/>
          <w:color w:val="auto"/>
        </w:rPr>
        <w:t>h</w:t>
      </w:r>
      <w:r>
        <w:rPr>
          <w:rStyle w:val="Textodelmarcadordeposicin1"/>
          <w:rFonts w:ascii="Arial" w:hAnsi="Arial" w:cs="Arial"/>
          <w:color w:val="auto"/>
        </w:rPr>
        <w:t>n, Candela Ruffino.</w:t>
      </w:r>
    </w:p>
    <w:p w:rsidR="009C5A64" w:rsidRPr="00E320D4" w:rsidRDefault="003D3FBE" w:rsidP="003D3FBE">
      <w:pPr>
        <w:tabs>
          <w:tab w:val="left" w:pos="930"/>
        </w:tabs>
        <w:spacing w:after="0" w:line="240" w:lineRule="auto"/>
        <w:rPr>
          <w:rFonts w:ascii="Arial" w:hAnsi="Arial" w:cs="Arial"/>
        </w:rPr>
      </w:pPr>
      <w:r w:rsidRPr="00E320D4">
        <w:rPr>
          <w:rFonts w:ascii="Arial" w:hAnsi="Arial" w:cs="Arial"/>
        </w:rPr>
        <w:tab/>
      </w:r>
    </w:p>
    <w:p w:rsidR="009C5A64" w:rsidRPr="003D3FBE" w:rsidRDefault="009C5A64" w:rsidP="004B4113">
      <w:pPr>
        <w:spacing w:after="0" w:line="240" w:lineRule="auto"/>
        <w:jc w:val="center"/>
        <w:rPr>
          <w:rFonts w:ascii="Arial" w:hAnsi="Arial" w:cs="Arial"/>
        </w:rPr>
      </w:pPr>
    </w:p>
    <w:p w:rsidR="009C5A64" w:rsidRPr="003D3FBE" w:rsidRDefault="009C5A64" w:rsidP="00F5050D">
      <w:pPr>
        <w:spacing w:after="0" w:line="240" w:lineRule="auto"/>
        <w:rPr>
          <w:rStyle w:val="Textodelmarcadordeposicin1"/>
          <w:rFonts w:ascii="Arial" w:hAnsi="Arial" w:cs="Arial"/>
        </w:rPr>
      </w:pPr>
      <w:r w:rsidRPr="003D3FBE">
        <w:rPr>
          <w:rFonts w:ascii="Arial" w:hAnsi="Arial" w:cs="Arial"/>
          <w:b/>
        </w:rPr>
        <w:t>Año académico</w:t>
      </w:r>
      <w:r w:rsidRPr="00211F68">
        <w:rPr>
          <w:rFonts w:ascii="Arial" w:hAnsi="Arial" w:cs="Arial"/>
          <w:b/>
        </w:rPr>
        <w:t>:</w:t>
      </w:r>
      <w:r w:rsidR="00211F68" w:rsidRPr="00211F68">
        <w:rPr>
          <w:rFonts w:ascii="Arial" w:hAnsi="Arial" w:cs="Arial"/>
          <w:b/>
        </w:rPr>
        <w:t xml:space="preserve"> </w:t>
      </w:r>
      <w:r w:rsidR="00E320D4">
        <w:rPr>
          <w:rStyle w:val="Textodelmarcadordeposicin1"/>
          <w:rFonts w:ascii="Arial" w:hAnsi="Arial" w:cs="Arial"/>
          <w:color w:val="auto"/>
        </w:rPr>
        <w:t>2017</w:t>
      </w:r>
    </w:p>
    <w:p w:rsidR="009C5A64" w:rsidRDefault="009C5A64" w:rsidP="00512E5A">
      <w:pPr>
        <w:spacing w:after="0" w:line="240" w:lineRule="auto"/>
        <w:jc w:val="center"/>
        <w:rPr>
          <w:rStyle w:val="Textodelmarcadordeposicin1"/>
          <w:rFonts w:ascii="Arial" w:hAnsi="Arial" w:cs="Arial"/>
        </w:rPr>
      </w:pPr>
    </w:p>
    <w:p w:rsidR="000B615B" w:rsidRDefault="000B615B" w:rsidP="00512E5A">
      <w:pPr>
        <w:spacing w:after="0" w:line="240" w:lineRule="auto"/>
        <w:jc w:val="center"/>
        <w:rPr>
          <w:rStyle w:val="Textodelmarcadordeposicin1"/>
          <w:rFonts w:ascii="Arial" w:hAnsi="Arial" w:cs="Arial"/>
        </w:rPr>
      </w:pPr>
    </w:p>
    <w:p w:rsidR="000B615B" w:rsidRDefault="000B615B" w:rsidP="00512E5A">
      <w:pPr>
        <w:spacing w:after="0" w:line="240" w:lineRule="auto"/>
        <w:jc w:val="center"/>
        <w:rPr>
          <w:rStyle w:val="Textodelmarcadordeposicin1"/>
          <w:rFonts w:ascii="Arial" w:hAnsi="Arial" w:cs="Arial"/>
        </w:rPr>
      </w:pPr>
    </w:p>
    <w:p w:rsidR="000B615B" w:rsidRPr="003D3FBE" w:rsidRDefault="000B615B" w:rsidP="00512E5A">
      <w:pPr>
        <w:spacing w:after="0" w:line="240" w:lineRule="auto"/>
        <w:jc w:val="center"/>
        <w:rPr>
          <w:rStyle w:val="Textodelmarcadordeposicin1"/>
          <w:rFonts w:ascii="Arial" w:hAnsi="Arial" w:cs="Arial"/>
        </w:rPr>
      </w:pPr>
    </w:p>
    <w:p w:rsidR="009C5A64" w:rsidRPr="00E320D4" w:rsidRDefault="009C5A64" w:rsidP="00F5050D">
      <w:pPr>
        <w:spacing w:after="0" w:line="240" w:lineRule="auto"/>
        <w:rPr>
          <w:rFonts w:ascii="Arial" w:hAnsi="Arial" w:cs="Arial"/>
        </w:rPr>
      </w:pPr>
      <w:r w:rsidRPr="003D3FBE">
        <w:rPr>
          <w:rStyle w:val="Textodelmarcadordeposicin1"/>
          <w:rFonts w:ascii="Arial" w:hAnsi="Arial" w:cs="Arial"/>
          <w:b/>
          <w:bCs/>
          <w:color w:val="auto"/>
        </w:rPr>
        <w:t>Lugar y fecha</w:t>
      </w:r>
      <w:r w:rsidRPr="003D3FBE">
        <w:rPr>
          <w:rStyle w:val="Textodelmarcadordeposicin1"/>
          <w:rFonts w:ascii="Arial" w:hAnsi="Arial" w:cs="Arial"/>
          <w:b/>
          <w:bCs/>
        </w:rPr>
        <w:t xml:space="preserve">:  </w:t>
      </w:r>
      <w:r w:rsidR="00A95F0D">
        <w:rPr>
          <w:rStyle w:val="Textodelmarcadordeposicin1"/>
          <w:rFonts w:ascii="Arial" w:hAnsi="Arial" w:cs="Arial"/>
          <w:color w:val="auto"/>
        </w:rPr>
        <w:t>Rio Cuarto</w:t>
      </w:r>
      <w:r w:rsidR="00EE1B73">
        <w:rPr>
          <w:rStyle w:val="Textodelmarcadordeposicin1"/>
          <w:rFonts w:ascii="Arial" w:hAnsi="Arial" w:cs="Arial"/>
          <w:color w:val="auto"/>
        </w:rPr>
        <w:t xml:space="preserve"> 20</w:t>
      </w:r>
      <w:r w:rsidR="00824071" w:rsidRPr="00E320D4">
        <w:rPr>
          <w:rStyle w:val="Textodelmarcadordeposicin1"/>
          <w:rFonts w:ascii="Arial" w:hAnsi="Arial" w:cs="Arial"/>
          <w:color w:val="auto"/>
        </w:rPr>
        <w:t xml:space="preserve"> de </w:t>
      </w:r>
      <w:r w:rsidR="00EE1B73">
        <w:rPr>
          <w:rStyle w:val="Textodelmarcadordeposicin1"/>
          <w:rFonts w:ascii="Arial" w:hAnsi="Arial" w:cs="Arial"/>
          <w:color w:val="auto"/>
        </w:rPr>
        <w:t>abril</w:t>
      </w:r>
      <w:r w:rsidR="00E320D4" w:rsidRPr="00E320D4">
        <w:rPr>
          <w:rStyle w:val="Textodelmarcadordeposicin1"/>
          <w:rFonts w:ascii="Arial" w:hAnsi="Arial" w:cs="Arial"/>
          <w:color w:val="auto"/>
        </w:rPr>
        <w:t xml:space="preserve"> de 2017</w:t>
      </w:r>
    </w:p>
    <w:p w:rsidR="009C5A64" w:rsidRPr="00E320D4" w:rsidRDefault="009C5A64">
      <w:pPr>
        <w:rPr>
          <w:rFonts w:ascii="Arial" w:hAnsi="Arial" w:cs="Arial"/>
        </w:rPr>
      </w:pPr>
    </w:p>
    <w:p w:rsidR="009C5A64" w:rsidRPr="00E320D4" w:rsidRDefault="009C5A64">
      <w:pPr>
        <w:rPr>
          <w:rStyle w:val="Textoennegrita"/>
          <w:rFonts w:ascii="Arial" w:hAnsi="Arial" w:cs="Arial"/>
          <w:b w:val="0"/>
        </w:rPr>
      </w:pPr>
    </w:p>
    <w:p w:rsidR="009C5A64" w:rsidRPr="003D3FBE" w:rsidRDefault="009C5A64">
      <w:pPr>
        <w:rPr>
          <w:rStyle w:val="Textoennegrita"/>
          <w:rFonts w:ascii="Arial" w:hAnsi="Arial" w:cs="Arial"/>
        </w:rPr>
      </w:pPr>
    </w:p>
    <w:p w:rsidR="009C5A64" w:rsidRPr="003D3FBE" w:rsidRDefault="009C5A64">
      <w:pPr>
        <w:rPr>
          <w:rStyle w:val="Textoennegrita"/>
          <w:rFonts w:ascii="Arial" w:hAnsi="Arial" w:cs="Arial"/>
        </w:rPr>
      </w:pPr>
    </w:p>
    <w:p w:rsidR="009C5A64" w:rsidRPr="003D3FBE" w:rsidRDefault="009C5A64">
      <w:pPr>
        <w:rPr>
          <w:rStyle w:val="Textoennegrita"/>
          <w:rFonts w:ascii="Arial" w:hAnsi="Arial" w:cs="Arial"/>
        </w:rPr>
      </w:pPr>
    </w:p>
    <w:p w:rsidR="009C5A64" w:rsidRPr="003D3FBE" w:rsidRDefault="009C5A64">
      <w:pPr>
        <w:rPr>
          <w:rStyle w:val="Textoennegrita"/>
          <w:rFonts w:ascii="Arial" w:hAnsi="Arial" w:cs="Arial"/>
        </w:rPr>
      </w:pPr>
    </w:p>
    <w:p w:rsidR="009C5A64" w:rsidRPr="003D3FBE" w:rsidRDefault="009C5A64">
      <w:pPr>
        <w:spacing w:after="0" w:line="240" w:lineRule="auto"/>
        <w:rPr>
          <w:rStyle w:val="Textoennegrita"/>
          <w:rFonts w:ascii="Arial" w:hAnsi="Arial" w:cs="Arial"/>
        </w:rPr>
      </w:pPr>
      <w:r w:rsidRPr="003D3FBE">
        <w:rPr>
          <w:rStyle w:val="Textoennegrita"/>
          <w:rFonts w:ascii="Arial" w:hAnsi="Arial" w:cs="Arial"/>
        </w:rPr>
        <w:br w:type="page"/>
      </w:r>
    </w:p>
    <w:p w:rsidR="009C5A64" w:rsidRPr="003D3FBE" w:rsidRDefault="009C5A64">
      <w:pPr>
        <w:rPr>
          <w:rStyle w:val="Textoennegrita"/>
          <w:rFonts w:ascii="Arial" w:hAnsi="Arial" w:cs="Arial"/>
        </w:rPr>
      </w:pPr>
      <w:r w:rsidRPr="003D3FBE">
        <w:rPr>
          <w:rStyle w:val="Textoennegrita"/>
          <w:rFonts w:ascii="Arial" w:hAnsi="Arial" w:cs="Arial"/>
        </w:rPr>
        <w:lastRenderedPageBreak/>
        <w:t>1. FUNDAMENTACIÓN</w:t>
      </w:r>
    </w:p>
    <w:p w:rsidR="00824071" w:rsidRDefault="00824071" w:rsidP="00824071">
      <w:pPr>
        <w:pStyle w:val="Sangradetextonormal"/>
        <w:tabs>
          <w:tab w:val="left" w:pos="851"/>
        </w:tabs>
        <w:ind w:firstLine="0"/>
        <w:rPr>
          <w:rFonts w:cs="Arial"/>
          <w:sz w:val="24"/>
          <w:szCs w:val="24"/>
        </w:rPr>
      </w:pPr>
      <w:bookmarkStart w:id="7" w:name="Texto11"/>
      <w:r w:rsidRPr="00E320D4">
        <w:rPr>
          <w:rFonts w:cs="Arial"/>
          <w:sz w:val="24"/>
          <w:szCs w:val="24"/>
        </w:rPr>
        <w:t>Incluida en el segundo plan de estudios del Profesorado en Educación Física, esta asignatura intenta estimular el conocimiento y la comprensión de los deportes como contenido, como proceso concreto de la iniciación deportiva, como construcción conceptual en la formación del profesor de Educación Física.</w:t>
      </w:r>
    </w:p>
    <w:p w:rsidR="00A95F0D" w:rsidRPr="00E320D4" w:rsidRDefault="00A95F0D" w:rsidP="00824071">
      <w:pPr>
        <w:pStyle w:val="Sangradetextonormal"/>
        <w:tabs>
          <w:tab w:val="left" w:pos="851"/>
        </w:tabs>
        <w:ind w:firstLine="0"/>
        <w:rPr>
          <w:rFonts w:cs="Arial"/>
          <w:sz w:val="24"/>
          <w:szCs w:val="24"/>
        </w:rPr>
      </w:pPr>
    </w:p>
    <w:p w:rsidR="00A95F0D" w:rsidRDefault="00824071" w:rsidP="00824071">
      <w:pPr>
        <w:rPr>
          <w:rFonts w:ascii="Arial" w:hAnsi="Arial" w:cs="Arial"/>
          <w:sz w:val="24"/>
          <w:szCs w:val="24"/>
        </w:rPr>
      </w:pPr>
      <w:r w:rsidRPr="00E320D4">
        <w:rPr>
          <w:rFonts w:ascii="Arial" w:hAnsi="Arial" w:cs="Arial"/>
          <w:sz w:val="24"/>
          <w:szCs w:val="24"/>
        </w:rPr>
        <w:t>Conceptualmente abordamos el deporte desde su origen histórico, su evolución en el tiempo las clasificaciones y tipos de deportes, como se institucionalizaron y el deporte en la Educación Física para conocerlo y comprenderlo.</w:t>
      </w:r>
    </w:p>
    <w:p w:rsidR="00A95F0D" w:rsidRDefault="00824071" w:rsidP="00824071">
      <w:pPr>
        <w:rPr>
          <w:rFonts w:ascii="Arial" w:hAnsi="Arial" w:cs="Arial"/>
          <w:sz w:val="24"/>
          <w:szCs w:val="24"/>
        </w:rPr>
      </w:pPr>
      <w:r w:rsidRPr="00E320D4">
        <w:rPr>
          <w:rFonts w:ascii="Arial" w:hAnsi="Arial" w:cs="Arial"/>
          <w:sz w:val="24"/>
          <w:szCs w:val="24"/>
        </w:rPr>
        <w:t xml:space="preserve">Aprendiendo los deportes de conjunto desde su técnica, táctica, estrategia, sistemas de juego. </w:t>
      </w:r>
      <w:r w:rsidR="00A95F0D">
        <w:rPr>
          <w:rFonts w:ascii="Arial" w:hAnsi="Arial" w:cs="Arial"/>
          <w:sz w:val="24"/>
          <w:szCs w:val="24"/>
        </w:rPr>
        <w:t xml:space="preserve">Los </w:t>
      </w:r>
      <w:r w:rsidRPr="00E320D4">
        <w:rPr>
          <w:rFonts w:ascii="Arial" w:hAnsi="Arial" w:cs="Arial"/>
          <w:sz w:val="24"/>
          <w:szCs w:val="24"/>
        </w:rPr>
        <w:t>Deportes</w:t>
      </w:r>
      <w:r w:rsidRPr="00894FDE">
        <w:rPr>
          <w:rFonts w:ascii="Arial" w:hAnsi="Arial" w:cs="Arial"/>
          <w:b/>
          <w:sz w:val="24"/>
          <w:szCs w:val="24"/>
        </w:rPr>
        <w:t xml:space="preserve"> </w:t>
      </w:r>
      <w:r w:rsidR="00A95F0D" w:rsidRPr="00A95F0D">
        <w:rPr>
          <w:rFonts w:ascii="Arial" w:hAnsi="Arial" w:cs="Arial"/>
          <w:sz w:val="24"/>
          <w:szCs w:val="24"/>
        </w:rPr>
        <w:t>de Conjun</w:t>
      </w:r>
      <w:r w:rsidR="00A95F0D">
        <w:rPr>
          <w:rFonts w:ascii="Arial" w:hAnsi="Arial" w:cs="Arial"/>
          <w:sz w:val="24"/>
          <w:szCs w:val="24"/>
        </w:rPr>
        <w:t>t</w:t>
      </w:r>
      <w:r w:rsidR="00A95F0D" w:rsidRPr="00A95F0D">
        <w:rPr>
          <w:rFonts w:ascii="Arial" w:hAnsi="Arial" w:cs="Arial"/>
          <w:sz w:val="24"/>
          <w:szCs w:val="24"/>
        </w:rPr>
        <w:t>o s</w:t>
      </w:r>
      <w:r w:rsidRPr="00A95F0D">
        <w:rPr>
          <w:rFonts w:ascii="Arial" w:hAnsi="Arial" w:cs="Arial"/>
          <w:sz w:val="24"/>
          <w:szCs w:val="24"/>
        </w:rPr>
        <w:t>on</w:t>
      </w:r>
      <w:r w:rsidRPr="00E320D4">
        <w:rPr>
          <w:rFonts w:ascii="Arial" w:hAnsi="Arial" w:cs="Arial"/>
          <w:sz w:val="24"/>
          <w:szCs w:val="24"/>
        </w:rPr>
        <w:t xml:space="preserve"> deportes populares que se juegan en nuestro país</w:t>
      </w:r>
      <w:r w:rsidR="00A95F0D">
        <w:rPr>
          <w:rFonts w:ascii="Arial" w:hAnsi="Arial" w:cs="Arial"/>
          <w:sz w:val="24"/>
          <w:szCs w:val="24"/>
        </w:rPr>
        <w:t xml:space="preserve"> y de mayor difusión social, que forman parte de los diseños curriculares provinciales y nacionales.</w:t>
      </w:r>
    </w:p>
    <w:p w:rsidR="00824071" w:rsidRPr="00E320D4" w:rsidRDefault="00824071" w:rsidP="00824071">
      <w:pPr>
        <w:rPr>
          <w:rFonts w:ascii="Arial" w:hAnsi="Arial" w:cs="Arial"/>
          <w:sz w:val="24"/>
          <w:szCs w:val="24"/>
        </w:rPr>
      </w:pPr>
      <w:r w:rsidRPr="00E320D4">
        <w:rPr>
          <w:rFonts w:ascii="Arial" w:hAnsi="Arial" w:cs="Arial"/>
          <w:sz w:val="24"/>
          <w:szCs w:val="24"/>
        </w:rPr>
        <w:t>Las expectativas son enseñar a desarrollar competencias profesionales que favorezcan el aprendizaje de los deportes de conjunto como son Hockey, Ru</w:t>
      </w:r>
      <w:r w:rsidR="00DF74F5" w:rsidRPr="00E320D4">
        <w:rPr>
          <w:rFonts w:ascii="Arial" w:hAnsi="Arial" w:cs="Arial"/>
          <w:sz w:val="24"/>
          <w:szCs w:val="24"/>
        </w:rPr>
        <w:t>g</w:t>
      </w:r>
      <w:r w:rsidRPr="00E320D4">
        <w:rPr>
          <w:rFonts w:ascii="Arial" w:hAnsi="Arial" w:cs="Arial"/>
          <w:sz w:val="24"/>
          <w:szCs w:val="24"/>
        </w:rPr>
        <w:t xml:space="preserve">by, Basquetbol, </w:t>
      </w:r>
      <w:r w:rsidR="00DF74F5" w:rsidRPr="00E320D4">
        <w:rPr>
          <w:rFonts w:ascii="Arial" w:hAnsi="Arial" w:cs="Arial"/>
          <w:sz w:val="24"/>
          <w:szCs w:val="24"/>
        </w:rPr>
        <w:t>Hándbol</w:t>
      </w:r>
      <w:r w:rsidRPr="00E320D4">
        <w:rPr>
          <w:rFonts w:ascii="Arial" w:hAnsi="Arial" w:cs="Arial"/>
          <w:sz w:val="24"/>
          <w:szCs w:val="24"/>
        </w:rPr>
        <w:t>, Softbol, Cestoball, Futbol</w:t>
      </w:r>
      <w:r w:rsidRPr="00894FDE">
        <w:rPr>
          <w:rFonts w:ascii="Arial" w:hAnsi="Arial" w:cs="Arial"/>
          <w:b/>
          <w:sz w:val="24"/>
          <w:szCs w:val="24"/>
        </w:rPr>
        <w:t xml:space="preserve">, </w:t>
      </w:r>
      <w:r w:rsidRPr="00E320D4">
        <w:rPr>
          <w:rFonts w:ascii="Arial" w:hAnsi="Arial" w:cs="Arial"/>
          <w:sz w:val="24"/>
          <w:szCs w:val="24"/>
        </w:rPr>
        <w:t>Voleibol.</w:t>
      </w:r>
    </w:p>
    <w:bookmarkEnd w:id="7"/>
    <w:p w:rsidR="009C5A64" w:rsidRPr="003D3FBE" w:rsidRDefault="00D55C37">
      <w:pPr>
        <w:rPr>
          <w:rFonts w:ascii="Arial" w:hAnsi="Arial" w:cs="Arial"/>
        </w:rPr>
      </w:pPr>
      <w:r w:rsidRPr="003D3FBE">
        <w:rPr>
          <w:rStyle w:val="Textoennegrita"/>
          <w:rFonts w:ascii="Arial" w:hAnsi="Arial" w:cs="Arial"/>
        </w:rPr>
        <w:t>2</w:t>
      </w:r>
      <w:r w:rsidR="009C5A64" w:rsidRPr="003D3FBE">
        <w:rPr>
          <w:rStyle w:val="Textoennegrita"/>
          <w:rFonts w:ascii="Arial" w:hAnsi="Arial" w:cs="Arial"/>
        </w:rPr>
        <w:t xml:space="preserve">. OBJETIVOS </w:t>
      </w:r>
    </w:p>
    <w:p w:rsidR="00824071" w:rsidRPr="00E320D4" w:rsidRDefault="00824071" w:rsidP="00E320D4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lang w:val="es-ES_tradnl"/>
        </w:rPr>
      </w:pPr>
      <w:bookmarkStart w:id="8" w:name="Texto13"/>
      <w:r w:rsidRPr="00E320D4">
        <w:rPr>
          <w:rFonts w:ascii="Arial" w:hAnsi="Arial" w:cs="Arial"/>
          <w:lang w:val="es-ES_tradnl"/>
        </w:rPr>
        <w:t>Conocer los deportes de conjunto.</w:t>
      </w:r>
    </w:p>
    <w:p w:rsidR="00824071" w:rsidRPr="00E320D4" w:rsidRDefault="00824071" w:rsidP="00E320D4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lang w:val="es-ES_tradnl"/>
        </w:rPr>
      </w:pPr>
      <w:r w:rsidRPr="00E320D4">
        <w:rPr>
          <w:rFonts w:ascii="Arial" w:hAnsi="Arial" w:cs="Arial"/>
          <w:lang w:val="es-ES_tradnl"/>
        </w:rPr>
        <w:t>Conocimiento de los componentes que rigen la funcionalidad del deporte</w:t>
      </w:r>
    </w:p>
    <w:p w:rsidR="00824071" w:rsidRPr="00E320D4" w:rsidRDefault="00824071" w:rsidP="00E320D4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lang w:val="es-ES_tradnl"/>
        </w:rPr>
      </w:pPr>
      <w:r w:rsidRPr="00E320D4">
        <w:rPr>
          <w:rFonts w:ascii="Arial" w:hAnsi="Arial" w:cs="Arial"/>
          <w:lang w:val="es-ES_tradnl"/>
        </w:rPr>
        <w:t>Recuperar los conocimientos previos como jugadores</w:t>
      </w:r>
      <w:r w:rsidR="00A95F0D">
        <w:rPr>
          <w:rFonts w:ascii="Arial" w:hAnsi="Arial" w:cs="Arial"/>
          <w:lang w:val="es-ES_tradnl"/>
        </w:rPr>
        <w:t>,</w:t>
      </w:r>
      <w:r w:rsidRPr="00E320D4">
        <w:rPr>
          <w:rFonts w:ascii="Arial" w:hAnsi="Arial" w:cs="Arial"/>
          <w:lang w:val="es-ES_tradnl"/>
        </w:rPr>
        <w:t xml:space="preserve"> para desarroll</w:t>
      </w:r>
      <w:r w:rsidR="00A95F0D">
        <w:rPr>
          <w:rFonts w:ascii="Arial" w:hAnsi="Arial" w:cs="Arial"/>
          <w:lang w:val="es-ES_tradnl"/>
        </w:rPr>
        <w:t xml:space="preserve">ar competencias y habilidades </w:t>
      </w:r>
      <w:r w:rsidRPr="00E320D4">
        <w:rPr>
          <w:rFonts w:ascii="Arial" w:hAnsi="Arial" w:cs="Arial"/>
          <w:lang w:val="es-ES_tradnl"/>
        </w:rPr>
        <w:t>motrices como futuro profesional de Educación Física.</w:t>
      </w:r>
    </w:p>
    <w:bookmarkEnd w:id="8"/>
    <w:p w:rsidR="00824071" w:rsidRPr="00E320D4" w:rsidRDefault="00824071" w:rsidP="00E320D4">
      <w:pPr>
        <w:rPr>
          <w:rStyle w:val="Textoennegrita"/>
          <w:rFonts w:ascii="Arial" w:hAnsi="Arial" w:cs="Arial"/>
          <w:b w:val="0"/>
        </w:rPr>
      </w:pPr>
    </w:p>
    <w:p w:rsidR="00824071" w:rsidRDefault="00D55C37" w:rsidP="00C43E87">
      <w:pPr>
        <w:rPr>
          <w:rStyle w:val="Textoennegrita"/>
          <w:rFonts w:ascii="Arial" w:hAnsi="Arial" w:cs="Arial"/>
          <w:sz w:val="18"/>
          <w:szCs w:val="18"/>
        </w:rPr>
      </w:pPr>
      <w:r w:rsidRPr="003D3FBE">
        <w:rPr>
          <w:rStyle w:val="Textoennegrita"/>
          <w:rFonts w:ascii="Arial" w:hAnsi="Arial" w:cs="Arial"/>
        </w:rPr>
        <w:t>3</w:t>
      </w:r>
      <w:r w:rsidR="009C5A64" w:rsidRPr="003D3FBE">
        <w:rPr>
          <w:rStyle w:val="Textoennegrita"/>
          <w:rFonts w:ascii="Arial" w:hAnsi="Arial" w:cs="Arial"/>
        </w:rPr>
        <w:t>. CONTENIDOS</w:t>
      </w:r>
    </w:p>
    <w:p w:rsidR="00824071" w:rsidRPr="00894FDE" w:rsidRDefault="00824071" w:rsidP="00824071">
      <w:pPr>
        <w:pStyle w:val="Ttulo4"/>
        <w:rPr>
          <w:rFonts w:ascii="Arial" w:hAnsi="Arial" w:cs="Arial"/>
          <w:sz w:val="24"/>
          <w:szCs w:val="24"/>
        </w:rPr>
      </w:pPr>
      <w:r w:rsidRPr="00894FDE">
        <w:rPr>
          <w:rFonts w:ascii="Arial" w:hAnsi="Arial" w:cs="Arial"/>
          <w:sz w:val="24"/>
          <w:szCs w:val="24"/>
        </w:rPr>
        <w:t>Unidad Nº1: El Deporte de conjunto.</w:t>
      </w:r>
    </w:p>
    <w:p w:rsidR="00824071" w:rsidRPr="00E320D4" w:rsidRDefault="00824071" w:rsidP="00824071">
      <w:pPr>
        <w:pStyle w:val="Sangradetextonormal"/>
        <w:ind w:firstLine="0"/>
        <w:rPr>
          <w:rFonts w:cs="Arial"/>
          <w:sz w:val="24"/>
          <w:szCs w:val="24"/>
        </w:rPr>
      </w:pPr>
      <w:r w:rsidRPr="00E320D4">
        <w:rPr>
          <w:rFonts w:cs="Arial"/>
          <w:sz w:val="24"/>
          <w:szCs w:val="24"/>
        </w:rPr>
        <w:t xml:space="preserve">El concepto deporte. El concepto deporte escolar, iniciación deportiva. Del juego al deporte. Clasificación del Deporte. La complejidad de los Deportes de Equipo. Sistema y complejidad. Organización estructurada. Casi Deporte. Casi juego Deportivo. Juego Deportivo. </w:t>
      </w:r>
    </w:p>
    <w:p w:rsidR="00557840" w:rsidRPr="00E320D4" w:rsidRDefault="00557840" w:rsidP="00824071">
      <w:pPr>
        <w:pStyle w:val="Sangradetextonormal"/>
        <w:ind w:firstLine="0"/>
        <w:rPr>
          <w:rFonts w:cs="Arial"/>
          <w:color w:val="FF0000"/>
          <w:sz w:val="24"/>
          <w:szCs w:val="24"/>
        </w:rPr>
      </w:pPr>
    </w:p>
    <w:p w:rsidR="00D161CC" w:rsidRPr="00F85736" w:rsidRDefault="00D161CC" w:rsidP="00D161CC">
      <w:pPr>
        <w:pStyle w:val="Ttulo4"/>
        <w:rPr>
          <w:rFonts w:ascii="Arial" w:hAnsi="Arial" w:cs="Arial"/>
          <w:sz w:val="24"/>
          <w:szCs w:val="24"/>
        </w:rPr>
      </w:pPr>
      <w:r w:rsidRPr="00F85736">
        <w:rPr>
          <w:rFonts w:ascii="Arial" w:hAnsi="Arial" w:cs="Arial"/>
          <w:sz w:val="24"/>
          <w:szCs w:val="24"/>
        </w:rPr>
        <w:lastRenderedPageBreak/>
        <w:t>Unidad Nº</w:t>
      </w:r>
      <w:r w:rsidR="004145D3" w:rsidRPr="00F85736">
        <w:rPr>
          <w:rFonts w:ascii="Arial" w:hAnsi="Arial" w:cs="Arial"/>
          <w:sz w:val="24"/>
          <w:szCs w:val="24"/>
        </w:rPr>
        <w:t>2</w:t>
      </w:r>
      <w:r w:rsidRPr="00F85736">
        <w:rPr>
          <w:rFonts w:ascii="Arial" w:hAnsi="Arial" w:cs="Arial"/>
          <w:sz w:val="24"/>
          <w:szCs w:val="24"/>
        </w:rPr>
        <w:t>:</w:t>
      </w:r>
      <w:r w:rsidR="00207DE6">
        <w:rPr>
          <w:rFonts w:ascii="Arial" w:hAnsi="Arial" w:cs="Arial"/>
          <w:sz w:val="24"/>
          <w:szCs w:val="24"/>
        </w:rPr>
        <w:t xml:space="preserve"> </w:t>
      </w:r>
      <w:r w:rsidRPr="00F85736">
        <w:rPr>
          <w:rFonts w:ascii="Arial" w:hAnsi="Arial" w:cs="Arial"/>
          <w:sz w:val="24"/>
          <w:szCs w:val="24"/>
        </w:rPr>
        <w:t xml:space="preserve">Futbol. Handball.  </w:t>
      </w:r>
    </w:p>
    <w:p w:rsidR="00A95F0D" w:rsidRDefault="00056C1A" w:rsidP="00211F68">
      <w:pPr>
        <w:pStyle w:val="Ttulo4"/>
        <w:jc w:val="both"/>
        <w:rPr>
          <w:rFonts w:ascii="Arial" w:hAnsi="Arial" w:cs="Arial"/>
          <w:b w:val="0"/>
          <w:sz w:val="24"/>
          <w:szCs w:val="24"/>
        </w:rPr>
      </w:pPr>
      <w:r w:rsidRPr="00211F68">
        <w:rPr>
          <w:rFonts w:ascii="Arial" w:hAnsi="Arial" w:cs="Arial"/>
          <w:b w:val="0"/>
          <w:sz w:val="24"/>
          <w:szCs w:val="24"/>
        </w:rPr>
        <w:t>Futbol</w:t>
      </w:r>
      <w:r w:rsidR="00D161CC" w:rsidRPr="00211F68">
        <w:rPr>
          <w:rFonts w:ascii="Arial" w:hAnsi="Arial" w:cs="Arial"/>
          <w:b w:val="0"/>
          <w:sz w:val="24"/>
          <w:szCs w:val="24"/>
        </w:rPr>
        <w:t xml:space="preserve">: </w:t>
      </w:r>
      <w:r w:rsidR="00211F68" w:rsidRPr="00211F68">
        <w:rPr>
          <w:rFonts w:ascii="Arial" w:hAnsi="Arial" w:cs="Arial"/>
          <w:b w:val="0"/>
          <w:sz w:val="24"/>
          <w:szCs w:val="24"/>
        </w:rPr>
        <w:t>Técnica</w:t>
      </w:r>
      <w:r w:rsidR="00D161CC" w:rsidRPr="00211F68">
        <w:rPr>
          <w:rFonts w:ascii="Arial" w:hAnsi="Arial" w:cs="Arial"/>
          <w:b w:val="0"/>
          <w:sz w:val="24"/>
          <w:szCs w:val="24"/>
        </w:rPr>
        <w:t xml:space="preserve"> individual general: conducción del balón, pases, desplazamientos, remates al arco, posiciones sistemas defensivos.</w:t>
      </w:r>
      <w:r w:rsidR="00A95F0D">
        <w:rPr>
          <w:rFonts w:ascii="Arial" w:hAnsi="Arial" w:cs="Arial"/>
          <w:b w:val="0"/>
          <w:sz w:val="24"/>
          <w:szCs w:val="24"/>
        </w:rPr>
        <w:t xml:space="preserve"> </w:t>
      </w:r>
      <w:bookmarkStart w:id="9" w:name="_Hlk492483165"/>
      <w:r w:rsidR="00A95F0D">
        <w:rPr>
          <w:rFonts w:ascii="Arial" w:hAnsi="Arial" w:cs="Arial"/>
          <w:b w:val="0"/>
          <w:sz w:val="24"/>
          <w:szCs w:val="24"/>
        </w:rPr>
        <w:t>Reglamento oficial</w:t>
      </w:r>
    </w:p>
    <w:bookmarkEnd w:id="9"/>
    <w:p w:rsidR="00A95F0D" w:rsidRDefault="00D161CC" w:rsidP="00A95F0D">
      <w:pPr>
        <w:pStyle w:val="Ttulo4"/>
        <w:jc w:val="both"/>
        <w:rPr>
          <w:rFonts w:ascii="Arial" w:hAnsi="Arial" w:cs="Arial"/>
          <w:b w:val="0"/>
          <w:sz w:val="24"/>
          <w:szCs w:val="24"/>
        </w:rPr>
      </w:pPr>
      <w:r w:rsidRPr="00211F68">
        <w:rPr>
          <w:b w:val="0"/>
        </w:rPr>
        <w:t xml:space="preserve">Handball: </w:t>
      </w:r>
      <w:r w:rsidR="00211F68" w:rsidRPr="00211F68">
        <w:rPr>
          <w:b w:val="0"/>
        </w:rPr>
        <w:t>Técnica</w:t>
      </w:r>
      <w:r w:rsidRPr="00211F68">
        <w:rPr>
          <w:b w:val="0"/>
        </w:rPr>
        <w:t xml:space="preserve"> individual: desplazamientos, pases, recepciones, lanzamientos, marcación, sistemas defensivos y ofensivos.</w:t>
      </w:r>
      <w:r w:rsidR="00A95F0D" w:rsidRPr="00A95F0D">
        <w:rPr>
          <w:rFonts w:ascii="Arial" w:hAnsi="Arial" w:cs="Arial"/>
          <w:b w:val="0"/>
          <w:sz w:val="24"/>
          <w:szCs w:val="24"/>
        </w:rPr>
        <w:t xml:space="preserve"> </w:t>
      </w:r>
      <w:r w:rsidR="00A95F0D">
        <w:rPr>
          <w:rFonts w:ascii="Arial" w:hAnsi="Arial" w:cs="Arial"/>
          <w:b w:val="0"/>
          <w:sz w:val="24"/>
          <w:szCs w:val="24"/>
        </w:rPr>
        <w:t>Reglamento oficial</w:t>
      </w:r>
    </w:p>
    <w:p w:rsidR="00836D08" w:rsidRPr="00B80A6C" w:rsidRDefault="00836D08" w:rsidP="00836D08">
      <w:pPr>
        <w:pStyle w:val="Ttulo4"/>
        <w:rPr>
          <w:rFonts w:ascii="Arial" w:hAnsi="Arial" w:cs="Arial"/>
          <w:sz w:val="24"/>
          <w:szCs w:val="24"/>
        </w:rPr>
      </w:pPr>
      <w:r w:rsidRPr="00B80A6C">
        <w:rPr>
          <w:rFonts w:ascii="Arial" w:hAnsi="Arial" w:cs="Arial"/>
          <w:sz w:val="24"/>
          <w:szCs w:val="24"/>
        </w:rPr>
        <w:t>Unidad Nº</w:t>
      </w:r>
      <w:r w:rsidR="00BA326B">
        <w:rPr>
          <w:rFonts w:ascii="Arial" w:hAnsi="Arial" w:cs="Arial"/>
          <w:sz w:val="24"/>
          <w:szCs w:val="24"/>
        </w:rPr>
        <w:t>3</w:t>
      </w:r>
      <w:r w:rsidR="00EA7F00">
        <w:rPr>
          <w:rFonts w:ascii="Arial" w:hAnsi="Arial" w:cs="Arial"/>
          <w:sz w:val="24"/>
          <w:szCs w:val="24"/>
        </w:rPr>
        <w:t>: Ru</w:t>
      </w:r>
      <w:r w:rsidRPr="00B80A6C">
        <w:rPr>
          <w:rFonts w:ascii="Arial" w:hAnsi="Arial" w:cs="Arial"/>
          <w:sz w:val="24"/>
          <w:szCs w:val="24"/>
        </w:rPr>
        <w:t xml:space="preserve">gby. Hockey </w:t>
      </w:r>
    </w:p>
    <w:p w:rsidR="00836D08" w:rsidRDefault="00F4595E" w:rsidP="00A95F0D">
      <w:pPr>
        <w:pStyle w:val="Sangradetextonormal"/>
        <w:ind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Rugby: </w:t>
      </w:r>
      <w:r w:rsidR="00B05B28">
        <w:rPr>
          <w:rFonts w:cs="Arial"/>
          <w:sz w:val="24"/>
          <w:szCs w:val="24"/>
        </w:rPr>
        <w:t>Que es el Rugby, Principios, reglamento</w:t>
      </w:r>
      <w:r w:rsidR="00A95F0D">
        <w:rPr>
          <w:rFonts w:cs="Arial"/>
          <w:sz w:val="24"/>
          <w:szCs w:val="24"/>
        </w:rPr>
        <w:t xml:space="preserve"> oficial</w:t>
      </w:r>
      <w:r w:rsidR="00B05B28">
        <w:rPr>
          <w:rFonts w:cs="Arial"/>
          <w:sz w:val="24"/>
          <w:szCs w:val="24"/>
        </w:rPr>
        <w:t>,</w:t>
      </w:r>
      <w:r w:rsidR="00A95F0D">
        <w:rPr>
          <w:rFonts w:cs="Arial"/>
          <w:sz w:val="24"/>
          <w:szCs w:val="24"/>
        </w:rPr>
        <w:t xml:space="preserve"> </w:t>
      </w:r>
      <w:r w:rsidR="00B05B28">
        <w:rPr>
          <w:rFonts w:cs="Arial"/>
          <w:sz w:val="24"/>
          <w:szCs w:val="24"/>
        </w:rPr>
        <w:t>cancha , pelota, medidas de seguridad, equipos.</w:t>
      </w:r>
      <w:r w:rsidR="00A95F0D">
        <w:rPr>
          <w:rFonts w:cs="Arial"/>
          <w:sz w:val="24"/>
          <w:szCs w:val="24"/>
        </w:rPr>
        <w:t xml:space="preserve"> </w:t>
      </w:r>
      <w:r w:rsidR="00B05B28">
        <w:rPr>
          <w:rFonts w:cs="Arial"/>
          <w:sz w:val="24"/>
          <w:szCs w:val="24"/>
        </w:rPr>
        <w:t>De</w:t>
      </w:r>
      <w:r w:rsidR="00A95F0D">
        <w:rPr>
          <w:rFonts w:cs="Arial"/>
          <w:sz w:val="24"/>
          <w:szCs w:val="24"/>
        </w:rPr>
        <w:t xml:space="preserve">strezas individuales- pases de </w:t>
      </w:r>
      <w:r w:rsidR="00B05B28">
        <w:rPr>
          <w:rFonts w:cs="Arial"/>
          <w:sz w:val="24"/>
          <w:szCs w:val="24"/>
        </w:rPr>
        <w:t>mano y pie – tackle- ruck y moal- line out y scrum.</w:t>
      </w:r>
    </w:p>
    <w:p w:rsidR="00A95F0D" w:rsidRPr="00B80A6C" w:rsidRDefault="00A95F0D" w:rsidP="00A95F0D">
      <w:pPr>
        <w:pStyle w:val="Sangradetextonormal"/>
        <w:ind w:firstLine="0"/>
        <w:rPr>
          <w:rFonts w:cs="Arial"/>
          <w:sz w:val="24"/>
          <w:szCs w:val="24"/>
        </w:rPr>
      </w:pPr>
    </w:p>
    <w:p w:rsidR="00EA7F00" w:rsidRPr="00EA7F00" w:rsidRDefault="00F4595E" w:rsidP="00A95F0D">
      <w:pPr>
        <w:pStyle w:val="Sangradetextonormal"/>
        <w:ind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Hockey :</w:t>
      </w:r>
      <w:r w:rsidR="00EA7F00" w:rsidRPr="00EA7F00">
        <w:t xml:space="preserve"> </w:t>
      </w:r>
      <w:r w:rsidR="00EA7F00" w:rsidRPr="00EA7F00">
        <w:rPr>
          <w:rFonts w:cs="Arial"/>
          <w:sz w:val="24"/>
          <w:szCs w:val="24"/>
        </w:rPr>
        <w:t xml:space="preserve">La técnica en la iniciación deportiva.La técnica y la habilidad específica. </w:t>
      </w:r>
      <w:r w:rsidR="00EA7F00" w:rsidRPr="00EA7F00">
        <w:rPr>
          <w:rFonts w:cs="Arial"/>
          <w:sz w:val="24"/>
          <w:szCs w:val="24"/>
        </w:rPr>
        <w:cr/>
        <w:t>Conducción: Precauciones para disminuir riesgos. Integración al juego.</w:t>
      </w:r>
    </w:p>
    <w:p w:rsidR="00B80A6C" w:rsidRPr="00B80A6C" w:rsidRDefault="00EA7F00" w:rsidP="00A95F0D">
      <w:pPr>
        <w:pStyle w:val="Sangradetextonormal"/>
        <w:ind w:firstLine="0"/>
        <w:rPr>
          <w:rFonts w:cs="Arial"/>
          <w:sz w:val="24"/>
          <w:szCs w:val="24"/>
        </w:rPr>
      </w:pPr>
      <w:r w:rsidRPr="00EA7F00">
        <w:rPr>
          <w:rFonts w:cs="Arial"/>
          <w:sz w:val="24"/>
          <w:szCs w:val="24"/>
        </w:rPr>
        <w:t>Empuje.</w:t>
      </w:r>
      <w:r w:rsidR="00A95F0D">
        <w:rPr>
          <w:rFonts w:cs="Arial"/>
          <w:sz w:val="24"/>
          <w:szCs w:val="24"/>
        </w:rPr>
        <w:t xml:space="preserve"> </w:t>
      </w:r>
      <w:r w:rsidRPr="00EA7F00">
        <w:rPr>
          <w:rFonts w:cs="Arial"/>
          <w:sz w:val="24"/>
          <w:szCs w:val="24"/>
        </w:rPr>
        <w:t>Integración al juego. Recepción frontal y lateral. las modalid</w:t>
      </w:r>
      <w:r w:rsidR="00A95F0D">
        <w:rPr>
          <w:rFonts w:cs="Arial"/>
          <w:sz w:val="24"/>
          <w:szCs w:val="24"/>
        </w:rPr>
        <w:t>ades básicas: paradas ofensivas. Quites:</w:t>
      </w:r>
      <w:r w:rsidRPr="00EA7F00">
        <w:rPr>
          <w:rFonts w:cs="Arial"/>
          <w:sz w:val="24"/>
          <w:szCs w:val="24"/>
        </w:rPr>
        <w:t xml:space="preserve"> C</w:t>
      </w:r>
      <w:r w:rsidR="007C2721">
        <w:rPr>
          <w:rFonts w:cs="Arial"/>
          <w:sz w:val="24"/>
          <w:szCs w:val="24"/>
        </w:rPr>
        <w:t>onsideraciones reglamentarias</w:t>
      </w:r>
    </w:p>
    <w:p w:rsidR="00836D08" w:rsidRPr="00BA326B" w:rsidRDefault="00836D08" w:rsidP="00836D08">
      <w:pPr>
        <w:pStyle w:val="Ttulo4"/>
        <w:rPr>
          <w:rFonts w:ascii="Arial" w:hAnsi="Arial" w:cs="Arial"/>
          <w:sz w:val="24"/>
          <w:szCs w:val="24"/>
        </w:rPr>
      </w:pPr>
      <w:r w:rsidRPr="00BA326B">
        <w:rPr>
          <w:rFonts w:ascii="Arial" w:hAnsi="Arial" w:cs="Arial"/>
          <w:sz w:val="24"/>
          <w:szCs w:val="24"/>
        </w:rPr>
        <w:t>Unidad Nº 4:</w:t>
      </w:r>
      <w:r w:rsidR="00B80A6C" w:rsidRPr="00BA326B">
        <w:rPr>
          <w:rFonts w:ascii="Arial" w:hAnsi="Arial" w:cs="Arial"/>
          <w:sz w:val="24"/>
          <w:szCs w:val="24"/>
        </w:rPr>
        <w:t xml:space="preserve"> </w:t>
      </w:r>
      <w:r w:rsidRPr="00BA326B">
        <w:rPr>
          <w:rFonts w:ascii="Arial" w:hAnsi="Arial" w:cs="Arial"/>
          <w:sz w:val="24"/>
          <w:szCs w:val="24"/>
        </w:rPr>
        <w:t>Basquetbol y</w:t>
      </w:r>
      <w:r w:rsidR="00B80A6C" w:rsidRPr="00BA326B">
        <w:rPr>
          <w:rFonts w:ascii="Arial" w:hAnsi="Arial" w:cs="Arial"/>
          <w:sz w:val="24"/>
          <w:szCs w:val="24"/>
        </w:rPr>
        <w:t xml:space="preserve"> </w:t>
      </w:r>
      <w:r w:rsidRPr="00BA326B">
        <w:rPr>
          <w:rFonts w:ascii="Arial" w:hAnsi="Arial" w:cs="Arial"/>
          <w:sz w:val="24"/>
          <w:szCs w:val="24"/>
        </w:rPr>
        <w:t xml:space="preserve">Cestoball. </w:t>
      </w:r>
    </w:p>
    <w:p w:rsidR="00836D08" w:rsidRPr="00836D08" w:rsidRDefault="00836D08" w:rsidP="00211F68">
      <w:pPr>
        <w:pStyle w:val="Ttulo4"/>
        <w:jc w:val="both"/>
        <w:rPr>
          <w:rFonts w:ascii="Arial" w:hAnsi="Arial" w:cs="Arial"/>
          <w:b w:val="0"/>
          <w:sz w:val="24"/>
          <w:szCs w:val="24"/>
        </w:rPr>
      </w:pPr>
      <w:r w:rsidRPr="00836D08">
        <w:rPr>
          <w:rFonts w:ascii="Arial" w:hAnsi="Arial" w:cs="Arial"/>
          <w:b w:val="0"/>
          <w:sz w:val="24"/>
          <w:szCs w:val="24"/>
        </w:rPr>
        <w:t>Cestoball.: Fundamentos individuales, recepción, ritmo de un tiempo, ritmo de dos tiempos, pase de arriba, pase de abajo, pase de costado, lanzamiento en bandeja, de arriba, de costado, hacia atrás.</w:t>
      </w:r>
      <w:r w:rsidR="00174FC7">
        <w:rPr>
          <w:rFonts w:ascii="Arial" w:hAnsi="Arial" w:cs="Arial"/>
          <w:b w:val="0"/>
          <w:sz w:val="24"/>
          <w:szCs w:val="24"/>
        </w:rPr>
        <w:t xml:space="preserve"> </w:t>
      </w:r>
      <w:r w:rsidR="00A95F0D">
        <w:rPr>
          <w:rFonts w:ascii="Arial" w:hAnsi="Arial" w:cs="Arial"/>
          <w:b w:val="0"/>
          <w:sz w:val="24"/>
          <w:szCs w:val="24"/>
        </w:rPr>
        <w:t>Marcacion.</w:t>
      </w:r>
      <w:r w:rsidRPr="00836D08">
        <w:rPr>
          <w:rFonts w:ascii="Arial" w:hAnsi="Arial" w:cs="Arial"/>
          <w:b w:val="0"/>
          <w:sz w:val="24"/>
          <w:szCs w:val="24"/>
        </w:rPr>
        <w:t xml:space="preserve">Táctica, estrategia y sistema numérico. </w:t>
      </w:r>
    </w:p>
    <w:p w:rsidR="00836D08" w:rsidRPr="00836D08" w:rsidRDefault="00836D08" w:rsidP="00A95F0D">
      <w:pPr>
        <w:jc w:val="both"/>
        <w:rPr>
          <w:rFonts w:ascii="Arial" w:hAnsi="Arial" w:cs="Arial"/>
          <w:sz w:val="24"/>
          <w:szCs w:val="24"/>
        </w:rPr>
      </w:pPr>
      <w:r w:rsidRPr="00836D08">
        <w:rPr>
          <w:rFonts w:ascii="Arial" w:hAnsi="Arial" w:cs="Arial"/>
          <w:sz w:val="24"/>
          <w:szCs w:val="24"/>
        </w:rPr>
        <w:t xml:space="preserve">Basquetbol: </w:t>
      </w:r>
      <w:r w:rsidR="00211F68" w:rsidRPr="00836D08">
        <w:rPr>
          <w:rFonts w:ascii="Arial" w:hAnsi="Arial" w:cs="Arial"/>
          <w:sz w:val="24"/>
          <w:szCs w:val="24"/>
        </w:rPr>
        <w:t>Introducción</w:t>
      </w:r>
      <w:r w:rsidRPr="00836D08">
        <w:rPr>
          <w:rFonts w:ascii="Arial" w:hAnsi="Arial" w:cs="Arial"/>
          <w:sz w:val="24"/>
          <w:szCs w:val="24"/>
        </w:rPr>
        <w:t xml:space="preserve"> al basquetbol, gestos individuales del deporte, desplazamientos, toma de la pelota, dribling, tipos de pases,</w:t>
      </w:r>
      <w:r w:rsidR="00A95F0D">
        <w:rPr>
          <w:rFonts w:ascii="Arial" w:hAnsi="Arial" w:cs="Arial"/>
          <w:sz w:val="24"/>
          <w:szCs w:val="24"/>
        </w:rPr>
        <w:t xml:space="preserve"> tipos de lanzamientos</w:t>
      </w:r>
      <w:r w:rsidRPr="00836D08">
        <w:rPr>
          <w:rFonts w:ascii="Arial" w:hAnsi="Arial" w:cs="Arial"/>
          <w:sz w:val="24"/>
          <w:szCs w:val="24"/>
        </w:rPr>
        <w:t xml:space="preserve"> reglamento oficial.</w:t>
      </w:r>
      <w:r w:rsidR="00A95F0D">
        <w:rPr>
          <w:rFonts w:ascii="Arial" w:hAnsi="Arial" w:cs="Arial"/>
          <w:sz w:val="24"/>
          <w:szCs w:val="24"/>
        </w:rPr>
        <w:t xml:space="preserve"> Sistema defensivo y ofensivo</w:t>
      </w:r>
    </w:p>
    <w:p w:rsidR="00836D08" w:rsidRPr="00354A13" w:rsidRDefault="00836D08" w:rsidP="00836D08">
      <w:pPr>
        <w:pStyle w:val="Ttulo4"/>
        <w:rPr>
          <w:rFonts w:ascii="Arial" w:hAnsi="Arial" w:cs="Arial"/>
          <w:sz w:val="24"/>
          <w:szCs w:val="24"/>
        </w:rPr>
      </w:pPr>
      <w:r w:rsidRPr="00354A13">
        <w:rPr>
          <w:rFonts w:ascii="Arial" w:hAnsi="Arial" w:cs="Arial"/>
          <w:sz w:val="24"/>
          <w:szCs w:val="24"/>
        </w:rPr>
        <w:t xml:space="preserve">Unidad Nº </w:t>
      </w:r>
      <w:r w:rsidR="00354A13" w:rsidRPr="00354A13">
        <w:rPr>
          <w:rFonts w:ascii="Arial" w:hAnsi="Arial" w:cs="Arial"/>
          <w:sz w:val="24"/>
          <w:szCs w:val="24"/>
        </w:rPr>
        <w:t>5</w:t>
      </w:r>
      <w:r w:rsidRPr="00354A13">
        <w:rPr>
          <w:rFonts w:ascii="Arial" w:hAnsi="Arial" w:cs="Arial"/>
          <w:sz w:val="24"/>
          <w:szCs w:val="24"/>
        </w:rPr>
        <w:t>:</w:t>
      </w:r>
      <w:r w:rsidR="00B80A6C" w:rsidRPr="00354A13">
        <w:rPr>
          <w:rFonts w:ascii="Arial" w:hAnsi="Arial" w:cs="Arial"/>
          <w:sz w:val="24"/>
          <w:szCs w:val="24"/>
        </w:rPr>
        <w:t xml:space="preserve"> </w:t>
      </w:r>
      <w:r w:rsidRPr="00354A13">
        <w:rPr>
          <w:rFonts w:ascii="Arial" w:hAnsi="Arial" w:cs="Arial"/>
          <w:sz w:val="24"/>
          <w:szCs w:val="24"/>
        </w:rPr>
        <w:t>Softbol. Voleibol.</w:t>
      </w:r>
    </w:p>
    <w:p w:rsidR="00A95F0D" w:rsidRDefault="00625621" w:rsidP="00836D08">
      <w:pPr>
        <w:pStyle w:val="Ttulo4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Softbol</w:t>
      </w:r>
      <w:r w:rsidR="00B80A6C" w:rsidRPr="00211F68">
        <w:rPr>
          <w:rFonts w:ascii="Arial" w:hAnsi="Arial" w:cs="Arial"/>
          <w:b w:val="0"/>
          <w:sz w:val="24"/>
          <w:szCs w:val="24"/>
        </w:rPr>
        <w:t>:</w:t>
      </w:r>
      <w:r w:rsidR="00A95F0D">
        <w:rPr>
          <w:rFonts w:ascii="Arial" w:hAnsi="Arial" w:cs="Arial"/>
          <w:b w:val="0"/>
          <w:sz w:val="24"/>
          <w:szCs w:val="24"/>
        </w:rPr>
        <w:t xml:space="preserve"> </w:t>
      </w:r>
      <w:r w:rsidR="00B80A6C" w:rsidRPr="00211F68">
        <w:rPr>
          <w:rFonts w:ascii="Arial" w:hAnsi="Arial" w:cs="Arial"/>
          <w:b w:val="0"/>
          <w:sz w:val="24"/>
          <w:szCs w:val="24"/>
        </w:rPr>
        <w:t>El campo de juego los f</w:t>
      </w:r>
      <w:r w:rsidR="00836D08" w:rsidRPr="00211F68">
        <w:rPr>
          <w:rFonts w:ascii="Arial" w:hAnsi="Arial" w:cs="Arial"/>
          <w:b w:val="0"/>
          <w:sz w:val="24"/>
          <w:szCs w:val="24"/>
        </w:rPr>
        <w:t xml:space="preserve">undamentos individuales para  </w:t>
      </w:r>
      <w:r w:rsidR="00B80A6C" w:rsidRPr="00211F68">
        <w:rPr>
          <w:rFonts w:ascii="Arial" w:hAnsi="Arial" w:cs="Arial"/>
          <w:b w:val="0"/>
          <w:sz w:val="24"/>
          <w:szCs w:val="24"/>
        </w:rPr>
        <w:t>la enseñanza del softbol.</w:t>
      </w:r>
      <w:r w:rsidR="00A95F0D">
        <w:rPr>
          <w:rFonts w:ascii="Arial" w:hAnsi="Arial" w:cs="Arial"/>
          <w:b w:val="0"/>
          <w:sz w:val="24"/>
          <w:szCs w:val="24"/>
        </w:rPr>
        <w:t xml:space="preserve"> </w:t>
      </w:r>
      <w:r w:rsidR="00B80A6C" w:rsidRPr="00A95F0D">
        <w:rPr>
          <w:rFonts w:ascii="Arial" w:hAnsi="Arial" w:cs="Arial"/>
          <w:b w:val="0"/>
          <w:sz w:val="24"/>
          <w:szCs w:val="24"/>
        </w:rPr>
        <w:t>Jugadores, posiciones y nombres.</w:t>
      </w:r>
      <w:r w:rsidR="00A95F0D">
        <w:rPr>
          <w:rFonts w:ascii="Arial" w:hAnsi="Arial" w:cs="Arial"/>
          <w:b w:val="0"/>
          <w:sz w:val="24"/>
          <w:szCs w:val="24"/>
        </w:rPr>
        <w:t xml:space="preserve"> </w:t>
      </w:r>
      <w:r w:rsidR="00B80A6C" w:rsidRPr="00A95F0D">
        <w:rPr>
          <w:rFonts w:ascii="Arial" w:hAnsi="Arial" w:cs="Arial"/>
          <w:b w:val="0"/>
          <w:sz w:val="24"/>
          <w:szCs w:val="24"/>
        </w:rPr>
        <w:t xml:space="preserve">La defensa y el ataque, el bateo, la carrera, </w:t>
      </w:r>
      <w:r w:rsidR="00A95F0D">
        <w:rPr>
          <w:rFonts w:ascii="Arial" w:hAnsi="Arial" w:cs="Arial"/>
          <w:b w:val="0"/>
          <w:sz w:val="24"/>
          <w:szCs w:val="24"/>
        </w:rPr>
        <w:t>los pases y la recepción. Juego. Reglamento oficial.</w:t>
      </w:r>
    </w:p>
    <w:p w:rsidR="00B80A6C" w:rsidRPr="00625621" w:rsidRDefault="00625621" w:rsidP="00625621">
      <w:pPr>
        <w:pStyle w:val="Ttulo4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Voleibol</w:t>
      </w:r>
      <w:r w:rsidR="00B80A6C" w:rsidRPr="00211F68">
        <w:rPr>
          <w:rFonts w:ascii="Arial" w:hAnsi="Arial" w:cs="Arial"/>
          <w:b w:val="0"/>
          <w:sz w:val="24"/>
          <w:szCs w:val="24"/>
        </w:rPr>
        <w:t>: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B80A6C" w:rsidRPr="00211F68">
        <w:rPr>
          <w:rFonts w:ascii="Arial" w:hAnsi="Arial" w:cs="Arial"/>
          <w:b w:val="0"/>
          <w:sz w:val="24"/>
          <w:szCs w:val="24"/>
        </w:rPr>
        <w:t>El campo de juego, los f</w:t>
      </w:r>
      <w:r w:rsidR="00836D08" w:rsidRPr="00211F68">
        <w:rPr>
          <w:rFonts w:ascii="Arial" w:hAnsi="Arial" w:cs="Arial"/>
          <w:b w:val="0"/>
          <w:sz w:val="24"/>
          <w:szCs w:val="24"/>
        </w:rPr>
        <w:t xml:space="preserve">undamentos individuales para </w:t>
      </w:r>
      <w:r w:rsidR="00B80A6C" w:rsidRPr="00211F68">
        <w:rPr>
          <w:rFonts w:ascii="Arial" w:hAnsi="Arial" w:cs="Arial"/>
          <w:b w:val="0"/>
          <w:sz w:val="24"/>
          <w:szCs w:val="24"/>
        </w:rPr>
        <w:t>la enseñanza, golpe de arriba y de abajo.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B80A6C" w:rsidRPr="00625621">
        <w:rPr>
          <w:rFonts w:ascii="Arial" w:hAnsi="Arial" w:cs="Arial"/>
          <w:b w:val="0"/>
          <w:sz w:val="24"/>
          <w:szCs w:val="24"/>
        </w:rPr>
        <w:t xml:space="preserve">Posiciones en la cancha, la defensa y el ataque. </w:t>
      </w:r>
      <w:r w:rsidRPr="00625621">
        <w:rPr>
          <w:rFonts w:ascii="Arial" w:hAnsi="Arial" w:cs="Arial"/>
          <w:b w:val="0"/>
          <w:sz w:val="24"/>
          <w:szCs w:val="24"/>
        </w:rPr>
        <w:t>J</w:t>
      </w:r>
      <w:r w:rsidR="00B80A6C" w:rsidRPr="00625621">
        <w:rPr>
          <w:rFonts w:ascii="Arial" w:hAnsi="Arial" w:cs="Arial"/>
          <w:b w:val="0"/>
          <w:sz w:val="24"/>
          <w:szCs w:val="24"/>
        </w:rPr>
        <w:t>uego</w:t>
      </w:r>
      <w:r>
        <w:rPr>
          <w:rFonts w:ascii="Arial" w:hAnsi="Arial" w:cs="Arial"/>
          <w:b w:val="0"/>
          <w:sz w:val="24"/>
          <w:szCs w:val="24"/>
        </w:rPr>
        <w:t>. Reglamento oficial.</w:t>
      </w:r>
    </w:p>
    <w:p w:rsidR="00836D08" w:rsidRPr="0098209B" w:rsidRDefault="00836D08" w:rsidP="00836D08">
      <w:pPr>
        <w:pStyle w:val="Sangradetextonormal"/>
        <w:rPr>
          <w:rFonts w:ascii="Calibri" w:hAnsi="Calibri"/>
          <w:szCs w:val="22"/>
        </w:rPr>
      </w:pPr>
    </w:p>
    <w:p w:rsidR="00625621" w:rsidRDefault="00625621">
      <w:pPr>
        <w:rPr>
          <w:rStyle w:val="Textoennegrita"/>
          <w:rFonts w:ascii="Arial" w:hAnsi="Arial" w:cs="Arial"/>
        </w:rPr>
      </w:pPr>
    </w:p>
    <w:p w:rsidR="00625621" w:rsidRDefault="00625621">
      <w:pPr>
        <w:rPr>
          <w:rStyle w:val="Textoennegrita"/>
          <w:rFonts w:ascii="Arial" w:hAnsi="Arial" w:cs="Arial"/>
        </w:rPr>
      </w:pPr>
    </w:p>
    <w:p w:rsidR="003C563E" w:rsidRPr="003D3FBE" w:rsidRDefault="00D55C37">
      <w:pPr>
        <w:rPr>
          <w:rStyle w:val="Textoennegrita"/>
          <w:rFonts w:ascii="Arial" w:hAnsi="Arial" w:cs="Arial"/>
        </w:rPr>
      </w:pPr>
      <w:r w:rsidRPr="003D3FBE">
        <w:rPr>
          <w:rStyle w:val="Textoennegrita"/>
          <w:rFonts w:ascii="Arial" w:hAnsi="Arial" w:cs="Arial"/>
        </w:rPr>
        <w:lastRenderedPageBreak/>
        <w:t>4</w:t>
      </w:r>
      <w:r w:rsidR="009C5A64" w:rsidRPr="003D3FBE">
        <w:rPr>
          <w:rStyle w:val="Textoennegrita"/>
          <w:rFonts w:ascii="Arial" w:hAnsi="Arial" w:cs="Arial"/>
        </w:rPr>
        <w:t xml:space="preserve">. METODOLOGIA DE TRABAJO </w:t>
      </w:r>
      <w:bookmarkStart w:id="10" w:name="Texto15"/>
    </w:p>
    <w:bookmarkEnd w:id="10"/>
    <w:p w:rsidR="009C5A64" w:rsidRPr="00355A8B" w:rsidRDefault="00355A8B" w:rsidP="00CD7C9F">
      <w:pPr>
        <w:jc w:val="both"/>
        <w:rPr>
          <w:rFonts w:ascii="Arial" w:hAnsi="Arial" w:cs="Arial"/>
          <w:sz w:val="24"/>
          <w:szCs w:val="24"/>
        </w:rPr>
      </w:pPr>
      <w:r w:rsidRPr="00355A8B">
        <w:rPr>
          <w:rStyle w:val="Textodelmarcadordeposicin1"/>
          <w:rFonts w:ascii="Arial" w:hAnsi="Arial" w:cs="Arial"/>
          <w:color w:val="auto"/>
          <w:sz w:val="24"/>
          <w:szCs w:val="24"/>
        </w:rPr>
        <w:t>Las</w:t>
      </w:r>
      <w:r w:rsidR="00E320D4">
        <w:rPr>
          <w:rStyle w:val="Textodelmarcadordeposicin1"/>
          <w:rFonts w:ascii="Arial" w:hAnsi="Arial" w:cs="Arial"/>
          <w:color w:val="auto"/>
          <w:sz w:val="24"/>
          <w:szCs w:val="24"/>
        </w:rPr>
        <w:t xml:space="preserve"> clases teóricas </w:t>
      </w:r>
      <w:r w:rsidR="00BA4121" w:rsidRPr="00355A8B">
        <w:rPr>
          <w:rStyle w:val="Textodelmarcadordeposicin1"/>
          <w:rFonts w:ascii="Arial" w:hAnsi="Arial" w:cs="Arial"/>
          <w:color w:val="auto"/>
          <w:sz w:val="24"/>
          <w:szCs w:val="24"/>
        </w:rPr>
        <w:t>prácticas</w:t>
      </w:r>
      <w:r w:rsidRPr="00355A8B">
        <w:rPr>
          <w:rStyle w:val="Textodelmarcadordeposicin1"/>
          <w:rFonts w:ascii="Arial" w:hAnsi="Arial" w:cs="Arial"/>
          <w:color w:val="auto"/>
          <w:sz w:val="24"/>
          <w:szCs w:val="24"/>
        </w:rPr>
        <w:t xml:space="preserve"> serán en los luga</w:t>
      </w:r>
      <w:r w:rsidR="00E320D4">
        <w:rPr>
          <w:rStyle w:val="Textodelmarcadordeposicin1"/>
          <w:rFonts w:ascii="Arial" w:hAnsi="Arial" w:cs="Arial"/>
          <w:color w:val="auto"/>
          <w:sz w:val="24"/>
          <w:szCs w:val="24"/>
        </w:rPr>
        <w:t>res asignados para cada deporte.</w:t>
      </w:r>
    </w:p>
    <w:p w:rsidR="009A63DE" w:rsidRDefault="00D55C37" w:rsidP="008D0F4C">
      <w:pPr>
        <w:rPr>
          <w:rStyle w:val="Textoennegrita"/>
          <w:rFonts w:ascii="Arial" w:hAnsi="Arial" w:cs="Arial"/>
          <w:b w:val="0"/>
          <w:bCs w:val="0"/>
          <w:sz w:val="16"/>
          <w:szCs w:val="16"/>
        </w:rPr>
      </w:pPr>
      <w:r w:rsidRPr="003D3FBE">
        <w:rPr>
          <w:rStyle w:val="Textoennegrita"/>
          <w:rFonts w:ascii="Arial" w:hAnsi="Arial" w:cs="Arial"/>
        </w:rPr>
        <w:t>5</w:t>
      </w:r>
      <w:r w:rsidR="009C5A64" w:rsidRPr="003D3FBE">
        <w:rPr>
          <w:rStyle w:val="Textoennegrita"/>
          <w:rFonts w:ascii="Arial" w:hAnsi="Arial" w:cs="Arial"/>
        </w:rPr>
        <w:t xml:space="preserve">. </w:t>
      </w:r>
      <w:r w:rsidR="00BA4121" w:rsidRPr="003D3FBE">
        <w:rPr>
          <w:rStyle w:val="Textoennegrita"/>
          <w:rFonts w:ascii="Arial" w:hAnsi="Arial" w:cs="Arial"/>
        </w:rPr>
        <w:t>EVALUACION:</w:t>
      </w:r>
    </w:p>
    <w:p w:rsidR="008D0F4C" w:rsidRPr="00557840" w:rsidRDefault="008D0F4C" w:rsidP="008D0F4C">
      <w:pPr>
        <w:rPr>
          <w:rStyle w:val="Textoennegrita"/>
          <w:rFonts w:ascii="Arial" w:hAnsi="Arial" w:cs="Arial"/>
          <w:b w:val="0"/>
          <w:bCs w:val="0"/>
          <w:sz w:val="24"/>
          <w:szCs w:val="24"/>
        </w:rPr>
      </w:pPr>
      <w:r w:rsidRPr="00557840">
        <w:rPr>
          <w:rStyle w:val="Textoennegrita"/>
          <w:rFonts w:ascii="Arial" w:hAnsi="Arial" w:cs="Arial"/>
          <w:b w:val="0"/>
          <w:bCs w:val="0"/>
          <w:sz w:val="24"/>
          <w:szCs w:val="24"/>
        </w:rPr>
        <w:t>Las evaluaciones de cada una de las unidades pueden tener distintas modalidades, de acuerdo a</w:t>
      </w:r>
      <w:r w:rsidR="00E320D4">
        <w:rPr>
          <w:rStyle w:val="Textoennegrita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557840">
        <w:rPr>
          <w:rStyle w:val="Textoennegrita"/>
          <w:rFonts w:ascii="Arial" w:hAnsi="Arial" w:cs="Arial"/>
          <w:b w:val="0"/>
          <w:bCs w:val="0"/>
          <w:sz w:val="24"/>
          <w:szCs w:val="24"/>
        </w:rPr>
        <w:t>l</w:t>
      </w:r>
      <w:r w:rsidR="00E320D4">
        <w:rPr>
          <w:rStyle w:val="Textoennegrita"/>
          <w:rFonts w:ascii="Arial" w:hAnsi="Arial" w:cs="Arial"/>
          <w:b w:val="0"/>
          <w:bCs w:val="0"/>
          <w:sz w:val="24"/>
          <w:szCs w:val="24"/>
        </w:rPr>
        <w:t>as características del d</w:t>
      </w:r>
      <w:r w:rsidRPr="00557840">
        <w:rPr>
          <w:rStyle w:val="Textoennegrita"/>
          <w:rFonts w:ascii="Arial" w:hAnsi="Arial" w:cs="Arial"/>
          <w:b w:val="0"/>
          <w:bCs w:val="0"/>
          <w:sz w:val="24"/>
          <w:szCs w:val="24"/>
        </w:rPr>
        <w:t>eporte.</w:t>
      </w:r>
      <w:r w:rsidR="00625621">
        <w:rPr>
          <w:rStyle w:val="Textoennegrita"/>
          <w:rFonts w:ascii="Arial" w:hAnsi="Arial" w:cs="Arial"/>
          <w:b w:val="0"/>
          <w:bCs w:val="0"/>
          <w:sz w:val="24"/>
          <w:szCs w:val="24"/>
        </w:rPr>
        <w:t xml:space="preserve"> P</w:t>
      </w:r>
      <w:r w:rsidRPr="00557840">
        <w:rPr>
          <w:rStyle w:val="Textoennegrita"/>
          <w:rFonts w:ascii="Arial" w:hAnsi="Arial" w:cs="Arial"/>
          <w:b w:val="0"/>
          <w:bCs w:val="0"/>
          <w:sz w:val="24"/>
          <w:szCs w:val="24"/>
        </w:rPr>
        <w:t xml:space="preserve">uede ser en cada encuentro o mediante </w:t>
      </w:r>
      <w:r w:rsidR="00625621" w:rsidRPr="00557840">
        <w:rPr>
          <w:rStyle w:val="Textoennegrita"/>
          <w:rFonts w:ascii="Arial" w:hAnsi="Arial" w:cs="Arial"/>
          <w:b w:val="0"/>
          <w:bCs w:val="0"/>
          <w:sz w:val="24"/>
          <w:szCs w:val="24"/>
        </w:rPr>
        <w:t>p</w:t>
      </w:r>
      <w:r w:rsidR="00625621">
        <w:rPr>
          <w:rStyle w:val="Textoennegrita"/>
          <w:rFonts w:ascii="Arial" w:hAnsi="Arial" w:cs="Arial"/>
          <w:b w:val="0"/>
          <w:bCs w:val="0"/>
          <w:sz w:val="24"/>
          <w:szCs w:val="24"/>
        </w:rPr>
        <w:t>rácticos</w:t>
      </w:r>
      <w:r w:rsidRPr="00557840">
        <w:rPr>
          <w:rStyle w:val="Textoennegrita"/>
          <w:rFonts w:ascii="Arial" w:hAnsi="Arial" w:cs="Arial"/>
          <w:b w:val="0"/>
          <w:bCs w:val="0"/>
          <w:sz w:val="24"/>
          <w:szCs w:val="24"/>
        </w:rPr>
        <w:t>.</w:t>
      </w:r>
    </w:p>
    <w:p w:rsidR="008D0F4C" w:rsidRPr="00557840" w:rsidRDefault="008D0F4C" w:rsidP="008D0F4C">
      <w:pPr>
        <w:rPr>
          <w:rStyle w:val="Textoennegrita"/>
          <w:rFonts w:ascii="Arial" w:hAnsi="Arial" w:cs="Arial"/>
          <w:sz w:val="24"/>
          <w:szCs w:val="24"/>
        </w:rPr>
      </w:pPr>
      <w:r w:rsidRPr="00557840">
        <w:rPr>
          <w:rStyle w:val="Textoennegrita"/>
          <w:rFonts w:ascii="Arial" w:hAnsi="Arial" w:cs="Arial"/>
          <w:b w:val="0"/>
          <w:bCs w:val="0"/>
          <w:sz w:val="24"/>
          <w:szCs w:val="24"/>
        </w:rPr>
        <w:t>La evaluación final, puede t</w:t>
      </w:r>
      <w:r w:rsidR="00E320D4">
        <w:rPr>
          <w:rStyle w:val="Textoennegrita"/>
          <w:rFonts w:ascii="Arial" w:hAnsi="Arial" w:cs="Arial"/>
          <w:b w:val="0"/>
          <w:bCs w:val="0"/>
          <w:sz w:val="24"/>
          <w:szCs w:val="24"/>
        </w:rPr>
        <w:t>ener la modalidad de teórico, (</w:t>
      </w:r>
      <w:r w:rsidRPr="00557840">
        <w:rPr>
          <w:rStyle w:val="Textoennegrita"/>
          <w:rFonts w:ascii="Arial" w:hAnsi="Arial" w:cs="Arial"/>
          <w:b w:val="0"/>
          <w:bCs w:val="0"/>
          <w:sz w:val="24"/>
          <w:szCs w:val="24"/>
        </w:rPr>
        <w:t xml:space="preserve">escrito u oral )  para los alumnos regulares o </w:t>
      </w:r>
      <w:r w:rsidR="00894FDE" w:rsidRPr="00557840">
        <w:rPr>
          <w:rStyle w:val="Textoennegrita"/>
          <w:rFonts w:ascii="Arial" w:hAnsi="Arial" w:cs="Arial"/>
          <w:b w:val="0"/>
          <w:bCs w:val="0"/>
          <w:sz w:val="24"/>
          <w:szCs w:val="24"/>
        </w:rPr>
        <w:t>teórico</w:t>
      </w:r>
      <w:r w:rsidRPr="00557840">
        <w:rPr>
          <w:rStyle w:val="Textoennegrita"/>
          <w:rFonts w:ascii="Arial" w:hAnsi="Arial" w:cs="Arial"/>
          <w:b w:val="0"/>
          <w:bCs w:val="0"/>
          <w:sz w:val="24"/>
          <w:szCs w:val="24"/>
        </w:rPr>
        <w:t xml:space="preserve"> y </w:t>
      </w:r>
      <w:r w:rsidR="00894166" w:rsidRPr="00557840">
        <w:rPr>
          <w:rStyle w:val="Textoennegrita"/>
          <w:rFonts w:ascii="Arial" w:hAnsi="Arial" w:cs="Arial"/>
          <w:b w:val="0"/>
          <w:bCs w:val="0"/>
          <w:sz w:val="24"/>
          <w:szCs w:val="24"/>
        </w:rPr>
        <w:t>práctico</w:t>
      </w:r>
      <w:r w:rsidRPr="00557840">
        <w:rPr>
          <w:rStyle w:val="Textoennegrita"/>
          <w:rFonts w:ascii="Arial" w:hAnsi="Arial" w:cs="Arial"/>
          <w:b w:val="0"/>
          <w:bCs w:val="0"/>
          <w:sz w:val="24"/>
          <w:szCs w:val="24"/>
        </w:rPr>
        <w:t xml:space="preserve"> para los alumnos en condición de libres, siempre se evaluara todo el programa de la materia</w:t>
      </w:r>
    </w:p>
    <w:p w:rsidR="00A70796" w:rsidRDefault="00D55C37" w:rsidP="00093DAE">
      <w:pPr>
        <w:jc w:val="both"/>
        <w:rPr>
          <w:rStyle w:val="Textoennegrita"/>
          <w:rFonts w:ascii="Arial" w:hAnsi="Arial" w:cs="Arial"/>
          <w:b w:val="0"/>
          <w:bCs w:val="0"/>
          <w:sz w:val="16"/>
          <w:szCs w:val="16"/>
        </w:rPr>
      </w:pPr>
      <w:r w:rsidRPr="003D3FBE">
        <w:rPr>
          <w:rStyle w:val="Textoennegrita"/>
          <w:rFonts w:ascii="Arial" w:hAnsi="Arial" w:cs="Arial"/>
        </w:rPr>
        <w:t>5</w:t>
      </w:r>
      <w:r w:rsidR="009C5A64" w:rsidRPr="003D3FBE">
        <w:rPr>
          <w:rStyle w:val="Textoennegrita"/>
          <w:rFonts w:ascii="Arial" w:hAnsi="Arial" w:cs="Arial"/>
        </w:rPr>
        <w:t xml:space="preserve">.1. REQUISITOS PARA LA OBTENCIÓN DE LAS DIFERENTES CONDICIONES DE ESTUDIANTE </w:t>
      </w:r>
    </w:p>
    <w:p w:rsidR="00093DAE" w:rsidRPr="00894FDE" w:rsidRDefault="00093DAE" w:rsidP="00093DAE">
      <w:pPr>
        <w:jc w:val="both"/>
        <w:rPr>
          <w:rFonts w:ascii="Arial" w:hAnsi="Arial" w:cs="Arial"/>
          <w:sz w:val="24"/>
          <w:szCs w:val="24"/>
        </w:rPr>
      </w:pPr>
      <w:r w:rsidRPr="00894FDE">
        <w:rPr>
          <w:rFonts w:ascii="Arial" w:hAnsi="Arial" w:cs="Arial"/>
          <w:sz w:val="24"/>
          <w:szCs w:val="24"/>
        </w:rPr>
        <w:t xml:space="preserve"> Los alumnos deberán cumplir con una asistencia a las cla</w:t>
      </w:r>
      <w:r w:rsidR="00894166">
        <w:rPr>
          <w:rFonts w:ascii="Arial" w:hAnsi="Arial" w:cs="Arial"/>
          <w:sz w:val="24"/>
          <w:szCs w:val="24"/>
        </w:rPr>
        <w:t xml:space="preserve">ses teóricas y prácticas en un </w:t>
      </w:r>
      <w:r w:rsidRPr="00894FDE">
        <w:rPr>
          <w:rFonts w:ascii="Arial" w:hAnsi="Arial" w:cs="Arial"/>
          <w:sz w:val="24"/>
          <w:szCs w:val="24"/>
        </w:rPr>
        <w:t>80%</w:t>
      </w:r>
      <w:r w:rsidR="00894166">
        <w:rPr>
          <w:rFonts w:ascii="Arial" w:hAnsi="Arial" w:cs="Arial"/>
          <w:sz w:val="24"/>
          <w:szCs w:val="24"/>
        </w:rPr>
        <w:t xml:space="preserve"> </w:t>
      </w:r>
      <w:r w:rsidRPr="00894FDE">
        <w:rPr>
          <w:rFonts w:ascii="Arial" w:hAnsi="Arial" w:cs="Arial"/>
          <w:sz w:val="24"/>
          <w:szCs w:val="24"/>
        </w:rPr>
        <w:t>respetando la devolución de prácticos de cada disciplina deportiva.</w:t>
      </w:r>
    </w:p>
    <w:p w:rsidR="00093DAE" w:rsidRPr="00894FDE" w:rsidRDefault="00093DAE" w:rsidP="00093DAE">
      <w:pPr>
        <w:jc w:val="both"/>
        <w:rPr>
          <w:rFonts w:ascii="Arial" w:hAnsi="Arial" w:cs="Arial"/>
          <w:sz w:val="24"/>
          <w:szCs w:val="24"/>
        </w:rPr>
      </w:pPr>
      <w:r w:rsidRPr="00894FDE">
        <w:rPr>
          <w:rFonts w:ascii="Arial" w:hAnsi="Arial" w:cs="Arial"/>
          <w:sz w:val="24"/>
          <w:szCs w:val="24"/>
        </w:rPr>
        <w:t xml:space="preserve">Sistema de créditos: </w:t>
      </w:r>
      <w:r w:rsidR="00174FC7" w:rsidRPr="00894FDE">
        <w:rPr>
          <w:rFonts w:ascii="Arial" w:hAnsi="Arial" w:cs="Arial"/>
          <w:sz w:val="24"/>
          <w:szCs w:val="24"/>
        </w:rPr>
        <w:t>A</w:t>
      </w:r>
      <w:r w:rsidR="00174FC7">
        <w:rPr>
          <w:rFonts w:ascii="Arial" w:hAnsi="Arial" w:cs="Arial"/>
          <w:sz w:val="24"/>
          <w:szCs w:val="24"/>
        </w:rPr>
        <w:t>creditación</w:t>
      </w:r>
      <w:r w:rsidRPr="00894FDE">
        <w:rPr>
          <w:rFonts w:ascii="Arial" w:hAnsi="Arial" w:cs="Arial"/>
          <w:sz w:val="24"/>
          <w:szCs w:val="24"/>
        </w:rPr>
        <w:t xml:space="preserve"> de cada deporte con </w:t>
      </w:r>
      <w:r w:rsidR="00174FC7">
        <w:rPr>
          <w:rFonts w:ascii="Arial" w:hAnsi="Arial" w:cs="Arial"/>
          <w:sz w:val="24"/>
          <w:szCs w:val="24"/>
        </w:rPr>
        <w:t>planilla de seguimiento.</w:t>
      </w:r>
      <w:r w:rsidRPr="00894FDE">
        <w:rPr>
          <w:rFonts w:ascii="Arial" w:hAnsi="Arial" w:cs="Arial"/>
          <w:sz w:val="24"/>
          <w:szCs w:val="24"/>
        </w:rPr>
        <w:t xml:space="preserve"> Los Deportes son:</w:t>
      </w:r>
      <w:r w:rsidR="00894166">
        <w:rPr>
          <w:rFonts w:ascii="Arial" w:hAnsi="Arial" w:cs="Arial"/>
          <w:sz w:val="24"/>
          <w:szCs w:val="24"/>
        </w:rPr>
        <w:t xml:space="preserve"> </w:t>
      </w:r>
      <w:r w:rsidRPr="00894FDE">
        <w:rPr>
          <w:rFonts w:ascii="Arial" w:hAnsi="Arial" w:cs="Arial"/>
          <w:sz w:val="24"/>
          <w:szCs w:val="24"/>
        </w:rPr>
        <w:t>Handbol,</w:t>
      </w:r>
      <w:r w:rsidR="00894166">
        <w:rPr>
          <w:rFonts w:ascii="Arial" w:hAnsi="Arial" w:cs="Arial"/>
          <w:sz w:val="24"/>
          <w:szCs w:val="24"/>
        </w:rPr>
        <w:t xml:space="preserve"> </w:t>
      </w:r>
      <w:r w:rsidRPr="00894FDE">
        <w:rPr>
          <w:rFonts w:ascii="Arial" w:hAnsi="Arial" w:cs="Arial"/>
          <w:sz w:val="24"/>
          <w:szCs w:val="24"/>
        </w:rPr>
        <w:t>Cestoball, Basquetbol,</w:t>
      </w:r>
      <w:r w:rsidR="00894166">
        <w:rPr>
          <w:rFonts w:ascii="Arial" w:hAnsi="Arial" w:cs="Arial"/>
          <w:sz w:val="24"/>
          <w:szCs w:val="24"/>
        </w:rPr>
        <w:t xml:space="preserve"> </w:t>
      </w:r>
      <w:r w:rsidRPr="00894FDE">
        <w:rPr>
          <w:rFonts w:ascii="Arial" w:hAnsi="Arial" w:cs="Arial"/>
          <w:sz w:val="24"/>
          <w:szCs w:val="24"/>
        </w:rPr>
        <w:t>Voleibol, Futbol, Hockey, Rugby y Softbol.</w:t>
      </w:r>
    </w:p>
    <w:p w:rsidR="00894166" w:rsidRDefault="00894166" w:rsidP="00093D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examen final puede ser oral, </w:t>
      </w:r>
      <w:r w:rsidR="00093DAE" w:rsidRPr="00894FDE">
        <w:rPr>
          <w:rFonts w:ascii="Arial" w:hAnsi="Arial" w:cs="Arial"/>
          <w:sz w:val="24"/>
          <w:szCs w:val="24"/>
        </w:rPr>
        <w:t>escrito</w:t>
      </w:r>
      <w:r>
        <w:rPr>
          <w:rFonts w:ascii="Arial" w:hAnsi="Arial" w:cs="Arial"/>
          <w:sz w:val="24"/>
          <w:szCs w:val="24"/>
        </w:rPr>
        <w:t xml:space="preserve"> y practico</w:t>
      </w:r>
      <w:r w:rsidR="00093DAE" w:rsidRPr="00894FDE">
        <w:rPr>
          <w:rFonts w:ascii="Arial" w:hAnsi="Arial" w:cs="Arial"/>
          <w:sz w:val="24"/>
          <w:szCs w:val="24"/>
        </w:rPr>
        <w:t xml:space="preserve"> donde se </w:t>
      </w:r>
      <w:r w:rsidR="00174FC7" w:rsidRPr="00894FDE">
        <w:rPr>
          <w:rFonts w:ascii="Arial" w:hAnsi="Arial" w:cs="Arial"/>
          <w:sz w:val="24"/>
          <w:szCs w:val="24"/>
        </w:rPr>
        <w:t>respetarán</w:t>
      </w:r>
      <w:r w:rsidR="00093DAE" w:rsidRPr="00894FDE">
        <w:rPr>
          <w:rFonts w:ascii="Arial" w:hAnsi="Arial" w:cs="Arial"/>
          <w:sz w:val="24"/>
          <w:szCs w:val="24"/>
        </w:rPr>
        <w:t xml:space="preserve"> los créditos aprobados</w:t>
      </w:r>
      <w:r w:rsidR="00174FC7">
        <w:rPr>
          <w:rFonts w:ascii="Arial" w:hAnsi="Arial" w:cs="Arial"/>
          <w:sz w:val="24"/>
          <w:szCs w:val="24"/>
        </w:rPr>
        <w:t xml:space="preserve"> en cada disciplina deportiva</w:t>
      </w:r>
      <w:r>
        <w:rPr>
          <w:rFonts w:ascii="Arial" w:hAnsi="Arial" w:cs="Arial"/>
          <w:sz w:val="24"/>
          <w:szCs w:val="24"/>
        </w:rPr>
        <w:t>.</w:t>
      </w:r>
    </w:p>
    <w:p w:rsidR="00093DAE" w:rsidRPr="00894FDE" w:rsidRDefault="00894166" w:rsidP="00093D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093DAE" w:rsidRPr="00894FDE">
        <w:rPr>
          <w:rFonts w:ascii="Arial" w:hAnsi="Arial" w:cs="Arial"/>
          <w:sz w:val="24"/>
          <w:szCs w:val="24"/>
        </w:rPr>
        <w:t>a condición del alumno en cada deporte será:</w:t>
      </w:r>
    </w:p>
    <w:p w:rsidR="00093DAE" w:rsidRPr="009A63DE" w:rsidRDefault="00093DAE" w:rsidP="00093DAE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ascii="Arial" w:hAnsi="Arial" w:cs="Arial"/>
        </w:rPr>
      </w:pPr>
      <w:r w:rsidRPr="009A63DE">
        <w:rPr>
          <w:rFonts w:ascii="Arial" w:hAnsi="Arial" w:cs="Arial"/>
        </w:rPr>
        <w:t>Regular</w:t>
      </w:r>
    </w:p>
    <w:p w:rsidR="00093DAE" w:rsidRPr="009A63DE" w:rsidRDefault="00174FC7" w:rsidP="00093DAE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Planilla de seguimiento donde deja constancia la a</w:t>
      </w:r>
      <w:r w:rsidR="00625621">
        <w:rPr>
          <w:rFonts w:ascii="Arial" w:hAnsi="Arial" w:cs="Arial"/>
        </w:rPr>
        <w:t>creditación</w:t>
      </w:r>
      <w:r w:rsidR="00093DAE" w:rsidRPr="009A63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 los prácticos aprobados. </w:t>
      </w:r>
    </w:p>
    <w:p w:rsidR="00093DAE" w:rsidRPr="009A63DE" w:rsidRDefault="00093DAE" w:rsidP="00093DAE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ascii="Arial" w:hAnsi="Arial" w:cs="Arial"/>
        </w:rPr>
      </w:pPr>
      <w:r w:rsidRPr="009A63DE">
        <w:rPr>
          <w:rFonts w:ascii="Arial" w:hAnsi="Arial" w:cs="Arial"/>
        </w:rPr>
        <w:t>Libre por asistencia en alguna disciplina de</w:t>
      </w:r>
      <w:r w:rsidR="00894166">
        <w:rPr>
          <w:rFonts w:ascii="Arial" w:hAnsi="Arial" w:cs="Arial"/>
        </w:rPr>
        <w:t>portiva, estudiante libre en</w:t>
      </w:r>
      <w:r w:rsidRPr="009A63DE">
        <w:rPr>
          <w:rFonts w:ascii="Arial" w:hAnsi="Arial" w:cs="Arial"/>
        </w:rPr>
        <w:t xml:space="preserve"> deportes de conjunto.</w:t>
      </w:r>
    </w:p>
    <w:p w:rsidR="00093DAE" w:rsidRPr="009A63DE" w:rsidRDefault="00894166" w:rsidP="00093D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Aquel alumno que cumpla con </w:t>
      </w:r>
      <w:r w:rsidR="00093DAE" w:rsidRPr="009A63DE">
        <w:rPr>
          <w:rFonts w:ascii="Arial" w:hAnsi="Arial" w:cs="Arial"/>
          <w:sz w:val="24"/>
          <w:szCs w:val="24"/>
        </w:rPr>
        <w:t xml:space="preserve">estos requisitos la cual será causal de comprobación con las planillas </w:t>
      </w:r>
      <w:r>
        <w:rPr>
          <w:rFonts w:ascii="Arial" w:hAnsi="Arial" w:cs="Arial"/>
          <w:sz w:val="24"/>
          <w:szCs w:val="24"/>
        </w:rPr>
        <w:t xml:space="preserve">interna </w:t>
      </w:r>
      <w:r w:rsidR="00093DAE" w:rsidRPr="009A63DE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seguimiento, </w:t>
      </w:r>
      <w:r w:rsidR="00093DAE" w:rsidRPr="009A63DE">
        <w:rPr>
          <w:rFonts w:ascii="Arial" w:hAnsi="Arial" w:cs="Arial"/>
          <w:sz w:val="24"/>
          <w:szCs w:val="24"/>
        </w:rPr>
        <w:t>se considerara alumno que ha regularizado la materia y tendrá derecho de pasar al examen final con la aprobación de los créditos correspondientes.</w:t>
      </w:r>
    </w:p>
    <w:p w:rsidR="00093DAE" w:rsidRPr="009A63DE" w:rsidRDefault="00093DAE" w:rsidP="00093DAE">
      <w:pPr>
        <w:jc w:val="both"/>
        <w:rPr>
          <w:rFonts w:ascii="Arial" w:hAnsi="Arial" w:cs="Arial"/>
          <w:sz w:val="24"/>
          <w:szCs w:val="24"/>
        </w:rPr>
      </w:pPr>
      <w:r w:rsidRPr="009A63DE">
        <w:rPr>
          <w:rFonts w:ascii="Arial" w:hAnsi="Arial" w:cs="Arial"/>
          <w:sz w:val="24"/>
          <w:szCs w:val="24"/>
        </w:rPr>
        <w:t xml:space="preserve">Quien no cumpla con estos requisitos se </w:t>
      </w:r>
      <w:r w:rsidR="00894166" w:rsidRPr="009A63DE">
        <w:rPr>
          <w:rFonts w:ascii="Arial" w:hAnsi="Arial" w:cs="Arial"/>
          <w:sz w:val="24"/>
          <w:szCs w:val="24"/>
        </w:rPr>
        <w:t>considerará</w:t>
      </w:r>
      <w:r w:rsidRPr="009A63DE">
        <w:rPr>
          <w:rFonts w:ascii="Arial" w:hAnsi="Arial" w:cs="Arial"/>
          <w:sz w:val="24"/>
          <w:szCs w:val="24"/>
        </w:rPr>
        <w:t xml:space="preserve"> alumno en condición de libre.</w:t>
      </w:r>
    </w:p>
    <w:p w:rsidR="00093DAE" w:rsidRPr="009A63DE" w:rsidRDefault="00093DAE" w:rsidP="00093DAE">
      <w:pPr>
        <w:jc w:val="both"/>
        <w:rPr>
          <w:rFonts w:ascii="Arial" w:hAnsi="Arial" w:cs="Arial"/>
          <w:sz w:val="24"/>
          <w:szCs w:val="24"/>
        </w:rPr>
      </w:pPr>
      <w:r w:rsidRPr="009A63DE">
        <w:rPr>
          <w:rFonts w:ascii="Arial" w:hAnsi="Arial" w:cs="Arial"/>
          <w:sz w:val="24"/>
          <w:szCs w:val="24"/>
        </w:rPr>
        <w:lastRenderedPageBreak/>
        <w:t xml:space="preserve">El informe de la condición del estudiante se </w:t>
      </w:r>
      <w:r w:rsidR="00625621" w:rsidRPr="009A63DE">
        <w:rPr>
          <w:rFonts w:ascii="Arial" w:hAnsi="Arial" w:cs="Arial"/>
          <w:sz w:val="24"/>
          <w:szCs w:val="24"/>
        </w:rPr>
        <w:t>elevará</w:t>
      </w:r>
      <w:r w:rsidR="00174FC7">
        <w:rPr>
          <w:rFonts w:ascii="Arial" w:hAnsi="Arial" w:cs="Arial"/>
          <w:sz w:val="24"/>
          <w:szCs w:val="24"/>
        </w:rPr>
        <w:t xml:space="preserve"> al aula sial, previa</w:t>
      </w:r>
      <w:r w:rsidRPr="009A63DE">
        <w:rPr>
          <w:rFonts w:ascii="Arial" w:hAnsi="Arial" w:cs="Arial"/>
          <w:sz w:val="24"/>
          <w:szCs w:val="24"/>
        </w:rPr>
        <w:t xml:space="preserve"> revisión con cada uno de los estudiantes y se entregara copia a cada docente de la cátedra.</w:t>
      </w:r>
    </w:p>
    <w:p w:rsidR="009C5A64" w:rsidRPr="003D3FBE" w:rsidRDefault="009C5A64" w:rsidP="00211F68">
      <w:pPr>
        <w:jc w:val="both"/>
        <w:rPr>
          <w:rStyle w:val="Textoennegrita"/>
          <w:rFonts w:ascii="Arial" w:hAnsi="Arial" w:cs="Arial"/>
        </w:rPr>
      </w:pPr>
      <w:r w:rsidRPr="003D3FBE">
        <w:rPr>
          <w:rStyle w:val="Textoennegrita"/>
          <w:rFonts w:ascii="Arial" w:hAnsi="Arial" w:cs="Arial"/>
        </w:rPr>
        <w:t>BIBLIOGRAFÍA</w:t>
      </w:r>
    </w:p>
    <w:p w:rsidR="00A70796" w:rsidRPr="00211F68" w:rsidRDefault="00A70796" w:rsidP="00211F68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bookmarkStart w:id="11" w:name="Texto19"/>
      <w:r w:rsidRPr="00211F68">
        <w:rPr>
          <w:rFonts w:ascii="Arial" w:hAnsi="Arial" w:cs="Arial"/>
        </w:rPr>
        <w:t>Capozzuca, Linares y Giménez, “El niño y el Fútbol”, G&amp;G Impresiones, Córdoba, 1988</w:t>
      </w:r>
    </w:p>
    <w:p w:rsidR="00A70796" w:rsidRPr="00211F68" w:rsidRDefault="00A70796" w:rsidP="00211F68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1F68">
        <w:rPr>
          <w:rFonts w:ascii="Arial" w:hAnsi="Arial" w:cs="Arial"/>
          <w:sz w:val="24"/>
          <w:szCs w:val="24"/>
        </w:rPr>
        <w:t>Arregui, René; Capozzuca, Reynaldo; Giménez, Carlos “Futbol de hoy, Entrenamiento de hombres y funciones”, Galli impresores, Córdoba,  2000</w:t>
      </w:r>
    </w:p>
    <w:p w:rsidR="00A70796" w:rsidRPr="00211F68" w:rsidRDefault="00A70796" w:rsidP="00211F68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1F68">
        <w:rPr>
          <w:rFonts w:ascii="Arial" w:hAnsi="Arial" w:cs="Arial"/>
          <w:sz w:val="24"/>
          <w:szCs w:val="24"/>
        </w:rPr>
        <w:t>Giménez, Carlos: “Fútbol en la escuela”, Córdoba, 2003</w:t>
      </w:r>
    </w:p>
    <w:p w:rsidR="00A70796" w:rsidRPr="00211F68" w:rsidRDefault="00A70796" w:rsidP="00211F68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1F68">
        <w:rPr>
          <w:rFonts w:ascii="Arial" w:hAnsi="Arial" w:cs="Arial"/>
          <w:sz w:val="24"/>
          <w:szCs w:val="24"/>
        </w:rPr>
        <w:t>Documentos.</w:t>
      </w:r>
    </w:p>
    <w:p w:rsidR="00A70796" w:rsidRDefault="00A70796" w:rsidP="00211F68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1F68">
        <w:rPr>
          <w:rFonts w:ascii="Arial" w:hAnsi="Arial" w:cs="Arial"/>
          <w:sz w:val="24"/>
          <w:szCs w:val="24"/>
        </w:rPr>
        <w:t>“Reglamento de futbol” editorial Stadium, 2015</w:t>
      </w:r>
      <w:r w:rsidR="00625621">
        <w:rPr>
          <w:rFonts w:ascii="Arial" w:hAnsi="Arial" w:cs="Arial"/>
          <w:sz w:val="24"/>
          <w:szCs w:val="24"/>
        </w:rPr>
        <w:t>.</w:t>
      </w:r>
    </w:p>
    <w:bookmarkEnd w:id="11"/>
    <w:p w:rsidR="00FB7556" w:rsidRPr="00211F68" w:rsidRDefault="00FB7556" w:rsidP="00211F68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1F68">
        <w:rPr>
          <w:rFonts w:ascii="Arial" w:hAnsi="Arial" w:cs="Arial"/>
          <w:sz w:val="24"/>
          <w:szCs w:val="24"/>
        </w:rPr>
        <w:t>Czerwinski, Janus “El Balonmano, Técnica, táctica y entrenamiento”, Paidotribo, Barcelona, 1999.</w:t>
      </w:r>
    </w:p>
    <w:p w:rsidR="00FB7556" w:rsidRPr="00211F68" w:rsidRDefault="00FB7556" w:rsidP="00211F68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1F68">
        <w:rPr>
          <w:rFonts w:ascii="Arial" w:hAnsi="Arial" w:cs="Arial"/>
          <w:sz w:val="24"/>
          <w:szCs w:val="24"/>
        </w:rPr>
        <w:t>Baratti Abel y Casale Eduardo, “Balonmano, alternativa en el Deporte Escolar”, Kinesis, Colombia, 2003</w:t>
      </w:r>
    </w:p>
    <w:p w:rsidR="00FB7556" w:rsidRPr="00211F68" w:rsidRDefault="00FB7556" w:rsidP="00211F68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1F68">
        <w:rPr>
          <w:rFonts w:ascii="Arial" w:hAnsi="Arial" w:cs="Arial"/>
          <w:sz w:val="24"/>
          <w:szCs w:val="24"/>
        </w:rPr>
        <w:t>Baratti Abel y Casale Eduardo, “Del juego al deporte 1”,  , Troquel, Bs Aires, 1995</w:t>
      </w:r>
    </w:p>
    <w:p w:rsidR="00FB7556" w:rsidRPr="00211F68" w:rsidRDefault="00FB7556" w:rsidP="00211F68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1F68">
        <w:rPr>
          <w:rFonts w:ascii="Arial" w:hAnsi="Arial" w:cs="Arial"/>
          <w:sz w:val="24"/>
          <w:szCs w:val="24"/>
        </w:rPr>
        <w:t>Documentos Curso Entrenador Nacional de la Confederación Argentina de Handball</w:t>
      </w:r>
    </w:p>
    <w:p w:rsidR="00FB7556" w:rsidRPr="00211F68" w:rsidRDefault="00FB7556" w:rsidP="00211F68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1F68">
        <w:rPr>
          <w:rFonts w:ascii="Arial" w:hAnsi="Arial" w:cs="Arial"/>
          <w:sz w:val="24"/>
          <w:szCs w:val="24"/>
        </w:rPr>
        <w:t>“Reglamento de Handball” editorial Stadium, 2015</w:t>
      </w:r>
    </w:p>
    <w:p w:rsidR="00FB7556" w:rsidRPr="00211F68" w:rsidRDefault="00FB7556" w:rsidP="00211F68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 w:rsidRPr="00211F68">
        <w:rPr>
          <w:rFonts w:ascii="Arial" w:hAnsi="Arial" w:cs="Arial"/>
        </w:rPr>
        <w:t>Capozzuca, Linares y Giménez, “El niño y el Fútbol” , G&amp;G Impresiones, Córdoba, 1988</w:t>
      </w:r>
    </w:p>
    <w:p w:rsidR="00894166" w:rsidRDefault="00BA4121" w:rsidP="00211F68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 w:rsidRPr="00211F68">
        <w:rPr>
          <w:rFonts w:ascii="Arial" w:hAnsi="Arial" w:cs="Arial"/>
        </w:rPr>
        <w:t xml:space="preserve"> Mariani Fiorella, Testa Natalí. El Cestoball, un deporte de conjunto en constante crecimiento. Trabajo final de licenciatura en Educación Física U.N.R.C. </w:t>
      </w:r>
    </w:p>
    <w:p w:rsidR="00BA4121" w:rsidRDefault="00BA4121" w:rsidP="00211F68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 w:rsidRPr="00211F68">
        <w:rPr>
          <w:rFonts w:ascii="Arial" w:hAnsi="Arial" w:cs="Arial"/>
        </w:rPr>
        <w:t>Reglamento de Cestoball. Editorial Stadium. Argentina. Año 2011. CLOSAS Sara A. Pelota al Cesto. Técnica y Metodología. Editorial Stadium. 1983. Material de la catedra. Reglamento oficial.</w:t>
      </w:r>
    </w:p>
    <w:p w:rsidR="00CB1636" w:rsidRDefault="00CB1636" w:rsidP="00211F68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Metodologia de la enseñanza del softbol . </w:t>
      </w:r>
    </w:p>
    <w:p w:rsidR="00B05B28" w:rsidRDefault="00B05B28" w:rsidP="00211F68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Rugby Ready.</w:t>
      </w:r>
    </w:p>
    <w:p w:rsidR="00B05B28" w:rsidRDefault="00B05B28" w:rsidP="00211F68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escuela de Rugby.</w:t>
      </w:r>
    </w:p>
    <w:p w:rsidR="007C2721" w:rsidRDefault="007C2721" w:rsidP="007C2721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 w:rsidRPr="007C2721">
        <w:rPr>
          <w:rFonts w:ascii="Arial" w:hAnsi="Arial" w:cs="Arial"/>
        </w:rPr>
        <w:t xml:space="preserve">• AAHSC : Curso de Nivel 1 </w:t>
      </w:r>
      <w:r w:rsidRPr="007C2721">
        <w:rPr>
          <w:rFonts w:ascii="Arial" w:hAnsi="Arial" w:cs="Arial"/>
        </w:rPr>
        <w:cr/>
        <w:t>Wein, H: “Hockey”. Edit. RFEH. España. 1991.</w:t>
      </w:r>
    </w:p>
    <w:p w:rsidR="00625621" w:rsidRDefault="00625621" w:rsidP="00625621">
      <w:pPr>
        <w:pStyle w:val="Prrafodelista"/>
        <w:numPr>
          <w:ilvl w:val="0"/>
          <w:numId w:val="13"/>
        </w:numPr>
        <w:rPr>
          <w:rStyle w:val="Textodelmarcadordeposicin1"/>
          <w:rFonts w:ascii="Arial" w:hAnsi="Arial" w:cs="Arial"/>
          <w:color w:val="auto"/>
        </w:rPr>
      </w:pPr>
      <w:r w:rsidRPr="00625621">
        <w:rPr>
          <w:rStyle w:val="Textodelmarcadordeposicin1"/>
          <w:rFonts w:ascii="Arial" w:hAnsi="Arial" w:cs="Arial"/>
          <w:color w:val="auto"/>
        </w:rPr>
        <w:t>Reglamentos oficiales de cada uno de los deportes actualizados</w:t>
      </w:r>
    </w:p>
    <w:p w:rsidR="00174FC7" w:rsidRDefault="00174FC7" w:rsidP="00174FC7">
      <w:pPr>
        <w:rPr>
          <w:rStyle w:val="Textodelmarcadordeposicin1"/>
          <w:rFonts w:ascii="Arial" w:hAnsi="Arial" w:cs="Arial"/>
          <w:color w:val="auto"/>
        </w:rPr>
      </w:pPr>
    </w:p>
    <w:p w:rsidR="00174FC7" w:rsidRDefault="00174FC7" w:rsidP="00174FC7">
      <w:pPr>
        <w:rPr>
          <w:rStyle w:val="Textodelmarcadordeposicin1"/>
          <w:rFonts w:ascii="Arial" w:hAnsi="Arial" w:cs="Arial"/>
          <w:color w:val="auto"/>
        </w:rPr>
      </w:pPr>
    </w:p>
    <w:p w:rsidR="00174FC7" w:rsidRDefault="00174FC7" w:rsidP="00174FC7">
      <w:pPr>
        <w:rPr>
          <w:rStyle w:val="Textodelmarcadordeposicin1"/>
          <w:rFonts w:ascii="Arial" w:hAnsi="Arial" w:cs="Arial"/>
          <w:color w:val="auto"/>
        </w:rPr>
      </w:pPr>
    </w:p>
    <w:p w:rsidR="00174FC7" w:rsidRDefault="00174FC7" w:rsidP="00174FC7">
      <w:pPr>
        <w:rPr>
          <w:rStyle w:val="Textodelmarcadordeposicin1"/>
          <w:rFonts w:ascii="Arial" w:hAnsi="Arial" w:cs="Arial"/>
          <w:color w:val="auto"/>
        </w:rPr>
      </w:pPr>
    </w:p>
    <w:p w:rsidR="00174FC7" w:rsidRDefault="00174FC7" w:rsidP="00174FC7">
      <w:pPr>
        <w:rPr>
          <w:rStyle w:val="Textodelmarcadordeposicin1"/>
          <w:rFonts w:ascii="Arial" w:hAnsi="Arial" w:cs="Arial"/>
          <w:color w:val="auto"/>
        </w:rPr>
      </w:pPr>
    </w:p>
    <w:p w:rsidR="00174FC7" w:rsidRPr="00174FC7" w:rsidRDefault="00174FC7" w:rsidP="00174FC7">
      <w:pPr>
        <w:rPr>
          <w:rStyle w:val="Textodelmarcadordeposicin1"/>
          <w:rFonts w:ascii="Arial" w:hAnsi="Arial" w:cs="Arial"/>
          <w:color w:val="auto"/>
        </w:rPr>
      </w:pPr>
    </w:p>
    <w:p w:rsidR="00625621" w:rsidRPr="00211F68" w:rsidRDefault="00625621" w:rsidP="00625621">
      <w:pPr>
        <w:pStyle w:val="Prrafodelista"/>
        <w:jc w:val="both"/>
        <w:rPr>
          <w:rFonts w:ascii="Arial" w:hAnsi="Arial" w:cs="Arial"/>
        </w:rPr>
      </w:pPr>
    </w:p>
    <w:p w:rsidR="00BA4121" w:rsidRPr="00211F68" w:rsidRDefault="00BA4121" w:rsidP="00211F68">
      <w:pPr>
        <w:pStyle w:val="Prrafodelista"/>
        <w:jc w:val="both"/>
        <w:rPr>
          <w:rFonts w:ascii="Arial" w:hAnsi="Arial" w:cs="Arial"/>
        </w:rPr>
      </w:pPr>
    </w:p>
    <w:p w:rsidR="009C5A64" w:rsidRDefault="00D55C37" w:rsidP="00DF74F5">
      <w:pPr>
        <w:tabs>
          <w:tab w:val="right" w:pos="8504"/>
        </w:tabs>
        <w:rPr>
          <w:rFonts w:ascii="Arial" w:hAnsi="Arial" w:cs="Arial"/>
          <w:bCs/>
        </w:rPr>
      </w:pPr>
      <w:r w:rsidRPr="003D3FBE">
        <w:rPr>
          <w:rFonts w:ascii="Arial" w:hAnsi="Arial" w:cs="Arial"/>
          <w:b/>
          <w:bCs/>
        </w:rPr>
        <w:t>8</w:t>
      </w:r>
      <w:r w:rsidR="009C5A64" w:rsidRPr="003D3FBE">
        <w:rPr>
          <w:rFonts w:ascii="Arial" w:hAnsi="Arial" w:cs="Arial"/>
          <w:b/>
          <w:bCs/>
        </w:rPr>
        <w:t>. HO</w:t>
      </w:r>
      <w:r w:rsidR="00625621">
        <w:rPr>
          <w:rFonts w:ascii="Arial" w:hAnsi="Arial" w:cs="Arial"/>
          <w:b/>
          <w:bCs/>
        </w:rPr>
        <w:t>RARIOS DE CLASES Y DE CONSULTAS</w:t>
      </w:r>
      <w:r w:rsidR="00894166">
        <w:rPr>
          <w:rFonts w:ascii="Arial" w:hAnsi="Arial" w:cs="Arial"/>
          <w:b/>
          <w:bCs/>
        </w:rPr>
        <w:t xml:space="preserve">: </w:t>
      </w:r>
      <w:r w:rsidR="00894166" w:rsidRPr="00894166">
        <w:rPr>
          <w:rFonts w:ascii="Arial" w:hAnsi="Arial" w:cs="Arial"/>
          <w:bCs/>
        </w:rPr>
        <w:t>Martes de 9</w:t>
      </w:r>
      <w:r w:rsidR="00B72322" w:rsidRPr="00894166">
        <w:rPr>
          <w:rFonts w:ascii="Arial" w:hAnsi="Arial" w:cs="Arial"/>
          <w:bCs/>
        </w:rPr>
        <w:t xml:space="preserve"> a 1</w:t>
      </w:r>
      <w:r w:rsidR="00894166" w:rsidRPr="00894166">
        <w:rPr>
          <w:rFonts w:ascii="Arial" w:hAnsi="Arial" w:cs="Arial"/>
          <w:bCs/>
        </w:rPr>
        <w:t>0</w:t>
      </w:r>
      <w:r w:rsidR="00625621">
        <w:rPr>
          <w:rFonts w:ascii="Arial" w:hAnsi="Arial" w:cs="Arial"/>
          <w:bCs/>
        </w:rPr>
        <w:t>hs</w:t>
      </w:r>
      <w:r w:rsidR="00894166" w:rsidRPr="00894166">
        <w:rPr>
          <w:rFonts w:ascii="Arial" w:hAnsi="Arial" w:cs="Arial"/>
          <w:bCs/>
        </w:rPr>
        <w:t>, Cub. 4. Gimnasio Mayor</w:t>
      </w:r>
      <w:r w:rsidR="00625621">
        <w:rPr>
          <w:rFonts w:ascii="Arial" w:hAnsi="Arial" w:cs="Arial"/>
          <w:bCs/>
        </w:rPr>
        <w:t>. Interno 377.</w:t>
      </w:r>
    </w:p>
    <w:p w:rsidR="00625621" w:rsidRDefault="00625621" w:rsidP="00DF74F5">
      <w:pPr>
        <w:tabs>
          <w:tab w:val="right" w:pos="8504"/>
        </w:tabs>
        <w:rPr>
          <w:rFonts w:ascii="Arial" w:hAnsi="Arial" w:cs="Arial"/>
          <w:bCs/>
        </w:rPr>
      </w:pPr>
    </w:p>
    <w:p w:rsidR="00625621" w:rsidRDefault="00625621" w:rsidP="00DF74F5">
      <w:pPr>
        <w:tabs>
          <w:tab w:val="right" w:pos="8504"/>
        </w:tabs>
        <w:rPr>
          <w:rFonts w:ascii="Arial" w:hAnsi="Arial" w:cs="Arial"/>
          <w:bCs/>
        </w:rPr>
      </w:pPr>
    </w:p>
    <w:p w:rsidR="00625621" w:rsidRDefault="00625621" w:rsidP="00DF74F5">
      <w:pPr>
        <w:tabs>
          <w:tab w:val="right" w:pos="8504"/>
        </w:tabs>
        <w:rPr>
          <w:rFonts w:ascii="Arial" w:hAnsi="Arial" w:cs="Arial"/>
          <w:bCs/>
        </w:rPr>
      </w:pPr>
    </w:p>
    <w:p w:rsidR="00625621" w:rsidRPr="00894166" w:rsidRDefault="00625621" w:rsidP="00DF74F5">
      <w:pPr>
        <w:tabs>
          <w:tab w:val="right" w:pos="8504"/>
        </w:tabs>
        <w:rPr>
          <w:rFonts w:ascii="Arial" w:hAnsi="Arial" w:cs="Arial"/>
        </w:rPr>
      </w:pPr>
    </w:p>
    <w:p w:rsidR="009C5A64" w:rsidRDefault="009C5A64">
      <w:pPr>
        <w:rPr>
          <w:rFonts w:ascii="Arial" w:hAnsi="Arial" w:cs="Arial"/>
          <w:b/>
          <w:bCs/>
        </w:rPr>
      </w:pPr>
      <w:r w:rsidRPr="003D3FBE">
        <w:rPr>
          <w:rFonts w:ascii="Arial" w:hAnsi="Arial" w:cs="Arial"/>
          <w:b/>
          <w:bCs/>
        </w:rPr>
        <w:t>OBSERVACIONES:</w:t>
      </w:r>
    </w:p>
    <w:p w:rsidR="00834D8B" w:rsidRDefault="00834D8B">
      <w:pPr>
        <w:rPr>
          <w:rFonts w:ascii="Arial" w:hAnsi="Arial" w:cs="Arial"/>
          <w:b/>
          <w:bCs/>
        </w:rPr>
      </w:pPr>
    </w:p>
    <w:p w:rsidR="009C5A64" w:rsidRPr="003D3FBE" w:rsidRDefault="009C5A64" w:rsidP="00657AA0">
      <w:pPr>
        <w:jc w:val="both"/>
        <w:rPr>
          <w:rFonts w:ascii="Arial" w:hAnsi="Arial" w:cs="Arial"/>
          <w:b/>
          <w:bCs/>
        </w:rPr>
      </w:pPr>
      <w:r w:rsidRPr="003D3FBE">
        <w:rPr>
          <w:rFonts w:ascii="Arial" w:hAnsi="Arial" w:cs="Arial"/>
          <w:b/>
          <w:bCs/>
        </w:rPr>
        <w:t>Firma del Profesor Responsable:</w:t>
      </w:r>
    </w:p>
    <w:p w:rsidR="009C5A64" w:rsidRPr="003D3FBE" w:rsidRDefault="009C5A64" w:rsidP="00657AA0">
      <w:pPr>
        <w:jc w:val="both"/>
        <w:rPr>
          <w:rFonts w:ascii="Arial" w:hAnsi="Arial" w:cs="Arial"/>
          <w:b/>
          <w:bCs/>
        </w:rPr>
      </w:pPr>
      <w:r w:rsidRPr="003D3FBE">
        <w:rPr>
          <w:rFonts w:ascii="Arial" w:hAnsi="Arial" w:cs="Arial"/>
          <w:b/>
          <w:bCs/>
        </w:rPr>
        <w:t>Aclaración de la firma:</w:t>
      </w:r>
    </w:p>
    <w:p w:rsidR="009C5A64" w:rsidRPr="003D3FBE" w:rsidRDefault="009C5A64" w:rsidP="00657AA0">
      <w:pPr>
        <w:jc w:val="both"/>
        <w:rPr>
          <w:rFonts w:ascii="Arial" w:hAnsi="Arial" w:cs="Arial"/>
          <w:b/>
          <w:bCs/>
        </w:rPr>
      </w:pPr>
    </w:p>
    <w:p w:rsidR="009C5A64" w:rsidRPr="003D3FBE" w:rsidRDefault="009C5A64" w:rsidP="00E52C67">
      <w:pPr>
        <w:jc w:val="both"/>
        <w:rPr>
          <w:rFonts w:ascii="Arial" w:hAnsi="Arial" w:cs="Arial"/>
          <w:b/>
          <w:bCs/>
        </w:rPr>
      </w:pPr>
      <w:r w:rsidRPr="003D3FBE">
        <w:rPr>
          <w:rFonts w:ascii="Arial" w:hAnsi="Arial" w:cs="Arial"/>
          <w:b/>
          <w:bCs/>
        </w:rPr>
        <w:t xml:space="preserve">Lugar y fecha: </w:t>
      </w:r>
    </w:p>
    <w:p w:rsidR="009C5A64" w:rsidRPr="003D3FBE" w:rsidRDefault="009C5A64" w:rsidP="001B5C3A">
      <w:pPr>
        <w:jc w:val="center"/>
        <w:rPr>
          <w:rFonts w:ascii="Arial" w:hAnsi="Arial" w:cs="Arial"/>
          <w:b/>
          <w:bCs/>
        </w:rPr>
      </w:pPr>
    </w:p>
    <w:sectPr w:rsidR="009C5A64" w:rsidRPr="003D3FBE" w:rsidSect="00CA5CDD">
      <w:headerReference w:type="default" r:id="rId8"/>
      <w:footerReference w:type="default" r:id="rId9"/>
      <w:type w:val="oddPage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BF5" w:rsidRDefault="00373BF5" w:rsidP="004B4113">
      <w:pPr>
        <w:spacing w:after="0" w:line="240" w:lineRule="auto"/>
      </w:pPr>
      <w:r>
        <w:separator/>
      </w:r>
    </w:p>
  </w:endnote>
  <w:endnote w:type="continuationSeparator" w:id="0">
    <w:p w:rsidR="00373BF5" w:rsidRDefault="00373BF5" w:rsidP="004B4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2" w:type="dxa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908"/>
      <w:gridCol w:w="7812"/>
    </w:tblGrid>
    <w:tr w:rsidR="009F6A46" w:rsidRPr="001F375C">
      <w:tc>
        <w:tcPr>
          <w:tcW w:w="918" w:type="dxa"/>
          <w:tcBorders>
            <w:top w:val="single" w:sz="18" w:space="0" w:color="808080"/>
          </w:tcBorders>
        </w:tcPr>
        <w:p w:rsidR="009F6A46" w:rsidRPr="001F375C" w:rsidRDefault="00626F00">
          <w:pPr>
            <w:pStyle w:val="Piedepgina"/>
            <w:jc w:val="right"/>
            <w:rPr>
              <w:b/>
              <w:bCs/>
              <w:color w:val="4F81BD"/>
              <w:sz w:val="24"/>
              <w:szCs w:val="24"/>
            </w:rPr>
          </w:pPr>
          <w:r w:rsidRPr="001F375C">
            <w:rPr>
              <w:sz w:val="24"/>
              <w:szCs w:val="24"/>
            </w:rPr>
            <w:fldChar w:fldCharType="begin"/>
          </w:r>
          <w:r w:rsidR="009F6A46" w:rsidRPr="001F375C">
            <w:rPr>
              <w:sz w:val="24"/>
              <w:szCs w:val="24"/>
            </w:rPr>
            <w:instrText xml:space="preserve"> PAGE   \* MERGEFORMAT </w:instrText>
          </w:r>
          <w:r w:rsidRPr="001F375C">
            <w:rPr>
              <w:sz w:val="24"/>
              <w:szCs w:val="24"/>
            </w:rPr>
            <w:fldChar w:fldCharType="separate"/>
          </w:r>
          <w:r w:rsidR="00582F42" w:rsidRPr="00582F42">
            <w:rPr>
              <w:b/>
              <w:bCs/>
              <w:noProof/>
              <w:color w:val="4F81BD"/>
              <w:sz w:val="24"/>
              <w:szCs w:val="24"/>
            </w:rPr>
            <w:t>1</w:t>
          </w:r>
          <w:r w:rsidRPr="001F375C">
            <w:rPr>
              <w:sz w:val="24"/>
              <w:szCs w:val="24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:rsidR="009F6A46" w:rsidRPr="001F375C" w:rsidRDefault="009F6A46">
          <w:pPr>
            <w:pStyle w:val="Piedepgina"/>
          </w:pPr>
        </w:p>
      </w:tc>
    </w:tr>
  </w:tbl>
  <w:p w:rsidR="009F6A46" w:rsidRDefault="009F6A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BF5" w:rsidRDefault="00373BF5" w:rsidP="004B4113">
      <w:pPr>
        <w:spacing w:after="0" w:line="240" w:lineRule="auto"/>
      </w:pPr>
      <w:r>
        <w:separator/>
      </w:r>
    </w:p>
  </w:footnote>
  <w:footnote w:type="continuationSeparator" w:id="0">
    <w:p w:rsidR="00373BF5" w:rsidRDefault="00373BF5" w:rsidP="004B4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A46" w:rsidRPr="0095013D" w:rsidRDefault="008723DF" w:rsidP="004B4113">
    <w:pPr>
      <w:spacing w:after="0" w:line="240" w:lineRule="auto"/>
      <w:jc w:val="center"/>
      <w:rPr>
        <w:rFonts w:ascii="Century Schoolbook" w:hAnsi="Century Schoolbook" w:cs="Century Schoolbook"/>
        <w:i/>
        <w:iCs/>
        <w:sz w:val="24"/>
        <w:szCs w:val="24"/>
      </w:rPr>
    </w:pPr>
    <w:r>
      <w:rPr>
        <w:noProof/>
        <w:lang w:val="es-AR" w:eastAsia="es-A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99695</wp:posOffset>
          </wp:positionH>
          <wp:positionV relativeFrom="paragraph">
            <wp:posOffset>-27940</wp:posOffset>
          </wp:positionV>
          <wp:extent cx="346710" cy="508635"/>
          <wp:effectExtent l="19050" t="0" r="0" b="0"/>
          <wp:wrapNone/>
          <wp:docPr id="1" name="Imagen 4" descr="logoUNRC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UNRC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5085080</wp:posOffset>
          </wp:positionH>
          <wp:positionV relativeFrom="paragraph">
            <wp:posOffset>-92075</wp:posOffset>
          </wp:positionV>
          <wp:extent cx="426085" cy="564515"/>
          <wp:effectExtent l="19050" t="0" r="0" b="0"/>
          <wp:wrapNone/>
          <wp:docPr id="2" name="Imagen 1" descr="LOGOF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FA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085" cy="56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F6A46" w:rsidRPr="0095013D">
      <w:rPr>
        <w:rFonts w:ascii="Century Schoolbook" w:hAnsi="Century Schoolbook" w:cs="Century Schoolbook"/>
        <w:i/>
        <w:iCs/>
        <w:sz w:val="24"/>
        <w:szCs w:val="24"/>
      </w:rPr>
      <w:t>Universidad Nacional de Río Cuarto</w:t>
    </w:r>
  </w:p>
  <w:p w:rsidR="009F6A46" w:rsidRPr="0095013D" w:rsidRDefault="009F6A46" w:rsidP="004B4113">
    <w:pPr>
      <w:spacing w:after="0" w:line="240" w:lineRule="auto"/>
      <w:jc w:val="center"/>
      <w:rPr>
        <w:rFonts w:ascii="Century Schoolbook" w:hAnsi="Century Schoolbook" w:cs="Century Schoolbook"/>
        <w:i/>
        <w:iCs/>
        <w:sz w:val="16"/>
        <w:szCs w:val="16"/>
      </w:rPr>
    </w:pPr>
  </w:p>
  <w:p w:rsidR="009F6A46" w:rsidRDefault="009F6A46" w:rsidP="00C355CF">
    <w:pPr>
      <w:spacing w:after="0" w:line="240" w:lineRule="auto"/>
      <w:ind w:left="2124"/>
      <w:rPr>
        <w:rFonts w:ascii="Century Gothic" w:hAnsi="Century Gothic" w:cs="Century Gothic"/>
        <w:i/>
        <w:iCs/>
        <w:sz w:val="24"/>
        <w:szCs w:val="24"/>
      </w:rPr>
    </w:pPr>
    <w:r w:rsidRPr="0095013D">
      <w:rPr>
        <w:rFonts w:ascii="Century Schoolbook" w:hAnsi="Century Schoolbook" w:cs="Century Schoolbook"/>
        <w:i/>
        <w:iCs/>
        <w:sz w:val="24"/>
        <w:szCs w:val="24"/>
      </w:rPr>
      <w:t>Facultad de Ciencias Humanas</w:t>
    </w:r>
  </w:p>
  <w:p w:rsidR="009F6A46" w:rsidRPr="0095013D" w:rsidRDefault="0097071F" w:rsidP="004B4113">
    <w:pPr>
      <w:spacing w:after="0" w:line="240" w:lineRule="auto"/>
      <w:ind w:left="2124" w:firstLine="708"/>
      <w:rPr>
        <w:rFonts w:ascii="Century Gothic" w:hAnsi="Century Gothic" w:cs="Century Gothic"/>
        <w:i/>
        <w:iCs/>
        <w:sz w:val="24"/>
        <w:szCs w:val="24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-80010</wp:posOffset>
              </wp:positionH>
              <wp:positionV relativeFrom="paragraph">
                <wp:posOffset>105410</wp:posOffset>
              </wp:positionV>
              <wp:extent cx="5687695" cy="9525"/>
              <wp:effectExtent l="19050" t="19050" r="8255" b="2857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87695" cy="952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470E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6.3pt;margin-top:8.3pt;width:447.85pt;height:.7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" strokecolor="#7f7f7f" strokeweight="3pt"/>
          </w:pict>
        </mc:Fallback>
      </mc:AlternateContent>
    </w:r>
  </w:p>
  <w:p w:rsidR="009F6A46" w:rsidRDefault="009F6A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F74E0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C8D3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309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941F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4636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9801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0F7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EC8B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8C8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BA2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438F5"/>
    <w:multiLevelType w:val="hybridMultilevel"/>
    <w:tmpl w:val="C1686A6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530091"/>
    <w:multiLevelType w:val="hybridMultilevel"/>
    <w:tmpl w:val="860C1C88"/>
    <w:lvl w:ilvl="0" w:tplc="2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164103"/>
    <w:multiLevelType w:val="hybridMultilevel"/>
    <w:tmpl w:val="B9A0E2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1655F"/>
    <w:multiLevelType w:val="hybridMultilevel"/>
    <w:tmpl w:val="52FE55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A3DFC"/>
    <w:multiLevelType w:val="hybridMultilevel"/>
    <w:tmpl w:val="B64C32B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54964"/>
    <w:multiLevelType w:val="hybridMultilevel"/>
    <w:tmpl w:val="A6266F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42179"/>
    <w:multiLevelType w:val="hybridMultilevel"/>
    <w:tmpl w:val="CCF08F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63E9E"/>
    <w:multiLevelType w:val="hybridMultilevel"/>
    <w:tmpl w:val="D03AD4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C2065"/>
    <w:multiLevelType w:val="singleLevel"/>
    <w:tmpl w:val="A2A2BBE2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6B58C6"/>
    <w:multiLevelType w:val="hybridMultilevel"/>
    <w:tmpl w:val="FFCCE2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858E7"/>
    <w:multiLevelType w:val="hybridMultilevel"/>
    <w:tmpl w:val="A78AFE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667D7D"/>
    <w:multiLevelType w:val="hybridMultilevel"/>
    <w:tmpl w:val="5DB2EAFC"/>
    <w:lvl w:ilvl="0" w:tplc="509E1ED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A62BE8"/>
    <w:multiLevelType w:val="hybridMultilevel"/>
    <w:tmpl w:val="3D4011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8"/>
  </w:num>
  <w:num w:numId="12">
    <w:abstractNumId w:val="12"/>
  </w:num>
  <w:num w:numId="13">
    <w:abstractNumId w:val="20"/>
  </w:num>
  <w:num w:numId="14">
    <w:abstractNumId w:val="19"/>
  </w:num>
  <w:num w:numId="15">
    <w:abstractNumId w:val="13"/>
  </w:num>
  <w:num w:numId="16">
    <w:abstractNumId w:val="10"/>
  </w:num>
  <w:num w:numId="17">
    <w:abstractNumId w:val="22"/>
  </w:num>
  <w:num w:numId="18">
    <w:abstractNumId w:val="16"/>
  </w:num>
  <w:num w:numId="19">
    <w:abstractNumId w:val="21"/>
  </w:num>
  <w:num w:numId="20">
    <w:abstractNumId w:val="15"/>
  </w:num>
  <w:num w:numId="21">
    <w:abstractNumId w:val="17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cumentProtection w:edit="forms" w:enforcement="0"/>
  <w:defaultTabStop w:val="708"/>
  <w:hyphenationZone w:val="425"/>
  <w:doNotHyphenateCaps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113"/>
    <w:rsid w:val="000054EE"/>
    <w:rsid w:val="00010EB6"/>
    <w:rsid w:val="00012BF8"/>
    <w:rsid w:val="000346E0"/>
    <w:rsid w:val="00053A5D"/>
    <w:rsid w:val="00056C1A"/>
    <w:rsid w:val="00062C11"/>
    <w:rsid w:val="00065826"/>
    <w:rsid w:val="00066159"/>
    <w:rsid w:val="000713B6"/>
    <w:rsid w:val="00093DAE"/>
    <w:rsid w:val="000B1C6B"/>
    <w:rsid w:val="000B615B"/>
    <w:rsid w:val="000E5E12"/>
    <w:rsid w:val="000F0320"/>
    <w:rsid w:val="000F06E9"/>
    <w:rsid w:val="000F4C46"/>
    <w:rsid w:val="001116A6"/>
    <w:rsid w:val="00127FF0"/>
    <w:rsid w:val="0014607F"/>
    <w:rsid w:val="00160CF7"/>
    <w:rsid w:val="00173A6E"/>
    <w:rsid w:val="00174FC7"/>
    <w:rsid w:val="00177167"/>
    <w:rsid w:val="001A20D6"/>
    <w:rsid w:val="001A338E"/>
    <w:rsid w:val="001B5C3A"/>
    <w:rsid w:val="001C419B"/>
    <w:rsid w:val="001F375C"/>
    <w:rsid w:val="00207DE6"/>
    <w:rsid w:val="00211F68"/>
    <w:rsid w:val="00221FBA"/>
    <w:rsid w:val="002422B1"/>
    <w:rsid w:val="002457F8"/>
    <w:rsid w:val="00251E57"/>
    <w:rsid w:val="00251F4F"/>
    <w:rsid w:val="002706B9"/>
    <w:rsid w:val="00272958"/>
    <w:rsid w:val="00274AD9"/>
    <w:rsid w:val="00292A8C"/>
    <w:rsid w:val="00293249"/>
    <w:rsid w:val="002C717F"/>
    <w:rsid w:val="002E31DF"/>
    <w:rsid w:val="002E5EE1"/>
    <w:rsid w:val="002F0CB8"/>
    <w:rsid w:val="00306351"/>
    <w:rsid w:val="00333FD4"/>
    <w:rsid w:val="00354A13"/>
    <w:rsid w:val="00355A8B"/>
    <w:rsid w:val="00363DCA"/>
    <w:rsid w:val="00370E62"/>
    <w:rsid w:val="00373BF5"/>
    <w:rsid w:val="003832E6"/>
    <w:rsid w:val="0039496A"/>
    <w:rsid w:val="003A0121"/>
    <w:rsid w:val="003B3025"/>
    <w:rsid w:val="003B4124"/>
    <w:rsid w:val="003C563E"/>
    <w:rsid w:val="003D3FBE"/>
    <w:rsid w:val="003F39F1"/>
    <w:rsid w:val="0041236D"/>
    <w:rsid w:val="00413DF6"/>
    <w:rsid w:val="004145D3"/>
    <w:rsid w:val="00414E09"/>
    <w:rsid w:val="004259FA"/>
    <w:rsid w:val="004305CD"/>
    <w:rsid w:val="004448AA"/>
    <w:rsid w:val="0045664A"/>
    <w:rsid w:val="00493741"/>
    <w:rsid w:val="0049730B"/>
    <w:rsid w:val="004A63F7"/>
    <w:rsid w:val="004A7068"/>
    <w:rsid w:val="004B4113"/>
    <w:rsid w:val="004B4610"/>
    <w:rsid w:val="00502A97"/>
    <w:rsid w:val="00506781"/>
    <w:rsid w:val="00512E5A"/>
    <w:rsid w:val="00512EBF"/>
    <w:rsid w:val="00517BA1"/>
    <w:rsid w:val="00517D76"/>
    <w:rsid w:val="005370A7"/>
    <w:rsid w:val="00541F41"/>
    <w:rsid w:val="00557840"/>
    <w:rsid w:val="00582F42"/>
    <w:rsid w:val="00583963"/>
    <w:rsid w:val="005A0658"/>
    <w:rsid w:val="005D034B"/>
    <w:rsid w:val="005E082E"/>
    <w:rsid w:val="00611EE3"/>
    <w:rsid w:val="00625621"/>
    <w:rsid w:val="00626F00"/>
    <w:rsid w:val="00654FD3"/>
    <w:rsid w:val="00657AA0"/>
    <w:rsid w:val="006655A1"/>
    <w:rsid w:val="00684317"/>
    <w:rsid w:val="00685785"/>
    <w:rsid w:val="006B2A2C"/>
    <w:rsid w:val="006C4F79"/>
    <w:rsid w:val="006F0C38"/>
    <w:rsid w:val="00701DA1"/>
    <w:rsid w:val="00724CAF"/>
    <w:rsid w:val="007279D8"/>
    <w:rsid w:val="00747A32"/>
    <w:rsid w:val="0076780D"/>
    <w:rsid w:val="00771FCA"/>
    <w:rsid w:val="00775390"/>
    <w:rsid w:val="00775505"/>
    <w:rsid w:val="007C2721"/>
    <w:rsid w:val="007C3534"/>
    <w:rsid w:val="007F05FF"/>
    <w:rsid w:val="007F2284"/>
    <w:rsid w:val="007F7AC2"/>
    <w:rsid w:val="00803BA5"/>
    <w:rsid w:val="008049FF"/>
    <w:rsid w:val="00824071"/>
    <w:rsid w:val="00834D8B"/>
    <w:rsid w:val="00836D08"/>
    <w:rsid w:val="008428DC"/>
    <w:rsid w:val="008528AB"/>
    <w:rsid w:val="008723DF"/>
    <w:rsid w:val="0087434B"/>
    <w:rsid w:val="00886145"/>
    <w:rsid w:val="00894166"/>
    <w:rsid w:val="00894FDE"/>
    <w:rsid w:val="008A39BD"/>
    <w:rsid w:val="008A5EB3"/>
    <w:rsid w:val="008A6755"/>
    <w:rsid w:val="008D0F4C"/>
    <w:rsid w:val="008D1732"/>
    <w:rsid w:val="008E3993"/>
    <w:rsid w:val="008E775C"/>
    <w:rsid w:val="008F08D4"/>
    <w:rsid w:val="008F2728"/>
    <w:rsid w:val="0095013D"/>
    <w:rsid w:val="00960606"/>
    <w:rsid w:val="00966BA5"/>
    <w:rsid w:val="00966C3C"/>
    <w:rsid w:val="0097071F"/>
    <w:rsid w:val="0097167D"/>
    <w:rsid w:val="0097256A"/>
    <w:rsid w:val="00990CCB"/>
    <w:rsid w:val="00993CDC"/>
    <w:rsid w:val="009A63DE"/>
    <w:rsid w:val="009C5A64"/>
    <w:rsid w:val="009E483B"/>
    <w:rsid w:val="009E4E1E"/>
    <w:rsid w:val="009F250C"/>
    <w:rsid w:val="009F6A46"/>
    <w:rsid w:val="00A23D6B"/>
    <w:rsid w:val="00A66E02"/>
    <w:rsid w:val="00A70796"/>
    <w:rsid w:val="00A85371"/>
    <w:rsid w:val="00A95F0D"/>
    <w:rsid w:val="00AD415E"/>
    <w:rsid w:val="00AF47AE"/>
    <w:rsid w:val="00B0208D"/>
    <w:rsid w:val="00B05B28"/>
    <w:rsid w:val="00B05B54"/>
    <w:rsid w:val="00B15764"/>
    <w:rsid w:val="00B21FFB"/>
    <w:rsid w:val="00B36C1E"/>
    <w:rsid w:val="00B45C71"/>
    <w:rsid w:val="00B51C87"/>
    <w:rsid w:val="00B6536C"/>
    <w:rsid w:val="00B71C72"/>
    <w:rsid w:val="00B71D2D"/>
    <w:rsid w:val="00B72322"/>
    <w:rsid w:val="00B72A2D"/>
    <w:rsid w:val="00B8035C"/>
    <w:rsid w:val="00B80A6C"/>
    <w:rsid w:val="00BA326B"/>
    <w:rsid w:val="00BA4121"/>
    <w:rsid w:val="00BB1102"/>
    <w:rsid w:val="00BB3077"/>
    <w:rsid w:val="00BD5F05"/>
    <w:rsid w:val="00BD78B3"/>
    <w:rsid w:val="00BF1B13"/>
    <w:rsid w:val="00C10536"/>
    <w:rsid w:val="00C35381"/>
    <w:rsid w:val="00C355CF"/>
    <w:rsid w:val="00C43E87"/>
    <w:rsid w:val="00C53C2E"/>
    <w:rsid w:val="00C605CF"/>
    <w:rsid w:val="00C7540F"/>
    <w:rsid w:val="00C81619"/>
    <w:rsid w:val="00C834FE"/>
    <w:rsid w:val="00CA50FF"/>
    <w:rsid w:val="00CA5CDD"/>
    <w:rsid w:val="00CA6804"/>
    <w:rsid w:val="00CB1636"/>
    <w:rsid w:val="00CD5BE7"/>
    <w:rsid w:val="00CD7C9F"/>
    <w:rsid w:val="00CD7F3F"/>
    <w:rsid w:val="00CE63ED"/>
    <w:rsid w:val="00D0071D"/>
    <w:rsid w:val="00D161CC"/>
    <w:rsid w:val="00D20A57"/>
    <w:rsid w:val="00D41691"/>
    <w:rsid w:val="00D55C37"/>
    <w:rsid w:val="00D75BCF"/>
    <w:rsid w:val="00D90F62"/>
    <w:rsid w:val="00DB5F48"/>
    <w:rsid w:val="00DF116D"/>
    <w:rsid w:val="00DF3D73"/>
    <w:rsid w:val="00DF74F5"/>
    <w:rsid w:val="00E11FA7"/>
    <w:rsid w:val="00E30280"/>
    <w:rsid w:val="00E320D4"/>
    <w:rsid w:val="00E52C67"/>
    <w:rsid w:val="00E631D7"/>
    <w:rsid w:val="00E71037"/>
    <w:rsid w:val="00E77923"/>
    <w:rsid w:val="00E81E35"/>
    <w:rsid w:val="00E8230B"/>
    <w:rsid w:val="00EA3C1A"/>
    <w:rsid w:val="00EA6BD6"/>
    <w:rsid w:val="00EA7AE7"/>
    <w:rsid w:val="00EA7D26"/>
    <w:rsid w:val="00EA7F00"/>
    <w:rsid w:val="00EC257D"/>
    <w:rsid w:val="00EC420E"/>
    <w:rsid w:val="00ED3B72"/>
    <w:rsid w:val="00ED40EC"/>
    <w:rsid w:val="00EE1B73"/>
    <w:rsid w:val="00EF14E5"/>
    <w:rsid w:val="00F04ECE"/>
    <w:rsid w:val="00F21456"/>
    <w:rsid w:val="00F4595E"/>
    <w:rsid w:val="00F5050D"/>
    <w:rsid w:val="00F65CA2"/>
    <w:rsid w:val="00F85736"/>
    <w:rsid w:val="00F9050D"/>
    <w:rsid w:val="00F92BC9"/>
    <w:rsid w:val="00FB7556"/>
    <w:rsid w:val="00FC7499"/>
    <w:rsid w:val="00FC7F45"/>
    <w:rsid w:val="00FF7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93FE7F9-47DE-491A-B6C5-861089A4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370A7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293249"/>
    <w:pPr>
      <w:keepNext/>
      <w:keepLines/>
      <w:spacing w:before="480" w:after="0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824071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locked/>
    <w:rsid w:val="00293249"/>
    <w:rPr>
      <w:rFonts w:ascii="Cambria" w:hAnsi="Cambria" w:cs="Cambria"/>
      <w:b/>
      <w:bCs/>
      <w:color w:val="365F91"/>
      <w:sz w:val="28"/>
      <w:szCs w:val="28"/>
    </w:rPr>
  </w:style>
  <w:style w:type="paragraph" w:styleId="Encabezado">
    <w:name w:val="header"/>
    <w:basedOn w:val="Normal"/>
    <w:link w:val="EncabezadoCar"/>
    <w:rsid w:val="004B41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locked/>
    <w:rsid w:val="004B4113"/>
    <w:rPr>
      <w:rFonts w:cs="Times New Roman"/>
    </w:rPr>
  </w:style>
  <w:style w:type="paragraph" w:styleId="Piedepgina">
    <w:name w:val="footer"/>
    <w:basedOn w:val="Normal"/>
    <w:link w:val="PiedepginaCar"/>
    <w:rsid w:val="004B41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locked/>
    <w:rsid w:val="004B4113"/>
    <w:rPr>
      <w:rFonts w:cs="Times New Roman"/>
    </w:rPr>
  </w:style>
  <w:style w:type="paragraph" w:styleId="Textodeglobo">
    <w:name w:val="Balloon Text"/>
    <w:basedOn w:val="Normal"/>
    <w:link w:val="TextodegloboCar"/>
    <w:semiHidden/>
    <w:rsid w:val="004B4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locked/>
    <w:rsid w:val="004B411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23D6B"/>
    <w:rPr>
      <w:rFonts w:eastAsia="Times New Roman" w:cs="Calibri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lmarcadordeposicin1">
    <w:name w:val="Texto del marcador de posición1"/>
    <w:basedOn w:val="Fuentedeprrafopredeter"/>
    <w:semiHidden/>
    <w:rsid w:val="004B4610"/>
    <w:rPr>
      <w:rFonts w:cs="Times New Roman"/>
      <w:color w:val="808080"/>
    </w:rPr>
  </w:style>
  <w:style w:type="character" w:customStyle="1" w:styleId="Estilo1">
    <w:name w:val="Estilo1"/>
    <w:basedOn w:val="Fuentedeprrafopredeter"/>
    <w:rsid w:val="00517D76"/>
    <w:rPr>
      <w:rFonts w:cs="Times New Roman"/>
      <w:sz w:val="32"/>
      <w:szCs w:val="32"/>
    </w:rPr>
  </w:style>
  <w:style w:type="character" w:styleId="Textoennegrita">
    <w:name w:val="Strong"/>
    <w:basedOn w:val="Fuentedeprrafopredeter"/>
    <w:qFormat/>
    <w:rsid w:val="00512EBF"/>
    <w:rPr>
      <w:rFonts w:cs="Times New Roman"/>
      <w:b/>
      <w:bCs/>
    </w:rPr>
  </w:style>
  <w:style w:type="paragraph" w:styleId="Textonotapie">
    <w:name w:val="footnote text"/>
    <w:basedOn w:val="Normal"/>
    <w:link w:val="TextonotapieCar"/>
    <w:semiHidden/>
    <w:rsid w:val="001B5C3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locked/>
    <w:rsid w:val="00611EE3"/>
    <w:rPr>
      <w:rFonts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semiHidden/>
    <w:rsid w:val="001B5C3A"/>
    <w:rPr>
      <w:rFonts w:cs="Times New Roman"/>
      <w:vertAlign w:val="superscript"/>
    </w:rPr>
  </w:style>
  <w:style w:type="character" w:customStyle="1" w:styleId="Estilo2">
    <w:name w:val="Estilo2"/>
    <w:basedOn w:val="Fuentedeprrafopredeter"/>
    <w:rsid w:val="009E483B"/>
    <w:rPr>
      <w:rFonts w:ascii="Arial" w:hAnsi="Arial" w:cs="Times New Roman"/>
      <w:sz w:val="22"/>
    </w:rPr>
  </w:style>
  <w:style w:type="paragraph" w:customStyle="1" w:styleId="Prrafodelista1">
    <w:name w:val="Párrafo de lista1"/>
    <w:basedOn w:val="Normal"/>
    <w:rsid w:val="00F9050D"/>
    <w:pPr>
      <w:ind w:left="720"/>
      <w:contextualSpacing/>
    </w:pPr>
  </w:style>
  <w:style w:type="character" w:customStyle="1" w:styleId="Estilo3">
    <w:name w:val="Estilo3"/>
    <w:basedOn w:val="Fuentedeprrafopredeter"/>
    <w:rsid w:val="009F250C"/>
    <w:rPr>
      <w:rFonts w:ascii="Arial" w:hAnsi="Arial" w:cs="Times New Roman"/>
      <w:sz w:val="22"/>
    </w:rPr>
  </w:style>
  <w:style w:type="character" w:styleId="Refdecomentario">
    <w:name w:val="annotation reference"/>
    <w:basedOn w:val="Fuentedeprrafopredeter"/>
    <w:semiHidden/>
    <w:rsid w:val="000B1C6B"/>
    <w:rPr>
      <w:sz w:val="16"/>
      <w:szCs w:val="16"/>
    </w:rPr>
  </w:style>
  <w:style w:type="paragraph" w:styleId="Textocomentario">
    <w:name w:val="annotation text"/>
    <w:basedOn w:val="Normal"/>
    <w:semiHidden/>
    <w:rsid w:val="000B1C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B1C6B"/>
    <w:rPr>
      <w:b/>
      <w:bCs/>
    </w:rPr>
  </w:style>
  <w:style w:type="paragraph" w:styleId="Sangradetextonormal">
    <w:name w:val="Body Text Indent"/>
    <w:basedOn w:val="Normal"/>
    <w:link w:val="SangradetextonormalCar"/>
    <w:rsid w:val="00824071"/>
    <w:pPr>
      <w:spacing w:after="0" w:line="240" w:lineRule="auto"/>
      <w:ind w:firstLine="709"/>
      <w:jc w:val="both"/>
    </w:pPr>
    <w:rPr>
      <w:rFonts w:ascii="Arial" w:hAnsi="Arial" w:cs="Times New Roman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24071"/>
    <w:rPr>
      <w:rFonts w:ascii="Arial" w:eastAsia="Times New Roman" w:hAnsi="Arial"/>
      <w:sz w:val="22"/>
      <w:lang w:val="es-ES_tradnl"/>
    </w:rPr>
  </w:style>
  <w:style w:type="character" w:customStyle="1" w:styleId="Ttulo4Car">
    <w:name w:val="Título 4 Car"/>
    <w:basedOn w:val="Fuentedeprrafopredeter"/>
    <w:link w:val="Ttulo4"/>
    <w:rsid w:val="0082407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Prrafodelista">
    <w:name w:val="List Paragraph"/>
    <w:basedOn w:val="Normal"/>
    <w:uiPriority w:val="34"/>
    <w:qFormat/>
    <w:rsid w:val="008723D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82BE0-C444-453C-905F-2F67DA366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Río Cuarto</vt:lpstr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Río Cuarto</dc:title>
  <dc:creator>roycan</dc:creator>
  <cp:lastModifiedBy>Lucas Mortara</cp:lastModifiedBy>
  <cp:revision>2</cp:revision>
  <cp:lastPrinted>2017-09-18T12:06:00Z</cp:lastPrinted>
  <dcterms:created xsi:type="dcterms:W3CDTF">2017-09-18T12:07:00Z</dcterms:created>
  <dcterms:modified xsi:type="dcterms:W3CDTF">2017-09-18T12:07:00Z</dcterms:modified>
</cp:coreProperties>
</file>