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00" w:rsidRPr="008251F8" w:rsidRDefault="00764700" w:rsidP="008251F8">
      <w:pPr>
        <w:spacing w:after="0" w:line="480" w:lineRule="auto"/>
        <w:jc w:val="both"/>
        <w:rPr>
          <w:rStyle w:val="Textodelmarcadordeposicin1"/>
          <w:rFonts w:ascii="Arial" w:hAnsi="Arial" w:cs="Arial"/>
          <w:color w:val="auto"/>
        </w:rPr>
      </w:pPr>
      <w:r w:rsidRPr="008251F8">
        <w:rPr>
          <w:rFonts w:ascii="Arial" w:hAnsi="Arial" w:cs="Arial"/>
          <w:b/>
        </w:rPr>
        <w:t>Departamento:</w:t>
      </w:r>
      <w:r w:rsidRPr="008251F8">
        <w:rPr>
          <w:rStyle w:val="Textodelmarcadordeposicin1"/>
          <w:rFonts w:ascii="Arial" w:hAnsi="Arial" w:cs="Arial"/>
          <w:color w:val="auto"/>
        </w:rPr>
        <w:t xml:space="preserve"> </w:t>
      </w:r>
      <w:bookmarkStart w:id="0" w:name="Listadesplegable1"/>
      <w:r w:rsidRPr="008251F8">
        <w:rPr>
          <w:rStyle w:val="Textodelmarcadordeposicin1"/>
          <w:rFonts w:ascii="Arial" w:hAnsi="Arial" w:cs="Arial"/>
          <w:color w:val="auto"/>
        </w:rPr>
        <w:t xml:space="preserve">Departo de </w:t>
      </w:r>
      <w:bookmarkEnd w:id="0"/>
      <w:r w:rsidRPr="008251F8">
        <w:rPr>
          <w:rStyle w:val="Textodelmarcadordeposicin1"/>
          <w:rFonts w:ascii="Arial" w:hAnsi="Arial" w:cs="Arial"/>
          <w:color w:val="auto"/>
        </w:rPr>
        <w:t>Lengua y Literatura</w:t>
      </w:r>
    </w:p>
    <w:p w:rsidR="00764700" w:rsidRPr="008251F8" w:rsidRDefault="00764700" w:rsidP="008251F8">
      <w:pPr>
        <w:spacing w:after="0" w:line="480" w:lineRule="auto"/>
        <w:jc w:val="both"/>
        <w:rPr>
          <w:rFonts w:ascii="Arial" w:hAnsi="Arial" w:cs="Arial"/>
        </w:rPr>
      </w:pPr>
      <w:r w:rsidRPr="008251F8">
        <w:rPr>
          <w:rFonts w:ascii="Arial" w:hAnsi="Arial" w:cs="Arial"/>
          <w:b/>
        </w:rPr>
        <w:t>Carrera:</w:t>
      </w:r>
      <w:bookmarkStart w:id="1" w:name="Texto27"/>
      <w:r w:rsidRPr="008251F8">
        <w:rPr>
          <w:rFonts w:ascii="Arial" w:hAnsi="Arial" w:cs="Arial"/>
          <w:b/>
        </w:rPr>
        <w:t xml:space="preserve"> </w:t>
      </w:r>
      <w:bookmarkEnd w:id="1"/>
      <w:r w:rsidRPr="008251F8">
        <w:rPr>
          <w:rStyle w:val="Textodelmarcadordeposicin1"/>
          <w:rFonts w:ascii="Arial" w:hAnsi="Arial" w:cs="Arial"/>
          <w:color w:val="auto"/>
        </w:rPr>
        <w:t>Profesorado de Lengua y Literatura</w:t>
      </w:r>
    </w:p>
    <w:p w:rsidR="00764700" w:rsidRPr="00BF6BA6" w:rsidRDefault="00764700" w:rsidP="008251F8">
      <w:pPr>
        <w:tabs>
          <w:tab w:val="left" w:pos="2179"/>
        </w:tabs>
        <w:spacing w:after="0" w:line="480" w:lineRule="auto"/>
        <w:jc w:val="both"/>
        <w:rPr>
          <w:rFonts w:ascii="Arial" w:hAnsi="Arial" w:cs="Arial"/>
          <w:lang w:val="pt-BR"/>
        </w:rPr>
      </w:pPr>
      <w:proofErr w:type="spellStart"/>
      <w:r w:rsidRPr="00BF6BA6">
        <w:rPr>
          <w:rFonts w:ascii="Arial" w:hAnsi="Arial" w:cs="Arial"/>
          <w:b/>
          <w:lang w:val="pt-BR"/>
        </w:rPr>
        <w:t>Asignatura</w:t>
      </w:r>
      <w:proofErr w:type="spellEnd"/>
      <w:r w:rsidRPr="00BF6BA6">
        <w:rPr>
          <w:rFonts w:ascii="Arial" w:hAnsi="Arial" w:cs="Arial"/>
          <w:b/>
          <w:lang w:val="pt-BR"/>
        </w:rPr>
        <w:t>:</w:t>
      </w:r>
      <w:r w:rsidRPr="00BF6BA6">
        <w:rPr>
          <w:rFonts w:ascii="Arial" w:hAnsi="Arial" w:cs="Arial"/>
          <w:lang w:val="pt-BR"/>
        </w:rPr>
        <w:t xml:space="preserve"> </w:t>
      </w:r>
      <w:proofErr w:type="spellStart"/>
      <w:r w:rsidRPr="00BF6BA6">
        <w:rPr>
          <w:rStyle w:val="Textodelmarcadordeposicin1"/>
          <w:rFonts w:ascii="Arial" w:hAnsi="Arial" w:cs="Arial"/>
          <w:color w:val="auto"/>
          <w:lang w:val="pt-BR"/>
        </w:rPr>
        <w:t>Filosofía</w:t>
      </w:r>
      <w:proofErr w:type="spellEnd"/>
      <w:r w:rsidRPr="00BF6BA6">
        <w:rPr>
          <w:rStyle w:val="Textodelmarcadordeposicin1"/>
          <w:rFonts w:ascii="Arial" w:hAnsi="Arial" w:cs="Arial"/>
          <w:color w:val="auto"/>
          <w:lang w:val="pt-BR"/>
        </w:rPr>
        <w:t xml:space="preserve"> e </w:t>
      </w:r>
      <w:proofErr w:type="spellStart"/>
      <w:r w:rsidRPr="00BF6BA6">
        <w:rPr>
          <w:rStyle w:val="Textodelmarcadordeposicin1"/>
          <w:rFonts w:ascii="Arial" w:hAnsi="Arial" w:cs="Arial"/>
          <w:color w:val="auto"/>
          <w:lang w:val="pt-BR"/>
        </w:rPr>
        <w:t>Infancia</w:t>
      </w:r>
      <w:proofErr w:type="spellEnd"/>
      <w:r w:rsidRPr="00BF6BA6">
        <w:rPr>
          <w:rStyle w:val="Textodelmarcadordeposicin1"/>
          <w:rFonts w:ascii="Arial" w:hAnsi="Arial" w:cs="Arial"/>
          <w:color w:val="auto"/>
          <w:lang w:val="pt-BR"/>
        </w:rPr>
        <w:t xml:space="preserve"> </w:t>
      </w:r>
      <w:r w:rsidRPr="00BF6BA6">
        <w:rPr>
          <w:rFonts w:ascii="Arial" w:hAnsi="Arial" w:cs="Arial"/>
          <w:b/>
          <w:lang w:val="pt-BR"/>
        </w:rPr>
        <w:t>Código/s:</w:t>
      </w:r>
      <w:r w:rsidRPr="00BF6BA6">
        <w:rPr>
          <w:rFonts w:ascii="Arial" w:hAnsi="Arial" w:cs="Arial"/>
          <w:lang w:val="pt-BR"/>
        </w:rPr>
        <w:t xml:space="preserve"> 6508</w:t>
      </w:r>
    </w:p>
    <w:p w:rsidR="00764700" w:rsidRPr="008251F8" w:rsidRDefault="00764700" w:rsidP="008251F8">
      <w:pPr>
        <w:tabs>
          <w:tab w:val="left" w:pos="2179"/>
        </w:tabs>
        <w:spacing w:after="0" w:line="480" w:lineRule="auto"/>
        <w:jc w:val="both"/>
        <w:rPr>
          <w:rFonts w:ascii="Arial" w:hAnsi="Arial" w:cs="Arial"/>
        </w:rPr>
      </w:pPr>
      <w:r w:rsidRPr="008251F8">
        <w:rPr>
          <w:rFonts w:ascii="Arial" w:hAnsi="Arial" w:cs="Arial"/>
          <w:b/>
        </w:rPr>
        <w:t xml:space="preserve">Curso: </w:t>
      </w:r>
      <w:r w:rsidRPr="008251F8">
        <w:rPr>
          <w:rFonts w:ascii="Arial" w:hAnsi="Arial" w:cs="Arial"/>
        </w:rPr>
        <w:t>4to. Año</w:t>
      </w:r>
    </w:p>
    <w:p w:rsidR="00764700" w:rsidRPr="008251F8" w:rsidRDefault="00764700" w:rsidP="008251F8">
      <w:pPr>
        <w:tabs>
          <w:tab w:val="left" w:pos="2179"/>
        </w:tabs>
        <w:spacing w:after="0" w:line="480" w:lineRule="auto"/>
        <w:jc w:val="both"/>
        <w:rPr>
          <w:rFonts w:ascii="Arial" w:hAnsi="Arial" w:cs="Arial"/>
        </w:rPr>
      </w:pPr>
      <w:bookmarkStart w:id="2" w:name="Listadesplegable2"/>
      <w:r w:rsidRPr="008251F8">
        <w:rPr>
          <w:rFonts w:ascii="Arial" w:hAnsi="Arial" w:cs="Arial"/>
          <w:b/>
        </w:rPr>
        <w:t>Comisión</w:t>
      </w:r>
      <w:bookmarkEnd w:id="2"/>
      <w:r w:rsidRPr="008251F8">
        <w:rPr>
          <w:rStyle w:val="Textodelmarcadordeposicin1"/>
          <w:rFonts w:ascii="Arial" w:hAnsi="Arial" w:cs="Arial"/>
          <w:color w:val="auto"/>
        </w:rPr>
        <w:t>: A</w:t>
      </w:r>
    </w:p>
    <w:p w:rsidR="00764700" w:rsidRPr="008251F8" w:rsidRDefault="00764700" w:rsidP="008251F8">
      <w:pPr>
        <w:spacing w:after="0" w:line="480" w:lineRule="auto"/>
        <w:jc w:val="both"/>
        <w:rPr>
          <w:rFonts w:ascii="Arial" w:hAnsi="Arial" w:cs="Arial"/>
        </w:rPr>
      </w:pPr>
      <w:r w:rsidRPr="008251F8">
        <w:rPr>
          <w:rFonts w:ascii="Arial" w:hAnsi="Arial" w:cs="Arial"/>
          <w:b/>
        </w:rPr>
        <w:t>Régimen de la asignatura:</w:t>
      </w:r>
      <w:r w:rsidRPr="008251F8">
        <w:rPr>
          <w:rFonts w:ascii="Arial" w:hAnsi="Arial" w:cs="Arial"/>
        </w:rPr>
        <w:t xml:space="preserve"> </w:t>
      </w:r>
      <w:bookmarkStart w:id="3" w:name="Listadesplegable3"/>
      <w:r w:rsidRPr="008251F8">
        <w:rPr>
          <w:rFonts w:ascii="Arial" w:hAnsi="Arial" w:cs="Arial"/>
        </w:rPr>
        <w:t>Cuatrimestral</w:t>
      </w:r>
      <w:bookmarkEnd w:id="3"/>
    </w:p>
    <w:p w:rsidR="00764700" w:rsidRPr="008251F8" w:rsidRDefault="00764700" w:rsidP="008251F8">
      <w:pPr>
        <w:spacing w:after="0" w:line="480" w:lineRule="auto"/>
        <w:jc w:val="both"/>
        <w:rPr>
          <w:rFonts w:ascii="Arial" w:hAnsi="Arial" w:cs="Arial"/>
          <w:b/>
        </w:rPr>
      </w:pPr>
      <w:r w:rsidRPr="008251F8">
        <w:rPr>
          <w:rFonts w:ascii="Arial" w:hAnsi="Arial" w:cs="Arial"/>
          <w:b/>
        </w:rPr>
        <w:t>Asignación horaria semanal:</w:t>
      </w:r>
      <w:r w:rsidRPr="008251F8">
        <w:rPr>
          <w:rFonts w:ascii="Arial" w:hAnsi="Arial" w:cs="Arial"/>
        </w:rPr>
        <w:t xml:space="preserve"> </w:t>
      </w:r>
      <w:r w:rsidRPr="008251F8">
        <w:rPr>
          <w:rStyle w:val="Textodelmarcadordeposicin1"/>
          <w:rFonts w:ascii="Arial" w:hAnsi="Arial" w:cs="Arial"/>
          <w:color w:val="auto"/>
        </w:rPr>
        <w:t xml:space="preserve">4 </w:t>
      </w:r>
      <w:proofErr w:type="spellStart"/>
      <w:r w:rsidRPr="008251F8">
        <w:rPr>
          <w:rStyle w:val="Textodelmarcadordeposicin1"/>
          <w:rFonts w:ascii="Arial" w:hAnsi="Arial" w:cs="Arial"/>
          <w:color w:val="auto"/>
        </w:rPr>
        <w:t>hs</w:t>
      </w:r>
      <w:proofErr w:type="spellEnd"/>
      <w:r w:rsidRPr="008251F8">
        <w:rPr>
          <w:rStyle w:val="Textodelmarcadordeposicin1"/>
          <w:rFonts w:ascii="Arial" w:hAnsi="Arial" w:cs="Arial"/>
          <w:color w:val="auto"/>
        </w:rPr>
        <w:t>.</w:t>
      </w:r>
    </w:p>
    <w:p w:rsidR="00764700" w:rsidRPr="008251F8" w:rsidRDefault="00764700" w:rsidP="008251F8">
      <w:pPr>
        <w:spacing w:after="0" w:line="480" w:lineRule="auto"/>
        <w:jc w:val="both"/>
        <w:rPr>
          <w:rFonts w:ascii="Arial" w:hAnsi="Arial" w:cs="Arial"/>
        </w:rPr>
      </w:pPr>
      <w:r w:rsidRPr="008251F8">
        <w:rPr>
          <w:rFonts w:ascii="Arial" w:hAnsi="Arial" w:cs="Arial"/>
          <w:b/>
        </w:rPr>
        <w:t>Asignación horaria total:</w:t>
      </w:r>
      <w:r w:rsidRPr="008251F8">
        <w:rPr>
          <w:rFonts w:ascii="Arial" w:hAnsi="Arial" w:cs="Arial"/>
        </w:rPr>
        <w:t xml:space="preserve"> 60hs.</w:t>
      </w:r>
    </w:p>
    <w:p w:rsidR="00764700" w:rsidRPr="008251F8" w:rsidRDefault="00764700" w:rsidP="008251F8">
      <w:pPr>
        <w:spacing w:after="0" w:line="240" w:lineRule="auto"/>
        <w:jc w:val="both"/>
        <w:rPr>
          <w:rFonts w:ascii="Arial" w:hAnsi="Arial" w:cs="Arial"/>
        </w:rPr>
      </w:pPr>
      <w:r w:rsidRPr="008251F8">
        <w:rPr>
          <w:rFonts w:ascii="Arial" w:hAnsi="Arial" w:cs="Arial"/>
          <w:b/>
        </w:rPr>
        <w:t>Profesor Responsable:</w:t>
      </w:r>
      <w:r w:rsidRPr="008251F8">
        <w:rPr>
          <w:rFonts w:ascii="Arial" w:hAnsi="Arial" w:cs="Arial"/>
        </w:rPr>
        <w:t xml:space="preserve"> </w:t>
      </w:r>
      <w:r w:rsidRPr="008251F8">
        <w:rPr>
          <w:rStyle w:val="Textodelmarcadordeposicin1"/>
          <w:rFonts w:ascii="Arial" w:hAnsi="Arial" w:cs="Arial"/>
          <w:color w:val="auto"/>
        </w:rPr>
        <w:t>Dr. Pablo R. Olmedo</w:t>
      </w:r>
    </w:p>
    <w:p w:rsidR="00764700" w:rsidRPr="008251F8" w:rsidRDefault="00764700" w:rsidP="008251F8">
      <w:pPr>
        <w:spacing w:after="0" w:line="240" w:lineRule="auto"/>
        <w:jc w:val="both"/>
        <w:rPr>
          <w:rFonts w:ascii="Arial" w:hAnsi="Arial" w:cs="Arial"/>
        </w:rPr>
      </w:pPr>
    </w:p>
    <w:p w:rsidR="00764700" w:rsidRPr="008251F8" w:rsidRDefault="00764700" w:rsidP="008251F8">
      <w:pPr>
        <w:spacing w:after="0" w:line="240" w:lineRule="auto"/>
        <w:jc w:val="both"/>
        <w:rPr>
          <w:rStyle w:val="Textodelmarcadordeposicin1"/>
          <w:rFonts w:ascii="Arial" w:hAnsi="Arial" w:cs="Arial"/>
          <w:color w:val="auto"/>
        </w:rPr>
      </w:pPr>
      <w:r w:rsidRPr="008251F8">
        <w:rPr>
          <w:rFonts w:ascii="Arial" w:hAnsi="Arial" w:cs="Arial"/>
          <w:b/>
        </w:rPr>
        <w:t>Año académico:</w:t>
      </w:r>
      <w:r w:rsidRPr="008251F8">
        <w:rPr>
          <w:rFonts w:ascii="Arial" w:hAnsi="Arial" w:cs="Arial"/>
        </w:rPr>
        <w:t xml:space="preserve"> </w:t>
      </w:r>
      <w:r w:rsidRPr="008251F8">
        <w:rPr>
          <w:rStyle w:val="Textodelmarcadordeposicin1"/>
          <w:rFonts w:ascii="Arial" w:hAnsi="Arial" w:cs="Arial"/>
          <w:color w:val="auto"/>
        </w:rPr>
        <w:t>2017</w:t>
      </w:r>
    </w:p>
    <w:p w:rsidR="00764700" w:rsidRPr="008251F8" w:rsidRDefault="00764700" w:rsidP="008251F8">
      <w:pPr>
        <w:spacing w:after="0" w:line="240" w:lineRule="auto"/>
        <w:jc w:val="both"/>
        <w:rPr>
          <w:rStyle w:val="Textodelmarcadordeposicin1"/>
          <w:rFonts w:ascii="Arial" w:hAnsi="Arial" w:cs="Arial"/>
          <w:color w:val="auto"/>
        </w:rPr>
      </w:pPr>
    </w:p>
    <w:p w:rsidR="00764700" w:rsidRPr="008251F8" w:rsidRDefault="00764700" w:rsidP="008251F8">
      <w:pPr>
        <w:spacing w:after="0" w:line="240" w:lineRule="auto"/>
        <w:jc w:val="both"/>
        <w:rPr>
          <w:rFonts w:ascii="Arial" w:hAnsi="Arial" w:cs="Arial"/>
        </w:rPr>
      </w:pPr>
      <w:r w:rsidRPr="008251F8">
        <w:rPr>
          <w:rStyle w:val="Textodelmarcadordeposicin1"/>
          <w:rFonts w:ascii="Arial" w:hAnsi="Arial" w:cs="Arial"/>
          <w:b/>
          <w:bCs/>
          <w:color w:val="auto"/>
        </w:rPr>
        <w:t xml:space="preserve">Lugar y fecha: </w:t>
      </w:r>
      <w:r w:rsidRPr="008251F8">
        <w:rPr>
          <w:rStyle w:val="Textodelmarcadordeposicin1"/>
          <w:rFonts w:ascii="Arial" w:hAnsi="Arial" w:cs="Arial"/>
          <w:color w:val="auto"/>
        </w:rPr>
        <w:t>Río Cuarto, 15 de Marzo de 2017</w:t>
      </w:r>
    </w:p>
    <w:p w:rsidR="00764700" w:rsidRPr="008251F8" w:rsidRDefault="00764700" w:rsidP="008251F8">
      <w:pPr>
        <w:jc w:val="both"/>
        <w:rPr>
          <w:rFonts w:ascii="Arial" w:hAnsi="Arial" w:cs="Arial"/>
        </w:rPr>
      </w:pPr>
      <w:r w:rsidRPr="008251F8">
        <w:rPr>
          <w:rFonts w:ascii="Arial" w:hAnsi="Arial" w:cs="Arial"/>
        </w:rPr>
        <w:t xml:space="preserve">   </w:t>
      </w:r>
    </w:p>
    <w:p w:rsidR="00764700" w:rsidRPr="008251F8" w:rsidRDefault="00764700" w:rsidP="008251F8">
      <w:pPr>
        <w:jc w:val="both"/>
        <w:rPr>
          <w:rStyle w:val="Textoennegrita"/>
          <w:rFonts w:ascii="Arial" w:hAnsi="Arial" w:cs="Arial"/>
        </w:rPr>
      </w:pPr>
    </w:p>
    <w:p w:rsidR="00764700" w:rsidRPr="008251F8" w:rsidRDefault="00764700" w:rsidP="008251F8">
      <w:pPr>
        <w:jc w:val="both"/>
        <w:rPr>
          <w:rStyle w:val="Textoennegrita"/>
          <w:rFonts w:ascii="Arial" w:hAnsi="Arial" w:cs="Arial"/>
        </w:rPr>
      </w:pPr>
    </w:p>
    <w:p w:rsidR="00764700" w:rsidRPr="008251F8" w:rsidRDefault="00764700" w:rsidP="008251F8">
      <w:pPr>
        <w:jc w:val="both"/>
        <w:rPr>
          <w:rStyle w:val="Textoennegrita"/>
          <w:rFonts w:ascii="Arial" w:hAnsi="Arial" w:cs="Arial"/>
        </w:rPr>
      </w:pPr>
    </w:p>
    <w:p w:rsidR="00764700" w:rsidRPr="008251F8" w:rsidRDefault="00764700" w:rsidP="008251F8">
      <w:pPr>
        <w:jc w:val="both"/>
        <w:rPr>
          <w:rStyle w:val="Textoennegrita"/>
          <w:rFonts w:ascii="Arial" w:hAnsi="Arial" w:cs="Arial"/>
        </w:rPr>
      </w:pPr>
    </w:p>
    <w:p w:rsidR="00764700" w:rsidRPr="008251F8" w:rsidRDefault="00764700" w:rsidP="008251F8">
      <w:pPr>
        <w:jc w:val="both"/>
        <w:rPr>
          <w:rStyle w:val="Textoennegrita"/>
          <w:rFonts w:ascii="Arial" w:hAnsi="Arial" w:cs="Arial"/>
        </w:rPr>
      </w:pPr>
    </w:p>
    <w:p w:rsidR="00764700" w:rsidRPr="008251F8" w:rsidRDefault="00764700" w:rsidP="008251F8">
      <w:pPr>
        <w:spacing w:after="0" w:line="240" w:lineRule="auto"/>
        <w:jc w:val="both"/>
        <w:rPr>
          <w:rStyle w:val="Textoennegrita"/>
          <w:rFonts w:ascii="Arial" w:hAnsi="Arial" w:cs="Arial"/>
        </w:rPr>
      </w:pPr>
      <w:r w:rsidRPr="008251F8">
        <w:rPr>
          <w:rStyle w:val="Textoennegrita"/>
          <w:rFonts w:ascii="Arial" w:hAnsi="Arial" w:cs="Arial"/>
        </w:rPr>
        <w:br w:type="page"/>
      </w:r>
    </w:p>
    <w:p w:rsidR="00764700" w:rsidRPr="008251F8" w:rsidRDefault="00764700" w:rsidP="008251F8">
      <w:pPr>
        <w:jc w:val="both"/>
        <w:rPr>
          <w:rStyle w:val="Textoennegrita"/>
          <w:rFonts w:ascii="Arial" w:hAnsi="Arial" w:cs="Arial"/>
        </w:rPr>
      </w:pPr>
      <w:r w:rsidRPr="008251F8">
        <w:rPr>
          <w:rStyle w:val="Textoennegrita"/>
          <w:rFonts w:ascii="Arial" w:hAnsi="Arial" w:cs="Arial"/>
        </w:rPr>
        <w:lastRenderedPageBreak/>
        <w:t>1. FUNDAMENTACIÓN</w:t>
      </w:r>
    </w:p>
    <w:p w:rsidR="00764700" w:rsidRPr="008251F8" w:rsidRDefault="00764700" w:rsidP="008251F8">
      <w:pPr>
        <w:jc w:val="both"/>
        <w:rPr>
          <w:rFonts w:ascii="Arial" w:hAnsi="Arial" w:cs="Arial"/>
          <w:lang w:val="es-AR"/>
        </w:rPr>
      </w:pPr>
      <w:r w:rsidRPr="008251F8">
        <w:rPr>
          <w:rFonts w:ascii="Arial" w:hAnsi="Arial" w:cs="Arial"/>
          <w:b/>
          <w:lang w:val="es-AR"/>
        </w:rPr>
        <w:tab/>
      </w:r>
      <w:r w:rsidRPr="008251F8">
        <w:rPr>
          <w:rFonts w:ascii="Arial" w:hAnsi="Arial" w:cs="Arial"/>
          <w:lang w:val="es-AR"/>
        </w:rPr>
        <w:t>La vinculación de la filosofía con la infancia no es un tópico ajeno a la tradición filosófica. Muchos han sido los filósofos que se detuvieron a reflexionar sobre la infancia: ya sea porque consideraban que era necesario educarla, formarla; ya sea porque creyeron ver en ella una fuente de nuevas potencialidades para el pensamiento. Nos encontramos así con cantidad importante de pasajes de textos filosóficos en los que se hace referencia a la infancia, cantidad que justificaría la tarea de hacer una historia de la infancia en la filosofía.</w:t>
      </w:r>
    </w:p>
    <w:p w:rsidR="00764700" w:rsidRPr="008251F8" w:rsidRDefault="00764700" w:rsidP="008251F8">
      <w:pPr>
        <w:jc w:val="both"/>
        <w:rPr>
          <w:rFonts w:ascii="Arial" w:hAnsi="Arial" w:cs="Arial"/>
          <w:lang w:val="es-AR"/>
        </w:rPr>
      </w:pPr>
      <w:r w:rsidRPr="008251F8">
        <w:rPr>
          <w:rFonts w:ascii="Arial" w:hAnsi="Arial" w:cs="Arial"/>
          <w:lang w:val="es-AR"/>
        </w:rPr>
        <w:tab/>
        <w:t xml:space="preserve">La realización de prácticas filosóficas en cercanía de la infancia, tanto el marco de la educación formal como en el de la educación informal, tampoco puede considerarse ya como una novedad. Hace más de cuatro décadas que se desarrollan experiencias educativas consistentes en el dictado de talleres de filosofía a niños de escuelas primarias. Quien comenzó con estas prácticas fue el filósofo estadounidense Matthew </w:t>
      </w:r>
      <w:proofErr w:type="spellStart"/>
      <w:r w:rsidRPr="008251F8">
        <w:rPr>
          <w:rFonts w:ascii="Arial" w:hAnsi="Arial" w:cs="Arial"/>
          <w:lang w:val="es-AR"/>
        </w:rPr>
        <w:t>Lipman</w:t>
      </w:r>
      <w:proofErr w:type="spellEnd"/>
      <w:r w:rsidRPr="008251F8">
        <w:rPr>
          <w:rFonts w:ascii="Arial" w:hAnsi="Arial" w:cs="Arial"/>
          <w:lang w:val="es-AR"/>
        </w:rPr>
        <w:t xml:space="preserve"> en la década del ‘70. Situado dentro de la tradición pragmática de Pierce, Mead, Royce y Dewey, </w:t>
      </w:r>
      <w:proofErr w:type="spellStart"/>
      <w:r w:rsidRPr="008251F8">
        <w:rPr>
          <w:rFonts w:ascii="Arial" w:hAnsi="Arial" w:cs="Arial"/>
          <w:lang w:val="es-AR"/>
        </w:rPr>
        <w:t>Lipman</w:t>
      </w:r>
      <w:proofErr w:type="spellEnd"/>
      <w:r w:rsidRPr="008251F8">
        <w:rPr>
          <w:rFonts w:ascii="Arial" w:hAnsi="Arial" w:cs="Arial"/>
          <w:lang w:val="es-AR"/>
        </w:rPr>
        <w:t>, elaboró una propuesta que buscaba formar por medio de la reflexión filosófica ciudadanos democráticos con capacidad operativa, crítica y dialógica. Esto es, acercar a los niños procedimientos racionales para que se inicien, tempranamente, en la mecánica propia que tiene la ciencia y la política liberal para resolver problemas de orden práctico, el tipo de problemas  que es privilegiado en el interior de este programa. Esta tentativa encontró sus ecos en Argentina. Desde hace ya dos décadas difundirse en nuestro país, y entre los años 1997 y 1999 fue impulsado fuertemente por el Ministerio de Educación de la Nación con el propósito de implementarlos en el régimen curricular de las escuelas primarias.</w:t>
      </w:r>
    </w:p>
    <w:p w:rsidR="00764700" w:rsidRPr="008251F8" w:rsidRDefault="00764700" w:rsidP="008251F8">
      <w:pPr>
        <w:jc w:val="both"/>
        <w:rPr>
          <w:rFonts w:ascii="Arial" w:hAnsi="Arial" w:cs="Arial"/>
          <w:lang w:val="es-AR"/>
        </w:rPr>
      </w:pPr>
      <w:r w:rsidRPr="008251F8">
        <w:rPr>
          <w:rFonts w:ascii="Arial" w:hAnsi="Arial" w:cs="Arial"/>
          <w:lang w:val="es-AR"/>
        </w:rPr>
        <w:tab/>
        <w:t xml:space="preserve">Desde el año 2000, surge en Argentina un nuevo programa de filosofía con niños a partir de una crítica al programa de </w:t>
      </w:r>
      <w:proofErr w:type="spellStart"/>
      <w:r w:rsidRPr="008251F8">
        <w:rPr>
          <w:rFonts w:ascii="Arial" w:hAnsi="Arial" w:cs="Arial"/>
          <w:lang w:val="es-AR"/>
        </w:rPr>
        <w:t>Lipman</w:t>
      </w:r>
      <w:proofErr w:type="spellEnd"/>
      <w:r w:rsidRPr="008251F8">
        <w:rPr>
          <w:rFonts w:ascii="Arial" w:hAnsi="Arial" w:cs="Arial"/>
          <w:lang w:val="es-AR"/>
        </w:rPr>
        <w:t>. Menos controlado que el proyecto pragmatista del estadounidense (</w:t>
      </w:r>
      <w:proofErr w:type="spellStart"/>
      <w:r w:rsidRPr="008251F8">
        <w:rPr>
          <w:rFonts w:ascii="Arial" w:hAnsi="Arial" w:cs="Arial"/>
          <w:lang w:val="es-AR"/>
        </w:rPr>
        <w:t>Lipman</w:t>
      </w:r>
      <w:proofErr w:type="spellEnd"/>
      <w:r w:rsidRPr="008251F8">
        <w:rPr>
          <w:rFonts w:ascii="Arial" w:hAnsi="Arial" w:cs="Arial"/>
          <w:lang w:val="es-AR"/>
        </w:rPr>
        <w:t xml:space="preserve"> elaboró una gran cantidad de bibliografía, entre la que se encuentran guías para los docentes, novelas didácticas, novelas para los niños, etc.), el programa propuesto por Vera </w:t>
      </w:r>
      <w:proofErr w:type="spellStart"/>
      <w:r w:rsidRPr="008251F8">
        <w:rPr>
          <w:rFonts w:ascii="Arial" w:hAnsi="Arial" w:cs="Arial"/>
          <w:lang w:val="es-AR"/>
        </w:rPr>
        <w:t>Waksman</w:t>
      </w:r>
      <w:proofErr w:type="spellEnd"/>
      <w:r w:rsidRPr="008251F8">
        <w:rPr>
          <w:rFonts w:ascii="Arial" w:hAnsi="Arial" w:cs="Arial"/>
          <w:lang w:val="es-AR"/>
        </w:rPr>
        <w:t xml:space="preserve"> y Walter </w:t>
      </w:r>
      <w:proofErr w:type="spellStart"/>
      <w:r w:rsidRPr="008251F8">
        <w:rPr>
          <w:rFonts w:ascii="Arial" w:hAnsi="Arial" w:cs="Arial"/>
          <w:lang w:val="es-AR"/>
        </w:rPr>
        <w:t>Kohan</w:t>
      </w:r>
      <w:proofErr w:type="spellEnd"/>
      <w:r w:rsidRPr="008251F8">
        <w:rPr>
          <w:rFonts w:ascii="Arial" w:hAnsi="Arial" w:cs="Arial"/>
          <w:lang w:val="es-AR"/>
        </w:rPr>
        <w:t xml:space="preserve"> intenta atender a la novedad que puede instaurar el pensamiento de los niños en el ámbito de la práctica política. Buscan alejarse del pragmatismo, entendiendo que esta filosofía, y el programa educativo que de ella se deriva, es funcional a un sistema tecnocrático y capitalista muy poco deseable, no sólo para nosotros, sino sobre todo para la sociedad del futuro. Y consientes de la incapacidad para proponer un sistema alternativo, alientan una práctica reflexiva con los niños que no esté pautada por la lógica argumentativa, racional y utilitaria propuesta por </w:t>
      </w:r>
      <w:proofErr w:type="spellStart"/>
      <w:r w:rsidRPr="008251F8">
        <w:rPr>
          <w:rFonts w:ascii="Arial" w:hAnsi="Arial" w:cs="Arial"/>
          <w:lang w:val="es-AR"/>
        </w:rPr>
        <w:t>Lipman</w:t>
      </w:r>
      <w:proofErr w:type="spellEnd"/>
      <w:r w:rsidRPr="008251F8">
        <w:rPr>
          <w:rFonts w:ascii="Arial" w:hAnsi="Arial" w:cs="Arial"/>
          <w:lang w:val="es-AR"/>
        </w:rPr>
        <w:t>, sino que permita desarrollar un diálogo genuino y riguroso capaz de fundar una práctica comunitaria (y por tanto política) sin la impronta del sistema.</w:t>
      </w:r>
    </w:p>
    <w:p w:rsidR="00764700" w:rsidRPr="008251F8" w:rsidRDefault="00764700" w:rsidP="008251F8">
      <w:pPr>
        <w:jc w:val="both"/>
        <w:rPr>
          <w:rFonts w:ascii="Arial" w:hAnsi="Arial" w:cs="Arial"/>
          <w:lang w:val="es-AR"/>
        </w:rPr>
      </w:pPr>
      <w:r w:rsidRPr="008251F8">
        <w:rPr>
          <w:rFonts w:ascii="Arial" w:hAnsi="Arial" w:cs="Arial"/>
          <w:lang w:val="es-AR"/>
        </w:rPr>
        <w:tab/>
        <w:t xml:space="preserve">Ambos programas en abierta discusión en Argentina desde el año 2005 (gracias a la realización en ese año de las </w:t>
      </w:r>
      <w:r w:rsidRPr="008251F8">
        <w:rPr>
          <w:rFonts w:ascii="Arial" w:hAnsi="Arial" w:cs="Arial"/>
          <w:i/>
          <w:lang w:val="es-AR"/>
        </w:rPr>
        <w:t>I Jornadas Internacionales de Filosofía: Infancias en la Filosofía: experimentar el pensar; pensar la experiencia</w:t>
      </w:r>
      <w:r w:rsidRPr="008251F8">
        <w:rPr>
          <w:rFonts w:ascii="Arial" w:hAnsi="Arial" w:cs="Arial"/>
          <w:lang w:val="es-AR"/>
        </w:rPr>
        <w:t xml:space="preserve">, realizadas en </w:t>
      </w:r>
      <w:r w:rsidRPr="008251F8">
        <w:rPr>
          <w:rFonts w:ascii="Arial" w:hAnsi="Arial" w:cs="Arial"/>
          <w:lang w:val="es-AR"/>
        </w:rPr>
        <w:lastRenderedPageBreak/>
        <w:t xml:space="preserve">Buenos Aires  y organizadas, en buena medida, por </w:t>
      </w:r>
      <w:proofErr w:type="spellStart"/>
      <w:r w:rsidRPr="008251F8">
        <w:rPr>
          <w:rFonts w:ascii="Arial" w:hAnsi="Arial" w:cs="Arial"/>
          <w:lang w:val="es-AR"/>
        </w:rPr>
        <w:t>Kohan</w:t>
      </w:r>
      <w:proofErr w:type="spellEnd"/>
      <w:r w:rsidRPr="008251F8">
        <w:rPr>
          <w:rFonts w:ascii="Arial" w:hAnsi="Arial" w:cs="Arial"/>
          <w:lang w:val="es-AR"/>
        </w:rPr>
        <w:t>), han servido para crear espacios institucionales novedosos en muchas escuelas de todo el país, y de en otros países de América Latina como Chile, Brasil y Perú. Como consecuencia de esto, en la última década gran cantidad de docentes han buscado el modo de acercar la filosofía a los niños, imaginando inclusive propuestas alternativas a los dos programas mencionados.</w:t>
      </w:r>
    </w:p>
    <w:p w:rsidR="00764700" w:rsidRPr="008251F8" w:rsidRDefault="00764700" w:rsidP="008251F8">
      <w:pPr>
        <w:jc w:val="both"/>
        <w:rPr>
          <w:rFonts w:ascii="Arial" w:hAnsi="Arial" w:cs="Arial"/>
          <w:lang w:val="es-AR"/>
        </w:rPr>
      </w:pPr>
      <w:r w:rsidRPr="008251F8">
        <w:rPr>
          <w:rFonts w:ascii="Arial" w:hAnsi="Arial" w:cs="Arial"/>
          <w:lang w:val="es-AR"/>
        </w:rPr>
        <w:tab/>
        <w:t>Teniendo en cuenta que esta materia se dictará como asignatura opcional para el Profesorado de Lengua y Literatura en el marco del proyecto de expansión territorial de dicha carrera, el propósito de este programa es, por una parte, el de mostrar a las alumnos y los alumnos el campo de estudios referido a la Filosof</w:t>
      </w:r>
      <w:r w:rsidR="00DC5E63" w:rsidRPr="008251F8">
        <w:rPr>
          <w:rFonts w:ascii="Arial" w:hAnsi="Arial" w:cs="Arial"/>
          <w:lang w:val="es-AR"/>
        </w:rPr>
        <w:t>ía con/para Niños. P</w:t>
      </w:r>
      <w:r w:rsidRPr="008251F8">
        <w:rPr>
          <w:rFonts w:ascii="Arial" w:hAnsi="Arial" w:cs="Arial"/>
          <w:lang w:val="es-AR"/>
        </w:rPr>
        <w:t>ero</w:t>
      </w:r>
      <w:r w:rsidR="00DC5E63" w:rsidRPr="008251F8">
        <w:rPr>
          <w:rFonts w:ascii="Arial" w:hAnsi="Arial" w:cs="Arial"/>
          <w:lang w:val="es-AR"/>
        </w:rPr>
        <w:t xml:space="preserve">, sobre todo, el objetivo fundamental que guía esta propuesta es el de acercar a las y los estudiantes algunos elementos del campo filosófico que les permitan reflexionar críticamente sus propias prácticas docentes y, constituyan así un verdadero aporte para pensar la enseñanza de la lengua y la literatura. </w:t>
      </w:r>
    </w:p>
    <w:p w:rsidR="00764700" w:rsidRPr="008251F8" w:rsidRDefault="00764700" w:rsidP="008251F8">
      <w:pPr>
        <w:jc w:val="both"/>
        <w:rPr>
          <w:rFonts w:ascii="Arial" w:hAnsi="Arial" w:cs="Arial"/>
          <w:b/>
          <w:lang w:val="es-AR"/>
        </w:rPr>
      </w:pPr>
    </w:p>
    <w:p w:rsidR="00764700" w:rsidRPr="008251F8" w:rsidRDefault="00764700" w:rsidP="008251F8">
      <w:pPr>
        <w:jc w:val="both"/>
        <w:rPr>
          <w:rFonts w:ascii="Arial" w:hAnsi="Arial" w:cs="Arial"/>
        </w:rPr>
      </w:pPr>
      <w:r w:rsidRPr="008251F8">
        <w:rPr>
          <w:rStyle w:val="Textoennegrita"/>
          <w:rFonts w:ascii="Arial" w:hAnsi="Arial" w:cs="Arial"/>
        </w:rPr>
        <w:t xml:space="preserve">2. OBJETIVOS </w:t>
      </w:r>
    </w:p>
    <w:p w:rsidR="00764700" w:rsidRPr="008251F8" w:rsidRDefault="00764700" w:rsidP="008251F8">
      <w:pPr>
        <w:ind w:left="720"/>
        <w:jc w:val="both"/>
        <w:rPr>
          <w:rFonts w:ascii="Arial" w:hAnsi="Arial" w:cs="Arial"/>
          <w:lang w:val="es-AR"/>
        </w:rPr>
      </w:pPr>
    </w:p>
    <w:p w:rsidR="00764700" w:rsidRPr="008251F8" w:rsidRDefault="00764700" w:rsidP="008251F8">
      <w:pPr>
        <w:numPr>
          <w:ilvl w:val="0"/>
          <w:numId w:val="7"/>
        </w:numPr>
        <w:jc w:val="both"/>
        <w:rPr>
          <w:rFonts w:ascii="Arial" w:hAnsi="Arial" w:cs="Arial"/>
          <w:lang w:val="es-AR"/>
        </w:rPr>
      </w:pPr>
      <w:r w:rsidRPr="008251F8">
        <w:rPr>
          <w:rFonts w:ascii="Arial" w:hAnsi="Arial" w:cs="Arial"/>
          <w:lang w:val="es-AR"/>
        </w:rPr>
        <w:t>Objetivo general</w:t>
      </w:r>
    </w:p>
    <w:p w:rsidR="00764700" w:rsidRPr="008251F8" w:rsidRDefault="00764700" w:rsidP="008251F8">
      <w:pPr>
        <w:jc w:val="both"/>
        <w:rPr>
          <w:rFonts w:ascii="Arial" w:hAnsi="Arial" w:cs="Arial"/>
          <w:lang w:val="es-AR"/>
        </w:rPr>
      </w:pPr>
    </w:p>
    <w:p w:rsidR="00764700" w:rsidRPr="008251F8" w:rsidRDefault="00DC5E63" w:rsidP="008251F8">
      <w:pPr>
        <w:jc w:val="both"/>
        <w:rPr>
          <w:rFonts w:ascii="Arial" w:hAnsi="Arial" w:cs="Arial"/>
          <w:lang w:val="es-AR"/>
        </w:rPr>
      </w:pPr>
      <w:r w:rsidRPr="008251F8">
        <w:rPr>
          <w:rFonts w:ascii="Arial" w:hAnsi="Arial" w:cs="Arial"/>
          <w:lang w:val="es-AR"/>
        </w:rPr>
        <w:t>Que la</w:t>
      </w:r>
      <w:r w:rsidR="00764700" w:rsidRPr="008251F8">
        <w:rPr>
          <w:rFonts w:ascii="Arial" w:hAnsi="Arial" w:cs="Arial"/>
          <w:lang w:val="es-AR"/>
        </w:rPr>
        <w:t>s</w:t>
      </w:r>
      <w:r w:rsidRPr="008251F8">
        <w:rPr>
          <w:rFonts w:ascii="Arial" w:hAnsi="Arial" w:cs="Arial"/>
          <w:lang w:val="es-AR"/>
        </w:rPr>
        <w:t xml:space="preserve"> y los</w:t>
      </w:r>
      <w:r w:rsidR="00764700" w:rsidRPr="008251F8">
        <w:rPr>
          <w:rFonts w:ascii="Arial" w:hAnsi="Arial" w:cs="Arial"/>
          <w:lang w:val="es-AR"/>
        </w:rPr>
        <w:t xml:space="preserve"> </w:t>
      </w:r>
      <w:r w:rsidRPr="008251F8">
        <w:rPr>
          <w:rFonts w:ascii="Arial" w:hAnsi="Arial" w:cs="Arial"/>
          <w:lang w:val="es-AR"/>
        </w:rPr>
        <w:t>estudiantes</w:t>
      </w:r>
      <w:r w:rsidR="00764700" w:rsidRPr="008251F8">
        <w:rPr>
          <w:rFonts w:ascii="Arial" w:hAnsi="Arial" w:cs="Arial"/>
          <w:lang w:val="es-AR"/>
        </w:rPr>
        <w:t xml:space="preserve"> del Profesorado </w:t>
      </w:r>
      <w:r w:rsidRPr="008251F8">
        <w:rPr>
          <w:rFonts w:ascii="Arial" w:hAnsi="Arial" w:cs="Arial"/>
          <w:lang w:val="es-AR"/>
        </w:rPr>
        <w:t>de Lengua y Literatura</w:t>
      </w:r>
      <w:r w:rsidR="00764700" w:rsidRPr="008251F8">
        <w:rPr>
          <w:rFonts w:ascii="Arial" w:hAnsi="Arial" w:cs="Arial"/>
          <w:lang w:val="es-AR"/>
        </w:rPr>
        <w:t xml:space="preserve"> </w:t>
      </w:r>
      <w:r w:rsidRPr="008251F8">
        <w:rPr>
          <w:rFonts w:ascii="Arial" w:hAnsi="Arial" w:cs="Arial"/>
          <w:lang w:val="es-AR"/>
        </w:rPr>
        <w:t>se acerquen a la reflexión filosófica sobre la educación.</w:t>
      </w:r>
      <w:r w:rsidR="00764700" w:rsidRPr="008251F8">
        <w:rPr>
          <w:rFonts w:ascii="Arial" w:hAnsi="Arial" w:cs="Arial"/>
          <w:lang w:val="es-AR"/>
        </w:rPr>
        <w:t xml:space="preserve"> </w:t>
      </w:r>
    </w:p>
    <w:p w:rsidR="00764700" w:rsidRPr="008251F8" w:rsidRDefault="00764700" w:rsidP="008251F8">
      <w:pPr>
        <w:jc w:val="both"/>
        <w:rPr>
          <w:rFonts w:ascii="Arial" w:hAnsi="Arial" w:cs="Arial"/>
          <w:lang w:val="es-AR"/>
        </w:rPr>
      </w:pPr>
    </w:p>
    <w:p w:rsidR="00764700" w:rsidRPr="008251F8" w:rsidRDefault="00764700" w:rsidP="008251F8">
      <w:pPr>
        <w:numPr>
          <w:ilvl w:val="0"/>
          <w:numId w:val="7"/>
        </w:numPr>
        <w:jc w:val="both"/>
        <w:rPr>
          <w:rFonts w:ascii="Arial" w:hAnsi="Arial" w:cs="Arial"/>
          <w:lang w:val="es-AR"/>
        </w:rPr>
      </w:pPr>
      <w:r w:rsidRPr="008251F8">
        <w:rPr>
          <w:rFonts w:ascii="Arial" w:hAnsi="Arial" w:cs="Arial"/>
          <w:lang w:val="es-AR"/>
        </w:rPr>
        <w:t>Objetivo específicos</w:t>
      </w:r>
    </w:p>
    <w:p w:rsidR="00764700" w:rsidRPr="008251F8" w:rsidRDefault="00764700" w:rsidP="008251F8">
      <w:pPr>
        <w:jc w:val="both"/>
        <w:rPr>
          <w:rFonts w:ascii="Arial" w:hAnsi="Arial" w:cs="Arial"/>
          <w:lang w:val="es-AR"/>
        </w:rPr>
      </w:pPr>
    </w:p>
    <w:p w:rsidR="00764700" w:rsidRPr="008251F8" w:rsidRDefault="00764700" w:rsidP="008251F8">
      <w:pPr>
        <w:jc w:val="both"/>
        <w:rPr>
          <w:rFonts w:ascii="Arial" w:hAnsi="Arial" w:cs="Arial"/>
          <w:lang w:val="es-AR"/>
        </w:rPr>
      </w:pPr>
      <w:r w:rsidRPr="008251F8">
        <w:rPr>
          <w:rFonts w:ascii="Arial" w:hAnsi="Arial" w:cs="Arial"/>
          <w:lang w:val="es-AR"/>
        </w:rPr>
        <w:t>Que los alumnos:</w:t>
      </w:r>
    </w:p>
    <w:p w:rsidR="00764700" w:rsidRPr="008251F8" w:rsidRDefault="00764700" w:rsidP="008251F8">
      <w:pPr>
        <w:jc w:val="both"/>
        <w:rPr>
          <w:rFonts w:ascii="Arial" w:hAnsi="Arial" w:cs="Arial"/>
          <w:lang w:val="es-AR"/>
        </w:rPr>
      </w:pPr>
      <w:r w:rsidRPr="008251F8">
        <w:rPr>
          <w:rFonts w:ascii="Arial" w:hAnsi="Arial" w:cs="Arial"/>
          <w:lang w:val="es-AR"/>
        </w:rPr>
        <w:t xml:space="preserve"> </w:t>
      </w:r>
    </w:p>
    <w:p w:rsidR="00764700" w:rsidRPr="008251F8" w:rsidRDefault="00764700" w:rsidP="008251F8">
      <w:pPr>
        <w:numPr>
          <w:ilvl w:val="0"/>
          <w:numId w:val="8"/>
        </w:numPr>
        <w:jc w:val="both"/>
        <w:rPr>
          <w:rFonts w:ascii="Arial" w:hAnsi="Arial" w:cs="Arial"/>
          <w:lang w:val="es-AR"/>
        </w:rPr>
      </w:pPr>
      <w:r w:rsidRPr="008251F8">
        <w:rPr>
          <w:rFonts w:ascii="Arial" w:hAnsi="Arial" w:cs="Arial"/>
          <w:lang w:val="es-AR"/>
        </w:rPr>
        <w:t>Desarrollen una sensibilidad para el trabajo docente con niños.</w:t>
      </w:r>
    </w:p>
    <w:p w:rsidR="00764700" w:rsidRPr="008251F8" w:rsidRDefault="00764700" w:rsidP="008251F8">
      <w:pPr>
        <w:numPr>
          <w:ilvl w:val="0"/>
          <w:numId w:val="8"/>
        </w:numPr>
        <w:jc w:val="both"/>
        <w:rPr>
          <w:rFonts w:ascii="Arial" w:hAnsi="Arial" w:cs="Arial"/>
          <w:lang w:val="es-AR"/>
        </w:rPr>
      </w:pPr>
      <w:r w:rsidRPr="008251F8">
        <w:rPr>
          <w:rFonts w:ascii="Arial" w:hAnsi="Arial" w:cs="Arial"/>
          <w:lang w:val="es-AR"/>
        </w:rPr>
        <w:t>Conozcan los lineamientos teóricos generales de las actuales propuestas de Filosofía con/para Niños.</w:t>
      </w:r>
    </w:p>
    <w:p w:rsidR="00764700" w:rsidRPr="008251F8" w:rsidRDefault="00764700" w:rsidP="008251F8">
      <w:pPr>
        <w:numPr>
          <w:ilvl w:val="0"/>
          <w:numId w:val="8"/>
        </w:numPr>
        <w:jc w:val="both"/>
        <w:rPr>
          <w:rFonts w:ascii="Arial" w:hAnsi="Arial" w:cs="Arial"/>
          <w:lang w:val="es-AR"/>
        </w:rPr>
      </w:pPr>
      <w:r w:rsidRPr="008251F8">
        <w:rPr>
          <w:rFonts w:ascii="Arial" w:hAnsi="Arial" w:cs="Arial"/>
          <w:lang w:val="es-AR"/>
        </w:rPr>
        <w:t>Comprendan el alcance y el sentido que las reflexiones en torno a la infancia han tenido en algunos autores de la tradición de la filosofía occidental.</w:t>
      </w:r>
    </w:p>
    <w:p w:rsidR="00764700" w:rsidRPr="008251F8" w:rsidRDefault="00764700" w:rsidP="008251F8">
      <w:pPr>
        <w:numPr>
          <w:ilvl w:val="0"/>
          <w:numId w:val="8"/>
        </w:numPr>
        <w:jc w:val="both"/>
        <w:rPr>
          <w:rFonts w:ascii="Arial" w:hAnsi="Arial" w:cs="Arial"/>
          <w:lang w:val="es-AR"/>
        </w:rPr>
      </w:pPr>
      <w:r w:rsidRPr="008251F8">
        <w:rPr>
          <w:rFonts w:ascii="Arial" w:hAnsi="Arial" w:cs="Arial"/>
          <w:lang w:val="es-AR"/>
        </w:rPr>
        <w:lastRenderedPageBreak/>
        <w:t>Reflexionen sobre las potencialidades del pensamiento filosófico de los niños.</w:t>
      </w:r>
    </w:p>
    <w:p w:rsidR="00764700" w:rsidRPr="008251F8" w:rsidRDefault="00764700" w:rsidP="008251F8">
      <w:pPr>
        <w:numPr>
          <w:ilvl w:val="0"/>
          <w:numId w:val="8"/>
        </w:numPr>
        <w:jc w:val="both"/>
        <w:rPr>
          <w:rFonts w:ascii="Arial" w:hAnsi="Arial" w:cs="Arial"/>
          <w:lang w:val="es-AR"/>
        </w:rPr>
      </w:pPr>
      <w:r w:rsidRPr="008251F8">
        <w:rPr>
          <w:rFonts w:ascii="Arial" w:hAnsi="Arial" w:cs="Arial"/>
          <w:lang w:val="es-AR"/>
        </w:rPr>
        <w:t>Reflexionen críticamente sobre el significado que para ellos tiene la filosofía en su formación como docentes.</w:t>
      </w:r>
    </w:p>
    <w:p w:rsidR="00DC5E63" w:rsidRPr="008251F8" w:rsidRDefault="00DC5E63" w:rsidP="008251F8">
      <w:pPr>
        <w:numPr>
          <w:ilvl w:val="0"/>
          <w:numId w:val="8"/>
        </w:numPr>
        <w:jc w:val="both"/>
        <w:rPr>
          <w:rFonts w:ascii="Arial" w:hAnsi="Arial" w:cs="Arial"/>
          <w:lang w:val="es-AR"/>
        </w:rPr>
      </w:pPr>
      <w:r w:rsidRPr="008251F8">
        <w:rPr>
          <w:rFonts w:ascii="Arial" w:hAnsi="Arial" w:cs="Arial"/>
          <w:lang w:val="es-AR"/>
        </w:rPr>
        <w:t>Indaguen los vínculos entre la filosofía y la literatura en busca de elementos para abonar sus propias prácticas docentes.</w:t>
      </w:r>
    </w:p>
    <w:p w:rsidR="00764700" w:rsidRPr="008251F8" w:rsidRDefault="00764700" w:rsidP="008251F8">
      <w:pPr>
        <w:jc w:val="both"/>
        <w:rPr>
          <w:rFonts w:ascii="Arial" w:hAnsi="Arial" w:cs="Arial"/>
          <w:lang w:val="es-AR"/>
        </w:rPr>
      </w:pPr>
    </w:p>
    <w:p w:rsidR="00764700" w:rsidRPr="008251F8" w:rsidRDefault="00764700" w:rsidP="008251F8">
      <w:pPr>
        <w:jc w:val="both"/>
        <w:rPr>
          <w:rStyle w:val="Textoennegrita"/>
          <w:rFonts w:ascii="Arial" w:hAnsi="Arial" w:cs="Arial"/>
        </w:rPr>
      </w:pPr>
      <w:r w:rsidRPr="008251F8">
        <w:rPr>
          <w:rStyle w:val="Textoennegrita"/>
          <w:rFonts w:ascii="Arial" w:hAnsi="Arial" w:cs="Arial"/>
        </w:rPr>
        <w:t xml:space="preserve">3. CONTENIDOS </w:t>
      </w:r>
    </w:p>
    <w:p w:rsidR="00DC5E63" w:rsidRPr="008251F8" w:rsidRDefault="00DC5E63" w:rsidP="008251F8">
      <w:pPr>
        <w:jc w:val="both"/>
        <w:rPr>
          <w:rFonts w:ascii="Arial" w:hAnsi="Arial" w:cs="Arial"/>
          <w:i/>
        </w:rPr>
      </w:pPr>
    </w:p>
    <w:p w:rsidR="00DC5E63" w:rsidRPr="008251F8" w:rsidRDefault="00DC5E63" w:rsidP="008251F8">
      <w:pPr>
        <w:jc w:val="both"/>
        <w:rPr>
          <w:rFonts w:ascii="Arial" w:hAnsi="Arial" w:cs="Arial"/>
          <w:i/>
        </w:rPr>
      </w:pPr>
      <w:r w:rsidRPr="008251F8">
        <w:rPr>
          <w:rFonts w:ascii="Arial" w:hAnsi="Arial" w:cs="Arial"/>
          <w:i/>
        </w:rPr>
        <w:t>Unidad I: Filosofía, Infancia y Educación.</w:t>
      </w:r>
    </w:p>
    <w:p w:rsidR="00DC5E63" w:rsidRPr="008251F8" w:rsidRDefault="00DC5E63" w:rsidP="008251F8">
      <w:pPr>
        <w:jc w:val="both"/>
        <w:rPr>
          <w:rFonts w:ascii="Arial" w:hAnsi="Arial" w:cs="Arial"/>
          <w:i/>
        </w:rPr>
      </w:pPr>
    </w:p>
    <w:p w:rsidR="00DC5E63" w:rsidRPr="008251F8" w:rsidRDefault="00DC5E63" w:rsidP="008251F8">
      <w:pPr>
        <w:pStyle w:val="Prrafodelista"/>
        <w:numPr>
          <w:ilvl w:val="0"/>
          <w:numId w:val="1"/>
        </w:numPr>
        <w:spacing w:after="200" w:line="276" w:lineRule="auto"/>
        <w:jc w:val="both"/>
        <w:rPr>
          <w:rFonts w:ascii="Arial" w:hAnsi="Arial" w:cs="Arial"/>
          <w:sz w:val="22"/>
          <w:szCs w:val="22"/>
        </w:rPr>
      </w:pPr>
      <w:r w:rsidRPr="008251F8">
        <w:rPr>
          <w:rFonts w:ascii="Arial" w:hAnsi="Arial" w:cs="Arial"/>
          <w:sz w:val="22"/>
          <w:szCs w:val="22"/>
        </w:rPr>
        <w:t xml:space="preserve">Introducción a las problemáticas filosóficas. </w:t>
      </w:r>
    </w:p>
    <w:p w:rsidR="00DC5E63" w:rsidRPr="008251F8" w:rsidRDefault="00DC5E63" w:rsidP="008251F8">
      <w:pPr>
        <w:pStyle w:val="Prrafodelista"/>
        <w:numPr>
          <w:ilvl w:val="0"/>
          <w:numId w:val="1"/>
        </w:numPr>
        <w:spacing w:after="200" w:line="276" w:lineRule="auto"/>
        <w:jc w:val="both"/>
        <w:rPr>
          <w:rFonts w:ascii="Arial" w:hAnsi="Arial" w:cs="Arial"/>
          <w:sz w:val="22"/>
          <w:szCs w:val="22"/>
        </w:rPr>
      </w:pPr>
      <w:r w:rsidRPr="008251F8">
        <w:rPr>
          <w:rFonts w:ascii="Arial" w:hAnsi="Arial" w:cs="Arial"/>
          <w:sz w:val="22"/>
          <w:szCs w:val="22"/>
        </w:rPr>
        <w:t>La reflexión filosófica sobre la educación.</w:t>
      </w:r>
    </w:p>
    <w:p w:rsidR="00DC5E63" w:rsidRPr="008251F8" w:rsidRDefault="00DC5E63" w:rsidP="008251F8">
      <w:pPr>
        <w:pStyle w:val="Prrafodelista"/>
        <w:numPr>
          <w:ilvl w:val="0"/>
          <w:numId w:val="1"/>
        </w:numPr>
        <w:spacing w:after="200" w:line="276" w:lineRule="auto"/>
        <w:jc w:val="both"/>
        <w:rPr>
          <w:rFonts w:ascii="Arial" w:hAnsi="Arial" w:cs="Arial"/>
          <w:sz w:val="22"/>
          <w:szCs w:val="22"/>
        </w:rPr>
      </w:pPr>
      <w:r w:rsidRPr="008251F8">
        <w:rPr>
          <w:rFonts w:ascii="Arial" w:hAnsi="Arial" w:cs="Arial"/>
          <w:sz w:val="22"/>
          <w:szCs w:val="22"/>
        </w:rPr>
        <w:t>¿Qué es la infancia?: la infancia como objeto de múltiples discursos.</w:t>
      </w:r>
    </w:p>
    <w:p w:rsidR="00DC5E63" w:rsidRPr="008251F8" w:rsidRDefault="00DC5E63" w:rsidP="008251F8">
      <w:pPr>
        <w:pStyle w:val="Prrafodelista"/>
        <w:numPr>
          <w:ilvl w:val="0"/>
          <w:numId w:val="1"/>
        </w:numPr>
        <w:spacing w:after="200" w:line="276" w:lineRule="auto"/>
        <w:jc w:val="both"/>
        <w:rPr>
          <w:rFonts w:ascii="Arial" w:hAnsi="Arial" w:cs="Arial"/>
          <w:sz w:val="22"/>
          <w:szCs w:val="22"/>
        </w:rPr>
      </w:pPr>
      <w:r w:rsidRPr="008251F8">
        <w:rPr>
          <w:rFonts w:ascii="Arial" w:hAnsi="Arial" w:cs="Arial"/>
          <w:sz w:val="22"/>
          <w:szCs w:val="22"/>
        </w:rPr>
        <w:t xml:space="preserve">La historia de la infancia: discusiones teóricas. La tesis de </w:t>
      </w:r>
      <w:proofErr w:type="spellStart"/>
      <w:r w:rsidRPr="008251F8">
        <w:rPr>
          <w:rFonts w:ascii="Arial" w:hAnsi="Arial" w:cs="Arial"/>
          <w:sz w:val="22"/>
          <w:szCs w:val="22"/>
        </w:rPr>
        <w:t>Ariès</w:t>
      </w:r>
      <w:proofErr w:type="spellEnd"/>
      <w:r w:rsidRPr="008251F8">
        <w:rPr>
          <w:rFonts w:ascii="Arial" w:hAnsi="Arial" w:cs="Arial"/>
          <w:sz w:val="22"/>
          <w:szCs w:val="22"/>
        </w:rPr>
        <w:t xml:space="preserve">: la Infancia como creación de la modernidad burguesa. </w:t>
      </w:r>
    </w:p>
    <w:p w:rsidR="00DC5E63" w:rsidRPr="008251F8" w:rsidRDefault="00DC5E63" w:rsidP="008251F8">
      <w:pPr>
        <w:pStyle w:val="Prrafodelista"/>
        <w:numPr>
          <w:ilvl w:val="0"/>
          <w:numId w:val="1"/>
        </w:numPr>
        <w:spacing w:after="200" w:line="276" w:lineRule="auto"/>
        <w:jc w:val="both"/>
        <w:rPr>
          <w:rFonts w:ascii="Arial" w:hAnsi="Arial" w:cs="Arial"/>
          <w:sz w:val="22"/>
          <w:szCs w:val="22"/>
        </w:rPr>
      </w:pPr>
      <w:r w:rsidRPr="008251F8">
        <w:rPr>
          <w:rFonts w:ascii="Arial" w:hAnsi="Arial" w:cs="Arial"/>
          <w:sz w:val="22"/>
          <w:szCs w:val="22"/>
        </w:rPr>
        <w:t>Las infancias en contexto.</w:t>
      </w:r>
    </w:p>
    <w:p w:rsidR="00DC5E63" w:rsidRPr="008251F8" w:rsidRDefault="00DC5E63" w:rsidP="008251F8">
      <w:pPr>
        <w:pStyle w:val="Prrafodelista"/>
        <w:spacing w:after="200" w:line="276" w:lineRule="auto"/>
        <w:jc w:val="both"/>
        <w:rPr>
          <w:rFonts w:ascii="Arial" w:hAnsi="Arial" w:cs="Arial"/>
          <w:sz w:val="22"/>
          <w:szCs w:val="22"/>
        </w:rPr>
      </w:pPr>
    </w:p>
    <w:p w:rsidR="00DC5E63" w:rsidRPr="008251F8" w:rsidRDefault="00DC5E63" w:rsidP="008251F8">
      <w:pPr>
        <w:pStyle w:val="Prrafodelista"/>
        <w:spacing w:after="200" w:line="276" w:lineRule="auto"/>
        <w:jc w:val="both"/>
        <w:rPr>
          <w:rFonts w:ascii="Arial" w:hAnsi="Arial" w:cs="Arial"/>
          <w:sz w:val="22"/>
          <w:szCs w:val="22"/>
        </w:rPr>
      </w:pPr>
    </w:p>
    <w:p w:rsidR="00DC5E63" w:rsidRPr="008251F8" w:rsidRDefault="00DC5E63" w:rsidP="008251F8">
      <w:pPr>
        <w:jc w:val="both"/>
        <w:rPr>
          <w:rFonts w:ascii="Arial" w:hAnsi="Arial" w:cs="Arial"/>
          <w:i/>
        </w:rPr>
      </w:pPr>
      <w:r w:rsidRPr="008251F8">
        <w:rPr>
          <w:rFonts w:ascii="Arial" w:hAnsi="Arial" w:cs="Arial"/>
          <w:i/>
        </w:rPr>
        <w:t>Unidad II: La filosofía para Niños</w:t>
      </w:r>
    </w:p>
    <w:p w:rsidR="00DC5E63" w:rsidRPr="008251F8" w:rsidRDefault="00DC5E63" w:rsidP="008251F8">
      <w:pPr>
        <w:jc w:val="both"/>
        <w:rPr>
          <w:rFonts w:ascii="Arial" w:hAnsi="Arial" w:cs="Arial"/>
          <w:i/>
        </w:rPr>
      </w:pPr>
    </w:p>
    <w:p w:rsidR="00DC5E63" w:rsidRPr="008251F8" w:rsidRDefault="00DC5E63" w:rsidP="008251F8">
      <w:pPr>
        <w:pStyle w:val="Prrafodelista"/>
        <w:numPr>
          <w:ilvl w:val="0"/>
          <w:numId w:val="2"/>
        </w:numPr>
        <w:spacing w:after="200" w:line="276" w:lineRule="auto"/>
        <w:jc w:val="both"/>
        <w:rPr>
          <w:rFonts w:ascii="Arial" w:hAnsi="Arial" w:cs="Arial"/>
          <w:sz w:val="22"/>
          <w:szCs w:val="22"/>
        </w:rPr>
      </w:pPr>
      <w:r w:rsidRPr="008251F8">
        <w:rPr>
          <w:rFonts w:ascii="Arial" w:hAnsi="Arial" w:cs="Arial"/>
          <w:sz w:val="22"/>
          <w:szCs w:val="22"/>
        </w:rPr>
        <w:t xml:space="preserve">La formación de la experiencia: los presupuestos pragmatistas del programa de Filosofía para Niños de M. </w:t>
      </w:r>
      <w:proofErr w:type="spellStart"/>
      <w:r w:rsidRPr="008251F8">
        <w:rPr>
          <w:rFonts w:ascii="Arial" w:hAnsi="Arial" w:cs="Arial"/>
          <w:sz w:val="22"/>
          <w:szCs w:val="22"/>
        </w:rPr>
        <w:t>Lipman</w:t>
      </w:r>
      <w:proofErr w:type="spellEnd"/>
      <w:r w:rsidRPr="008251F8">
        <w:rPr>
          <w:rFonts w:ascii="Arial" w:hAnsi="Arial" w:cs="Arial"/>
          <w:sz w:val="22"/>
          <w:szCs w:val="22"/>
        </w:rPr>
        <w:t>.</w:t>
      </w:r>
    </w:p>
    <w:p w:rsidR="00DC5E63" w:rsidRPr="008251F8" w:rsidRDefault="00DC5E63" w:rsidP="008251F8">
      <w:pPr>
        <w:pStyle w:val="Prrafodelista"/>
        <w:numPr>
          <w:ilvl w:val="0"/>
          <w:numId w:val="2"/>
        </w:numPr>
        <w:spacing w:after="200" w:line="276" w:lineRule="auto"/>
        <w:jc w:val="both"/>
        <w:rPr>
          <w:rFonts w:ascii="Arial" w:hAnsi="Arial" w:cs="Arial"/>
          <w:sz w:val="22"/>
          <w:szCs w:val="22"/>
        </w:rPr>
      </w:pPr>
      <w:r w:rsidRPr="008251F8">
        <w:rPr>
          <w:rFonts w:ascii="Arial" w:hAnsi="Arial" w:cs="Arial"/>
          <w:sz w:val="22"/>
          <w:szCs w:val="22"/>
        </w:rPr>
        <w:t>El aula como comunidad de investigación.</w:t>
      </w:r>
    </w:p>
    <w:p w:rsidR="00DC5E63" w:rsidRPr="008251F8" w:rsidRDefault="00DC5E63" w:rsidP="008251F8">
      <w:pPr>
        <w:pStyle w:val="Prrafodelista"/>
        <w:numPr>
          <w:ilvl w:val="0"/>
          <w:numId w:val="2"/>
        </w:numPr>
        <w:spacing w:after="200" w:line="276" w:lineRule="auto"/>
        <w:jc w:val="both"/>
        <w:rPr>
          <w:rFonts w:ascii="Arial" w:hAnsi="Arial" w:cs="Arial"/>
          <w:sz w:val="22"/>
          <w:szCs w:val="22"/>
        </w:rPr>
      </w:pPr>
      <w:r w:rsidRPr="008251F8">
        <w:rPr>
          <w:rFonts w:ascii="Arial" w:hAnsi="Arial" w:cs="Arial"/>
          <w:sz w:val="22"/>
          <w:szCs w:val="22"/>
        </w:rPr>
        <w:t>La educación del juicio: una filosofía “por” y “para” la democracia.</w:t>
      </w:r>
    </w:p>
    <w:p w:rsidR="00DC5E63" w:rsidRPr="008251F8" w:rsidRDefault="00DC5E63" w:rsidP="008251F8">
      <w:pPr>
        <w:jc w:val="both"/>
        <w:rPr>
          <w:rFonts w:ascii="Arial" w:hAnsi="Arial" w:cs="Arial"/>
          <w:i/>
        </w:rPr>
      </w:pPr>
    </w:p>
    <w:p w:rsidR="00DC5E63" w:rsidRPr="008251F8" w:rsidRDefault="00DC5E63" w:rsidP="008251F8">
      <w:pPr>
        <w:jc w:val="both"/>
        <w:rPr>
          <w:rFonts w:ascii="Arial" w:hAnsi="Arial" w:cs="Arial"/>
          <w:i/>
        </w:rPr>
      </w:pPr>
      <w:r w:rsidRPr="008251F8">
        <w:rPr>
          <w:rFonts w:ascii="Arial" w:hAnsi="Arial" w:cs="Arial"/>
          <w:i/>
        </w:rPr>
        <w:t>Unidad III: De la “minoría” de edad a la afirmación de la infancia.</w:t>
      </w:r>
    </w:p>
    <w:p w:rsidR="00DC5E63" w:rsidRPr="008251F8" w:rsidRDefault="00DC5E63" w:rsidP="008251F8">
      <w:pPr>
        <w:pStyle w:val="Prrafodelista"/>
        <w:spacing w:after="200" w:line="276" w:lineRule="auto"/>
        <w:jc w:val="both"/>
        <w:rPr>
          <w:rFonts w:ascii="Arial" w:hAnsi="Arial" w:cs="Arial"/>
          <w:sz w:val="22"/>
          <w:szCs w:val="22"/>
        </w:rPr>
      </w:pPr>
    </w:p>
    <w:p w:rsidR="00DC5E63" w:rsidRPr="008251F8" w:rsidRDefault="00DC5E63" w:rsidP="008251F8">
      <w:pPr>
        <w:pStyle w:val="Prrafodelista"/>
        <w:numPr>
          <w:ilvl w:val="0"/>
          <w:numId w:val="3"/>
        </w:numPr>
        <w:spacing w:after="200" w:line="276" w:lineRule="auto"/>
        <w:jc w:val="both"/>
        <w:rPr>
          <w:rFonts w:ascii="Arial" w:hAnsi="Arial" w:cs="Arial"/>
          <w:sz w:val="22"/>
          <w:szCs w:val="22"/>
        </w:rPr>
      </w:pPr>
      <w:r w:rsidRPr="008251F8">
        <w:rPr>
          <w:rFonts w:ascii="Arial" w:hAnsi="Arial" w:cs="Arial"/>
          <w:sz w:val="22"/>
          <w:szCs w:val="22"/>
        </w:rPr>
        <w:t xml:space="preserve">Reformulación del programa </w:t>
      </w:r>
      <w:proofErr w:type="spellStart"/>
      <w:r w:rsidRPr="008251F8">
        <w:rPr>
          <w:rFonts w:ascii="Arial" w:hAnsi="Arial" w:cs="Arial"/>
          <w:sz w:val="22"/>
          <w:szCs w:val="22"/>
        </w:rPr>
        <w:t>FpN</w:t>
      </w:r>
      <w:proofErr w:type="spellEnd"/>
      <w:r w:rsidRPr="008251F8">
        <w:rPr>
          <w:rFonts w:ascii="Arial" w:hAnsi="Arial" w:cs="Arial"/>
          <w:sz w:val="22"/>
          <w:szCs w:val="22"/>
        </w:rPr>
        <w:t xml:space="preserve">: las críticas del vínculo entre Filosofía e Infancia propuesto por </w:t>
      </w:r>
      <w:proofErr w:type="spellStart"/>
      <w:r w:rsidRPr="008251F8">
        <w:rPr>
          <w:rFonts w:ascii="Arial" w:hAnsi="Arial" w:cs="Arial"/>
          <w:sz w:val="22"/>
          <w:szCs w:val="22"/>
        </w:rPr>
        <w:t>Lipman</w:t>
      </w:r>
      <w:proofErr w:type="spellEnd"/>
      <w:r w:rsidRPr="008251F8">
        <w:rPr>
          <w:rFonts w:ascii="Arial" w:hAnsi="Arial" w:cs="Arial"/>
          <w:sz w:val="22"/>
          <w:szCs w:val="22"/>
        </w:rPr>
        <w:t>.</w:t>
      </w:r>
    </w:p>
    <w:p w:rsidR="00DC5E63" w:rsidRPr="008251F8" w:rsidRDefault="00DC5E63" w:rsidP="008251F8">
      <w:pPr>
        <w:pStyle w:val="Prrafodelista"/>
        <w:numPr>
          <w:ilvl w:val="0"/>
          <w:numId w:val="3"/>
        </w:numPr>
        <w:spacing w:after="200" w:line="276" w:lineRule="auto"/>
        <w:jc w:val="both"/>
        <w:rPr>
          <w:rFonts w:ascii="Arial" w:hAnsi="Arial" w:cs="Arial"/>
          <w:sz w:val="22"/>
          <w:szCs w:val="22"/>
        </w:rPr>
      </w:pPr>
      <w:r w:rsidRPr="008251F8">
        <w:rPr>
          <w:rFonts w:ascii="Arial" w:hAnsi="Arial" w:cs="Arial"/>
          <w:sz w:val="22"/>
          <w:szCs w:val="22"/>
        </w:rPr>
        <w:t>De la experiencia como vía del consenso a la experiencia como crítica y creación de sentidos: las formulaciones de los programas de Filosofía “con” Niños.</w:t>
      </w:r>
    </w:p>
    <w:p w:rsidR="00DC5E63" w:rsidRPr="008251F8" w:rsidRDefault="00DC5E63" w:rsidP="008251F8">
      <w:pPr>
        <w:pStyle w:val="Prrafodelista"/>
        <w:numPr>
          <w:ilvl w:val="0"/>
          <w:numId w:val="3"/>
        </w:numPr>
        <w:spacing w:after="200" w:line="276" w:lineRule="auto"/>
        <w:jc w:val="both"/>
        <w:rPr>
          <w:rFonts w:ascii="Arial" w:hAnsi="Arial" w:cs="Arial"/>
          <w:sz w:val="22"/>
          <w:szCs w:val="22"/>
        </w:rPr>
      </w:pPr>
      <w:r w:rsidRPr="008251F8">
        <w:rPr>
          <w:rFonts w:ascii="Arial" w:hAnsi="Arial" w:cs="Arial"/>
          <w:sz w:val="22"/>
          <w:szCs w:val="22"/>
        </w:rPr>
        <w:lastRenderedPageBreak/>
        <w:t xml:space="preserve"> La crítica de la institución escuela y de los saberes sobre la infancia.</w:t>
      </w:r>
    </w:p>
    <w:p w:rsidR="00DC5E63" w:rsidRPr="008251F8" w:rsidRDefault="00DC5E63" w:rsidP="008251F8">
      <w:pPr>
        <w:pStyle w:val="Prrafodelista"/>
        <w:numPr>
          <w:ilvl w:val="0"/>
          <w:numId w:val="3"/>
        </w:numPr>
        <w:spacing w:after="200" w:line="276" w:lineRule="auto"/>
        <w:jc w:val="both"/>
        <w:rPr>
          <w:rFonts w:ascii="Arial" w:hAnsi="Arial" w:cs="Arial"/>
          <w:sz w:val="22"/>
          <w:szCs w:val="22"/>
        </w:rPr>
      </w:pPr>
      <w:r w:rsidRPr="008251F8">
        <w:rPr>
          <w:rFonts w:ascii="Arial" w:hAnsi="Arial" w:cs="Arial"/>
          <w:sz w:val="22"/>
          <w:szCs w:val="22"/>
        </w:rPr>
        <w:t>La redefinición de la tarea docente: relecturas de la figura de Sócrates.</w:t>
      </w:r>
    </w:p>
    <w:p w:rsidR="00DC5E63" w:rsidRPr="008251F8" w:rsidRDefault="00DC5E63" w:rsidP="008251F8">
      <w:pPr>
        <w:pStyle w:val="Prrafodelista"/>
        <w:spacing w:after="200" w:line="276" w:lineRule="auto"/>
        <w:jc w:val="both"/>
        <w:rPr>
          <w:rFonts w:ascii="Arial" w:hAnsi="Arial" w:cs="Arial"/>
          <w:sz w:val="22"/>
          <w:szCs w:val="22"/>
        </w:rPr>
      </w:pPr>
    </w:p>
    <w:p w:rsidR="00DC5E63" w:rsidRPr="008251F8" w:rsidRDefault="00DC5E63" w:rsidP="008251F8">
      <w:pPr>
        <w:pStyle w:val="Prrafodelista"/>
        <w:spacing w:after="200" w:line="276" w:lineRule="auto"/>
        <w:jc w:val="both"/>
        <w:rPr>
          <w:rFonts w:ascii="Arial" w:hAnsi="Arial" w:cs="Arial"/>
          <w:sz w:val="22"/>
          <w:szCs w:val="22"/>
        </w:rPr>
      </w:pPr>
    </w:p>
    <w:p w:rsidR="00DC5E63" w:rsidRPr="008251F8" w:rsidRDefault="00DC5E63" w:rsidP="008251F8">
      <w:pPr>
        <w:pStyle w:val="Prrafodelista"/>
        <w:ind w:left="1134" w:hanging="1134"/>
        <w:jc w:val="both"/>
        <w:rPr>
          <w:rFonts w:ascii="Arial" w:hAnsi="Arial" w:cs="Arial"/>
          <w:i/>
          <w:sz w:val="22"/>
          <w:szCs w:val="22"/>
        </w:rPr>
      </w:pPr>
    </w:p>
    <w:p w:rsidR="00DC5E63" w:rsidRPr="008251F8" w:rsidRDefault="00DC5E63" w:rsidP="008251F8">
      <w:pPr>
        <w:pStyle w:val="Prrafodelista"/>
        <w:ind w:left="1134" w:hanging="1134"/>
        <w:jc w:val="both"/>
        <w:rPr>
          <w:rFonts w:ascii="Arial" w:hAnsi="Arial" w:cs="Arial"/>
          <w:i/>
          <w:sz w:val="22"/>
          <w:szCs w:val="22"/>
        </w:rPr>
      </w:pPr>
      <w:r w:rsidRPr="008251F8">
        <w:rPr>
          <w:rFonts w:ascii="Arial" w:hAnsi="Arial" w:cs="Arial"/>
          <w:i/>
          <w:sz w:val="22"/>
          <w:szCs w:val="22"/>
        </w:rPr>
        <w:t>Unidad IV: La práctica de la filosofía con/para Niños y sus posibles aportes al campo de la enseñanza de la literatura.</w:t>
      </w:r>
    </w:p>
    <w:p w:rsidR="00DC5E63" w:rsidRPr="008251F8" w:rsidRDefault="00DC5E63" w:rsidP="008251F8">
      <w:pPr>
        <w:pStyle w:val="Prrafodelista"/>
        <w:ind w:left="1134" w:hanging="1134"/>
        <w:jc w:val="both"/>
        <w:rPr>
          <w:rFonts w:ascii="Arial" w:hAnsi="Arial" w:cs="Arial"/>
          <w:i/>
          <w:sz w:val="22"/>
          <w:szCs w:val="22"/>
        </w:rPr>
      </w:pPr>
    </w:p>
    <w:p w:rsidR="00DC5E63" w:rsidRPr="008251F8" w:rsidRDefault="00DC5E63" w:rsidP="008251F8">
      <w:pPr>
        <w:pStyle w:val="Prrafodelista"/>
        <w:numPr>
          <w:ilvl w:val="0"/>
          <w:numId w:val="5"/>
        </w:numPr>
        <w:jc w:val="both"/>
        <w:rPr>
          <w:rFonts w:ascii="Arial" w:hAnsi="Arial" w:cs="Arial"/>
          <w:sz w:val="22"/>
          <w:szCs w:val="22"/>
        </w:rPr>
      </w:pPr>
      <w:r w:rsidRPr="008251F8">
        <w:rPr>
          <w:rFonts w:ascii="Arial" w:hAnsi="Arial" w:cs="Arial"/>
          <w:sz w:val="22"/>
          <w:szCs w:val="22"/>
        </w:rPr>
        <w:t>La narración como herramienta pedagógica en la práctica de Filosofía con/para Niños.</w:t>
      </w:r>
    </w:p>
    <w:p w:rsidR="00DC5E63" w:rsidRPr="008251F8" w:rsidRDefault="00DC5E63" w:rsidP="008251F8">
      <w:pPr>
        <w:pStyle w:val="Prrafodelista"/>
        <w:numPr>
          <w:ilvl w:val="0"/>
          <w:numId w:val="5"/>
        </w:numPr>
        <w:jc w:val="both"/>
        <w:rPr>
          <w:rFonts w:ascii="Arial" w:hAnsi="Arial" w:cs="Arial"/>
          <w:sz w:val="22"/>
          <w:szCs w:val="22"/>
        </w:rPr>
      </w:pPr>
      <w:r w:rsidRPr="008251F8">
        <w:rPr>
          <w:rFonts w:ascii="Arial" w:hAnsi="Arial" w:cs="Arial"/>
          <w:sz w:val="22"/>
          <w:szCs w:val="22"/>
        </w:rPr>
        <w:t>El problema de la selección de los textos en los talleres de Filosofía con/para Niños.</w:t>
      </w:r>
    </w:p>
    <w:p w:rsidR="00DC5E63" w:rsidRPr="008251F8" w:rsidRDefault="00DC5E63" w:rsidP="008251F8">
      <w:pPr>
        <w:pStyle w:val="Prrafodelista"/>
        <w:numPr>
          <w:ilvl w:val="0"/>
          <w:numId w:val="5"/>
        </w:numPr>
        <w:jc w:val="both"/>
        <w:rPr>
          <w:rFonts w:ascii="Arial" w:hAnsi="Arial" w:cs="Arial"/>
          <w:sz w:val="22"/>
          <w:szCs w:val="22"/>
        </w:rPr>
      </w:pPr>
      <w:r w:rsidRPr="008251F8">
        <w:rPr>
          <w:rFonts w:ascii="Arial" w:hAnsi="Arial" w:cs="Arial"/>
          <w:sz w:val="22"/>
          <w:szCs w:val="22"/>
        </w:rPr>
        <w:t xml:space="preserve">Los “usos” de la literatura en las prácticas de Filosofía con/para Niños: discusiones en torno al abordaje “filosófico” de los textos literarios.  </w:t>
      </w:r>
    </w:p>
    <w:p w:rsidR="00DC5E63" w:rsidRPr="008251F8" w:rsidRDefault="00DC5E63" w:rsidP="008251F8">
      <w:pPr>
        <w:pStyle w:val="Prrafodelista"/>
        <w:ind w:left="0"/>
        <w:jc w:val="both"/>
        <w:rPr>
          <w:rFonts w:ascii="Arial" w:hAnsi="Arial" w:cs="Arial"/>
          <w:sz w:val="22"/>
          <w:szCs w:val="22"/>
        </w:rPr>
      </w:pPr>
    </w:p>
    <w:p w:rsidR="00764700" w:rsidRPr="008251F8" w:rsidRDefault="00764700" w:rsidP="008251F8">
      <w:pPr>
        <w:jc w:val="both"/>
        <w:rPr>
          <w:rFonts w:ascii="Arial" w:hAnsi="Arial" w:cs="Arial"/>
        </w:rPr>
      </w:pPr>
    </w:p>
    <w:p w:rsidR="00764700" w:rsidRPr="008251F8" w:rsidRDefault="00764700" w:rsidP="008251F8">
      <w:pPr>
        <w:jc w:val="both"/>
        <w:rPr>
          <w:rStyle w:val="Textoennegrita"/>
          <w:rFonts w:ascii="Arial" w:hAnsi="Arial" w:cs="Arial"/>
        </w:rPr>
      </w:pPr>
      <w:r w:rsidRPr="008251F8">
        <w:rPr>
          <w:rStyle w:val="Textoennegrita"/>
          <w:rFonts w:ascii="Arial" w:hAnsi="Arial" w:cs="Arial"/>
        </w:rPr>
        <w:t xml:space="preserve">4. METODOLOGIA DE TRABAJO </w:t>
      </w:r>
      <w:bookmarkStart w:id="4" w:name="Texto15"/>
    </w:p>
    <w:bookmarkEnd w:id="4"/>
    <w:p w:rsidR="00764700" w:rsidRPr="008251F8" w:rsidRDefault="00764700" w:rsidP="008251F8">
      <w:pPr>
        <w:jc w:val="both"/>
        <w:rPr>
          <w:rFonts w:ascii="Arial" w:hAnsi="Arial" w:cs="Arial"/>
          <w:lang w:val="es-AR"/>
        </w:rPr>
      </w:pPr>
    </w:p>
    <w:p w:rsidR="00764700" w:rsidRPr="008251F8" w:rsidRDefault="00764700" w:rsidP="008251F8">
      <w:pPr>
        <w:jc w:val="both"/>
        <w:rPr>
          <w:rFonts w:ascii="Arial" w:hAnsi="Arial" w:cs="Arial"/>
          <w:lang w:val="es-AR"/>
        </w:rPr>
      </w:pPr>
      <w:r w:rsidRPr="008251F8">
        <w:rPr>
          <w:rFonts w:ascii="Arial" w:hAnsi="Arial" w:cs="Arial"/>
          <w:lang w:val="es-AR"/>
        </w:rPr>
        <w:t>La metodología de trabajo seguirá la siguiente modalidad: el docente expondrá algunos de los lineamientos fundamentales de las propuestas actuales de Filosofía con/para Niños y los alumnos tendrán la tarea de exponer sus reflexiones en torno a lecturas que serán señaladas previamente. Además, en algunas clases, se abordarán las temáticas intentando reproducir la modalidad de trabajo de los talleres con niños, con el propósito de acercar a los estudiantes d</w:t>
      </w:r>
      <w:r w:rsidR="00DB29FE">
        <w:rPr>
          <w:rFonts w:ascii="Arial" w:hAnsi="Arial" w:cs="Arial"/>
          <w:lang w:val="es-AR"/>
        </w:rPr>
        <w:t xml:space="preserve">el Profesorado de Lengua y Literatura </w:t>
      </w:r>
      <w:r w:rsidRPr="008251F8">
        <w:rPr>
          <w:rFonts w:ascii="Arial" w:hAnsi="Arial" w:cs="Arial"/>
          <w:lang w:val="es-AR"/>
        </w:rPr>
        <w:t>a dicha práctica.</w:t>
      </w:r>
    </w:p>
    <w:p w:rsidR="00764700" w:rsidRPr="008251F8" w:rsidRDefault="00764700" w:rsidP="008251F8">
      <w:pPr>
        <w:jc w:val="both"/>
        <w:rPr>
          <w:rFonts w:ascii="Arial" w:hAnsi="Arial" w:cs="Arial"/>
          <w:lang w:val="es-AR"/>
        </w:rPr>
      </w:pPr>
    </w:p>
    <w:p w:rsidR="00764700" w:rsidRPr="008251F8" w:rsidRDefault="00764700" w:rsidP="008251F8">
      <w:pPr>
        <w:jc w:val="both"/>
        <w:rPr>
          <w:rStyle w:val="Textodelmarcadordeposicin1"/>
          <w:rFonts w:ascii="Arial" w:hAnsi="Arial" w:cs="Arial"/>
          <w:color w:val="auto"/>
        </w:rPr>
      </w:pPr>
      <w:r w:rsidRPr="008251F8">
        <w:rPr>
          <w:rStyle w:val="Textoennegrita"/>
          <w:rFonts w:ascii="Arial" w:hAnsi="Arial" w:cs="Arial"/>
        </w:rPr>
        <w:t xml:space="preserve">5. EVALUACION </w:t>
      </w:r>
    </w:p>
    <w:p w:rsidR="00764700" w:rsidRPr="008251F8" w:rsidRDefault="00764700" w:rsidP="008251F8">
      <w:pPr>
        <w:jc w:val="both"/>
        <w:rPr>
          <w:rStyle w:val="Textodelmarcadordeposicin1"/>
          <w:rFonts w:ascii="Arial" w:hAnsi="Arial" w:cs="Arial"/>
          <w:color w:val="auto"/>
        </w:rPr>
      </w:pPr>
      <w:r w:rsidRPr="008251F8">
        <w:rPr>
          <w:rStyle w:val="Textodelmarcadordeposicin1"/>
          <w:rFonts w:ascii="Arial" w:hAnsi="Arial" w:cs="Arial"/>
          <w:color w:val="auto"/>
        </w:rPr>
        <w:t>Se evaluará a los</w:t>
      </w:r>
      <w:r w:rsidR="00DB29FE">
        <w:rPr>
          <w:rStyle w:val="Textodelmarcadordeposicin1"/>
          <w:rFonts w:ascii="Arial" w:hAnsi="Arial" w:cs="Arial"/>
          <w:color w:val="auto"/>
        </w:rPr>
        <w:t>/las</w:t>
      </w:r>
      <w:r w:rsidRPr="008251F8">
        <w:rPr>
          <w:rStyle w:val="Textodelmarcadordeposicin1"/>
          <w:rFonts w:ascii="Arial" w:hAnsi="Arial" w:cs="Arial"/>
          <w:color w:val="auto"/>
        </w:rPr>
        <w:t xml:space="preserve"> estudiantes mediante una serie de informes que deberán entregar cada 15 días sobre los textos trabajados en clase. Además se tomarán dos exámenes parciales a lo largo del cursado. Finalmente, quienes hayan obtenido la regularidad, deberán realizar una monografía sobre alguno de los temas trabajados, en la que desarrollen una pequeña investigación. Ésta será defendida en el examen final oral. Quienes rindan el examen final en condición de libre, deberán presentar la monografía y, además rendir el programa general de la materia.</w:t>
      </w:r>
    </w:p>
    <w:p w:rsidR="00764700" w:rsidRPr="008251F8" w:rsidRDefault="00764700" w:rsidP="008251F8">
      <w:pPr>
        <w:jc w:val="both"/>
        <w:rPr>
          <w:rStyle w:val="Textoennegrita"/>
          <w:rFonts w:ascii="Arial" w:hAnsi="Arial" w:cs="Arial"/>
        </w:rPr>
      </w:pPr>
    </w:p>
    <w:p w:rsidR="00764700" w:rsidRDefault="00764700" w:rsidP="008251F8">
      <w:pPr>
        <w:jc w:val="both"/>
        <w:rPr>
          <w:rStyle w:val="Textoennegrita"/>
          <w:rFonts w:ascii="Arial" w:hAnsi="Arial" w:cs="Arial"/>
        </w:rPr>
      </w:pPr>
    </w:p>
    <w:p w:rsidR="008251F8" w:rsidRPr="008251F8" w:rsidRDefault="008251F8" w:rsidP="008251F8">
      <w:pPr>
        <w:jc w:val="both"/>
        <w:rPr>
          <w:rStyle w:val="Textoennegrita"/>
          <w:rFonts w:ascii="Arial" w:hAnsi="Arial" w:cs="Arial"/>
        </w:rPr>
      </w:pPr>
    </w:p>
    <w:p w:rsidR="00764700" w:rsidRPr="008251F8" w:rsidRDefault="00764700" w:rsidP="008251F8">
      <w:pPr>
        <w:jc w:val="both"/>
        <w:rPr>
          <w:rFonts w:ascii="Arial" w:hAnsi="Arial" w:cs="Arial"/>
        </w:rPr>
      </w:pPr>
      <w:r w:rsidRPr="008251F8">
        <w:rPr>
          <w:rStyle w:val="Textoennegrita"/>
          <w:rFonts w:ascii="Arial" w:hAnsi="Arial" w:cs="Arial"/>
        </w:rPr>
        <w:lastRenderedPageBreak/>
        <w:t xml:space="preserve">5.1. REQUISITOS PARA </w:t>
      </w:r>
      <w:smartTag w:uri="urn:schemas-microsoft-com:office:smarttags" w:element="PersonName">
        <w:smartTagPr>
          <w:attr w:name="ProductID" w:val="LA OBTENCIￓN DE"/>
        </w:smartTagPr>
        <w:r w:rsidRPr="008251F8">
          <w:rPr>
            <w:rStyle w:val="Textoennegrita"/>
            <w:rFonts w:ascii="Arial" w:hAnsi="Arial" w:cs="Arial"/>
          </w:rPr>
          <w:t>LA OBTENCIÓN DE</w:t>
        </w:r>
      </w:smartTag>
      <w:r w:rsidRPr="008251F8">
        <w:rPr>
          <w:rStyle w:val="Textoennegrita"/>
          <w:rFonts w:ascii="Arial" w:hAnsi="Arial" w:cs="Arial"/>
        </w:rPr>
        <w:t xml:space="preserve"> LAS DIFERENTES CONDICIONES DE ESTUDIANTE </w:t>
      </w:r>
    </w:p>
    <w:p w:rsidR="00764700" w:rsidRPr="008251F8" w:rsidRDefault="00764700" w:rsidP="008251F8">
      <w:pPr>
        <w:jc w:val="both"/>
        <w:rPr>
          <w:rFonts w:ascii="Arial" w:hAnsi="Arial" w:cs="Arial"/>
        </w:rPr>
      </w:pPr>
    </w:p>
    <w:p w:rsidR="00764700" w:rsidRPr="008251F8" w:rsidRDefault="00764700" w:rsidP="008251F8">
      <w:pPr>
        <w:jc w:val="both"/>
        <w:rPr>
          <w:rFonts w:ascii="Arial" w:hAnsi="Arial" w:cs="Arial"/>
        </w:rPr>
      </w:pPr>
      <w:r w:rsidRPr="008251F8">
        <w:rPr>
          <w:rFonts w:ascii="Arial" w:hAnsi="Arial" w:cs="Arial"/>
        </w:rPr>
        <w:t>Las exigencias para la obtención de las diferentes condiciones de alumnos están enmarcadas en la Resolución del Consejo Superior Nº 356/10  referida a Régimen de alumnos y de enseñanza de grado de la UNRC. Los criterios de evaluación para cada instancia, serán explicitados a los alumnos para que los tengan en cuenta en su preparación.</w:t>
      </w:r>
    </w:p>
    <w:p w:rsidR="00764700" w:rsidRPr="008251F8" w:rsidRDefault="00764700" w:rsidP="008251F8">
      <w:pPr>
        <w:jc w:val="both"/>
        <w:rPr>
          <w:rFonts w:ascii="Arial" w:hAnsi="Arial" w:cs="Arial"/>
        </w:rPr>
      </w:pPr>
    </w:p>
    <w:p w:rsidR="00764700" w:rsidRPr="008251F8" w:rsidRDefault="00764700" w:rsidP="008251F8">
      <w:pPr>
        <w:jc w:val="both"/>
        <w:rPr>
          <w:rFonts w:ascii="Arial" w:hAnsi="Arial" w:cs="Arial"/>
          <w:i/>
          <w:iCs/>
          <w:lang w:val="es-ES_tradnl"/>
        </w:rPr>
      </w:pPr>
      <w:r w:rsidRPr="008251F8">
        <w:rPr>
          <w:rFonts w:ascii="Arial" w:hAnsi="Arial" w:cs="Arial"/>
          <w:bCs/>
          <w:i/>
          <w:iCs/>
          <w:lang w:val="es-ES_tradnl"/>
        </w:rPr>
        <w:t>Para la regularidad</w:t>
      </w:r>
      <w:r w:rsidRPr="008251F8">
        <w:rPr>
          <w:rFonts w:ascii="Arial" w:hAnsi="Arial" w:cs="Arial"/>
          <w:i/>
          <w:iCs/>
          <w:lang w:val="es-ES_tradnl"/>
        </w:rPr>
        <w:t>:</w:t>
      </w:r>
    </w:p>
    <w:p w:rsidR="00764700" w:rsidRPr="008251F8" w:rsidRDefault="00764700" w:rsidP="008251F8">
      <w:pPr>
        <w:numPr>
          <w:ilvl w:val="0"/>
          <w:numId w:val="11"/>
        </w:numPr>
        <w:jc w:val="both"/>
        <w:rPr>
          <w:rFonts w:ascii="Arial" w:hAnsi="Arial" w:cs="Arial"/>
        </w:rPr>
      </w:pPr>
      <w:r w:rsidRPr="008251F8">
        <w:rPr>
          <w:rFonts w:ascii="Arial" w:hAnsi="Arial" w:cs="Arial"/>
        </w:rPr>
        <w:t>80 % de asistencia a las clases prácticas.</w:t>
      </w:r>
    </w:p>
    <w:p w:rsidR="00764700" w:rsidRPr="008251F8" w:rsidRDefault="00764700" w:rsidP="008251F8">
      <w:pPr>
        <w:numPr>
          <w:ilvl w:val="0"/>
          <w:numId w:val="11"/>
        </w:numPr>
        <w:jc w:val="both"/>
        <w:rPr>
          <w:rFonts w:ascii="Arial" w:hAnsi="Arial" w:cs="Arial"/>
        </w:rPr>
      </w:pPr>
      <w:r w:rsidRPr="008251F8">
        <w:rPr>
          <w:rFonts w:ascii="Arial" w:hAnsi="Arial" w:cs="Arial"/>
        </w:rPr>
        <w:t xml:space="preserve">Aprobación con 4 (cuatro) puntos como mínimo de promedio de exámenes parciales. Cada parcial tendrá una instancia de  </w:t>
      </w:r>
      <w:proofErr w:type="spellStart"/>
      <w:r w:rsidRPr="008251F8">
        <w:rPr>
          <w:rFonts w:ascii="Arial" w:hAnsi="Arial" w:cs="Arial"/>
        </w:rPr>
        <w:t>recuperatorio</w:t>
      </w:r>
      <w:proofErr w:type="spellEnd"/>
      <w:r w:rsidRPr="008251F8">
        <w:rPr>
          <w:rFonts w:ascii="Arial" w:hAnsi="Arial" w:cs="Arial"/>
        </w:rPr>
        <w:t>.</w:t>
      </w:r>
    </w:p>
    <w:p w:rsidR="00764700" w:rsidRPr="008251F8" w:rsidRDefault="00764700" w:rsidP="008251F8">
      <w:pPr>
        <w:numPr>
          <w:ilvl w:val="0"/>
          <w:numId w:val="11"/>
        </w:numPr>
        <w:jc w:val="both"/>
        <w:rPr>
          <w:rFonts w:ascii="Arial" w:hAnsi="Arial" w:cs="Arial"/>
        </w:rPr>
      </w:pPr>
      <w:r w:rsidRPr="008251F8">
        <w:rPr>
          <w:rFonts w:ascii="Arial" w:hAnsi="Arial" w:cs="Arial"/>
        </w:rPr>
        <w:t xml:space="preserve">Aprobación con 4 (cuatro) puntos como mínimo de promedio de los trabajos prácticos, sin </w:t>
      </w:r>
      <w:proofErr w:type="spellStart"/>
      <w:r w:rsidRPr="008251F8">
        <w:rPr>
          <w:rFonts w:ascii="Arial" w:hAnsi="Arial" w:cs="Arial"/>
        </w:rPr>
        <w:t>aplazos</w:t>
      </w:r>
      <w:proofErr w:type="spellEnd"/>
      <w:r w:rsidRPr="008251F8">
        <w:rPr>
          <w:rFonts w:ascii="Arial" w:hAnsi="Arial" w:cs="Arial"/>
        </w:rPr>
        <w:t xml:space="preserve">. Cada trabajo tendrá una instancia </w:t>
      </w:r>
      <w:proofErr w:type="spellStart"/>
      <w:r w:rsidRPr="008251F8">
        <w:rPr>
          <w:rFonts w:ascii="Arial" w:hAnsi="Arial" w:cs="Arial"/>
        </w:rPr>
        <w:t>recuperatoria</w:t>
      </w:r>
      <w:proofErr w:type="spellEnd"/>
      <w:r w:rsidRPr="008251F8">
        <w:rPr>
          <w:rFonts w:ascii="Arial" w:hAnsi="Arial" w:cs="Arial"/>
        </w:rPr>
        <w:t>.</w:t>
      </w:r>
    </w:p>
    <w:p w:rsidR="00764700" w:rsidRPr="008251F8" w:rsidRDefault="00764700" w:rsidP="008251F8">
      <w:pPr>
        <w:numPr>
          <w:ilvl w:val="0"/>
          <w:numId w:val="12"/>
        </w:numPr>
        <w:jc w:val="both"/>
        <w:rPr>
          <w:rFonts w:ascii="Arial" w:hAnsi="Arial" w:cs="Arial"/>
        </w:rPr>
      </w:pPr>
      <w:r w:rsidRPr="008251F8">
        <w:rPr>
          <w:rFonts w:ascii="Arial" w:hAnsi="Arial" w:cs="Arial"/>
        </w:rPr>
        <w:t>Examen oral o escrito (a elección del alumno) sobre la totalidad del Programa desarrollado con Tribunal respectivo, en fechas y horarios de los diferentes llamados de los turnos de exámenes finales, fijados por el Departamento respectivo, según cronograma académico aprobado por Consejo Superior de la U.N.R.C. La aprobación del examen final es con un mínimo de cuatro puntos.</w:t>
      </w:r>
    </w:p>
    <w:p w:rsidR="00764700" w:rsidRPr="008251F8" w:rsidRDefault="00764700" w:rsidP="008251F8">
      <w:pPr>
        <w:numPr>
          <w:ilvl w:val="0"/>
          <w:numId w:val="12"/>
        </w:numPr>
        <w:jc w:val="both"/>
        <w:rPr>
          <w:rFonts w:ascii="Arial" w:hAnsi="Arial" w:cs="Arial"/>
        </w:rPr>
      </w:pPr>
      <w:r w:rsidRPr="008251F8">
        <w:rPr>
          <w:rFonts w:ascii="Arial" w:hAnsi="Arial" w:cs="Arial"/>
        </w:rPr>
        <w:t>Para el examen final, el alumno preparará un tema del programa, a su elección, que desarrollará en primera instancia; luego el tribunal interrogará sobre las diferentes unidades del programa.</w:t>
      </w:r>
    </w:p>
    <w:p w:rsidR="00764700" w:rsidRPr="008251F8" w:rsidRDefault="00764700" w:rsidP="008251F8">
      <w:pPr>
        <w:numPr>
          <w:ilvl w:val="0"/>
          <w:numId w:val="12"/>
        </w:numPr>
        <w:jc w:val="both"/>
        <w:rPr>
          <w:rFonts w:ascii="Arial" w:hAnsi="Arial" w:cs="Arial"/>
        </w:rPr>
      </w:pPr>
      <w:r w:rsidRPr="008251F8">
        <w:rPr>
          <w:rFonts w:ascii="Arial" w:hAnsi="Arial" w:cs="Arial"/>
        </w:rPr>
        <w:t>El alumno regular deberá presentarse a rendir el examen final munido del programa con el que ha regularizado la asignatura y con los trabajos prácticos y el trabajo de integración aprobados.</w:t>
      </w:r>
    </w:p>
    <w:p w:rsidR="00764700" w:rsidRPr="008251F8" w:rsidRDefault="00764700" w:rsidP="008251F8">
      <w:pPr>
        <w:jc w:val="both"/>
        <w:rPr>
          <w:rFonts w:ascii="Arial" w:hAnsi="Arial" w:cs="Arial"/>
          <w:bCs/>
          <w:i/>
          <w:iCs/>
        </w:rPr>
      </w:pPr>
    </w:p>
    <w:p w:rsidR="00764700" w:rsidRPr="008251F8" w:rsidRDefault="00764700" w:rsidP="008251F8">
      <w:pPr>
        <w:jc w:val="both"/>
        <w:rPr>
          <w:rFonts w:ascii="Arial" w:hAnsi="Arial" w:cs="Arial"/>
          <w:bCs/>
          <w:i/>
          <w:iCs/>
        </w:rPr>
      </w:pPr>
      <w:r w:rsidRPr="008251F8">
        <w:rPr>
          <w:rFonts w:ascii="Arial" w:hAnsi="Arial" w:cs="Arial"/>
          <w:bCs/>
          <w:i/>
          <w:iCs/>
        </w:rPr>
        <w:t xml:space="preserve"> Para los alumnos libres:</w:t>
      </w:r>
    </w:p>
    <w:p w:rsidR="00764700" w:rsidRPr="008251F8" w:rsidRDefault="00764700" w:rsidP="008251F8">
      <w:pPr>
        <w:numPr>
          <w:ilvl w:val="0"/>
          <w:numId w:val="13"/>
        </w:numPr>
        <w:jc w:val="both"/>
        <w:rPr>
          <w:rFonts w:ascii="Arial" w:hAnsi="Arial" w:cs="Arial"/>
        </w:rPr>
      </w:pPr>
      <w:r w:rsidRPr="008251F8">
        <w:rPr>
          <w:rFonts w:ascii="Arial" w:hAnsi="Arial" w:cs="Arial"/>
        </w:rPr>
        <w:t>Los alumnos libres estudiarán con el último programa desarrollado de la asignatura.</w:t>
      </w:r>
    </w:p>
    <w:p w:rsidR="00764700" w:rsidRPr="008251F8" w:rsidRDefault="00764700" w:rsidP="008251F8">
      <w:pPr>
        <w:numPr>
          <w:ilvl w:val="0"/>
          <w:numId w:val="13"/>
        </w:numPr>
        <w:jc w:val="both"/>
        <w:rPr>
          <w:rFonts w:ascii="Arial" w:hAnsi="Arial" w:cs="Arial"/>
        </w:rPr>
      </w:pPr>
      <w:r w:rsidRPr="008251F8">
        <w:rPr>
          <w:rFonts w:ascii="Arial" w:hAnsi="Arial" w:cs="Arial"/>
        </w:rPr>
        <w:t xml:space="preserve">Elaboración de una </w:t>
      </w:r>
      <w:r w:rsidRPr="008251F8">
        <w:rPr>
          <w:rFonts w:ascii="Arial" w:hAnsi="Arial" w:cs="Arial"/>
          <w:i/>
        </w:rPr>
        <w:t>red conceptual</w:t>
      </w:r>
      <w:r w:rsidRPr="008251F8">
        <w:rPr>
          <w:rFonts w:ascii="Arial" w:hAnsi="Arial" w:cs="Arial"/>
        </w:rPr>
        <w:t xml:space="preserve"> </w:t>
      </w:r>
      <w:r w:rsidRPr="008251F8">
        <w:rPr>
          <w:rFonts w:ascii="Arial" w:hAnsi="Arial" w:cs="Arial"/>
          <w:i/>
        </w:rPr>
        <w:t>de integración de todas las unidades del programa</w:t>
      </w:r>
      <w:r w:rsidRPr="008251F8">
        <w:rPr>
          <w:rFonts w:ascii="Arial" w:hAnsi="Arial" w:cs="Arial"/>
        </w:rPr>
        <w:t xml:space="preserve"> acompañado de </w:t>
      </w:r>
      <w:r w:rsidRPr="008251F8">
        <w:rPr>
          <w:rFonts w:ascii="Arial" w:hAnsi="Arial" w:cs="Arial"/>
          <w:i/>
        </w:rPr>
        <w:t xml:space="preserve">cuatro carillas </w:t>
      </w:r>
      <w:r w:rsidRPr="008251F8">
        <w:rPr>
          <w:rFonts w:ascii="Arial" w:hAnsi="Arial" w:cs="Arial"/>
        </w:rPr>
        <w:t xml:space="preserve">en las que se expliciten las relaciones entre los conceptos, que será presentado al Equipo de Cátedra veinte días antes a </w:t>
      </w:r>
      <w:r w:rsidRPr="008251F8">
        <w:rPr>
          <w:rFonts w:ascii="Arial" w:hAnsi="Arial" w:cs="Arial"/>
        </w:rPr>
        <w:lastRenderedPageBreak/>
        <w:t>la fecha elegida para rendir la materia para su correspondiente evaluación. Este trabajo se aprobará con cuatro puntos como mínimo.</w:t>
      </w:r>
    </w:p>
    <w:p w:rsidR="00764700" w:rsidRPr="008251F8" w:rsidRDefault="00764700" w:rsidP="008251F8">
      <w:pPr>
        <w:numPr>
          <w:ilvl w:val="0"/>
          <w:numId w:val="13"/>
        </w:numPr>
        <w:jc w:val="both"/>
        <w:rPr>
          <w:rFonts w:ascii="Arial" w:hAnsi="Arial" w:cs="Arial"/>
        </w:rPr>
      </w:pPr>
      <w:r w:rsidRPr="008251F8">
        <w:rPr>
          <w:rFonts w:ascii="Arial" w:hAnsi="Arial" w:cs="Arial"/>
        </w:rPr>
        <w:t xml:space="preserve">Examen escrito y oral sobre temas del Programa de la asignatura. Aprobación: 5 (cinco) puntos. Para el examen escrito y oral, el alumno deberá  preparar un tema del programa, a su elección, para exponerlo durante 10 minutos, luego el Tribunal le hará preguntas sobre el resto del programa. </w:t>
      </w:r>
    </w:p>
    <w:p w:rsidR="00764700" w:rsidRPr="008251F8" w:rsidRDefault="00764700" w:rsidP="008251F8">
      <w:pPr>
        <w:numPr>
          <w:ilvl w:val="0"/>
          <w:numId w:val="13"/>
        </w:numPr>
        <w:jc w:val="both"/>
        <w:rPr>
          <w:rFonts w:ascii="Arial" w:hAnsi="Arial" w:cs="Arial"/>
        </w:rPr>
      </w:pPr>
      <w:r w:rsidRPr="008251F8">
        <w:rPr>
          <w:rFonts w:ascii="Arial" w:hAnsi="Arial" w:cs="Arial"/>
        </w:rPr>
        <w:t>El alumno deberá presentarse munido del programa con el cual se ha preparado y con el esquema integrador aprobado previamente.</w:t>
      </w:r>
    </w:p>
    <w:p w:rsidR="00764700" w:rsidRPr="008251F8" w:rsidRDefault="00764700" w:rsidP="008251F8">
      <w:pPr>
        <w:jc w:val="both"/>
        <w:rPr>
          <w:rFonts w:ascii="Arial" w:hAnsi="Arial" w:cs="Arial"/>
          <w:b/>
          <w:bCs/>
        </w:rPr>
      </w:pPr>
    </w:p>
    <w:p w:rsidR="00764700" w:rsidRPr="008251F8" w:rsidRDefault="00764700" w:rsidP="008251F8">
      <w:pPr>
        <w:jc w:val="both"/>
        <w:rPr>
          <w:rFonts w:ascii="Arial" w:hAnsi="Arial" w:cs="Arial"/>
          <w:bCs/>
          <w:i/>
        </w:rPr>
      </w:pPr>
      <w:r w:rsidRPr="008251F8">
        <w:rPr>
          <w:rFonts w:ascii="Arial" w:hAnsi="Arial" w:cs="Arial"/>
          <w:bCs/>
        </w:rPr>
        <w:t xml:space="preserve"> </w:t>
      </w:r>
      <w:r w:rsidRPr="008251F8">
        <w:rPr>
          <w:rFonts w:ascii="Arial" w:hAnsi="Arial" w:cs="Arial"/>
          <w:bCs/>
          <w:i/>
        </w:rPr>
        <w:t>Alumnos vocacionales:</w:t>
      </w:r>
    </w:p>
    <w:p w:rsidR="00764700" w:rsidRPr="008251F8" w:rsidRDefault="00764700" w:rsidP="008251F8">
      <w:pPr>
        <w:jc w:val="both"/>
        <w:rPr>
          <w:rFonts w:ascii="Arial" w:hAnsi="Arial" w:cs="Arial"/>
          <w:bCs/>
          <w:i/>
        </w:rPr>
      </w:pPr>
    </w:p>
    <w:p w:rsidR="00764700" w:rsidRPr="008251F8" w:rsidRDefault="00764700" w:rsidP="008251F8">
      <w:pPr>
        <w:jc w:val="both"/>
        <w:rPr>
          <w:rFonts w:ascii="Arial" w:hAnsi="Arial" w:cs="Arial"/>
        </w:rPr>
      </w:pPr>
      <w:r w:rsidRPr="008251F8">
        <w:rPr>
          <w:rFonts w:ascii="Arial" w:hAnsi="Arial" w:cs="Arial"/>
        </w:rPr>
        <w:t>- Enmarcándose en la normativa vigente, podrán realizar la asignatura todas aquellas personas que les interese hacerlo, optando por cualquiera de las condiciones de alumnos anteriores, quedando sujetos a las exigencias que correspondan para cada caso.</w:t>
      </w:r>
    </w:p>
    <w:p w:rsidR="00764700" w:rsidRPr="008251F8" w:rsidRDefault="00764700" w:rsidP="008251F8">
      <w:pPr>
        <w:jc w:val="both"/>
        <w:rPr>
          <w:rFonts w:ascii="Arial" w:hAnsi="Arial" w:cs="Arial"/>
          <w:b/>
        </w:rPr>
      </w:pPr>
    </w:p>
    <w:p w:rsidR="00764700" w:rsidRPr="008251F8" w:rsidRDefault="00764700" w:rsidP="008251F8">
      <w:pPr>
        <w:jc w:val="both"/>
        <w:rPr>
          <w:rStyle w:val="Textoennegrita"/>
          <w:rFonts w:ascii="Arial" w:hAnsi="Arial" w:cs="Arial"/>
        </w:rPr>
      </w:pPr>
      <w:r w:rsidRPr="008251F8">
        <w:rPr>
          <w:rStyle w:val="Textoennegrita"/>
          <w:rFonts w:ascii="Arial" w:hAnsi="Arial" w:cs="Arial"/>
        </w:rPr>
        <w:t>6. BIBLIOGRAFÍA</w:t>
      </w:r>
    </w:p>
    <w:p w:rsidR="00764700" w:rsidRPr="008251F8" w:rsidRDefault="00764700" w:rsidP="008251F8">
      <w:pPr>
        <w:jc w:val="both"/>
        <w:rPr>
          <w:rStyle w:val="Textoennegrita"/>
          <w:rFonts w:ascii="Arial" w:hAnsi="Arial" w:cs="Arial"/>
        </w:rPr>
      </w:pPr>
    </w:p>
    <w:p w:rsidR="00764700" w:rsidRPr="008251F8" w:rsidRDefault="00764700" w:rsidP="008251F8">
      <w:pPr>
        <w:jc w:val="both"/>
        <w:rPr>
          <w:rFonts w:ascii="Arial" w:hAnsi="Arial" w:cs="Arial"/>
        </w:rPr>
      </w:pPr>
      <w:r w:rsidRPr="008251F8">
        <w:rPr>
          <w:rStyle w:val="Textoennegrita"/>
          <w:rFonts w:ascii="Arial" w:hAnsi="Arial" w:cs="Arial"/>
        </w:rPr>
        <w:t>6.1. BIBLIOGRAFIA OBLIGATORIA</w:t>
      </w:r>
    </w:p>
    <w:p w:rsidR="00764700" w:rsidRPr="008251F8" w:rsidRDefault="00764700" w:rsidP="008251F8">
      <w:pPr>
        <w:jc w:val="both"/>
        <w:rPr>
          <w:rStyle w:val="Textoennegrita"/>
          <w:rFonts w:ascii="Arial" w:hAnsi="Arial" w:cs="Arial"/>
          <w:b w:val="0"/>
        </w:rPr>
      </w:pPr>
    </w:p>
    <w:p w:rsidR="00764700" w:rsidRPr="008251F8" w:rsidRDefault="00764700" w:rsidP="008251F8">
      <w:pPr>
        <w:jc w:val="both"/>
        <w:rPr>
          <w:rStyle w:val="Textoennegrita"/>
          <w:rFonts w:ascii="Arial" w:hAnsi="Arial" w:cs="Arial"/>
          <w:b w:val="0"/>
        </w:rPr>
      </w:pPr>
      <w:r w:rsidRPr="008251F8">
        <w:rPr>
          <w:rStyle w:val="Textoennegrita"/>
          <w:rFonts w:ascii="Arial" w:hAnsi="Arial" w:cs="Arial"/>
          <w:b w:val="0"/>
        </w:rPr>
        <w:t>Unidad I</w:t>
      </w:r>
    </w:p>
    <w:p w:rsidR="00DC5E63" w:rsidRPr="008251F8" w:rsidRDefault="00DC5E63" w:rsidP="008251F8">
      <w:pPr>
        <w:pStyle w:val="Prrafodelista"/>
        <w:spacing w:after="200" w:line="276" w:lineRule="auto"/>
        <w:jc w:val="both"/>
        <w:rPr>
          <w:rFonts w:ascii="Arial" w:hAnsi="Arial" w:cs="Arial"/>
          <w:sz w:val="22"/>
          <w:szCs w:val="22"/>
        </w:rPr>
      </w:pPr>
    </w:p>
    <w:p w:rsidR="00BF6BA6" w:rsidRDefault="00BF6BA6" w:rsidP="008251F8">
      <w:pPr>
        <w:pStyle w:val="Prrafodelista"/>
        <w:numPr>
          <w:ilvl w:val="0"/>
          <w:numId w:val="15"/>
        </w:numPr>
        <w:spacing w:after="200" w:line="276" w:lineRule="auto"/>
        <w:jc w:val="both"/>
        <w:rPr>
          <w:rFonts w:ascii="Arial" w:hAnsi="Arial" w:cs="Arial"/>
          <w:sz w:val="22"/>
          <w:szCs w:val="22"/>
        </w:rPr>
      </w:pPr>
    </w:p>
    <w:p w:rsidR="00DC5E63" w:rsidRPr="008251F8" w:rsidRDefault="00DC5E63" w:rsidP="008251F8">
      <w:pPr>
        <w:pStyle w:val="Prrafodelista"/>
        <w:numPr>
          <w:ilvl w:val="0"/>
          <w:numId w:val="15"/>
        </w:numPr>
        <w:spacing w:after="200" w:line="276" w:lineRule="auto"/>
        <w:jc w:val="both"/>
        <w:rPr>
          <w:rFonts w:ascii="Arial" w:hAnsi="Arial" w:cs="Arial"/>
          <w:sz w:val="22"/>
          <w:szCs w:val="22"/>
        </w:rPr>
      </w:pPr>
      <w:proofErr w:type="spellStart"/>
      <w:r w:rsidRPr="008251F8">
        <w:rPr>
          <w:rFonts w:ascii="Arial" w:hAnsi="Arial" w:cs="Arial"/>
          <w:sz w:val="22"/>
          <w:szCs w:val="22"/>
        </w:rPr>
        <w:t>Hadot</w:t>
      </w:r>
      <w:proofErr w:type="spellEnd"/>
      <w:r w:rsidRPr="008251F8">
        <w:rPr>
          <w:rFonts w:ascii="Arial" w:hAnsi="Arial" w:cs="Arial"/>
          <w:sz w:val="22"/>
          <w:szCs w:val="22"/>
        </w:rPr>
        <w:t xml:space="preserve">, P., </w:t>
      </w:r>
      <w:r w:rsidRPr="008251F8">
        <w:rPr>
          <w:rFonts w:ascii="Arial" w:hAnsi="Arial" w:cs="Arial"/>
          <w:i/>
          <w:sz w:val="22"/>
          <w:szCs w:val="22"/>
        </w:rPr>
        <w:t>¿Es la Filosofía un lujo?</w:t>
      </w:r>
      <w:r w:rsidRPr="008251F8">
        <w:rPr>
          <w:rFonts w:ascii="Arial" w:hAnsi="Arial" w:cs="Arial"/>
          <w:sz w:val="22"/>
          <w:szCs w:val="22"/>
        </w:rPr>
        <w:t xml:space="preserve">, en </w:t>
      </w:r>
      <w:proofErr w:type="spellStart"/>
      <w:r w:rsidRPr="008251F8">
        <w:rPr>
          <w:rFonts w:ascii="Arial" w:hAnsi="Arial" w:cs="Arial"/>
          <w:sz w:val="22"/>
          <w:szCs w:val="22"/>
        </w:rPr>
        <w:t>Hadot</w:t>
      </w:r>
      <w:proofErr w:type="spellEnd"/>
      <w:r w:rsidRPr="008251F8">
        <w:rPr>
          <w:rFonts w:ascii="Arial" w:hAnsi="Arial" w:cs="Arial"/>
          <w:sz w:val="22"/>
          <w:szCs w:val="22"/>
        </w:rPr>
        <w:t xml:space="preserve">, P., </w:t>
      </w:r>
      <w:r w:rsidRPr="008251F8">
        <w:rPr>
          <w:rFonts w:ascii="Arial" w:hAnsi="Arial" w:cs="Arial"/>
          <w:i/>
          <w:sz w:val="22"/>
          <w:szCs w:val="22"/>
        </w:rPr>
        <w:t>Ejercicios espirituales y Filosofía Antigua</w:t>
      </w:r>
      <w:r w:rsidRPr="008251F8">
        <w:rPr>
          <w:rFonts w:ascii="Arial" w:hAnsi="Arial" w:cs="Arial"/>
          <w:sz w:val="22"/>
          <w:szCs w:val="22"/>
        </w:rPr>
        <w:t xml:space="preserve">, </w:t>
      </w:r>
      <w:proofErr w:type="spellStart"/>
      <w:r w:rsidRPr="008251F8">
        <w:rPr>
          <w:rFonts w:ascii="Arial" w:hAnsi="Arial" w:cs="Arial"/>
          <w:sz w:val="22"/>
          <w:szCs w:val="22"/>
        </w:rPr>
        <w:t>Siruela</w:t>
      </w:r>
      <w:proofErr w:type="spellEnd"/>
      <w:r w:rsidRPr="008251F8">
        <w:rPr>
          <w:rFonts w:ascii="Arial" w:hAnsi="Arial" w:cs="Arial"/>
          <w:sz w:val="22"/>
          <w:szCs w:val="22"/>
        </w:rPr>
        <w:t>, Madrid, 2006.</w:t>
      </w:r>
    </w:p>
    <w:p w:rsidR="00DC5E63" w:rsidRPr="008251F8" w:rsidRDefault="00DC5E63" w:rsidP="008251F8">
      <w:pPr>
        <w:pStyle w:val="Prrafodelista"/>
        <w:numPr>
          <w:ilvl w:val="0"/>
          <w:numId w:val="15"/>
        </w:numPr>
        <w:spacing w:after="200" w:line="276" w:lineRule="auto"/>
        <w:jc w:val="both"/>
        <w:rPr>
          <w:rFonts w:ascii="Arial" w:hAnsi="Arial" w:cs="Arial"/>
          <w:sz w:val="22"/>
          <w:szCs w:val="22"/>
        </w:rPr>
      </w:pPr>
      <w:r w:rsidRPr="008251F8">
        <w:rPr>
          <w:rFonts w:ascii="Arial" w:hAnsi="Arial" w:cs="Arial"/>
          <w:sz w:val="22"/>
          <w:szCs w:val="22"/>
        </w:rPr>
        <w:t xml:space="preserve">Platón, </w:t>
      </w:r>
      <w:r w:rsidRPr="008251F8">
        <w:rPr>
          <w:rFonts w:ascii="Arial" w:hAnsi="Arial" w:cs="Arial"/>
          <w:i/>
          <w:sz w:val="22"/>
          <w:szCs w:val="22"/>
        </w:rPr>
        <w:t>República</w:t>
      </w:r>
      <w:r w:rsidRPr="008251F8">
        <w:rPr>
          <w:rFonts w:ascii="Arial" w:hAnsi="Arial" w:cs="Arial"/>
          <w:sz w:val="22"/>
          <w:szCs w:val="22"/>
        </w:rPr>
        <w:t xml:space="preserve">, </w:t>
      </w:r>
      <w:proofErr w:type="spellStart"/>
      <w:r w:rsidRPr="008251F8">
        <w:rPr>
          <w:rFonts w:ascii="Arial" w:hAnsi="Arial" w:cs="Arial"/>
          <w:sz w:val="22"/>
          <w:szCs w:val="22"/>
        </w:rPr>
        <w:t>Eudeba</w:t>
      </w:r>
      <w:proofErr w:type="spellEnd"/>
      <w:r w:rsidRPr="008251F8">
        <w:rPr>
          <w:rFonts w:ascii="Arial" w:hAnsi="Arial" w:cs="Arial"/>
          <w:sz w:val="22"/>
          <w:szCs w:val="22"/>
        </w:rPr>
        <w:t>, Buenos Aires, 2003, 514a-517a.</w:t>
      </w:r>
    </w:p>
    <w:p w:rsidR="00DC5E63" w:rsidRPr="008251F8" w:rsidRDefault="00DC5E63" w:rsidP="008251F8">
      <w:pPr>
        <w:pStyle w:val="Prrafodelista"/>
        <w:numPr>
          <w:ilvl w:val="0"/>
          <w:numId w:val="15"/>
        </w:numPr>
        <w:spacing w:after="200" w:line="276" w:lineRule="auto"/>
        <w:jc w:val="both"/>
        <w:rPr>
          <w:rFonts w:ascii="Arial" w:hAnsi="Arial" w:cs="Arial"/>
          <w:sz w:val="22"/>
          <w:szCs w:val="22"/>
        </w:rPr>
      </w:pPr>
      <w:r w:rsidRPr="008251F8">
        <w:rPr>
          <w:rFonts w:ascii="Arial" w:hAnsi="Arial" w:cs="Arial"/>
          <w:sz w:val="22"/>
          <w:szCs w:val="22"/>
        </w:rPr>
        <w:t xml:space="preserve">Heidegger, M., </w:t>
      </w:r>
      <w:r w:rsidRPr="008251F8">
        <w:rPr>
          <w:rFonts w:ascii="Arial" w:hAnsi="Arial" w:cs="Arial"/>
          <w:i/>
          <w:sz w:val="22"/>
          <w:szCs w:val="22"/>
        </w:rPr>
        <w:t>Introducción a la metafísica</w:t>
      </w:r>
      <w:r w:rsidRPr="008251F8">
        <w:rPr>
          <w:rFonts w:ascii="Arial" w:hAnsi="Arial" w:cs="Arial"/>
          <w:sz w:val="22"/>
          <w:szCs w:val="22"/>
        </w:rPr>
        <w:t xml:space="preserve">, </w:t>
      </w:r>
      <w:proofErr w:type="spellStart"/>
      <w:r w:rsidRPr="008251F8">
        <w:rPr>
          <w:rFonts w:ascii="Arial" w:hAnsi="Arial" w:cs="Arial"/>
          <w:sz w:val="22"/>
          <w:szCs w:val="22"/>
        </w:rPr>
        <w:t>Gedisa</w:t>
      </w:r>
      <w:proofErr w:type="spellEnd"/>
      <w:r w:rsidRPr="008251F8">
        <w:rPr>
          <w:rFonts w:ascii="Arial" w:hAnsi="Arial" w:cs="Arial"/>
          <w:sz w:val="22"/>
          <w:szCs w:val="22"/>
        </w:rPr>
        <w:t xml:space="preserve">, Barcelona, 2003, Selección de fragmentos. </w:t>
      </w:r>
    </w:p>
    <w:p w:rsidR="00DC5E63" w:rsidRPr="008251F8" w:rsidRDefault="00DC5E63" w:rsidP="008251F8">
      <w:pPr>
        <w:pStyle w:val="Prrafodelista"/>
        <w:numPr>
          <w:ilvl w:val="0"/>
          <w:numId w:val="15"/>
        </w:numPr>
        <w:spacing w:after="200" w:line="276" w:lineRule="auto"/>
        <w:jc w:val="both"/>
        <w:rPr>
          <w:rFonts w:ascii="Arial" w:hAnsi="Arial" w:cs="Arial"/>
          <w:sz w:val="22"/>
          <w:szCs w:val="22"/>
        </w:rPr>
      </w:pPr>
      <w:proofErr w:type="spellStart"/>
      <w:r w:rsidRPr="008251F8">
        <w:rPr>
          <w:rFonts w:ascii="Arial" w:hAnsi="Arial" w:cs="Arial"/>
          <w:sz w:val="22"/>
          <w:szCs w:val="22"/>
          <w:lang w:val="es-AR"/>
        </w:rPr>
        <w:t>Ariés</w:t>
      </w:r>
      <w:proofErr w:type="spellEnd"/>
      <w:r w:rsidRPr="008251F8">
        <w:rPr>
          <w:rFonts w:ascii="Arial" w:hAnsi="Arial" w:cs="Arial"/>
          <w:sz w:val="22"/>
          <w:szCs w:val="22"/>
          <w:lang w:val="es-AR"/>
        </w:rPr>
        <w:t xml:space="preserve">, P., </w:t>
      </w:r>
      <w:r w:rsidRPr="008251F8">
        <w:rPr>
          <w:rFonts w:ascii="Arial" w:hAnsi="Arial" w:cs="Arial"/>
          <w:i/>
          <w:iCs/>
          <w:sz w:val="22"/>
          <w:szCs w:val="22"/>
          <w:lang w:val="es-AR"/>
        </w:rPr>
        <w:t>El niño y la vida familiar en el Antiguo Régimen</w:t>
      </w:r>
      <w:r w:rsidRPr="008251F8">
        <w:rPr>
          <w:rFonts w:ascii="Arial" w:hAnsi="Arial" w:cs="Arial"/>
          <w:sz w:val="22"/>
          <w:szCs w:val="22"/>
          <w:lang w:val="es-AR"/>
        </w:rPr>
        <w:t>, Taurus, Madrid, 1987, Selección.</w:t>
      </w:r>
    </w:p>
    <w:p w:rsidR="00DC5E63" w:rsidRPr="00BF6BA6" w:rsidRDefault="00DC5E63" w:rsidP="008251F8">
      <w:pPr>
        <w:pStyle w:val="Prrafodelista"/>
        <w:numPr>
          <w:ilvl w:val="0"/>
          <w:numId w:val="15"/>
        </w:numPr>
        <w:spacing w:after="200" w:line="276" w:lineRule="auto"/>
        <w:jc w:val="both"/>
        <w:rPr>
          <w:rFonts w:ascii="Arial" w:hAnsi="Arial" w:cs="Arial"/>
          <w:sz w:val="22"/>
          <w:szCs w:val="22"/>
        </w:rPr>
      </w:pPr>
      <w:r w:rsidRPr="008251F8">
        <w:rPr>
          <w:rFonts w:ascii="Arial" w:hAnsi="Arial" w:cs="Arial"/>
          <w:sz w:val="22"/>
          <w:szCs w:val="22"/>
          <w:lang w:val="es-AR"/>
        </w:rPr>
        <w:t xml:space="preserve">Larrosa, J., </w:t>
      </w:r>
      <w:r w:rsidRPr="008251F8">
        <w:rPr>
          <w:rFonts w:ascii="Arial" w:hAnsi="Arial" w:cs="Arial"/>
          <w:i/>
          <w:sz w:val="22"/>
          <w:szCs w:val="22"/>
          <w:lang w:val="es-AR"/>
        </w:rPr>
        <w:t>El enigma de la infancia. O lo que va de lo imposible a lo verdadero</w:t>
      </w:r>
      <w:r w:rsidRPr="008251F8">
        <w:rPr>
          <w:rFonts w:ascii="Arial" w:hAnsi="Arial" w:cs="Arial"/>
          <w:sz w:val="22"/>
          <w:szCs w:val="22"/>
          <w:lang w:val="es-AR"/>
        </w:rPr>
        <w:t xml:space="preserve">, en Larrosa, J., </w:t>
      </w:r>
      <w:r w:rsidRPr="008251F8">
        <w:rPr>
          <w:rFonts w:ascii="Arial" w:hAnsi="Arial" w:cs="Arial"/>
          <w:i/>
          <w:sz w:val="22"/>
          <w:szCs w:val="22"/>
          <w:lang w:val="es-AR"/>
        </w:rPr>
        <w:t>Pedagogía Profana. Estudios sobre Lenguaje, Subjetividad</w:t>
      </w:r>
      <w:r w:rsidR="00BF6BA6">
        <w:rPr>
          <w:rFonts w:ascii="Arial" w:hAnsi="Arial" w:cs="Arial"/>
          <w:i/>
          <w:sz w:val="22"/>
          <w:szCs w:val="22"/>
          <w:lang w:val="es-AR"/>
        </w:rPr>
        <w:t xml:space="preserve"> </w:t>
      </w:r>
      <w:r w:rsidR="00BF6BA6" w:rsidRPr="00BF6BA6">
        <w:rPr>
          <w:rFonts w:ascii="Arial" w:hAnsi="Arial" w:cs="Arial"/>
          <w:i/>
          <w:sz w:val="22"/>
          <w:szCs w:val="22"/>
          <w:lang w:val="es-AR"/>
        </w:rPr>
        <w:t xml:space="preserve">Formación, </w:t>
      </w:r>
      <w:r w:rsidR="00BF6BA6" w:rsidRPr="00BF6BA6">
        <w:rPr>
          <w:rFonts w:ascii="Arial" w:hAnsi="Arial" w:cs="Arial"/>
          <w:sz w:val="22"/>
          <w:szCs w:val="22"/>
          <w:lang w:val="es-AR"/>
        </w:rPr>
        <w:t>Novedades Educativas, Buenos Aires, 2000</w:t>
      </w:r>
    </w:p>
    <w:p w:rsidR="008251F8" w:rsidRPr="008251F8" w:rsidRDefault="008251F8" w:rsidP="008251F8">
      <w:pPr>
        <w:pStyle w:val="Prrafodelista"/>
        <w:numPr>
          <w:ilvl w:val="0"/>
          <w:numId w:val="15"/>
        </w:numPr>
        <w:spacing w:after="200" w:line="276" w:lineRule="auto"/>
        <w:jc w:val="both"/>
        <w:rPr>
          <w:rFonts w:ascii="Arial" w:hAnsi="Arial" w:cs="Arial"/>
          <w:sz w:val="22"/>
          <w:szCs w:val="22"/>
        </w:rPr>
      </w:pPr>
      <w:r w:rsidRPr="008251F8">
        <w:rPr>
          <w:rFonts w:ascii="Arial" w:hAnsi="Arial" w:cs="Arial"/>
          <w:sz w:val="22"/>
          <w:szCs w:val="22"/>
          <w:lang w:val="es-AR"/>
        </w:rPr>
        <w:lastRenderedPageBreak/>
        <w:t xml:space="preserve">Larrosa, J., </w:t>
      </w:r>
      <w:r w:rsidRPr="008251F8">
        <w:rPr>
          <w:rFonts w:ascii="Arial" w:hAnsi="Arial" w:cs="Arial"/>
          <w:i/>
          <w:sz w:val="22"/>
          <w:szCs w:val="22"/>
          <w:lang w:val="es-AR"/>
        </w:rPr>
        <w:t>Educación y Saber</w:t>
      </w:r>
      <w:r w:rsidRPr="008251F8">
        <w:rPr>
          <w:rFonts w:ascii="Arial" w:hAnsi="Arial" w:cs="Arial"/>
          <w:sz w:val="22"/>
          <w:szCs w:val="22"/>
          <w:lang w:val="es-AR"/>
        </w:rPr>
        <w:t xml:space="preserve">, en </w:t>
      </w:r>
      <w:proofErr w:type="spellStart"/>
      <w:r w:rsidRPr="008251F8">
        <w:rPr>
          <w:rFonts w:ascii="Arial" w:hAnsi="Arial" w:cs="Arial"/>
          <w:sz w:val="22"/>
          <w:szCs w:val="22"/>
        </w:rPr>
        <w:t>Houssaye</w:t>
      </w:r>
      <w:proofErr w:type="spellEnd"/>
      <w:r w:rsidRPr="008251F8">
        <w:rPr>
          <w:rFonts w:ascii="Arial" w:hAnsi="Arial" w:cs="Arial"/>
          <w:sz w:val="22"/>
          <w:szCs w:val="22"/>
        </w:rPr>
        <w:t>, J. (</w:t>
      </w:r>
      <w:proofErr w:type="spellStart"/>
      <w:r w:rsidRPr="008251F8">
        <w:rPr>
          <w:rFonts w:ascii="Arial" w:hAnsi="Arial" w:cs="Arial"/>
          <w:sz w:val="22"/>
          <w:szCs w:val="22"/>
        </w:rPr>
        <w:t>comp.</w:t>
      </w:r>
      <w:proofErr w:type="spellEnd"/>
      <w:r w:rsidRPr="008251F8">
        <w:rPr>
          <w:rFonts w:ascii="Arial" w:hAnsi="Arial" w:cs="Arial"/>
          <w:sz w:val="22"/>
          <w:szCs w:val="22"/>
        </w:rPr>
        <w:t xml:space="preserve">), </w:t>
      </w:r>
      <w:r w:rsidRPr="008251F8">
        <w:rPr>
          <w:rFonts w:ascii="Arial" w:hAnsi="Arial" w:cs="Arial"/>
          <w:i/>
          <w:sz w:val="22"/>
          <w:szCs w:val="22"/>
        </w:rPr>
        <w:t>Educación y filosofía. Enfoques contemporáneos</w:t>
      </w:r>
      <w:r w:rsidRPr="008251F8">
        <w:rPr>
          <w:rFonts w:ascii="Arial" w:hAnsi="Arial" w:cs="Arial"/>
          <w:sz w:val="22"/>
          <w:szCs w:val="22"/>
        </w:rPr>
        <w:t xml:space="preserve">, </w:t>
      </w:r>
      <w:proofErr w:type="spellStart"/>
      <w:r w:rsidRPr="008251F8">
        <w:rPr>
          <w:rFonts w:ascii="Arial" w:hAnsi="Arial" w:cs="Arial"/>
          <w:sz w:val="22"/>
          <w:szCs w:val="22"/>
        </w:rPr>
        <w:t>Eudeba</w:t>
      </w:r>
      <w:proofErr w:type="spellEnd"/>
      <w:r w:rsidRPr="008251F8">
        <w:rPr>
          <w:rFonts w:ascii="Arial" w:hAnsi="Arial" w:cs="Arial"/>
          <w:sz w:val="22"/>
          <w:szCs w:val="22"/>
        </w:rPr>
        <w:t xml:space="preserve">, </w:t>
      </w:r>
      <w:proofErr w:type="spellStart"/>
      <w:r w:rsidRPr="008251F8">
        <w:rPr>
          <w:rFonts w:ascii="Arial" w:hAnsi="Arial" w:cs="Arial"/>
          <w:sz w:val="22"/>
          <w:szCs w:val="22"/>
        </w:rPr>
        <w:t>Buenso</w:t>
      </w:r>
      <w:proofErr w:type="spellEnd"/>
      <w:r w:rsidRPr="008251F8">
        <w:rPr>
          <w:rFonts w:ascii="Arial" w:hAnsi="Arial" w:cs="Arial"/>
          <w:sz w:val="22"/>
          <w:szCs w:val="22"/>
        </w:rPr>
        <w:t xml:space="preserve"> Aires, 2003</w:t>
      </w:r>
      <w:r w:rsidRPr="008251F8">
        <w:rPr>
          <w:rFonts w:ascii="Garamond" w:hAnsi="Garamond"/>
        </w:rPr>
        <w:t>.</w:t>
      </w:r>
    </w:p>
    <w:p w:rsidR="00DC5E63" w:rsidRPr="008251F8" w:rsidRDefault="00DC5E63" w:rsidP="008251F8">
      <w:pPr>
        <w:pStyle w:val="Prrafodelista"/>
        <w:numPr>
          <w:ilvl w:val="0"/>
          <w:numId w:val="15"/>
        </w:numPr>
        <w:spacing w:after="200" w:line="276" w:lineRule="auto"/>
        <w:jc w:val="both"/>
        <w:rPr>
          <w:rFonts w:ascii="Arial" w:hAnsi="Arial" w:cs="Arial"/>
          <w:sz w:val="22"/>
          <w:szCs w:val="22"/>
        </w:rPr>
      </w:pPr>
      <w:proofErr w:type="spellStart"/>
      <w:r w:rsidRPr="008251F8">
        <w:rPr>
          <w:rFonts w:ascii="Arial" w:hAnsi="Arial" w:cs="Arial"/>
          <w:sz w:val="22"/>
          <w:szCs w:val="22"/>
        </w:rPr>
        <w:t>Carli</w:t>
      </w:r>
      <w:proofErr w:type="spellEnd"/>
      <w:r w:rsidRPr="008251F8">
        <w:rPr>
          <w:rFonts w:ascii="Arial" w:hAnsi="Arial" w:cs="Arial"/>
          <w:sz w:val="22"/>
          <w:szCs w:val="22"/>
        </w:rPr>
        <w:t>, S.,</w:t>
      </w:r>
      <w:r w:rsidRPr="008251F8">
        <w:rPr>
          <w:rFonts w:ascii="Arial" w:hAnsi="Arial" w:cs="Arial"/>
          <w:i/>
          <w:sz w:val="22"/>
          <w:szCs w:val="22"/>
        </w:rPr>
        <w:t xml:space="preserve"> Infancia, crisis social y memorias culturales. Fotografías de finales del siglo XX</w:t>
      </w:r>
      <w:r w:rsidRPr="008251F8">
        <w:rPr>
          <w:rFonts w:ascii="Arial" w:hAnsi="Arial" w:cs="Arial"/>
          <w:sz w:val="22"/>
          <w:szCs w:val="22"/>
        </w:rPr>
        <w:t xml:space="preserve">, en </w:t>
      </w:r>
      <w:proofErr w:type="spellStart"/>
      <w:r w:rsidRPr="008251F8">
        <w:rPr>
          <w:rFonts w:ascii="Arial" w:hAnsi="Arial" w:cs="Arial"/>
          <w:sz w:val="22"/>
          <w:szCs w:val="22"/>
        </w:rPr>
        <w:t>Carli</w:t>
      </w:r>
      <w:proofErr w:type="spellEnd"/>
      <w:r w:rsidRPr="008251F8">
        <w:rPr>
          <w:rFonts w:ascii="Arial" w:hAnsi="Arial" w:cs="Arial"/>
          <w:sz w:val="22"/>
          <w:szCs w:val="22"/>
        </w:rPr>
        <w:t xml:space="preserve">, S., </w:t>
      </w:r>
      <w:r w:rsidRPr="008251F8">
        <w:rPr>
          <w:rFonts w:ascii="Arial" w:hAnsi="Arial" w:cs="Arial"/>
          <w:i/>
          <w:sz w:val="22"/>
          <w:szCs w:val="22"/>
        </w:rPr>
        <w:t xml:space="preserve">La memoria de la infancia. Estudios sobre historia, cultura y sociedad, </w:t>
      </w:r>
      <w:r w:rsidRPr="008251F8">
        <w:rPr>
          <w:rFonts w:ascii="Arial" w:hAnsi="Arial" w:cs="Arial"/>
          <w:sz w:val="22"/>
          <w:szCs w:val="22"/>
        </w:rPr>
        <w:t xml:space="preserve">Paidós, Buenos Aires, 2011. </w:t>
      </w:r>
      <w:r w:rsidRPr="008251F8">
        <w:rPr>
          <w:rFonts w:ascii="Arial" w:hAnsi="Arial" w:cs="Arial"/>
          <w:i/>
          <w:sz w:val="22"/>
          <w:szCs w:val="22"/>
        </w:rPr>
        <w:t xml:space="preserve"> </w:t>
      </w:r>
    </w:p>
    <w:p w:rsidR="00764700" w:rsidRPr="008251F8" w:rsidRDefault="00764700" w:rsidP="008251F8">
      <w:pPr>
        <w:jc w:val="both"/>
        <w:rPr>
          <w:rStyle w:val="Textoennegrita"/>
          <w:rFonts w:ascii="Arial" w:hAnsi="Arial" w:cs="Arial"/>
          <w:b w:val="0"/>
        </w:rPr>
      </w:pPr>
    </w:p>
    <w:p w:rsidR="00764700" w:rsidRPr="008251F8" w:rsidRDefault="00764700" w:rsidP="008251F8">
      <w:pPr>
        <w:jc w:val="both"/>
        <w:rPr>
          <w:rStyle w:val="Textoennegrita"/>
          <w:rFonts w:ascii="Arial" w:hAnsi="Arial" w:cs="Arial"/>
          <w:b w:val="0"/>
        </w:rPr>
      </w:pPr>
      <w:r w:rsidRPr="008251F8">
        <w:rPr>
          <w:rStyle w:val="Textoennegrita"/>
          <w:rFonts w:ascii="Arial" w:hAnsi="Arial" w:cs="Arial"/>
          <w:b w:val="0"/>
        </w:rPr>
        <w:t>Unidad II</w:t>
      </w:r>
    </w:p>
    <w:p w:rsidR="00764700" w:rsidRPr="008251F8" w:rsidRDefault="00764700" w:rsidP="008251F8">
      <w:pPr>
        <w:pStyle w:val="Prrafodelista"/>
        <w:numPr>
          <w:ilvl w:val="0"/>
          <w:numId w:val="9"/>
        </w:numPr>
        <w:spacing w:line="360" w:lineRule="auto"/>
        <w:jc w:val="both"/>
        <w:rPr>
          <w:rFonts w:ascii="Arial" w:hAnsi="Arial" w:cs="Arial"/>
          <w:sz w:val="22"/>
          <w:szCs w:val="22"/>
        </w:rPr>
      </w:pPr>
      <w:r w:rsidRPr="008251F8">
        <w:rPr>
          <w:rFonts w:ascii="Arial" w:hAnsi="Arial" w:cs="Arial"/>
          <w:sz w:val="22"/>
          <w:szCs w:val="22"/>
        </w:rPr>
        <w:t xml:space="preserve">Dewey, J., </w:t>
      </w:r>
      <w:r w:rsidRPr="008251F8">
        <w:rPr>
          <w:rFonts w:ascii="Arial" w:hAnsi="Arial" w:cs="Arial"/>
          <w:i/>
          <w:sz w:val="22"/>
          <w:szCs w:val="22"/>
        </w:rPr>
        <w:t>Experiencia y Educación. La educación tradicional frente a la educación progresiva</w:t>
      </w:r>
      <w:r w:rsidRPr="008251F8">
        <w:rPr>
          <w:rFonts w:ascii="Arial" w:hAnsi="Arial" w:cs="Arial"/>
          <w:sz w:val="22"/>
          <w:szCs w:val="22"/>
        </w:rPr>
        <w:t xml:space="preserve">, Losada, </w:t>
      </w:r>
      <w:r w:rsidR="008251F8" w:rsidRPr="008251F8">
        <w:rPr>
          <w:rFonts w:ascii="Arial" w:hAnsi="Arial" w:cs="Arial"/>
          <w:sz w:val="22"/>
          <w:szCs w:val="22"/>
        </w:rPr>
        <w:t>México D. F., 2000, Selección.</w:t>
      </w:r>
    </w:p>
    <w:p w:rsidR="00764700" w:rsidRPr="008251F8" w:rsidRDefault="00764700" w:rsidP="008251F8">
      <w:pPr>
        <w:pStyle w:val="Prrafodelista"/>
        <w:numPr>
          <w:ilvl w:val="0"/>
          <w:numId w:val="9"/>
        </w:numPr>
        <w:spacing w:line="360" w:lineRule="auto"/>
        <w:jc w:val="both"/>
        <w:rPr>
          <w:rFonts w:ascii="Arial" w:hAnsi="Arial" w:cs="Arial"/>
          <w:sz w:val="22"/>
          <w:szCs w:val="22"/>
        </w:rPr>
      </w:pPr>
      <w:proofErr w:type="spellStart"/>
      <w:r w:rsidRPr="008251F8">
        <w:rPr>
          <w:rFonts w:ascii="Arial" w:hAnsi="Arial" w:cs="Arial"/>
          <w:sz w:val="22"/>
          <w:szCs w:val="22"/>
        </w:rPr>
        <w:t>Lipman</w:t>
      </w:r>
      <w:proofErr w:type="spellEnd"/>
      <w:r w:rsidRPr="008251F8">
        <w:rPr>
          <w:rFonts w:ascii="Arial" w:hAnsi="Arial" w:cs="Arial"/>
          <w:sz w:val="22"/>
          <w:szCs w:val="22"/>
        </w:rPr>
        <w:t xml:space="preserve">, M. </w:t>
      </w:r>
      <w:r w:rsidRPr="008251F8">
        <w:rPr>
          <w:rFonts w:ascii="Arial" w:hAnsi="Arial" w:cs="Arial"/>
          <w:i/>
          <w:sz w:val="22"/>
          <w:szCs w:val="22"/>
        </w:rPr>
        <w:t xml:space="preserve">Acerca de cómo surgió Filosofía para Niños </w:t>
      </w:r>
      <w:r w:rsidRPr="008251F8">
        <w:rPr>
          <w:rFonts w:ascii="Arial" w:hAnsi="Arial" w:cs="Arial"/>
          <w:sz w:val="22"/>
          <w:szCs w:val="22"/>
        </w:rPr>
        <w:t xml:space="preserve">en </w:t>
      </w:r>
      <w:proofErr w:type="spellStart"/>
      <w:r w:rsidRPr="008251F8">
        <w:rPr>
          <w:rFonts w:ascii="Arial" w:hAnsi="Arial" w:cs="Arial"/>
          <w:sz w:val="22"/>
          <w:szCs w:val="22"/>
        </w:rPr>
        <w:t>Kohan</w:t>
      </w:r>
      <w:proofErr w:type="spellEnd"/>
      <w:r w:rsidRPr="008251F8">
        <w:rPr>
          <w:rFonts w:ascii="Arial" w:hAnsi="Arial" w:cs="Arial"/>
          <w:sz w:val="22"/>
          <w:szCs w:val="22"/>
        </w:rPr>
        <w:t xml:space="preserve">, W. y </w:t>
      </w:r>
      <w:proofErr w:type="spellStart"/>
      <w:r w:rsidRPr="008251F8">
        <w:rPr>
          <w:rFonts w:ascii="Arial" w:hAnsi="Arial" w:cs="Arial"/>
          <w:sz w:val="22"/>
          <w:szCs w:val="22"/>
        </w:rPr>
        <w:t>Waksman</w:t>
      </w:r>
      <w:proofErr w:type="spellEnd"/>
      <w:r w:rsidRPr="008251F8">
        <w:rPr>
          <w:rFonts w:ascii="Arial" w:hAnsi="Arial" w:cs="Arial"/>
          <w:sz w:val="22"/>
          <w:szCs w:val="22"/>
        </w:rPr>
        <w:t xml:space="preserve">, V. (Comp.), </w:t>
      </w:r>
      <w:r w:rsidRPr="008251F8">
        <w:rPr>
          <w:rFonts w:ascii="Arial" w:hAnsi="Arial" w:cs="Arial"/>
          <w:i/>
          <w:sz w:val="22"/>
          <w:szCs w:val="22"/>
        </w:rPr>
        <w:t>¿Qué es filosofía para niños? Ideas y propuestas para pensar la educación</w:t>
      </w:r>
      <w:r w:rsidRPr="008251F8">
        <w:rPr>
          <w:rFonts w:ascii="Arial" w:hAnsi="Arial" w:cs="Arial"/>
          <w:sz w:val="22"/>
          <w:szCs w:val="22"/>
        </w:rPr>
        <w:t>, Oficina de publicaciones del CBC – UBA, Buenos Aires 1997.</w:t>
      </w:r>
    </w:p>
    <w:p w:rsidR="00764700" w:rsidRPr="008251F8" w:rsidRDefault="00764700" w:rsidP="008251F8">
      <w:pPr>
        <w:pStyle w:val="Prrafodelista"/>
        <w:numPr>
          <w:ilvl w:val="0"/>
          <w:numId w:val="9"/>
        </w:numPr>
        <w:spacing w:line="360" w:lineRule="auto"/>
        <w:jc w:val="both"/>
        <w:rPr>
          <w:rFonts w:ascii="Arial" w:hAnsi="Arial" w:cs="Arial"/>
          <w:sz w:val="22"/>
          <w:szCs w:val="22"/>
        </w:rPr>
      </w:pPr>
      <w:r w:rsidRPr="008251F8">
        <w:rPr>
          <w:rFonts w:ascii="Arial" w:hAnsi="Arial" w:cs="Arial"/>
          <w:sz w:val="22"/>
          <w:szCs w:val="22"/>
        </w:rPr>
        <w:t>--------------</w:t>
      </w:r>
      <w:r w:rsidRPr="008251F8">
        <w:rPr>
          <w:rFonts w:ascii="Arial" w:hAnsi="Arial" w:cs="Arial"/>
          <w:i/>
          <w:sz w:val="22"/>
          <w:szCs w:val="22"/>
        </w:rPr>
        <w:t xml:space="preserve">Las formas del pensar filosófico y la filosofía para niños, </w:t>
      </w:r>
      <w:r w:rsidRPr="008251F8">
        <w:rPr>
          <w:rFonts w:ascii="Arial" w:hAnsi="Arial" w:cs="Arial"/>
          <w:sz w:val="22"/>
          <w:szCs w:val="22"/>
        </w:rPr>
        <w:t xml:space="preserve">en </w:t>
      </w:r>
      <w:proofErr w:type="spellStart"/>
      <w:r w:rsidRPr="008251F8">
        <w:rPr>
          <w:rFonts w:ascii="Arial" w:hAnsi="Arial" w:cs="Arial"/>
          <w:sz w:val="22"/>
          <w:szCs w:val="22"/>
        </w:rPr>
        <w:t>Kohan</w:t>
      </w:r>
      <w:proofErr w:type="spellEnd"/>
      <w:r w:rsidRPr="008251F8">
        <w:rPr>
          <w:rFonts w:ascii="Arial" w:hAnsi="Arial" w:cs="Arial"/>
          <w:sz w:val="22"/>
          <w:szCs w:val="22"/>
        </w:rPr>
        <w:t xml:space="preserve">, W. y </w:t>
      </w:r>
      <w:proofErr w:type="spellStart"/>
      <w:r w:rsidRPr="008251F8">
        <w:rPr>
          <w:rFonts w:ascii="Arial" w:hAnsi="Arial" w:cs="Arial"/>
          <w:sz w:val="22"/>
          <w:szCs w:val="22"/>
        </w:rPr>
        <w:t>Waksman</w:t>
      </w:r>
      <w:proofErr w:type="spellEnd"/>
      <w:r w:rsidRPr="008251F8">
        <w:rPr>
          <w:rFonts w:ascii="Arial" w:hAnsi="Arial" w:cs="Arial"/>
          <w:sz w:val="22"/>
          <w:szCs w:val="22"/>
        </w:rPr>
        <w:t xml:space="preserve">, V. (Comp.), </w:t>
      </w:r>
      <w:r w:rsidRPr="008251F8">
        <w:rPr>
          <w:rFonts w:ascii="Arial" w:hAnsi="Arial" w:cs="Arial"/>
          <w:i/>
          <w:sz w:val="22"/>
          <w:szCs w:val="22"/>
        </w:rPr>
        <w:t>¿Qué es filosofía para niños? Ideas y propuestas para pensar la educación</w:t>
      </w:r>
      <w:r w:rsidRPr="008251F8">
        <w:rPr>
          <w:rFonts w:ascii="Arial" w:hAnsi="Arial" w:cs="Arial"/>
          <w:sz w:val="22"/>
          <w:szCs w:val="22"/>
        </w:rPr>
        <w:t>, Oficina de publicaciones del CBC – UBA, Buenos Aires 1997.</w:t>
      </w:r>
    </w:p>
    <w:p w:rsidR="00764700" w:rsidRPr="008251F8" w:rsidRDefault="00764700" w:rsidP="008251F8">
      <w:pPr>
        <w:pStyle w:val="Prrafodelista"/>
        <w:numPr>
          <w:ilvl w:val="0"/>
          <w:numId w:val="9"/>
        </w:numPr>
        <w:spacing w:line="360" w:lineRule="auto"/>
        <w:jc w:val="both"/>
        <w:rPr>
          <w:rFonts w:ascii="Arial" w:hAnsi="Arial" w:cs="Arial"/>
          <w:sz w:val="22"/>
          <w:szCs w:val="22"/>
        </w:rPr>
      </w:pPr>
      <w:r w:rsidRPr="008251F8">
        <w:rPr>
          <w:rFonts w:ascii="Arial" w:hAnsi="Arial" w:cs="Arial"/>
          <w:i/>
          <w:sz w:val="22"/>
          <w:szCs w:val="22"/>
        </w:rPr>
        <w:t xml:space="preserve">-------------------Personas no razonables. Juicios inapropiados, </w:t>
      </w:r>
      <w:r w:rsidRPr="008251F8">
        <w:rPr>
          <w:rFonts w:ascii="Arial" w:hAnsi="Arial" w:cs="Arial"/>
          <w:sz w:val="22"/>
          <w:szCs w:val="22"/>
        </w:rPr>
        <w:t xml:space="preserve">en </w:t>
      </w:r>
      <w:proofErr w:type="spellStart"/>
      <w:r w:rsidRPr="008251F8">
        <w:rPr>
          <w:rFonts w:ascii="Arial" w:hAnsi="Arial" w:cs="Arial"/>
          <w:sz w:val="22"/>
          <w:szCs w:val="22"/>
        </w:rPr>
        <w:t>Kohan</w:t>
      </w:r>
      <w:proofErr w:type="spellEnd"/>
      <w:r w:rsidRPr="008251F8">
        <w:rPr>
          <w:rFonts w:ascii="Arial" w:hAnsi="Arial" w:cs="Arial"/>
          <w:sz w:val="22"/>
          <w:szCs w:val="22"/>
        </w:rPr>
        <w:t xml:space="preserve">, W. y </w:t>
      </w:r>
      <w:proofErr w:type="spellStart"/>
      <w:r w:rsidRPr="008251F8">
        <w:rPr>
          <w:rFonts w:ascii="Arial" w:hAnsi="Arial" w:cs="Arial"/>
          <w:sz w:val="22"/>
          <w:szCs w:val="22"/>
        </w:rPr>
        <w:t>Waksman</w:t>
      </w:r>
      <w:proofErr w:type="spellEnd"/>
      <w:r w:rsidRPr="008251F8">
        <w:rPr>
          <w:rFonts w:ascii="Arial" w:hAnsi="Arial" w:cs="Arial"/>
          <w:sz w:val="22"/>
          <w:szCs w:val="22"/>
        </w:rPr>
        <w:t xml:space="preserve">, V. (Comp.), </w:t>
      </w:r>
      <w:r w:rsidRPr="008251F8">
        <w:rPr>
          <w:rFonts w:ascii="Arial" w:hAnsi="Arial" w:cs="Arial"/>
          <w:i/>
          <w:sz w:val="22"/>
          <w:szCs w:val="22"/>
        </w:rPr>
        <w:t>¿Qué es filosofía para niños? Ideas y propuestas para pensar la educación</w:t>
      </w:r>
      <w:r w:rsidRPr="008251F8">
        <w:rPr>
          <w:rFonts w:ascii="Arial" w:hAnsi="Arial" w:cs="Arial"/>
          <w:sz w:val="22"/>
          <w:szCs w:val="22"/>
        </w:rPr>
        <w:t>, Oficina de publicaciones del CBC – UBA, Buenos Aires 1997.</w:t>
      </w:r>
    </w:p>
    <w:p w:rsidR="00764700" w:rsidRPr="008251F8" w:rsidRDefault="00764700" w:rsidP="008251F8">
      <w:pPr>
        <w:pStyle w:val="Prrafodelista"/>
        <w:numPr>
          <w:ilvl w:val="0"/>
          <w:numId w:val="9"/>
        </w:numPr>
        <w:spacing w:line="360" w:lineRule="auto"/>
        <w:jc w:val="both"/>
        <w:rPr>
          <w:rFonts w:ascii="Arial" w:hAnsi="Arial" w:cs="Arial"/>
          <w:sz w:val="22"/>
          <w:szCs w:val="22"/>
        </w:rPr>
      </w:pPr>
      <w:r w:rsidRPr="008251F8">
        <w:rPr>
          <w:rFonts w:ascii="Arial" w:hAnsi="Arial" w:cs="Arial"/>
          <w:i/>
          <w:sz w:val="22"/>
          <w:szCs w:val="22"/>
        </w:rPr>
        <w:t>-------------------------Notas acerca de la relación entre filosofía, educación y democracia</w:t>
      </w:r>
      <w:r w:rsidRPr="008251F8">
        <w:rPr>
          <w:rFonts w:ascii="Arial" w:hAnsi="Arial" w:cs="Arial"/>
          <w:sz w:val="22"/>
          <w:szCs w:val="22"/>
        </w:rPr>
        <w:t xml:space="preserve">, en </w:t>
      </w:r>
      <w:proofErr w:type="spellStart"/>
      <w:r w:rsidRPr="008251F8">
        <w:rPr>
          <w:rFonts w:ascii="Arial" w:hAnsi="Arial" w:cs="Arial"/>
          <w:sz w:val="22"/>
          <w:szCs w:val="22"/>
        </w:rPr>
        <w:t>Kohan</w:t>
      </w:r>
      <w:proofErr w:type="spellEnd"/>
      <w:r w:rsidRPr="008251F8">
        <w:rPr>
          <w:rFonts w:ascii="Arial" w:hAnsi="Arial" w:cs="Arial"/>
          <w:sz w:val="22"/>
          <w:szCs w:val="22"/>
        </w:rPr>
        <w:t xml:space="preserve">, W. y </w:t>
      </w:r>
      <w:proofErr w:type="spellStart"/>
      <w:r w:rsidRPr="008251F8">
        <w:rPr>
          <w:rFonts w:ascii="Arial" w:hAnsi="Arial" w:cs="Arial"/>
          <w:sz w:val="22"/>
          <w:szCs w:val="22"/>
        </w:rPr>
        <w:t>Waksman</w:t>
      </w:r>
      <w:proofErr w:type="spellEnd"/>
      <w:r w:rsidRPr="008251F8">
        <w:rPr>
          <w:rFonts w:ascii="Arial" w:hAnsi="Arial" w:cs="Arial"/>
          <w:sz w:val="22"/>
          <w:szCs w:val="22"/>
        </w:rPr>
        <w:t xml:space="preserve">, V. (Comp.), </w:t>
      </w:r>
      <w:r w:rsidRPr="008251F8">
        <w:rPr>
          <w:rFonts w:ascii="Arial" w:hAnsi="Arial" w:cs="Arial"/>
          <w:i/>
          <w:sz w:val="22"/>
          <w:szCs w:val="22"/>
        </w:rPr>
        <w:t>¿Qué es filosofía para niños? Ideas y propuestas para pensar la educación</w:t>
      </w:r>
      <w:r w:rsidRPr="008251F8">
        <w:rPr>
          <w:rFonts w:ascii="Arial" w:hAnsi="Arial" w:cs="Arial"/>
          <w:sz w:val="22"/>
          <w:szCs w:val="22"/>
        </w:rPr>
        <w:t>, Oficina de publicaciones del CBC – UBA, Buenos Aires 1997.</w:t>
      </w:r>
    </w:p>
    <w:p w:rsidR="00764700" w:rsidRPr="008251F8" w:rsidRDefault="00764700" w:rsidP="008251F8">
      <w:pPr>
        <w:jc w:val="both"/>
        <w:rPr>
          <w:rFonts w:ascii="Arial" w:hAnsi="Arial" w:cs="Arial"/>
        </w:rPr>
      </w:pPr>
    </w:p>
    <w:p w:rsidR="00764700" w:rsidRPr="008251F8" w:rsidRDefault="00764700" w:rsidP="008251F8">
      <w:pPr>
        <w:jc w:val="both"/>
        <w:rPr>
          <w:rStyle w:val="Textoennegrita"/>
          <w:rFonts w:ascii="Arial" w:hAnsi="Arial" w:cs="Arial"/>
          <w:b w:val="0"/>
        </w:rPr>
      </w:pPr>
      <w:r w:rsidRPr="008251F8">
        <w:rPr>
          <w:rStyle w:val="Textoennegrita"/>
          <w:rFonts w:ascii="Arial" w:hAnsi="Arial" w:cs="Arial"/>
          <w:b w:val="0"/>
        </w:rPr>
        <w:t>Unidad III</w:t>
      </w:r>
    </w:p>
    <w:p w:rsidR="00764700" w:rsidRPr="008251F8" w:rsidRDefault="00764700" w:rsidP="008251F8">
      <w:pPr>
        <w:pStyle w:val="Prrafodelista"/>
        <w:spacing w:after="200" w:line="276" w:lineRule="auto"/>
        <w:jc w:val="both"/>
        <w:rPr>
          <w:rFonts w:ascii="Arial" w:hAnsi="Arial" w:cs="Arial"/>
          <w:sz w:val="22"/>
          <w:szCs w:val="22"/>
        </w:rPr>
      </w:pPr>
    </w:p>
    <w:p w:rsidR="00D772F5" w:rsidRDefault="00D772F5" w:rsidP="008251F8">
      <w:pPr>
        <w:pStyle w:val="Prrafodelista"/>
        <w:numPr>
          <w:ilvl w:val="0"/>
          <w:numId w:val="10"/>
        </w:numPr>
        <w:spacing w:line="360" w:lineRule="auto"/>
        <w:jc w:val="both"/>
        <w:rPr>
          <w:rFonts w:ascii="Arial" w:hAnsi="Arial" w:cs="Arial"/>
          <w:sz w:val="22"/>
          <w:szCs w:val="22"/>
        </w:rPr>
      </w:pPr>
      <w:proofErr w:type="spellStart"/>
      <w:r>
        <w:rPr>
          <w:rFonts w:ascii="Arial" w:hAnsi="Arial" w:cs="Arial"/>
          <w:sz w:val="22"/>
          <w:szCs w:val="22"/>
        </w:rPr>
        <w:t>Kohan</w:t>
      </w:r>
      <w:proofErr w:type="spellEnd"/>
      <w:r>
        <w:rPr>
          <w:rFonts w:ascii="Arial" w:hAnsi="Arial" w:cs="Arial"/>
          <w:sz w:val="22"/>
          <w:szCs w:val="22"/>
        </w:rPr>
        <w:t xml:space="preserve">, W., </w:t>
      </w:r>
      <w:r>
        <w:rPr>
          <w:rFonts w:ascii="Arial" w:hAnsi="Arial" w:cs="Arial"/>
          <w:i/>
          <w:sz w:val="22"/>
          <w:szCs w:val="22"/>
        </w:rPr>
        <w:t>El niño y la filosofía en comunidad de investigación. Del presupuesto a la pregunta</w:t>
      </w:r>
      <w:r>
        <w:rPr>
          <w:rFonts w:ascii="Arial" w:hAnsi="Arial" w:cs="Arial"/>
          <w:sz w:val="22"/>
          <w:szCs w:val="22"/>
        </w:rPr>
        <w:t xml:space="preserve">, en </w:t>
      </w:r>
      <w:proofErr w:type="spellStart"/>
      <w:r>
        <w:rPr>
          <w:rFonts w:ascii="Arial" w:hAnsi="Arial" w:cs="Arial"/>
          <w:sz w:val="22"/>
          <w:szCs w:val="22"/>
        </w:rPr>
        <w:t>Kohan</w:t>
      </w:r>
      <w:proofErr w:type="spellEnd"/>
      <w:r>
        <w:rPr>
          <w:rFonts w:ascii="Arial" w:hAnsi="Arial" w:cs="Arial"/>
          <w:sz w:val="22"/>
          <w:szCs w:val="22"/>
        </w:rPr>
        <w:t xml:space="preserve">, W., </w:t>
      </w:r>
      <w:r w:rsidR="005B1642">
        <w:rPr>
          <w:rFonts w:ascii="Arial" w:hAnsi="Arial" w:cs="Arial"/>
          <w:i/>
          <w:sz w:val="22"/>
          <w:szCs w:val="22"/>
        </w:rPr>
        <w:t>Viajar para vivir: ensayar. La</w:t>
      </w:r>
      <w:r>
        <w:rPr>
          <w:rFonts w:ascii="Arial" w:hAnsi="Arial" w:cs="Arial"/>
          <w:i/>
          <w:sz w:val="22"/>
          <w:szCs w:val="22"/>
        </w:rPr>
        <w:t xml:space="preserve"> vida como escuela de viaje</w:t>
      </w:r>
      <w:r>
        <w:rPr>
          <w:rFonts w:ascii="Arial" w:hAnsi="Arial" w:cs="Arial"/>
          <w:sz w:val="22"/>
          <w:szCs w:val="22"/>
        </w:rPr>
        <w:t>, Miño y Dávila, Buenos Aires, 2015.</w:t>
      </w:r>
    </w:p>
    <w:p w:rsidR="00764700" w:rsidRPr="008251F8" w:rsidRDefault="00764700" w:rsidP="008251F8">
      <w:pPr>
        <w:pStyle w:val="Prrafodelista"/>
        <w:numPr>
          <w:ilvl w:val="0"/>
          <w:numId w:val="10"/>
        </w:numPr>
        <w:spacing w:line="360" w:lineRule="auto"/>
        <w:jc w:val="both"/>
        <w:rPr>
          <w:rFonts w:ascii="Arial" w:hAnsi="Arial" w:cs="Arial"/>
          <w:sz w:val="22"/>
          <w:szCs w:val="22"/>
        </w:rPr>
      </w:pPr>
      <w:proofErr w:type="spellStart"/>
      <w:r w:rsidRPr="008251F8">
        <w:rPr>
          <w:rFonts w:ascii="Arial" w:hAnsi="Arial" w:cs="Arial"/>
          <w:sz w:val="22"/>
          <w:szCs w:val="22"/>
        </w:rPr>
        <w:lastRenderedPageBreak/>
        <w:t>Kohan</w:t>
      </w:r>
      <w:proofErr w:type="spellEnd"/>
      <w:r w:rsidRPr="008251F8">
        <w:rPr>
          <w:rFonts w:ascii="Arial" w:hAnsi="Arial" w:cs="Arial"/>
          <w:sz w:val="22"/>
          <w:szCs w:val="22"/>
        </w:rPr>
        <w:t xml:space="preserve">, W., </w:t>
      </w:r>
      <w:r w:rsidRPr="008251F8">
        <w:rPr>
          <w:rFonts w:ascii="Arial" w:hAnsi="Arial" w:cs="Arial"/>
          <w:i/>
          <w:sz w:val="22"/>
          <w:szCs w:val="22"/>
        </w:rPr>
        <w:t>Infancia. Entre educación y filosofía</w:t>
      </w:r>
      <w:r w:rsidR="008251F8" w:rsidRPr="008251F8">
        <w:rPr>
          <w:rFonts w:ascii="Arial" w:hAnsi="Arial" w:cs="Arial"/>
          <w:sz w:val="22"/>
          <w:szCs w:val="22"/>
        </w:rPr>
        <w:t xml:space="preserve">, </w:t>
      </w:r>
      <w:proofErr w:type="spellStart"/>
      <w:r w:rsidR="008251F8" w:rsidRPr="008251F8">
        <w:rPr>
          <w:rFonts w:ascii="Arial" w:hAnsi="Arial" w:cs="Arial"/>
          <w:sz w:val="22"/>
          <w:szCs w:val="22"/>
        </w:rPr>
        <w:t>Laertes</w:t>
      </w:r>
      <w:proofErr w:type="spellEnd"/>
      <w:r w:rsidR="008251F8" w:rsidRPr="008251F8">
        <w:rPr>
          <w:rFonts w:ascii="Arial" w:hAnsi="Arial" w:cs="Arial"/>
          <w:sz w:val="22"/>
          <w:szCs w:val="22"/>
        </w:rPr>
        <w:t>, Buenos Aires, 2004, Selección.</w:t>
      </w:r>
    </w:p>
    <w:p w:rsidR="00764700" w:rsidRPr="008251F8" w:rsidRDefault="00764700" w:rsidP="008251F8">
      <w:pPr>
        <w:pStyle w:val="Prrafodelista"/>
        <w:numPr>
          <w:ilvl w:val="0"/>
          <w:numId w:val="10"/>
        </w:numPr>
        <w:spacing w:line="360" w:lineRule="auto"/>
        <w:jc w:val="both"/>
        <w:rPr>
          <w:rFonts w:ascii="Arial" w:hAnsi="Arial" w:cs="Arial"/>
          <w:sz w:val="22"/>
          <w:szCs w:val="22"/>
        </w:rPr>
      </w:pPr>
      <w:proofErr w:type="spellStart"/>
      <w:r w:rsidRPr="008251F8">
        <w:rPr>
          <w:rFonts w:ascii="Arial" w:hAnsi="Arial" w:cs="Arial"/>
          <w:sz w:val="22"/>
          <w:szCs w:val="22"/>
        </w:rPr>
        <w:t>Kohan</w:t>
      </w:r>
      <w:proofErr w:type="spellEnd"/>
      <w:r w:rsidRPr="008251F8">
        <w:rPr>
          <w:rFonts w:ascii="Arial" w:hAnsi="Arial" w:cs="Arial"/>
          <w:sz w:val="22"/>
          <w:szCs w:val="22"/>
        </w:rPr>
        <w:t xml:space="preserve">, W., </w:t>
      </w:r>
      <w:r w:rsidRPr="008251F8">
        <w:rPr>
          <w:rFonts w:ascii="Arial" w:hAnsi="Arial" w:cs="Arial"/>
          <w:i/>
          <w:sz w:val="22"/>
          <w:szCs w:val="22"/>
        </w:rPr>
        <w:t>Sócrates, el enigma de enseñar</w:t>
      </w:r>
      <w:r w:rsidRPr="008251F8">
        <w:rPr>
          <w:rFonts w:ascii="Arial" w:hAnsi="Arial" w:cs="Arial"/>
          <w:sz w:val="22"/>
          <w:szCs w:val="22"/>
        </w:rPr>
        <w:t xml:space="preserve">, </w:t>
      </w:r>
      <w:proofErr w:type="spellStart"/>
      <w:r w:rsidRPr="008251F8">
        <w:rPr>
          <w:rFonts w:ascii="Arial" w:hAnsi="Arial" w:cs="Arial"/>
          <w:sz w:val="22"/>
          <w:szCs w:val="22"/>
        </w:rPr>
        <w:t>Biblos</w:t>
      </w:r>
      <w:proofErr w:type="spellEnd"/>
      <w:r w:rsidRPr="008251F8">
        <w:rPr>
          <w:rFonts w:ascii="Arial" w:hAnsi="Arial" w:cs="Arial"/>
          <w:sz w:val="22"/>
          <w:szCs w:val="22"/>
        </w:rPr>
        <w:t>, Buenos Aires, 2009</w:t>
      </w:r>
      <w:r w:rsidR="008251F8" w:rsidRPr="008251F8">
        <w:rPr>
          <w:rFonts w:ascii="Arial" w:hAnsi="Arial" w:cs="Arial"/>
          <w:sz w:val="22"/>
          <w:szCs w:val="22"/>
        </w:rPr>
        <w:t>, Selección.</w:t>
      </w:r>
    </w:p>
    <w:p w:rsidR="008251F8" w:rsidRPr="008251F8" w:rsidRDefault="008251F8" w:rsidP="008251F8">
      <w:pPr>
        <w:pStyle w:val="Prrafodelista"/>
        <w:numPr>
          <w:ilvl w:val="0"/>
          <w:numId w:val="10"/>
        </w:numPr>
        <w:spacing w:line="360" w:lineRule="auto"/>
        <w:jc w:val="both"/>
        <w:rPr>
          <w:rFonts w:ascii="Arial" w:hAnsi="Arial" w:cs="Arial"/>
          <w:sz w:val="22"/>
          <w:szCs w:val="22"/>
        </w:rPr>
      </w:pPr>
      <w:r w:rsidRPr="008251F8">
        <w:rPr>
          <w:rFonts w:ascii="Arial" w:hAnsi="Arial" w:cs="Arial"/>
          <w:sz w:val="22"/>
          <w:szCs w:val="22"/>
        </w:rPr>
        <w:t xml:space="preserve">Benjamin, W., </w:t>
      </w:r>
      <w:r w:rsidRPr="008251F8">
        <w:rPr>
          <w:rFonts w:ascii="Arial" w:hAnsi="Arial" w:cs="Arial"/>
          <w:i/>
          <w:sz w:val="22"/>
          <w:szCs w:val="22"/>
        </w:rPr>
        <w:t>Programa para un teatro infantil proletario</w:t>
      </w:r>
      <w:r w:rsidRPr="008251F8">
        <w:rPr>
          <w:rFonts w:ascii="Arial" w:hAnsi="Arial" w:cs="Arial"/>
          <w:sz w:val="22"/>
          <w:szCs w:val="22"/>
        </w:rPr>
        <w:t xml:space="preserve">, en Benjamin, W., </w:t>
      </w:r>
      <w:r w:rsidRPr="008251F8">
        <w:rPr>
          <w:rFonts w:ascii="Arial" w:hAnsi="Arial" w:cs="Arial"/>
          <w:i/>
          <w:sz w:val="22"/>
          <w:szCs w:val="22"/>
        </w:rPr>
        <w:t>Papeles Escogidos</w:t>
      </w:r>
      <w:r w:rsidRPr="008251F8">
        <w:rPr>
          <w:rFonts w:ascii="Arial" w:hAnsi="Arial" w:cs="Arial"/>
          <w:sz w:val="22"/>
          <w:szCs w:val="22"/>
        </w:rPr>
        <w:t xml:space="preserve">, Imago </w:t>
      </w:r>
      <w:proofErr w:type="spellStart"/>
      <w:r w:rsidRPr="008251F8">
        <w:rPr>
          <w:rFonts w:ascii="Arial" w:hAnsi="Arial" w:cs="Arial"/>
          <w:sz w:val="22"/>
          <w:szCs w:val="22"/>
        </w:rPr>
        <w:t>Mundi</w:t>
      </w:r>
      <w:proofErr w:type="spellEnd"/>
      <w:r w:rsidRPr="008251F8">
        <w:rPr>
          <w:rFonts w:ascii="Arial" w:hAnsi="Arial" w:cs="Arial"/>
          <w:sz w:val="22"/>
          <w:szCs w:val="22"/>
        </w:rPr>
        <w:t>, Buenos Aires, 2011.</w:t>
      </w:r>
    </w:p>
    <w:p w:rsidR="008251F8" w:rsidRPr="008251F8" w:rsidRDefault="008251F8" w:rsidP="008251F8">
      <w:pPr>
        <w:pStyle w:val="Prrafodelista"/>
        <w:numPr>
          <w:ilvl w:val="0"/>
          <w:numId w:val="10"/>
        </w:numPr>
        <w:spacing w:line="360" w:lineRule="auto"/>
        <w:jc w:val="both"/>
        <w:rPr>
          <w:rFonts w:ascii="Arial" w:hAnsi="Arial" w:cs="Arial"/>
          <w:sz w:val="22"/>
          <w:szCs w:val="22"/>
        </w:rPr>
      </w:pPr>
      <w:r w:rsidRPr="008251F8">
        <w:rPr>
          <w:rFonts w:ascii="Arial" w:hAnsi="Arial" w:cs="Arial"/>
          <w:sz w:val="22"/>
          <w:szCs w:val="22"/>
        </w:rPr>
        <w:t xml:space="preserve">----------, Una pedagogía comunista, en Papeles Escogidos, Imago </w:t>
      </w:r>
      <w:proofErr w:type="spellStart"/>
      <w:r w:rsidRPr="008251F8">
        <w:rPr>
          <w:rFonts w:ascii="Arial" w:hAnsi="Arial" w:cs="Arial"/>
          <w:sz w:val="22"/>
          <w:szCs w:val="22"/>
        </w:rPr>
        <w:t>Mundi</w:t>
      </w:r>
      <w:proofErr w:type="spellEnd"/>
      <w:r w:rsidRPr="008251F8">
        <w:rPr>
          <w:rFonts w:ascii="Arial" w:hAnsi="Arial" w:cs="Arial"/>
          <w:sz w:val="22"/>
          <w:szCs w:val="22"/>
        </w:rPr>
        <w:t>, Buenos Aires, 2011.</w:t>
      </w:r>
    </w:p>
    <w:p w:rsidR="00764700" w:rsidRPr="008251F8" w:rsidRDefault="00764700" w:rsidP="008251F8">
      <w:pPr>
        <w:pStyle w:val="Prrafodelista"/>
        <w:spacing w:line="360" w:lineRule="auto"/>
        <w:ind w:left="1429"/>
        <w:jc w:val="both"/>
        <w:rPr>
          <w:rStyle w:val="Textoennegrita"/>
          <w:rFonts w:ascii="Arial" w:hAnsi="Arial" w:cs="Arial"/>
          <w:b w:val="0"/>
          <w:sz w:val="22"/>
          <w:szCs w:val="22"/>
        </w:rPr>
      </w:pPr>
    </w:p>
    <w:p w:rsidR="008251F8" w:rsidRPr="008251F8" w:rsidRDefault="008251F8" w:rsidP="008251F8">
      <w:pPr>
        <w:pStyle w:val="Prrafodelista"/>
        <w:spacing w:line="360" w:lineRule="auto"/>
        <w:ind w:left="1429"/>
        <w:jc w:val="both"/>
        <w:rPr>
          <w:rStyle w:val="Textoennegrita"/>
          <w:rFonts w:ascii="Arial" w:hAnsi="Arial" w:cs="Arial"/>
          <w:b w:val="0"/>
          <w:sz w:val="22"/>
          <w:szCs w:val="22"/>
        </w:rPr>
      </w:pPr>
    </w:p>
    <w:p w:rsidR="00764700" w:rsidRPr="008251F8" w:rsidRDefault="00764700" w:rsidP="008251F8">
      <w:pPr>
        <w:jc w:val="both"/>
        <w:rPr>
          <w:rStyle w:val="Textoennegrita"/>
          <w:rFonts w:ascii="Arial" w:hAnsi="Arial" w:cs="Arial"/>
          <w:b w:val="0"/>
        </w:rPr>
      </w:pPr>
      <w:r w:rsidRPr="008251F8">
        <w:rPr>
          <w:rStyle w:val="Textoennegrita"/>
          <w:rFonts w:ascii="Arial" w:hAnsi="Arial" w:cs="Arial"/>
          <w:b w:val="0"/>
        </w:rPr>
        <w:t>Unidad IV</w:t>
      </w:r>
    </w:p>
    <w:p w:rsidR="00764700" w:rsidRPr="008251F8" w:rsidRDefault="00764700" w:rsidP="008251F8">
      <w:pPr>
        <w:pStyle w:val="Prrafodelista"/>
        <w:spacing w:line="360" w:lineRule="auto"/>
        <w:ind w:left="1429"/>
        <w:jc w:val="both"/>
        <w:rPr>
          <w:rFonts w:ascii="Arial" w:hAnsi="Arial" w:cs="Arial"/>
          <w:sz w:val="22"/>
          <w:szCs w:val="22"/>
        </w:rPr>
      </w:pPr>
    </w:p>
    <w:p w:rsidR="008251F8" w:rsidRPr="008251F8" w:rsidRDefault="008251F8" w:rsidP="008251F8">
      <w:pPr>
        <w:pStyle w:val="Prrafodelista"/>
        <w:numPr>
          <w:ilvl w:val="0"/>
          <w:numId w:val="17"/>
        </w:numPr>
        <w:tabs>
          <w:tab w:val="clear" w:pos="360"/>
          <w:tab w:val="num" w:pos="1134"/>
        </w:tabs>
        <w:ind w:left="1134" w:firstLine="0"/>
        <w:jc w:val="both"/>
        <w:rPr>
          <w:rFonts w:ascii="Arial" w:hAnsi="Arial" w:cs="Arial"/>
          <w:sz w:val="22"/>
          <w:szCs w:val="22"/>
          <w:lang w:val="es-AR"/>
        </w:rPr>
      </w:pPr>
      <w:proofErr w:type="spellStart"/>
      <w:r w:rsidRPr="008251F8">
        <w:rPr>
          <w:rFonts w:ascii="Arial" w:hAnsi="Arial" w:cs="Arial"/>
          <w:sz w:val="22"/>
          <w:szCs w:val="22"/>
          <w:lang w:val="es-AR"/>
        </w:rPr>
        <w:t>Waksman</w:t>
      </w:r>
      <w:proofErr w:type="spellEnd"/>
      <w:r w:rsidRPr="008251F8">
        <w:rPr>
          <w:rFonts w:ascii="Arial" w:hAnsi="Arial" w:cs="Arial"/>
          <w:sz w:val="22"/>
          <w:szCs w:val="22"/>
          <w:lang w:val="es-AR"/>
        </w:rPr>
        <w:t xml:space="preserve">, V. y </w:t>
      </w:r>
      <w:proofErr w:type="spellStart"/>
      <w:r w:rsidRPr="008251F8">
        <w:rPr>
          <w:rFonts w:ascii="Arial" w:hAnsi="Arial" w:cs="Arial"/>
          <w:sz w:val="22"/>
          <w:szCs w:val="22"/>
          <w:lang w:val="es-AR"/>
        </w:rPr>
        <w:t>Kohan</w:t>
      </w:r>
      <w:proofErr w:type="spellEnd"/>
      <w:r w:rsidRPr="008251F8">
        <w:rPr>
          <w:rFonts w:ascii="Arial" w:hAnsi="Arial" w:cs="Arial"/>
          <w:sz w:val="22"/>
          <w:szCs w:val="22"/>
          <w:lang w:val="es-AR"/>
        </w:rPr>
        <w:t xml:space="preserve">, W., </w:t>
      </w:r>
      <w:r w:rsidRPr="008251F8">
        <w:rPr>
          <w:rFonts w:ascii="Arial" w:hAnsi="Arial" w:cs="Arial"/>
          <w:i/>
          <w:sz w:val="22"/>
          <w:szCs w:val="22"/>
          <w:lang w:val="es-AR"/>
        </w:rPr>
        <w:t>Filosofía con niños</w:t>
      </w:r>
      <w:r w:rsidRPr="008251F8">
        <w:rPr>
          <w:rFonts w:ascii="Arial" w:hAnsi="Arial" w:cs="Arial"/>
          <w:sz w:val="22"/>
          <w:szCs w:val="22"/>
          <w:lang w:val="es-AR"/>
        </w:rPr>
        <w:t>. Aportes para el trabajo en Clase, Novedades Educativas, Buenos Aires, 2000, Selección.</w:t>
      </w:r>
    </w:p>
    <w:p w:rsidR="008251F8" w:rsidRPr="008251F8" w:rsidRDefault="008251F8" w:rsidP="008251F8">
      <w:pPr>
        <w:pStyle w:val="Prrafodelista"/>
        <w:numPr>
          <w:ilvl w:val="0"/>
          <w:numId w:val="17"/>
        </w:numPr>
        <w:tabs>
          <w:tab w:val="clear" w:pos="360"/>
          <w:tab w:val="num" w:pos="1134"/>
        </w:tabs>
        <w:ind w:left="1134" w:firstLine="0"/>
        <w:jc w:val="both"/>
        <w:rPr>
          <w:rFonts w:ascii="Arial" w:hAnsi="Arial" w:cs="Arial"/>
          <w:sz w:val="22"/>
          <w:szCs w:val="22"/>
          <w:lang w:val="es-AR"/>
        </w:rPr>
      </w:pPr>
      <w:proofErr w:type="spellStart"/>
      <w:r w:rsidRPr="008251F8">
        <w:rPr>
          <w:rFonts w:ascii="Arial" w:hAnsi="Arial" w:cs="Arial"/>
          <w:sz w:val="22"/>
          <w:szCs w:val="22"/>
          <w:lang w:val="es-AR"/>
        </w:rPr>
        <w:t>Sardi</w:t>
      </w:r>
      <w:proofErr w:type="spellEnd"/>
      <w:r w:rsidRPr="008251F8">
        <w:rPr>
          <w:rFonts w:ascii="Arial" w:hAnsi="Arial" w:cs="Arial"/>
          <w:sz w:val="22"/>
          <w:szCs w:val="22"/>
          <w:lang w:val="es-AR"/>
        </w:rPr>
        <w:t xml:space="preserve">, V., y Blake, C., </w:t>
      </w:r>
      <w:r w:rsidRPr="008251F8">
        <w:rPr>
          <w:rFonts w:ascii="Arial" w:hAnsi="Arial" w:cs="Arial"/>
          <w:i/>
          <w:sz w:val="22"/>
          <w:szCs w:val="22"/>
          <w:lang w:val="es-AR"/>
        </w:rPr>
        <w:t>Poéticas para la infancia</w:t>
      </w:r>
      <w:r w:rsidRPr="008251F8">
        <w:rPr>
          <w:rFonts w:ascii="Arial" w:hAnsi="Arial" w:cs="Arial"/>
          <w:sz w:val="22"/>
          <w:szCs w:val="22"/>
          <w:lang w:val="es-AR"/>
        </w:rPr>
        <w:t xml:space="preserve">, La Bohemia,   Buenos Aires, 2011. </w:t>
      </w:r>
    </w:p>
    <w:p w:rsidR="008251F8" w:rsidRPr="008251F8" w:rsidRDefault="008251F8" w:rsidP="008251F8">
      <w:pPr>
        <w:pStyle w:val="Prrafodelista"/>
        <w:numPr>
          <w:ilvl w:val="0"/>
          <w:numId w:val="17"/>
        </w:numPr>
        <w:tabs>
          <w:tab w:val="clear" w:pos="360"/>
          <w:tab w:val="num" w:pos="1134"/>
        </w:tabs>
        <w:ind w:left="1134" w:firstLine="0"/>
        <w:jc w:val="both"/>
        <w:rPr>
          <w:rFonts w:ascii="Arial" w:hAnsi="Arial" w:cs="Arial"/>
          <w:sz w:val="22"/>
          <w:szCs w:val="22"/>
          <w:lang w:val="es-AR"/>
        </w:rPr>
      </w:pPr>
      <w:proofErr w:type="spellStart"/>
      <w:r w:rsidRPr="008251F8">
        <w:rPr>
          <w:rFonts w:ascii="Arial" w:hAnsi="Arial" w:cs="Arial"/>
          <w:sz w:val="22"/>
          <w:szCs w:val="22"/>
          <w:lang w:val="es-AR"/>
        </w:rPr>
        <w:t>Andruetto</w:t>
      </w:r>
      <w:proofErr w:type="spellEnd"/>
      <w:r w:rsidRPr="008251F8">
        <w:rPr>
          <w:rFonts w:ascii="Arial" w:hAnsi="Arial" w:cs="Arial"/>
          <w:sz w:val="22"/>
          <w:szCs w:val="22"/>
          <w:lang w:val="es-AR"/>
        </w:rPr>
        <w:t xml:space="preserve">, M. T., </w:t>
      </w:r>
      <w:r w:rsidRPr="008251F8">
        <w:rPr>
          <w:rFonts w:ascii="Arial" w:hAnsi="Arial" w:cs="Arial"/>
          <w:i/>
          <w:sz w:val="22"/>
          <w:szCs w:val="22"/>
          <w:lang w:val="es-AR"/>
        </w:rPr>
        <w:t>Pasajero en tránsito</w:t>
      </w:r>
      <w:r w:rsidRPr="008251F8">
        <w:rPr>
          <w:rFonts w:ascii="Arial" w:hAnsi="Arial" w:cs="Arial"/>
          <w:sz w:val="22"/>
          <w:szCs w:val="22"/>
          <w:lang w:val="es-AR"/>
        </w:rPr>
        <w:t xml:space="preserve">, en </w:t>
      </w:r>
      <w:proofErr w:type="spellStart"/>
      <w:r w:rsidRPr="008251F8">
        <w:rPr>
          <w:rFonts w:ascii="Arial" w:hAnsi="Arial" w:cs="Arial"/>
          <w:sz w:val="22"/>
          <w:szCs w:val="22"/>
          <w:lang w:val="es-AR"/>
        </w:rPr>
        <w:t>Andrueto</w:t>
      </w:r>
      <w:proofErr w:type="spellEnd"/>
      <w:r w:rsidRPr="008251F8">
        <w:rPr>
          <w:rFonts w:ascii="Arial" w:hAnsi="Arial" w:cs="Arial"/>
          <w:sz w:val="22"/>
          <w:szCs w:val="22"/>
          <w:lang w:val="es-AR"/>
        </w:rPr>
        <w:t xml:space="preserve">, M. T., </w:t>
      </w:r>
      <w:r w:rsidRPr="008251F8">
        <w:rPr>
          <w:rFonts w:ascii="Arial" w:hAnsi="Arial" w:cs="Arial"/>
          <w:i/>
          <w:sz w:val="22"/>
          <w:szCs w:val="22"/>
          <w:lang w:val="es-AR"/>
        </w:rPr>
        <w:t xml:space="preserve">Hacia una literatura sin atributos, </w:t>
      </w:r>
      <w:r w:rsidRPr="008251F8">
        <w:rPr>
          <w:rFonts w:ascii="Arial" w:hAnsi="Arial" w:cs="Arial"/>
          <w:sz w:val="22"/>
          <w:szCs w:val="22"/>
          <w:lang w:val="es-AR"/>
        </w:rPr>
        <w:t>Comunicarte, Córdoba, 2009.</w:t>
      </w:r>
    </w:p>
    <w:p w:rsidR="008251F8" w:rsidRPr="008251F8" w:rsidRDefault="008251F8" w:rsidP="008251F8">
      <w:pPr>
        <w:pStyle w:val="Prrafodelista"/>
        <w:numPr>
          <w:ilvl w:val="0"/>
          <w:numId w:val="17"/>
        </w:numPr>
        <w:tabs>
          <w:tab w:val="clear" w:pos="360"/>
          <w:tab w:val="num" w:pos="1134"/>
        </w:tabs>
        <w:ind w:left="1134" w:firstLine="0"/>
        <w:jc w:val="both"/>
        <w:rPr>
          <w:rFonts w:ascii="Arial" w:hAnsi="Arial" w:cs="Arial"/>
          <w:sz w:val="22"/>
          <w:szCs w:val="22"/>
          <w:lang w:val="es-AR"/>
        </w:rPr>
      </w:pPr>
      <w:proofErr w:type="spellStart"/>
      <w:r w:rsidRPr="008251F8">
        <w:rPr>
          <w:rFonts w:ascii="Arial" w:hAnsi="Arial" w:cs="Arial"/>
          <w:sz w:val="22"/>
          <w:szCs w:val="22"/>
          <w:lang w:val="es-AR"/>
        </w:rPr>
        <w:t>Andrueto</w:t>
      </w:r>
      <w:proofErr w:type="spellEnd"/>
      <w:r w:rsidRPr="008251F8">
        <w:rPr>
          <w:rFonts w:ascii="Arial" w:hAnsi="Arial" w:cs="Arial"/>
          <w:sz w:val="22"/>
          <w:szCs w:val="22"/>
          <w:lang w:val="es-AR"/>
        </w:rPr>
        <w:t xml:space="preserve">, M. T., </w:t>
      </w:r>
      <w:r w:rsidRPr="008251F8">
        <w:rPr>
          <w:rFonts w:ascii="Arial" w:hAnsi="Arial" w:cs="Arial"/>
          <w:i/>
          <w:sz w:val="22"/>
          <w:szCs w:val="22"/>
          <w:lang w:val="es-AR"/>
        </w:rPr>
        <w:t>Los valores y El valor se muerde la cola</w:t>
      </w:r>
      <w:r w:rsidRPr="008251F8">
        <w:rPr>
          <w:rFonts w:ascii="Arial" w:hAnsi="Arial" w:cs="Arial"/>
          <w:sz w:val="22"/>
          <w:szCs w:val="22"/>
          <w:lang w:val="es-AR"/>
        </w:rPr>
        <w:t xml:space="preserve">, en </w:t>
      </w:r>
      <w:proofErr w:type="spellStart"/>
      <w:r w:rsidRPr="008251F8">
        <w:rPr>
          <w:rFonts w:ascii="Arial" w:hAnsi="Arial" w:cs="Arial"/>
          <w:sz w:val="22"/>
          <w:szCs w:val="22"/>
          <w:lang w:val="es-AR"/>
        </w:rPr>
        <w:t>Andrueto</w:t>
      </w:r>
      <w:proofErr w:type="spellEnd"/>
      <w:r w:rsidRPr="008251F8">
        <w:rPr>
          <w:rFonts w:ascii="Arial" w:hAnsi="Arial" w:cs="Arial"/>
          <w:sz w:val="22"/>
          <w:szCs w:val="22"/>
          <w:lang w:val="es-AR"/>
        </w:rPr>
        <w:t xml:space="preserve">, M. T., </w:t>
      </w:r>
      <w:r w:rsidRPr="008251F8">
        <w:rPr>
          <w:rFonts w:ascii="Arial" w:hAnsi="Arial" w:cs="Arial"/>
          <w:i/>
          <w:sz w:val="22"/>
          <w:szCs w:val="22"/>
          <w:lang w:val="es-AR"/>
        </w:rPr>
        <w:t xml:space="preserve">Hacia una literatura sin atributos, </w:t>
      </w:r>
      <w:r w:rsidRPr="008251F8">
        <w:rPr>
          <w:rFonts w:ascii="Arial" w:hAnsi="Arial" w:cs="Arial"/>
          <w:sz w:val="22"/>
          <w:szCs w:val="22"/>
          <w:lang w:val="es-AR"/>
        </w:rPr>
        <w:t>Comunicarte, Córdoba, 2009.</w:t>
      </w:r>
    </w:p>
    <w:p w:rsidR="00764700" w:rsidRPr="008251F8" w:rsidRDefault="00764700" w:rsidP="008251F8">
      <w:pPr>
        <w:jc w:val="both"/>
        <w:rPr>
          <w:rStyle w:val="Textoennegrita"/>
          <w:rFonts w:ascii="Arial" w:hAnsi="Arial" w:cs="Arial"/>
          <w:lang w:val="es-AR"/>
        </w:rPr>
      </w:pPr>
    </w:p>
    <w:p w:rsidR="008251F8" w:rsidRPr="008251F8" w:rsidRDefault="008251F8" w:rsidP="008251F8">
      <w:pPr>
        <w:jc w:val="both"/>
        <w:rPr>
          <w:rStyle w:val="Textoennegrita"/>
          <w:rFonts w:ascii="Arial" w:hAnsi="Arial" w:cs="Arial"/>
          <w:lang w:val="es-AR"/>
        </w:rPr>
      </w:pPr>
    </w:p>
    <w:p w:rsidR="00764700" w:rsidRPr="008251F8" w:rsidRDefault="00764700" w:rsidP="008251F8">
      <w:pPr>
        <w:jc w:val="both"/>
        <w:rPr>
          <w:rFonts w:ascii="Arial" w:hAnsi="Arial" w:cs="Arial"/>
        </w:rPr>
      </w:pPr>
      <w:r w:rsidRPr="008251F8">
        <w:rPr>
          <w:rStyle w:val="Textoennegrita"/>
          <w:rFonts w:ascii="Arial" w:hAnsi="Arial" w:cs="Arial"/>
        </w:rPr>
        <w:t>6.2. BIBLIOGRAFIA DE CONSULTA</w:t>
      </w:r>
    </w:p>
    <w:p w:rsidR="00764700" w:rsidRPr="008251F8" w:rsidRDefault="00764700" w:rsidP="008251F8">
      <w:pPr>
        <w:jc w:val="both"/>
        <w:rPr>
          <w:rFonts w:ascii="Arial" w:hAnsi="Arial" w:cs="Arial"/>
          <w:lang w:val="es-AR"/>
        </w:rPr>
      </w:pPr>
      <w:bookmarkStart w:id="5" w:name="Texto21"/>
    </w:p>
    <w:p w:rsidR="00764700" w:rsidRPr="008251F8" w:rsidRDefault="00764700" w:rsidP="008251F8">
      <w:pPr>
        <w:jc w:val="both"/>
        <w:rPr>
          <w:rFonts w:ascii="Arial" w:hAnsi="Arial" w:cs="Arial"/>
          <w:lang w:val="es-AR"/>
        </w:rPr>
      </w:pPr>
      <w:r w:rsidRPr="008251F8">
        <w:rPr>
          <w:rFonts w:ascii="Arial" w:hAnsi="Arial" w:cs="Arial"/>
          <w:lang w:val="es-AR"/>
        </w:rPr>
        <w:t xml:space="preserve">AGAMBEN, G., </w:t>
      </w:r>
      <w:r w:rsidRPr="008251F8">
        <w:rPr>
          <w:rFonts w:ascii="Arial" w:hAnsi="Arial" w:cs="Arial"/>
          <w:i/>
          <w:lang w:val="es-AR"/>
        </w:rPr>
        <w:t>Infancia e historia,</w:t>
      </w:r>
      <w:r w:rsidRPr="008251F8">
        <w:rPr>
          <w:rFonts w:ascii="Arial" w:hAnsi="Arial" w:cs="Arial"/>
          <w:lang w:val="es-AR"/>
        </w:rPr>
        <w:t xml:space="preserve"> Adriana Hidalgo, Buenos Aires, 2004.</w:t>
      </w:r>
    </w:p>
    <w:p w:rsidR="00764700" w:rsidRPr="008251F8" w:rsidRDefault="00764700" w:rsidP="008251F8">
      <w:pPr>
        <w:jc w:val="both"/>
        <w:rPr>
          <w:rFonts w:ascii="Arial" w:hAnsi="Arial" w:cs="Arial"/>
          <w:lang w:val="es-AR"/>
        </w:rPr>
      </w:pPr>
      <w:r w:rsidRPr="008251F8">
        <w:rPr>
          <w:rFonts w:ascii="Arial" w:hAnsi="Arial" w:cs="Arial"/>
          <w:lang w:val="es-AR"/>
        </w:rPr>
        <w:t xml:space="preserve">ARIÉS, P., </w:t>
      </w:r>
      <w:r w:rsidRPr="008251F8">
        <w:rPr>
          <w:rFonts w:ascii="Arial" w:hAnsi="Arial" w:cs="Arial"/>
          <w:i/>
          <w:iCs/>
          <w:lang w:val="es-AR"/>
        </w:rPr>
        <w:t>El niño y la vida familiar en el Antiguo Régimen</w:t>
      </w:r>
      <w:r w:rsidRPr="008251F8">
        <w:rPr>
          <w:rFonts w:ascii="Arial" w:hAnsi="Arial" w:cs="Arial"/>
          <w:lang w:val="es-AR"/>
        </w:rPr>
        <w:t>, Taurus, Madrid, 1987</w:t>
      </w:r>
    </w:p>
    <w:p w:rsidR="00764700" w:rsidRPr="008251F8" w:rsidRDefault="00764700" w:rsidP="008251F8">
      <w:pPr>
        <w:jc w:val="both"/>
        <w:rPr>
          <w:rFonts w:ascii="Arial" w:hAnsi="Arial" w:cs="Arial"/>
          <w:lang w:val="es-AR"/>
        </w:rPr>
      </w:pPr>
      <w:r w:rsidRPr="008251F8">
        <w:rPr>
          <w:rFonts w:ascii="Arial" w:hAnsi="Arial" w:cs="Arial"/>
          <w:lang w:val="es-AR"/>
        </w:rPr>
        <w:t xml:space="preserve">ANDRUETO, M. T., </w:t>
      </w:r>
      <w:r w:rsidRPr="008251F8">
        <w:rPr>
          <w:rFonts w:ascii="Arial" w:hAnsi="Arial" w:cs="Arial"/>
          <w:i/>
          <w:lang w:val="es-AR"/>
        </w:rPr>
        <w:t xml:space="preserve">Hacia una literatura sin atributos, </w:t>
      </w:r>
      <w:r w:rsidRPr="008251F8">
        <w:rPr>
          <w:rFonts w:ascii="Arial" w:hAnsi="Arial" w:cs="Arial"/>
          <w:lang w:val="es-AR"/>
        </w:rPr>
        <w:t>Comunicarte, Córdoba, 2009.</w:t>
      </w:r>
    </w:p>
    <w:p w:rsidR="00764700" w:rsidRPr="008251F8" w:rsidRDefault="00764700" w:rsidP="008251F8">
      <w:pPr>
        <w:jc w:val="both"/>
        <w:rPr>
          <w:rFonts w:ascii="Arial" w:hAnsi="Arial" w:cs="Arial"/>
          <w:lang w:val="es-AR"/>
        </w:rPr>
      </w:pPr>
      <w:r w:rsidRPr="008251F8">
        <w:rPr>
          <w:rFonts w:ascii="Arial" w:hAnsi="Arial" w:cs="Arial"/>
        </w:rPr>
        <w:t>BENJAM</w:t>
      </w:r>
      <w:r w:rsidRPr="008251F8">
        <w:rPr>
          <w:rFonts w:ascii="Arial" w:hAnsi="Arial" w:cs="Arial"/>
          <w:lang w:val="es-AR"/>
        </w:rPr>
        <w:t xml:space="preserve">ÍN, W., </w:t>
      </w:r>
      <w:r w:rsidRPr="008251F8">
        <w:rPr>
          <w:rFonts w:ascii="Arial" w:hAnsi="Arial" w:cs="Arial"/>
          <w:i/>
          <w:lang w:val="es-AR"/>
        </w:rPr>
        <w:t>Ensayos, en 8 Tomo</w:t>
      </w:r>
      <w:r w:rsidRPr="008251F8">
        <w:rPr>
          <w:rFonts w:ascii="Arial" w:hAnsi="Arial" w:cs="Arial"/>
          <w:lang w:val="es-AR"/>
        </w:rPr>
        <w:t xml:space="preserve">, Editora Nacional, Madrid, 2002. </w:t>
      </w:r>
    </w:p>
    <w:p w:rsidR="00764700" w:rsidRPr="008251F8" w:rsidRDefault="00764700" w:rsidP="008251F8">
      <w:pPr>
        <w:jc w:val="both"/>
        <w:rPr>
          <w:rFonts w:ascii="Arial" w:hAnsi="Arial" w:cs="Arial"/>
          <w:lang w:val="es-AR"/>
        </w:rPr>
      </w:pPr>
      <w:r w:rsidRPr="008251F8">
        <w:rPr>
          <w:rFonts w:ascii="Arial" w:hAnsi="Arial" w:cs="Arial"/>
          <w:lang w:val="es-AR"/>
        </w:rPr>
        <w:t xml:space="preserve">-------------------, Papeles Escogidos, Imago </w:t>
      </w:r>
      <w:proofErr w:type="spellStart"/>
      <w:r w:rsidRPr="008251F8">
        <w:rPr>
          <w:rFonts w:ascii="Arial" w:hAnsi="Arial" w:cs="Arial"/>
          <w:lang w:val="es-AR"/>
        </w:rPr>
        <w:t>Mundi</w:t>
      </w:r>
      <w:proofErr w:type="spellEnd"/>
      <w:r w:rsidRPr="008251F8">
        <w:rPr>
          <w:rFonts w:ascii="Arial" w:hAnsi="Arial" w:cs="Arial"/>
          <w:lang w:val="es-AR"/>
        </w:rPr>
        <w:t>, Buenos Aires, 2011.</w:t>
      </w:r>
    </w:p>
    <w:p w:rsidR="00764700" w:rsidRPr="008251F8" w:rsidRDefault="00764700" w:rsidP="008251F8">
      <w:pPr>
        <w:jc w:val="both"/>
        <w:rPr>
          <w:rFonts w:ascii="Arial" w:hAnsi="Arial" w:cs="Arial"/>
          <w:lang w:val="es-AR"/>
        </w:rPr>
      </w:pPr>
      <w:r w:rsidRPr="008251F8">
        <w:rPr>
          <w:rFonts w:ascii="Arial" w:hAnsi="Arial" w:cs="Arial"/>
          <w:lang w:val="es-AR"/>
        </w:rPr>
        <w:t xml:space="preserve">------------------ , Infancia en Berlín hacia 1900, Alfaguara, Buenos Aires, 1990. </w:t>
      </w:r>
    </w:p>
    <w:p w:rsidR="00764700" w:rsidRPr="008251F8" w:rsidRDefault="00764700" w:rsidP="008251F8">
      <w:pPr>
        <w:jc w:val="both"/>
        <w:rPr>
          <w:rFonts w:ascii="Arial" w:hAnsi="Arial" w:cs="Arial"/>
        </w:rPr>
      </w:pPr>
      <w:r w:rsidRPr="008251F8">
        <w:rPr>
          <w:rFonts w:ascii="Arial" w:hAnsi="Arial" w:cs="Arial"/>
        </w:rPr>
        <w:t xml:space="preserve">FORSTER, R., </w:t>
      </w:r>
      <w:r w:rsidRPr="008251F8">
        <w:rPr>
          <w:rFonts w:ascii="Arial" w:hAnsi="Arial" w:cs="Arial"/>
          <w:i/>
        </w:rPr>
        <w:t>Benjamin. Una introducción</w:t>
      </w:r>
      <w:r w:rsidRPr="008251F8">
        <w:rPr>
          <w:rFonts w:ascii="Arial" w:hAnsi="Arial" w:cs="Arial"/>
        </w:rPr>
        <w:t xml:space="preserve">., </w:t>
      </w:r>
      <w:proofErr w:type="spellStart"/>
      <w:r w:rsidRPr="008251F8">
        <w:rPr>
          <w:rFonts w:ascii="Arial" w:hAnsi="Arial" w:cs="Arial"/>
        </w:rPr>
        <w:t>Quadrata</w:t>
      </w:r>
      <w:proofErr w:type="spellEnd"/>
      <w:r w:rsidRPr="008251F8">
        <w:rPr>
          <w:rFonts w:ascii="Arial" w:hAnsi="Arial" w:cs="Arial"/>
        </w:rPr>
        <w:t>, Buenos Aires, 2009.</w:t>
      </w:r>
    </w:p>
    <w:p w:rsidR="00764700" w:rsidRPr="008251F8" w:rsidRDefault="00764700" w:rsidP="008251F8">
      <w:pPr>
        <w:jc w:val="both"/>
        <w:rPr>
          <w:rFonts w:ascii="Arial" w:hAnsi="Arial" w:cs="Arial"/>
          <w:lang w:val="es-AR"/>
        </w:rPr>
      </w:pPr>
      <w:r w:rsidRPr="008251F8">
        <w:rPr>
          <w:rFonts w:ascii="Arial" w:hAnsi="Arial" w:cs="Arial"/>
        </w:rPr>
        <w:t xml:space="preserve">HEIDEGGER, M., </w:t>
      </w:r>
      <w:r w:rsidRPr="008251F8">
        <w:rPr>
          <w:rFonts w:ascii="Arial" w:hAnsi="Arial" w:cs="Arial"/>
          <w:i/>
        </w:rPr>
        <w:t>Introducción a la metafísica</w:t>
      </w:r>
      <w:r w:rsidRPr="008251F8">
        <w:rPr>
          <w:rFonts w:ascii="Arial" w:hAnsi="Arial" w:cs="Arial"/>
        </w:rPr>
        <w:t xml:space="preserve">, </w:t>
      </w:r>
      <w:proofErr w:type="spellStart"/>
      <w:r w:rsidRPr="008251F8">
        <w:rPr>
          <w:rFonts w:ascii="Arial" w:hAnsi="Arial" w:cs="Arial"/>
        </w:rPr>
        <w:t>Gedisa</w:t>
      </w:r>
      <w:proofErr w:type="spellEnd"/>
      <w:r w:rsidRPr="008251F8">
        <w:rPr>
          <w:rFonts w:ascii="Arial" w:hAnsi="Arial" w:cs="Arial"/>
        </w:rPr>
        <w:t xml:space="preserve">, Barcelona, 2003. </w:t>
      </w:r>
    </w:p>
    <w:p w:rsidR="00764700" w:rsidRPr="008251F8" w:rsidRDefault="00764700" w:rsidP="008251F8">
      <w:pPr>
        <w:jc w:val="both"/>
        <w:rPr>
          <w:rFonts w:ascii="Arial" w:hAnsi="Arial" w:cs="Arial"/>
        </w:rPr>
      </w:pPr>
      <w:r w:rsidRPr="008251F8">
        <w:rPr>
          <w:rFonts w:ascii="Arial" w:hAnsi="Arial" w:cs="Arial"/>
        </w:rPr>
        <w:lastRenderedPageBreak/>
        <w:t xml:space="preserve">JACOTOT, J., </w:t>
      </w:r>
      <w:r w:rsidRPr="008251F8">
        <w:rPr>
          <w:rFonts w:ascii="Arial" w:hAnsi="Arial" w:cs="Arial"/>
          <w:i/>
        </w:rPr>
        <w:t>Enseñanza Universal. Lengua Materna</w:t>
      </w:r>
      <w:r w:rsidRPr="008251F8">
        <w:rPr>
          <w:rFonts w:ascii="Arial" w:hAnsi="Arial" w:cs="Arial"/>
        </w:rPr>
        <w:t>, Cactus, Buenos Aires, 2008.</w:t>
      </w:r>
    </w:p>
    <w:p w:rsidR="00764700" w:rsidRPr="008251F8" w:rsidRDefault="00764700" w:rsidP="008251F8">
      <w:pPr>
        <w:jc w:val="both"/>
        <w:rPr>
          <w:rFonts w:ascii="Arial" w:hAnsi="Arial" w:cs="Arial"/>
        </w:rPr>
      </w:pPr>
      <w:r w:rsidRPr="008251F8">
        <w:rPr>
          <w:rFonts w:ascii="Arial" w:hAnsi="Arial" w:cs="Arial"/>
        </w:rPr>
        <w:t xml:space="preserve">JAY, M., </w:t>
      </w:r>
      <w:r w:rsidRPr="008251F8">
        <w:rPr>
          <w:rFonts w:ascii="Arial" w:hAnsi="Arial" w:cs="Arial"/>
          <w:i/>
        </w:rPr>
        <w:t>Cantos de Experiencia. Variaciones modernas sobre un tema universal</w:t>
      </w:r>
      <w:r w:rsidRPr="008251F8">
        <w:rPr>
          <w:rFonts w:ascii="Arial" w:hAnsi="Arial" w:cs="Arial"/>
        </w:rPr>
        <w:t>, Paidós, Buenos Aires, 2009.</w:t>
      </w:r>
    </w:p>
    <w:p w:rsidR="00764700" w:rsidRPr="008251F8" w:rsidRDefault="00764700" w:rsidP="008251F8">
      <w:pPr>
        <w:jc w:val="both"/>
        <w:rPr>
          <w:rFonts w:ascii="Arial" w:hAnsi="Arial" w:cs="Arial"/>
        </w:rPr>
      </w:pPr>
      <w:r w:rsidRPr="008251F8">
        <w:rPr>
          <w:rFonts w:ascii="Arial" w:hAnsi="Arial" w:cs="Arial"/>
        </w:rPr>
        <w:t xml:space="preserve">KANT, I., </w:t>
      </w:r>
      <w:r w:rsidRPr="008251F8">
        <w:rPr>
          <w:rFonts w:ascii="Arial" w:hAnsi="Arial" w:cs="Arial"/>
          <w:i/>
        </w:rPr>
        <w:t>Filosofía de la historia</w:t>
      </w:r>
      <w:r w:rsidRPr="008251F8">
        <w:rPr>
          <w:rFonts w:ascii="Arial" w:hAnsi="Arial" w:cs="Arial"/>
        </w:rPr>
        <w:t>, Fondo de cultura económica, Bogotá, 1987.</w:t>
      </w:r>
    </w:p>
    <w:p w:rsidR="00764700" w:rsidRPr="008251F8" w:rsidRDefault="00764700" w:rsidP="008251F8">
      <w:pPr>
        <w:jc w:val="both"/>
        <w:rPr>
          <w:rFonts w:ascii="Arial" w:hAnsi="Arial" w:cs="Arial"/>
        </w:rPr>
      </w:pPr>
      <w:r w:rsidRPr="008251F8">
        <w:rPr>
          <w:rFonts w:ascii="Arial" w:hAnsi="Arial" w:cs="Arial"/>
        </w:rPr>
        <w:t xml:space="preserve">KOHAN, W. y WAKSMAN, V. (Comp.), </w:t>
      </w:r>
      <w:r w:rsidRPr="008251F8">
        <w:rPr>
          <w:rFonts w:ascii="Arial" w:hAnsi="Arial" w:cs="Arial"/>
          <w:i/>
        </w:rPr>
        <w:t>¿Qué es filosofía para niños? Ideas y propuestas para pensar la educación</w:t>
      </w:r>
      <w:r w:rsidRPr="008251F8">
        <w:rPr>
          <w:rFonts w:ascii="Arial" w:hAnsi="Arial" w:cs="Arial"/>
        </w:rPr>
        <w:t>, Oficina de publicaciones del CBC – UBA, Buenos Aires 1997.</w:t>
      </w:r>
    </w:p>
    <w:p w:rsidR="00764700" w:rsidRPr="008251F8" w:rsidRDefault="00764700" w:rsidP="008251F8">
      <w:pPr>
        <w:jc w:val="both"/>
        <w:rPr>
          <w:rFonts w:ascii="Arial" w:hAnsi="Arial" w:cs="Arial"/>
        </w:rPr>
      </w:pPr>
      <w:r w:rsidRPr="008251F8">
        <w:rPr>
          <w:rFonts w:ascii="Arial" w:hAnsi="Arial" w:cs="Arial"/>
        </w:rPr>
        <w:t xml:space="preserve">KOHAN, W., </w:t>
      </w:r>
      <w:r w:rsidRPr="008251F8">
        <w:rPr>
          <w:rFonts w:ascii="Arial" w:hAnsi="Arial" w:cs="Arial"/>
          <w:i/>
        </w:rPr>
        <w:t>Infancia. Entre educación y filosofía</w:t>
      </w:r>
      <w:r w:rsidRPr="008251F8">
        <w:rPr>
          <w:rFonts w:ascii="Arial" w:hAnsi="Arial" w:cs="Arial"/>
        </w:rPr>
        <w:t xml:space="preserve">, </w:t>
      </w:r>
      <w:proofErr w:type="spellStart"/>
      <w:r w:rsidRPr="008251F8">
        <w:rPr>
          <w:rFonts w:ascii="Arial" w:hAnsi="Arial" w:cs="Arial"/>
        </w:rPr>
        <w:t>Laertes</w:t>
      </w:r>
      <w:proofErr w:type="spellEnd"/>
      <w:r w:rsidRPr="008251F8">
        <w:rPr>
          <w:rFonts w:ascii="Arial" w:hAnsi="Arial" w:cs="Arial"/>
        </w:rPr>
        <w:t>, Buenos Aires, 2004.</w:t>
      </w:r>
    </w:p>
    <w:p w:rsidR="00764700" w:rsidRPr="008251F8" w:rsidRDefault="00764700" w:rsidP="008251F8">
      <w:pPr>
        <w:jc w:val="both"/>
        <w:rPr>
          <w:rFonts w:ascii="Arial" w:hAnsi="Arial" w:cs="Arial"/>
        </w:rPr>
      </w:pPr>
      <w:r w:rsidRPr="008251F8">
        <w:rPr>
          <w:rFonts w:ascii="Arial" w:hAnsi="Arial" w:cs="Arial"/>
        </w:rPr>
        <w:t xml:space="preserve">KOHAN, W., </w:t>
      </w:r>
      <w:r w:rsidRPr="008251F8">
        <w:rPr>
          <w:rFonts w:ascii="Arial" w:hAnsi="Arial" w:cs="Arial"/>
          <w:i/>
        </w:rPr>
        <w:t>Sócrates, el enigma de enseñar</w:t>
      </w:r>
      <w:r w:rsidRPr="008251F8">
        <w:rPr>
          <w:rFonts w:ascii="Arial" w:hAnsi="Arial" w:cs="Arial"/>
        </w:rPr>
        <w:t xml:space="preserve">, </w:t>
      </w:r>
      <w:proofErr w:type="spellStart"/>
      <w:r w:rsidRPr="008251F8">
        <w:rPr>
          <w:rFonts w:ascii="Arial" w:hAnsi="Arial" w:cs="Arial"/>
        </w:rPr>
        <w:t>Biblos</w:t>
      </w:r>
      <w:proofErr w:type="spellEnd"/>
      <w:r w:rsidRPr="008251F8">
        <w:rPr>
          <w:rFonts w:ascii="Arial" w:hAnsi="Arial" w:cs="Arial"/>
        </w:rPr>
        <w:t>, Buenos Aires, 2009.</w:t>
      </w:r>
    </w:p>
    <w:p w:rsidR="00764700" w:rsidRPr="008251F8" w:rsidRDefault="00764700" w:rsidP="008251F8">
      <w:pPr>
        <w:jc w:val="both"/>
        <w:rPr>
          <w:rFonts w:ascii="Arial" w:hAnsi="Arial" w:cs="Arial"/>
        </w:rPr>
      </w:pPr>
      <w:r w:rsidRPr="008251F8">
        <w:rPr>
          <w:rFonts w:ascii="Arial" w:hAnsi="Arial" w:cs="Arial"/>
        </w:rPr>
        <w:t xml:space="preserve">KOHAN, W. (Comp.), Teoría y práctica en filosofía con niños y jóvenes. Experimentar el pensar, pensar la experiencia., Novedades Educativas, Buenos Aires, 2006. </w:t>
      </w:r>
    </w:p>
    <w:p w:rsidR="00764700" w:rsidRPr="008251F8" w:rsidRDefault="00764700" w:rsidP="008251F8">
      <w:pPr>
        <w:jc w:val="both"/>
        <w:rPr>
          <w:rFonts w:ascii="Arial" w:hAnsi="Arial" w:cs="Arial"/>
        </w:rPr>
      </w:pPr>
      <w:r w:rsidRPr="008251F8">
        <w:rPr>
          <w:rFonts w:ascii="Arial" w:hAnsi="Arial" w:cs="Arial"/>
        </w:rPr>
        <w:t xml:space="preserve">LARROSA, J., </w:t>
      </w:r>
      <w:r w:rsidRPr="008251F8">
        <w:rPr>
          <w:rFonts w:ascii="Arial" w:hAnsi="Arial" w:cs="Arial"/>
          <w:i/>
        </w:rPr>
        <w:t>Escuela, poder y subjetivación</w:t>
      </w:r>
      <w:r w:rsidRPr="008251F8">
        <w:rPr>
          <w:rFonts w:ascii="Arial" w:hAnsi="Arial" w:cs="Arial"/>
        </w:rPr>
        <w:t xml:space="preserve">, La piqueta, Madrid, 1995. </w:t>
      </w:r>
    </w:p>
    <w:p w:rsidR="00764700" w:rsidRPr="008251F8" w:rsidRDefault="00764700" w:rsidP="008251F8">
      <w:pPr>
        <w:jc w:val="both"/>
        <w:rPr>
          <w:rFonts w:ascii="Arial" w:hAnsi="Arial" w:cs="Arial"/>
          <w:lang w:val="es-AR"/>
        </w:rPr>
      </w:pPr>
      <w:r w:rsidRPr="008251F8">
        <w:rPr>
          <w:rFonts w:ascii="Arial" w:hAnsi="Arial" w:cs="Arial"/>
          <w:lang w:val="es-AR"/>
        </w:rPr>
        <w:t xml:space="preserve">LARROSA, J., </w:t>
      </w:r>
      <w:r w:rsidRPr="008251F8">
        <w:rPr>
          <w:rFonts w:ascii="Arial" w:hAnsi="Arial" w:cs="Arial"/>
          <w:i/>
          <w:lang w:val="es-AR"/>
        </w:rPr>
        <w:t>Pedagogía Profana. Estudios sobre Lenguaje, Subjetividad y Formación</w:t>
      </w:r>
      <w:r w:rsidRPr="008251F8">
        <w:rPr>
          <w:rFonts w:ascii="Arial" w:hAnsi="Arial" w:cs="Arial"/>
          <w:lang w:val="es-AR"/>
        </w:rPr>
        <w:t>, Novedades Educativas, Buenos Aires, 2000.</w:t>
      </w:r>
    </w:p>
    <w:p w:rsidR="00764700" w:rsidRPr="008251F8" w:rsidRDefault="00764700" w:rsidP="008251F8">
      <w:pPr>
        <w:jc w:val="both"/>
        <w:rPr>
          <w:rFonts w:ascii="Arial" w:hAnsi="Arial" w:cs="Arial"/>
        </w:rPr>
      </w:pPr>
      <w:r w:rsidRPr="008251F8">
        <w:rPr>
          <w:rFonts w:ascii="Arial" w:hAnsi="Arial" w:cs="Arial"/>
        </w:rPr>
        <w:t xml:space="preserve">LOPEZ, M., </w:t>
      </w:r>
      <w:r w:rsidRPr="008251F8">
        <w:rPr>
          <w:rFonts w:ascii="Arial" w:hAnsi="Arial" w:cs="Arial"/>
          <w:i/>
        </w:rPr>
        <w:t>Filosofía con niños y Jóvenes. La comunidad de indagación a partir de los conceptos de acontecimiento y experiencia trágica.</w:t>
      </w:r>
      <w:r w:rsidRPr="008251F8">
        <w:rPr>
          <w:rFonts w:ascii="Arial" w:hAnsi="Arial" w:cs="Arial"/>
        </w:rPr>
        <w:t xml:space="preserve">, </w:t>
      </w:r>
      <w:proofErr w:type="spellStart"/>
      <w:r w:rsidRPr="008251F8">
        <w:rPr>
          <w:rFonts w:ascii="Arial" w:hAnsi="Arial" w:cs="Arial"/>
        </w:rPr>
        <w:t>Noveduc</w:t>
      </w:r>
      <w:proofErr w:type="spellEnd"/>
      <w:r w:rsidRPr="008251F8">
        <w:rPr>
          <w:rFonts w:ascii="Arial" w:hAnsi="Arial" w:cs="Arial"/>
        </w:rPr>
        <w:t>, Buenos Aires, 2008.</w:t>
      </w:r>
    </w:p>
    <w:p w:rsidR="00764700" w:rsidRPr="008251F8" w:rsidRDefault="00764700" w:rsidP="008251F8">
      <w:pPr>
        <w:jc w:val="both"/>
        <w:rPr>
          <w:rFonts w:ascii="Arial" w:hAnsi="Arial" w:cs="Arial"/>
        </w:rPr>
      </w:pPr>
      <w:r w:rsidRPr="008251F8">
        <w:rPr>
          <w:rFonts w:ascii="Arial" w:hAnsi="Arial" w:cs="Arial"/>
        </w:rPr>
        <w:t xml:space="preserve">MATTHEWS, G. B., </w:t>
      </w:r>
      <w:r w:rsidRPr="008251F8">
        <w:rPr>
          <w:rFonts w:ascii="Arial" w:hAnsi="Arial" w:cs="Arial"/>
          <w:i/>
        </w:rPr>
        <w:t>El niño y la filosofía</w:t>
      </w:r>
      <w:r w:rsidRPr="008251F8">
        <w:rPr>
          <w:rFonts w:ascii="Arial" w:hAnsi="Arial" w:cs="Arial"/>
        </w:rPr>
        <w:t>, Fondo de Cultura Económica, México D.F., 1983.</w:t>
      </w:r>
    </w:p>
    <w:p w:rsidR="00764700" w:rsidRPr="008251F8" w:rsidRDefault="00764700" w:rsidP="008251F8">
      <w:pPr>
        <w:jc w:val="both"/>
        <w:rPr>
          <w:rFonts w:ascii="Arial" w:hAnsi="Arial" w:cs="Arial"/>
        </w:rPr>
      </w:pPr>
      <w:r w:rsidRPr="008251F8">
        <w:rPr>
          <w:rFonts w:ascii="Arial" w:hAnsi="Arial" w:cs="Arial"/>
        </w:rPr>
        <w:t xml:space="preserve">NASSIF, R., </w:t>
      </w:r>
      <w:r w:rsidRPr="008251F8">
        <w:rPr>
          <w:rFonts w:ascii="Arial" w:hAnsi="Arial" w:cs="Arial"/>
          <w:i/>
        </w:rPr>
        <w:t>DEWEY, su pensamiento pedagógico</w:t>
      </w:r>
      <w:r w:rsidRPr="008251F8">
        <w:rPr>
          <w:rFonts w:ascii="Arial" w:hAnsi="Arial" w:cs="Arial"/>
        </w:rPr>
        <w:t xml:space="preserve">, Centro editor de América Latina, Buenos Aires, 1992. </w:t>
      </w:r>
    </w:p>
    <w:p w:rsidR="00764700" w:rsidRPr="008251F8" w:rsidRDefault="00764700" w:rsidP="008251F8">
      <w:pPr>
        <w:jc w:val="both"/>
        <w:rPr>
          <w:rFonts w:ascii="Arial" w:hAnsi="Arial" w:cs="Arial"/>
        </w:rPr>
      </w:pPr>
      <w:r w:rsidRPr="008251F8">
        <w:rPr>
          <w:rFonts w:ascii="Arial" w:hAnsi="Arial" w:cs="Arial"/>
          <w:lang w:val="es-AR"/>
        </w:rPr>
        <w:t xml:space="preserve">MORETTI, J. </w:t>
      </w:r>
      <w:proofErr w:type="spellStart"/>
      <w:r w:rsidRPr="008251F8">
        <w:rPr>
          <w:rFonts w:ascii="Arial" w:hAnsi="Arial" w:cs="Arial"/>
          <w:lang w:val="es-AR"/>
        </w:rPr>
        <w:t>My</w:t>
      </w:r>
      <w:proofErr w:type="spellEnd"/>
      <w:r w:rsidRPr="008251F8">
        <w:rPr>
          <w:rFonts w:ascii="Arial" w:hAnsi="Arial" w:cs="Arial"/>
          <w:lang w:val="es-AR"/>
        </w:rPr>
        <w:t xml:space="preserve"> OLMEDO, P. </w:t>
      </w:r>
      <w:r w:rsidRPr="008251F8">
        <w:rPr>
          <w:rFonts w:ascii="Arial" w:hAnsi="Arial" w:cs="Arial"/>
          <w:i/>
          <w:lang w:val="es-AR"/>
        </w:rPr>
        <w:t>La lucidez del despertar. Encuentros entre filosofía e infancia</w:t>
      </w:r>
      <w:r w:rsidRPr="008251F8">
        <w:rPr>
          <w:rFonts w:ascii="Arial" w:hAnsi="Arial" w:cs="Arial"/>
          <w:lang w:val="es-AR"/>
        </w:rPr>
        <w:t xml:space="preserve">, </w:t>
      </w:r>
      <w:proofErr w:type="spellStart"/>
      <w:r w:rsidRPr="008251F8">
        <w:rPr>
          <w:rFonts w:ascii="Arial" w:hAnsi="Arial" w:cs="Arial"/>
          <w:lang w:val="es-AR"/>
        </w:rPr>
        <w:t>UniRío</w:t>
      </w:r>
      <w:proofErr w:type="spellEnd"/>
      <w:r w:rsidRPr="008251F8">
        <w:rPr>
          <w:rFonts w:ascii="Arial" w:hAnsi="Arial" w:cs="Arial"/>
          <w:lang w:val="es-AR"/>
        </w:rPr>
        <w:t>, Río Cuarto, 2013</w:t>
      </w:r>
    </w:p>
    <w:p w:rsidR="00764700" w:rsidRPr="008251F8" w:rsidRDefault="00764700" w:rsidP="008251F8">
      <w:pPr>
        <w:jc w:val="both"/>
        <w:rPr>
          <w:rFonts w:ascii="Arial" w:hAnsi="Arial" w:cs="Arial"/>
        </w:rPr>
      </w:pPr>
      <w:r w:rsidRPr="008251F8">
        <w:rPr>
          <w:rFonts w:ascii="Arial" w:hAnsi="Arial" w:cs="Arial"/>
        </w:rPr>
        <w:t xml:space="preserve">MORETTI, J. M., </w:t>
      </w:r>
      <w:r w:rsidRPr="008251F8">
        <w:rPr>
          <w:rFonts w:ascii="Arial" w:hAnsi="Arial" w:cs="Arial"/>
          <w:i/>
        </w:rPr>
        <w:t>El aprendizaje de la libertad. Sobre el lugar de la filosofía en la escuela</w:t>
      </w:r>
      <w:r w:rsidRPr="008251F8">
        <w:rPr>
          <w:rFonts w:ascii="Arial" w:hAnsi="Arial" w:cs="Arial"/>
        </w:rPr>
        <w:t xml:space="preserve">, en </w:t>
      </w:r>
      <w:proofErr w:type="spellStart"/>
      <w:r w:rsidRPr="008251F8">
        <w:rPr>
          <w:rFonts w:ascii="Arial" w:hAnsi="Arial" w:cs="Arial"/>
        </w:rPr>
        <w:t>Osella</w:t>
      </w:r>
      <w:proofErr w:type="spellEnd"/>
      <w:r w:rsidRPr="008251F8">
        <w:rPr>
          <w:rFonts w:ascii="Arial" w:hAnsi="Arial" w:cs="Arial"/>
        </w:rPr>
        <w:t xml:space="preserve">, M. (Comp.), </w:t>
      </w:r>
      <w:r w:rsidRPr="008251F8">
        <w:rPr>
          <w:rFonts w:ascii="Arial" w:hAnsi="Arial" w:cs="Arial"/>
          <w:i/>
        </w:rPr>
        <w:t>Técnica y Subjetividad. Las técnicas del yo</w:t>
      </w:r>
      <w:r w:rsidRPr="008251F8">
        <w:rPr>
          <w:rFonts w:ascii="Arial" w:hAnsi="Arial" w:cs="Arial"/>
        </w:rPr>
        <w:t xml:space="preserve">, </w:t>
      </w:r>
      <w:proofErr w:type="spellStart"/>
      <w:r w:rsidRPr="008251F8">
        <w:rPr>
          <w:rFonts w:ascii="Arial" w:hAnsi="Arial" w:cs="Arial"/>
        </w:rPr>
        <w:t>UniRío</w:t>
      </w:r>
      <w:proofErr w:type="spellEnd"/>
      <w:r w:rsidRPr="008251F8">
        <w:rPr>
          <w:rFonts w:ascii="Arial" w:hAnsi="Arial" w:cs="Arial"/>
        </w:rPr>
        <w:t>, Río Cuarto, 2016.</w:t>
      </w:r>
    </w:p>
    <w:p w:rsidR="00764700" w:rsidRPr="008251F8" w:rsidRDefault="00764700" w:rsidP="008251F8">
      <w:pPr>
        <w:jc w:val="both"/>
        <w:rPr>
          <w:rFonts w:ascii="Arial" w:hAnsi="Arial" w:cs="Arial"/>
        </w:rPr>
      </w:pPr>
      <w:r w:rsidRPr="008251F8">
        <w:rPr>
          <w:rFonts w:ascii="Arial" w:hAnsi="Arial" w:cs="Arial"/>
        </w:rPr>
        <w:t xml:space="preserve">OLMEDO; P., </w:t>
      </w:r>
      <w:r w:rsidRPr="008251F8">
        <w:rPr>
          <w:rFonts w:ascii="Arial" w:hAnsi="Arial" w:cs="Arial"/>
          <w:i/>
        </w:rPr>
        <w:t>La infancia y la filosofía. Apuntes sobre un vínculo posible</w:t>
      </w:r>
      <w:r w:rsidRPr="008251F8">
        <w:rPr>
          <w:rFonts w:ascii="Arial" w:hAnsi="Arial" w:cs="Arial"/>
        </w:rPr>
        <w:t xml:space="preserve">, en </w:t>
      </w:r>
      <w:proofErr w:type="spellStart"/>
      <w:r w:rsidRPr="008251F8">
        <w:rPr>
          <w:rFonts w:ascii="Arial" w:hAnsi="Arial" w:cs="Arial"/>
        </w:rPr>
        <w:t>en</w:t>
      </w:r>
      <w:proofErr w:type="spellEnd"/>
      <w:r w:rsidRPr="008251F8">
        <w:rPr>
          <w:rFonts w:ascii="Arial" w:hAnsi="Arial" w:cs="Arial"/>
        </w:rPr>
        <w:t xml:space="preserve"> </w:t>
      </w:r>
      <w:proofErr w:type="spellStart"/>
      <w:r w:rsidRPr="008251F8">
        <w:rPr>
          <w:rFonts w:ascii="Arial" w:hAnsi="Arial" w:cs="Arial"/>
        </w:rPr>
        <w:t>Osella</w:t>
      </w:r>
      <w:proofErr w:type="spellEnd"/>
      <w:r w:rsidRPr="008251F8">
        <w:rPr>
          <w:rFonts w:ascii="Arial" w:hAnsi="Arial" w:cs="Arial"/>
        </w:rPr>
        <w:t xml:space="preserve">, M. (Comp.), </w:t>
      </w:r>
      <w:r w:rsidRPr="008251F8">
        <w:rPr>
          <w:rFonts w:ascii="Arial" w:hAnsi="Arial" w:cs="Arial"/>
          <w:i/>
        </w:rPr>
        <w:t>Técnica y Subjetividad. Las técnicas del yo</w:t>
      </w:r>
      <w:r w:rsidRPr="008251F8">
        <w:rPr>
          <w:rFonts w:ascii="Arial" w:hAnsi="Arial" w:cs="Arial"/>
        </w:rPr>
        <w:t xml:space="preserve">, </w:t>
      </w:r>
      <w:proofErr w:type="spellStart"/>
      <w:r w:rsidRPr="008251F8">
        <w:rPr>
          <w:rFonts w:ascii="Arial" w:hAnsi="Arial" w:cs="Arial"/>
        </w:rPr>
        <w:t>UniRío</w:t>
      </w:r>
      <w:proofErr w:type="spellEnd"/>
      <w:r w:rsidRPr="008251F8">
        <w:rPr>
          <w:rFonts w:ascii="Arial" w:hAnsi="Arial" w:cs="Arial"/>
        </w:rPr>
        <w:t>, Río Cuarto, 2016.</w:t>
      </w:r>
    </w:p>
    <w:p w:rsidR="008251F8" w:rsidRPr="008251F8" w:rsidRDefault="00764700" w:rsidP="008251F8">
      <w:pPr>
        <w:jc w:val="both"/>
        <w:rPr>
          <w:rFonts w:ascii="Arial" w:hAnsi="Arial" w:cs="Arial"/>
        </w:rPr>
      </w:pPr>
      <w:r w:rsidRPr="008251F8">
        <w:rPr>
          <w:rFonts w:ascii="Arial" w:hAnsi="Arial" w:cs="Arial"/>
        </w:rPr>
        <w:t xml:space="preserve">OPITZ, M. y WIZISLA, E. (editores), </w:t>
      </w:r>
      <w:r w:rsidRPr="008251F8">
        <w:rPr>
          <w:rFonts w:ascii="Arial" w:hAnsi="Arial" w:cs="Arial"/>
          <w:i/>
        </w:rPr>
        <w:t xml:space="preserve">Conceptos de Walter Benjamin, </w:t>
      </w:r>
      <w:r w:rsidRPr="008251F8">
        <w:rPr>
          <w:rFonts w:ascii="Arial" w:hAnsi="Arial" w:cs="Arial"/>
        </w:rPr>
        <w:t xml:space="preserve">Las cuarenta, Buenos Aires, 2014. </w:t>
      </w:r>
      <w:bookmarkEnd w:id="5"/>
    </w:p>
    <w:p w:rsidR="008251F8" w:rsidRPr="008251F8" w:rsidRDefault="008251F8" w:rsidP="008251F8">
      <w:pPr>
        <w:jc w:val="both"/>
        <w:rPr>
          <w:rFonts w:ascii="Arial" w:hAnsi="Arial" w:cs="Arial"/>
        </w:rPr>
      </w:pPr>
      <w:r w:rsidRPr="008251F8">
        <w:rPr>
          <w:rFonts w:ascii="Arial" w:hAnsi="Arial" w:cs="Arial"/>
        </w:rPr>
        <w:t xml:space="preserve">SCHIAVONI, G., </w:t>
      </w:r>
      <w:r w:rsidRPr="008251F8">
        <w:rPr>
          <w:rFonts w:ascii="Arial" w:hAnsi="Arial" w:cs="Arial"/>
          <w:i/>
          <w:lang w:val="es-AR"/>
        </w:rPr>
        <w:t>Frente a un mundo de sueño. Walter Benjamín y la enciclopedia mágica de la infancia</w:t>
      </w:r>
      <w:r w:rsidRPr="008251F8">
        <w:rPr>
          <w:rFonts w:ascii="Arial" w:hAnsi="Arial" w:cs="Arial"/>
          <w:i/>
        </w:rPr>
        <w:t xml:space="preserve">, </w:t>
      </w:r>
      <w:r w:rsidRPr="008251F8">
        <w:rPr>
          <w:rFonts w:ascii="Arial" w:hAnsi="Arial" w:cs="Arial"/>
        </w:rPr>
        <w:t>en</w:t>
      </w:r>
      <w:r w:rsidRPr="008251F8">
        <w:rPr>
          <w:rFonts w:ascii="Arial" w:hAnsi="Arial" w:cs="Arial"/>
          <w:i/>
        </w:rPr>
        <w:t xml:space="preserve"> </w:t>
      </w:r>
      <w:r w:rsidRPr="008251F8">
        <w:rPr>
          <w:rFonts w:ascii="Arial" w:hAnsi="Arial" w:cs="Arial"/>
        </w:rPr>
        <w:t xml:space="preserve">Benjamin, W., </w:t>
      </w:r>
      <w:r w:rsidRPr="008251F8">
        <w:rPr>
          <w:rFonts w:ascii="Arial" w:hAnsi="Arial" w:cs="Arial"/>
          <w:i/>
        </w:rPr>
        <w:t>La literatura infantil, los niños y los jóvenes</w:t>
      </w:r>
      <w:r w:rsidRPr="008251F8">
        <w:rPr>
          <w:rFonts w:ascii="Arial" w:hAnsi="Arial" w:cs="Arial"/>
        </w:rPr>
        <w:t>, Nueva Visión, Buenos Aires, 1989.</w:t>
      </w:r>
    </w:p>
    <w:p w:rsidR="00764700" w:rsidRPr="008251F8" w:rsidRDefault="00764700" w:rsidP="008251F8">
      <w:pPr>
        <w:numPr>
          <w:ilvl w:val="0"/>
          <w:numId w:val="14"/>
        </w:numPr>
        <w:ind w:left="284"/>
        <w:jc w:val="both"/>
        <w:rPr>
          <w:rFonts w:ascii="Arial" w:hAnsi="Arial" w:cs="Arial"/>
        </w:rPr>
      </w:pPr>
      <w:r w:rsidRPr="008251F8">
        <w:rPr>
          <w:rFonts w:ascii="Arial" w:hAnsi="Arial" w:cs="Arial"/>
          <w:b/>
          <w:bCs/>
        </w:rPr>
        <w:lastRenderedPageBreak/>
        <w:t xml:space="preserve">CRONOGRAMA  </w:t>
      </w:r>
    </w:p>
    <w:p w:rsidR="00764700" w:rsidRPr="008251F8" w:rsidRDefault="00764700" w:rsidP="008251F8">
      <w:pPr>
        <w:ind w:left="284"/>
        <w:jc w:val="both"/>
        <w:rPr>
          <w:rFonts w:ascii="Arial" w:hAnsi="Arial" w:cs="Arial"/>
        </w:rPr>
      </w:pPr>
      <w:r w:rsidRPr="008251F8">
        <w:rPr>
          <w:rFonts w:ascii="Arial" w:hAnsi="Arial" w:cs="Arial"/>
        </w:rPr>
        <w:t>Semana 1 a 3: Unidad I</w:t>
      </w:r>
    </w:p>
    <w:p w:rsidR="00764700" w:rsidRPr="008251F8" w:rsidRDefault="00764700" w:rsidP="008251F8">
      <w:pPr>
        <w:ind w:left="284"/>
        <w:jc w:val="both"/>
        <w:rPr>
          <w:rFonts w:ascii="Arial" w:hAnsi="Arial" w:cs="Arial"/>
        </w:rPr>
      </w:pPr>
      <w:r w:rsidRPr="008251F8">
        <w:rPr>
          <w:rFonts w:ascii="Arial" w:hAnsi="Arial" w:cs="Arial"/>
        </w:rPr>
        <w:t>Semana 4 a 6: Unidad II</w:t>
      </w:r>
    </w:p>
    <w:p w:rsidR="00764700" w:rsidRPr="008251F8" w:rsidRDefault="00764700" w:rsidP="008251F8">
      <w:pPr>
        <w:ind w:left="284"/>
        <w:jc w:val="both"/>
        <w:rPr>
          <w:rFonts w:ascii="Arial" w:hAnsi="Arial" w:cs="Arial"/>
        </w:rPr>
      </w:pPr>
      <w:r w:rsidRPr="008251F8">
        <w:rPr>
          <w:rFonts w:ascii="Arial" w:hAnsi="Arial" w:cs="Arial"/>
        </w:rPr>
        <w:t xml:space="preserve">Semana 7: Parcial </w:t>
      </w:r>
    </w:p>
    <w:p w:rsidR="00764700" w:rsidRPr="008251F8" w:rsidRDefault="00764700" w:rsidP="008251F8">
      <w:pPr>
        <w:ind w:left="284"/>
        <w:jc w:val="both"/>
        <w:rPr>
          <w:rFonts w:ascii="Arial" w:hAnsi="Arial" w:cs="Arial"/>
        </w:rPr>
      </w:pPr>
      <w:r w:rsidRPr="008251F8">
        <w:rPr>
          <w:rFonts w:ascii="Arial" w:hAnsi="Arial" w:cs="Arial"/>
        </w:rPr>
        <w:t>Semana 8 a 10: Unidad III</w:t>
      </w:r>
    </w:p>
    <w:p w:rsidR="00764700" w:rsidRPr="008251F8" w:rsidRDefault="00764700" w:rsidP="008251F8">
      <w:pPr>
        <w:ind w:left="284"/>
        <w:jc w:val="both"/>
        <w:rPr>
          <w:rFonts w:ascii="Arial" w:hAnsi="Arial" w:cs="Arial"/>
        </w:rPr>
      </w:pPr>
      <w:r w:rsidRPr="008251F8">
        <w:rPr>
          <w:rFonts w:ascii="Arial" w:hAnsi="Arial" w:cs="Arial"/>
        </w:rPr>
        <w:t>Semana 11 a 13: Unidad IV</w:t>
      </w:r>
    </w:p>
    <w:p w:rsidR="00764700" w:rsidRPr="008251F8" w:rsidRDefault="00764700" w:rsidP="008251F8">
      <w:pPr>
        <w:ind w:left="284"/>
        <w:jc w:val="both"/>
        <w:rPr>
          <w:rFonts w:ascii="Arial" w:hAnsi="Arial" w:cs="Arial"/>
        </w:rPr>
      </w:pPr>
      <w:r w:rsidRPr="008251F8">
        <w:rPr>
          <w:rFonts w:ascii="Arial" w:hAnsi="Arial" w:cs="Arial"/>
        </w:rPr>
        <w:t xml:space="preserve">Semana 14: Parcial </w:t>
      </w:r>
    </w:p>
    <w:p w:rsidR="00764700" w:rsidRPr="008251F8" w:rsidRDefault="00764700" w:rsidP="008251F8">
      <w:pPr>
        <w:ind w:left="284"/>
        <w:jc w:val="both"/>
        <w:rPr>
          <w:rFonts w:ascii="Arial" w:hAnsi="Arial" w:cs="Arial"/>
        </w:rPr>
      </w:pPr>
      <w:r w:rsidRPr="008251F8">
        <w:rPr>
          <w:rFonts w:ascii="Arial" w:hAnsi="Arial" w:cs="Arial"/>
        </w:rPr>
        <w:t xml:space="preserve">Semana 15: </w:t>
      </w:r>
      <w:proofErr w:type="spellStart"/>
      <w:r w:rsidRPr="008251F8">
        <w:rPr>
          <w:rFonts w:ascii="Arial" w:hAnsi="Arial" w:cs="Arial"/>
        </w:rPr>
        <w:t>Recuperatorios</w:t>
      </w:r>
      <w:proofErr w:type="spellEnd"/>
    </w:p>
    <w:p w:rsidR="00764700" w:rsidRPr="008251F8" w:rsidRDefault="00764700" w:rsidP="008251F8">
      <w:pPr>
        <w:jc w:val="both"/>
        <w:rPr>
          <w:rFonts w:ascii="Arial" w:hAnsi="Arial" w:cs="Arial"/>
          <w:b/>
          <w:bCs/>
        </w:rPr>
      </w:pPr>
    </w:p>
    <w:p w:rsidR="00764700" w:rsidRPr="008251F8" w:rsidRDefault="00764700" w:rsidP="008251F8">
      <w:pPr>
        <w:jc w:val="both"/>
        <w:rPr>
          <w:rFonts w:ascii="Arial" w:hAnsi="Arial" w:cs="Arial"/>
        </w:rPr>
      </w:pPr>
      <w:r w:rsidRPr="008251F8">
        <w:rPr>
          <w:rFonts w:ascii="Arial" w:hAnsi="Arial" w:cs="Arial"/>
          <w:b/>
          <w:bCs/>
        </w:rPr>
        <w:t xml:space="preserve">8. HORARIOS DE CLASES Y DE CONSULTAS </w:t>
      </w:r>
    </w:p>
    <w:p w:rsidR="00764700" w:rsidRPr="008251F8" w:rsidRDefault="00764700" w:rsidP="008251F8">
      <w:pPr>
        <w:jc w:val="both"/>
        <w:rPr>
          <w:rFonts w:ascii="Arial" w:hAnsi="Arial" w:cs="Arial"/>
        </w:rPr>
      </w:pPr>
    </w:p>
    <w:p w:rsidR="00764700" w:rsidRPr="008251F8" w:rsidRDefault="00764700" w:rsidP="008251F8">
      <w:pPr>
        <w:jc w:val="both"/>
        <w:rPr>
          <w:rFonts w:ascii="Arial" w:hAnsi="Arial" w:cs="Arial"/>
        </w:rPr>
      </w:pPr>
      <w:r w:rsidRPr="008251F8">
        <w:rPr>
          <w:rFonts w:ascii="Arial" w:hAnsi="Arial" w:cs="Arial"/>
        </w:rPr>
        <w:t xml:space="preserve">Horarios de Clase: </w:t>
      </w:r>
      <w:r w:rsidR="008251F8">
        <w:rPr>
          <w:rFonts w:ascii="Arial" w:hAnsi="Arial" w:cs="Arial"/>
        </w:rPr>
        <w:t>Miércoles de 18 a 21hs.</w:t>
      </w:r>
    </w:p>
    <w:p w:rsidR="00764700" w:rsidRPr="008251F8" w:rsidRDefault="00764700" w:rsidP="008251F8">
      <w:pPr>
        <w:jc w:val="both"/>
        <w:rPr>
          <w:rFonts w:ascii="Arial" w:hAnsi="Arial" w:cs="Arial"/>
        </w:rPr>
      </w:pPr>
      <w:r w:rsidRPr="008251F8">
        <w:rPr>
          <w:rFonts w:ascii="Arial" w:hAnsi="Arial" w:cs="Arial"/>
        </w:rPr>
        <w:t xml:space="preserve">                               </w:t>
      </w:r>
    </w:p>
    <w:p w:rsidR="00764700" w:rsidRPr="008251F8" w:rsidRDefault="00764700" w:rsidP="008251F8">
      <w:pPr>
        <w:jc w:val="both"/>
        <w:rPr>
          <w:rFonts w:ascii="Arial" w:hAnsi="Arial" w:cs="Arial"/>
        </w:rPr>
      </w:pPr>
      <w:r w:rsidRPr="008251F8">
        <w:rPr>
          <w:rFonts w:ascii="Arial" w:hAnsi="Arial" w:cs="Arial"/>
        </w:rPr>
        <w:t xml:space="preserve">Horarios de Consulta: </w:t>
      </w:r>
      <w:r w:rsidR="008251F8">
        <w:rPr>
          <w:rFonts w:ascii="Arial" w:hAnsi="Arial" w:cs="Arial"/>
        </w:rPr>
        <w:t>Miércoles de 17 a 18hs.</w:t>
      </w:r>
    </w:p>
    <w:p w:rsidR="00764700" w:rsidRPr="008251F8" w:rsidRDefault="00764700" w:rsidP="008251F8">
      <w:pPr>
        <w:jc w:val="both"/>
        <w:rPr>
          <w:rFonts w:ascii="Arial" w:hAnsi="Arial" w:cs="Arial"/>
        </w:rPr>
      </w:pPr>
    </w:p>
    <w:p w:rsidR="00764700" w:rsidRPr="008251F8" w:rsidRDefault="00764700" w:rsidP="008251F8">
      <w:pPr>
        <w:jc w:val="both"/>
        <w:rPr>
          <w:rFonts w:ascii="Arial" w:hAnsi="Arial" w:cs="Arial"/>
        </w:rPr>
      </w:pPr>
    </w:p>
    <w:p w:rsidR="00764700" w:rsidRPr="008251F8" w:rsidRDefault="00764700" w:rsidP="008251F8">
      <w:pPr>
        <w:jc w:val="both"/>
        <w:rPr>
          <w:rFonts w:ascii="Arial" w:hAnsi="Arial" w:cs="Arial"/>
          <w:b/>
          <w:bCs/>
        </w:rPr>
      </w:pPr>
    </w:p>
    <w:p w:rsidR="00764700" w:rsidRPr="008251F8" w:rsidRDefault="00764700" w:rsidP="008251F8">
      <w:pPr>
        <w:jc w:val="both"/>
        <w:rPr>
          <w:rFonts w:ascii="Arial" w:hAnsi="Arial" w:cs="Arial"/>
          <w:b/>
          <w:bCs/>
        </w:rPr>
      </w:pPr>
    </w:p>
    <w:p w:rsidR="00764700" w:rsidRPr="008251F8" w:rsidRDefault="00764700" w:rsidP="008251F8">
      <w:pPr>
        <w:jc w:val="right"/>
        <w:rPr>
          <w:rFonts w:ascii="Arial" w:hAnsi="Arial" w:cs="Arial"/>
          <w:b/>
          <w:bCs/>
        </w:rPr>
      </w:pPr>
      <w:r w:rsidRPr="008251F8">
        <w:rPr>
          <w:rFonts w:ascii="Arial" w:hAnsi="Arial" w:cs="Arial"/>
        </w:rPr>
        <w:t>Firma/s y aclaraciones de las mismas</w:t>
      </w:r>
    </w:p>
    <w:p w:rsidR="008D42BD" w:rsidRPr="008251F8" w:rsidRDefault="008D42BD" w:rsidP="008251F8">
      <w:pPr>
        <w:jc w:val="both"/>
        <w:rPr>
          <w:rFonts w:ascii="Arial" w:hAnsi="Arial" w:cs="Arial"/>
          <w:i/>
        </w:rPr>
      </w:pPr>
      <w:bookmarkStart w:id="6" w:name="_GoBack"/>
      <w:bookmarkEnd w:id="6"/>
    </w:p>
    <w:sectPr w:rsidR="008D42BD" w:rsidRPr="008251F8" w:rsidSect="0076470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F4" w:rsidRDefault="00AC61F4">
      <w:pPr>
        <w:spacing w:after="0" w:line="240" w:lineRule="auto"/>
      </w:pPr>
      <w:r>
        <w:separator/>
      </w:r>
    </w:p>
  </w:endnote>
  <w:endnote w:type="continuationSeparator" w:id="0">
    <w:p w:rsidR="00AC61F4" w:rsidRDefault="00AC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D772F5" w:rsidRPr="001F375C">
      <w:tc>
        <w:tcPr>
          <w:tcW w:w="918" w:type="dxa"/>
          <w:tcBorders>
            <w:top w:val="single" w:sz="18" w:space="0" w:color="808080"/>
          </w:tcBorders>
        </w:tcPr>
        <w:p w:rsidR="00D772F5" w:rsidRPr="001F375C" w:rsidRDefault="00DB29FE">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9C61B5" w:rsidRPr="009C61B5">
            <w:rPr>
              <w:b/>
              <w:bCs/>
              <w:noProof/>
              <w:color w:val="4F81BD"/>
              <w:sz w:val="24"/>
              <w:szCs w:val="24"/>
            </w:rPr>
            <w:t>11</w:t>
          </w:r>
          <w:r w:rsidRPr="001F375C">
            <w:rPr>
              <w:sz w:val="24"/>
              <w:szCs w:val="24"/>
            </w:rPr>
            <w:fldChar w:fldCharType="end"/>
          </w:r>
        </w:p>
      </w:tc>
      <w:tc>
        <w:tcPr>
          <w:tcW w:w="7938" w:type="dxa"/>
          <w:tcBorders>
            <w:top w:val="single" w:sz="18" w:space="0" w:color="808080"/>
          </w:tcBorders>
        </w:tcPr>
        <w:p w:rsidR="00D772F5" w:rsidRPr="001F375C" w:rsidRDefault="00D772F5">
          <w:pPr>
            <w:pStyle w:val="Piedepgina"/>
          </w:pPr>
        </w:p>
      </w:tc>
    </w:tr>
  </w:tbl>
  <w:p w:rsidR="00D772F5" w:rsidRDefault="00D772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F4" w:rsidRDefault="00AC61F4">
      <w:pPr>
        <w:spacing w:after="0" w:line="240" w:lineRule="auto"/>
      </w:pPr>
      <w:r>
        <w:separator/>
      </w:r>
    </w:p>
  </w:footnote>
  <w:footnote w:type="continuationSeparator" w:id="0">
    <w:p w:rsidR="00AC61F4" w:rsidRDefault="00AC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F5" w:rsidRDefault="00764700" w:rsidP="00D772F5">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9264" behindDoc="0" locked="0" layoutInCell="1" allowOverlap="1" wp14:anchorId="745A748A" wp14:editId="4D35CA9E">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9FE">
      <w:rPr>
        <w:rFonts w:ascii="Century Schoolbook" w:hAnsi="Century Schoolbook" w:cs="Century Schoolbook"/>
        <w:i/>
        <w:iCs/>
        <w:sz w:val="24"/>
        <w:szCs w:val="24"/>
      </w:rPr>
      <w:t xml:space="preserve">                                                                                                                 </w:t>
    </w:r>
    <w:r>
      <w:rPr>
        <w:rFonts w:ascii="Century Schoolbook" w:hAnsi="Century Schoolbook" w:cs="Century Schoolbook"/>
        <w:i/>
        <w:iCs/>
        <w:noProof/>
        <w:sz w:val="24"/>
        <w:szCs w:val="24"/>
        <w:lang w:val="es-AR" w:eastAsia="es-AR"/>
      </w:rPr>
      <w:drawing>
        <wp:inline distT="0" distB="0" distL="0" distR="0" wp14:anchorId="23AAEC3D" wp14:editId="6F3595A8">
          <wp:extent cx="609600" cy="447675"/>
          <wp:effectExtent l="0" t="0" r="0" b="9525"/>
          <wp:docPr id="1"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p w:rsidR="00D772F5" w:rsidRPr="0095013D" w:rsidRDefault="00DB29FE" w:rsidP="00D772F5">
    <w:pPr>
      <w:spacing w:after="0" w:line="240" w:lineRule="auto"/>
      <w:jc w:val="center"/>
      <w:rPr>
        <w:rFonts w:ascii="Century Schoolbook" w:hAnsi="Century Schoolbook" w:cs="Century Schoolbook"/>
        <w:i/>
        <w:iCs/>
        <w:sz w:val="24"/>
        <w:szCs w:val="24"/>
      </w:rPr>
    </w:pP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rsidR="00D772F5" w:rsidRPr="0095013D" w:rsidRDefault="00D772F5" w:rsidP="00D772F5">
    <w:pPr>
      <w:spacing w:after="0" w:line="240" w:lineRule="auto"/>
      <w:jc w:val="center"/>
      <w:rPr>
        <w:rFonts w:ascii="Century Schoolbook" w:hAnsi="Century Schoolbook" w:cs="Century Schoolbook"/>
        <w:i/>
        <w:iCs/>
        <w:sz w:val="16"/>
        <w:szCs w:val="16"/>
      </w:rPr>
    </w:pPr>
  </w:p>
  <w:p w:rsidR="00D772F5" w:rsidRDefault="00DB29FE" w:rsidP="00D772F5">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D772F5" w:rsidRPr="0095013D" w:rsidRDefault="00764700" w:rsidP="00D772F5">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0288" behindDoc="0" locked="0" layoutInCell="1" allowOverlap="1" wp14:anchorId="75BB4264" wp14:editId="2BEEF9FB">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" strokecolor="#7f7f7f" strokeweight="3pt"/>
          </w:pict>
        </mc:Fallback>
      </mc:AlternateContent>
    </w:r>
  </w:p>
  <w:p w:rsidR="00D772F5" w:rsidRDefault="00D772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FA6"/>
    <w:multiLevelType w:val="hybridMultilevel"/>
    <w:tmpl w:val="D69CD152"/>
    <w:lvl w:ilvl="0" w:tplc="9FE6DD7E">
      <w:start w:val="7"/>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CD61BB7"/>
    <w:multiLevelType w:val="singleLevel"/>
    <w:tmpl w:val="E0387FFA"/>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nsid w:val="144E3B06"/>
    <w:multiLevelType w:val="hybridMultilevel"/>
    <w:tmpl w:val="6B3401D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nsid w:val="159D563D"/>
    <w:multiLevelType w:val="hybridMultilevel"/>
    <w:tmpl w:val="6F1E3E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9904DA1"/>
    <w:multiLevelType w:val="hybridMultilevel"/>
    <w:tmpl w:val="8A6E3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5D343FA"/>
    <w:multiLevelType w:val="hybridMultilevel"/>
    <w:tmpl w:val="DE0638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0351E8B"/>
    <w:multiLevelType w:val="hybridMultilevel"/>
    <w:tmpl w:val="50B467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4740D63"/>
    <w:multiLevelType w:val="hybridMultilevel"/>
    <w:tmpl w:val="59EC05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6FB52D5"/>
    <w:multiLevelType w:val="hybridMultilevel"/>
    <w:tmpl w:val="008E9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FD56478"/>
    <w:multiLevelType w:val="hybridMultilevel"/>
    <w:tmpl w:val="163C3C4A"/>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10">
    <w:nsid w:val="55E048A3"/>
    <w:multiLevelType w:val="hybridMultilevel"/>
    <w:tmpl w:val="9B6609BC"/>
    <w:lvl w:ilvl="0" w:tplc="35AC7E64">
      <w:start w:val="4"/>
      <w:numFmt w:val="bullet"/>
      <w:lvlText w:val="-"/>
      <w:lvlJc w:val="left"/>
      <w:pPr>
        <w:tabs>
          <w:tab w:val="num" w:pos="360"/>
        </w:tabs>
        <w:ind w:left="36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615323B"/>
    <w:multiLevelType w:val="hybridMultilevel"/>
    <w:tmpl w:val="A254E2A4"/>
    <w:lvl w:ilvl="0" w:tplc="2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7605433"/>
    <w:multiLevelType w:val="singleLevel"/>
    <w:tmpl w:val="C624D18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3">
    <w:nsid w:val="61152701"/>
    <w:multiLevelType w:val="singleLevel"/>
    <w:tmpl w:val="35AC7E6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4">
    <w:nsid w:val="664C4101"/>
    <w:multiLevelType w:val="hybridMultilevel"/>
    <w:tmpl w:val="1FDC9B0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6C3167A7"/>
    <w:multiLevelType w:val="hybridMultilevel"/>
    <w:tmpl w:val="F42CF0A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7F8C7735"/>
    <w:multiLevelType w:val="hybridMultilevel"/>
    <w:tmpl w:val="CEDAF95A"/>
    <w:lvl w:ilvl="0" w:tplc="FD2E69C2">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16"/>
  </w:num>
  <w:num w:numId="8">
    <w:abstractNumId w:val="9"/>
  </w:num>
  <w:num w:numId="9">
    <w:abstractNumId w:val="15"/>
  </w:num>
  <w:num w:numId="10">
    <w:abstractNumId w:val="2"/>
  </w:num>
  <w:num w:numId="11">
    <w:abstractNumId w:val="1"/>
  </w:num>
  <w:num w:numId="12">
    <w:abstractNumId w:val="12"/>
  </w:num>
  <w:num w:numId="13">
    <w:abstractNumId w:val="13"/>
  </w:num>
  <w:num w:numId="14">
    <w:abstractNumId w:val="0"/>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BD"/>
    <w:rsid w:val="0009427E"/>
    <w:rsid w:val="001A2681"/>
    <w:rsid w:val="001F551C"/>
    <w:rsid w:val="00227864"/>
    <w:rsid w:val="003B2F37"/>
    <w:rsid w:val="005B1642"/>
    <w:rsid w:val="00764700"/>
    <w:rsid w:val="008251F8"/>
    <w:rsid w:val="008D42BD"/>
    <w:rsid w:val="00965A3A"/>
    <w:rsid w:val="009C61B5"/>
    <w:rsid w:val="00AC61F4"/>
    <w:rsid w:val="00B23BB0"/>
    <w:rsid w:val="00BF6BA6"/>
    <w:rsid w:val="00D772F5"/>
    <w:rsid w:val="00DB29FE"/>
    <w:rsid w:val="00DC5E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BD"/>
    <w:rPr>
      <w:rFonts w:ascii="Calibri" w:eastAsia="Times New Roman" w:hAnsi="Calibri" w:cs="Calibr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2BD"/>
    <w:pPr>
      <w:spacing w:after="0" w:line="240" w:lineRule="auto"/>
      <w:ind w:left="720"/>
      <w:contextualSpacing/>
    </w:pPr>
    <w:rPr>
      <w:rFonts w:ascii="Times New Roman" w:eastAsia="SimSun" w:hAnsi="Times New Roman" w:cs="Times New Roman"/>
      <w:sz w:val="24"/>
      <w:szCs w:val="24"/>
      <w:lang w:eastAsia="zh-CN"/>
    </w:rPr>
  </w:style>
  <w:style w:type="paragraph" w:styleId="Encabezado">
    <w:name w:val="header"/>
    <w:basedOn w:val="Normal"/>
    <w:link w:val="EncabezadoCar"/>
    <w:rsid w:val="00764700"/>
    <w:pPr>
      <w:tabs>
        <w:tab w:val="center" w:pos="4252"/>
        <w:tab w:val="right" w:pos="8504"/>
      </w:tabs>
      <w:spacing w:after="0" w:line="240" w:lineRule="auto"/>
    </w:pPr>
  </w:style>
  <w:style w:type="character" w:customStyle="1" w:styleId="EncabezadoCar">
    <w:name w:val="Encabezado Car"/>
    <w:basedOn w:val="Fuentedeprrafopredeter"/>
    <w:link w:val="Encabezado"/>
    <w:rsid w:val="00764700"/>
    <w:rPr>
      <w:rFonts w:ascii="Calibri" w:eastAsia="Times New Roman" w:hAnsi="Calibri" w:cs="Calibri"/>
      <w:lang w:val="es-ES"/>
    </w:rPr>
  </w:style>
  <w:style w:type="paragraph" w:styleId="Piedepgina">
    <w:name w:val="footer"/>
    <w:basedOn w:val="Normal"/>
    <w:link w:val="PiedepginaCar"/>
    <w:rsid w:val="00764700"/>
    <w:pPr>
      <w:tabs>
        <w:tab w:val="center" w:pos="4252"/>
        <w:tab w:val="right" w:pos="8504"/>
      </w:tabs>
      <w:spacing w:after="0" w:line="240" w:lineRule="auto"/>
    </w:pPr>
  </w:style>
  <w:style w:type="character" w:customStyle="1" w:styleId="PiedepginaCar">
    <w:name w:val="Pie de página Car"/>
    <w:basedOn w:val="Fuentedeprrafopredeter"/>
    <w:link w:val="Piedepgina"/>
    <w:rsid w:val="00764700"/>
    <w:rPr>
      <w:rFonts w:ascii="Calibri" w:eastAsia="Times New Roman" w:hAnsi="Calibri" w:cs="Calibri"/>
      <w:lang w:val="es-ES"/>
    </w:rPr>
  </w:style>
  <w:style w:type="character" w:customStyle="1" w:styleId="Textodelmarcadordeposicin1">
    <w:name w:val="Texto del marcador de posición1"/>
    <w:semiHidden/>
    <w:rsid w:val="00764700"/>
    <w:rPr>
      <w:rFonts w:cs="Times New Roman"/>
      <w:color w:val="808080"/>
    </w:rPr>
  </w:style>
  <w:style w:type="character" w:styleId="Textoennegrita">
    <w:name w:val="Strong"/>
    <w:qFormat/>
    <w:rsid w:val="00764700"/>
    <w:rPr>
      <w:rFonts w:cs="Times New Roman"/>
      <w:b/>
      <w:bCs/>
    </w:rPr>
  </w:style>
  <w:style w:type="paragraph" w:styleId="Textodeglobo">
    <w:name w:val="Balloon Text"/>
    <w:basedOn w:val="Normal"/>
    <w:link w:val="TextodegloboCar"/>
    <w:uiPriority w:val="99"/>
    <w:semiHidden/>
    <w:unhideWhenUsed/>
    <w:rsid w:val="00764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700"/>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BD"/>
    <w:rPr>
      <w:rFonts w:ascii="Calibri" w:eastAsia="Times New Roman" w:hAnsi="Calibri" w:cs="Calibr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2BD"/>
    <w:pPr>
      <w:spacing w:after="0" w:line="240" w:lineRule="auto"/>
      <w:ind w:left="720"/>
      <w:contextualSpacing/>
    </w:pPr>
    <w:rPr>
      <w:rFonts w:ascii="Times New Roman" w:eastAsia="SimSun" w:hAnsi="Times New Roman" w:cs="Times New Roman"/>
      <w:sz w:val="24"/>
      <w:szCs w:val="24"/>
      <w:lang w:eastAsia="zh-CN"/>
    </w:rPr>
  </w:style>
  <w:style w:type="paragraph" w:styleId="Encabezado">
    <w:name w:val="header"/>
    <w:basedOn w:val="Normal"/>
    <w:link w:val="EncabezadoCar"/>
    <w:rsid w:val="00764700"/>
    <w:pPr>
      <w:tabs>
        <w:tab w:val="center" w:pos="4252"/>
        <w:tab w:val="right" w:pos="8504"/>
      </w:tabs>
      <w:spacing w:after="0" w:line="240" w:lineRule="auto"/>
    </w:pPr>
  </w:style>
  <w:style w:type="character" w:customStyle="1" w:styleId="EncabezadoCar">
    <w:name w:val="Encabezado Car"/>
    <w:basedOn w:val="Fuentedeprrafopredeter"/>
    <w:link w:val="Encabezado"/>
    <w:rsid w:val="00764700"/>
    <w:rPr>
      <w:rFonts w:ascii="Calibri" w:eastAsia="Times New Roman" w:hAnsi="Calibri" w:cs="Calibri"/>
      <w:lang w:val="es-ES"/>
    </w:rPr>
  </w:style>
  <w:style w:type="paragraph" w:styleId="Piedepgina">
    <w:name w:val="footer"/>
    <w:basedOn w:val="Normal"/>
    <w:link w:val="PiedepginaCar"/>
    <w:rsid w:val="00764700"/>
    <w:pPr>
      <w:tabs>
        <w:tab w:val="center" w:pos="4252"/>
        <w:tab w:val="right" w:pos="8504"/>
      </w:tabs>
      <w:spacing w:after="0" w:line="240" w:lineRule="auto"/>
    </w:pPr>
  </w:style>
  <w:style w:type="character" w:customStyle="1" w:styleId="PiedepginaCar">
    <w:name w:val="Pie de página Car"/>
    <w:basedOn w:val="Fuentedeprrafopredeter"/>
    <w:link w:val="Piedepgina"/>
    <w:rsid w:val="00764700"/>
    <w:rPr>
      <w:rFonts w:ascii="Calibri" w:eastAsia="Times New Roman" w:hAnsi="Calibri" w:cs="Calibri"/>
      <w:lang w:val="es-ES"/>
    </w:rPr>
  </w:style>
  <w:style w:type="character" w:customStyle="1" w:styleId="Textodelmarcadordeposicin1">
    <w:name w:val="Texto del marcador de posición1"/>
    <w:semiHidden/>
    <w:rsid w:val="00764700"/>
    <w:rPr>
      <w:rFonts w:cs="Times New Roman"/>
      <w:color w:val="808080"/>
    </w:rPr>
  </w:style>
  <w:style w:type="character" w:styleId="Textoennegrita">
    <w:name w:val="Strong"/>
    <w:qFormat/>
    <w:rsid w:val="00764700"/>
    <w:rPr>
      <w:rFonts w:cs="Times New Roman"/>
      <w:b/>
      <w:bCs/>
    </w:rPr>
  </w:style>
  <w:style w:type="paragraph" w:styleId="Textodeglobo">
    <w:name w:val="Balloon Text"/>
    <w:basedOn w:val="Normal"/>
    <w:link w:val="TextodegloboCar"/>
    <w:uiPriority w:val="99"/>
    <w:semiHidden/>
    <w:unhideWhenUsed/>
    <w:rsid w:val="00764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700"/>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11</Pages>
  <Words>2634</Words>
  <Characters>14488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2017-03-13T20:41:00Z</dcterms:created>
  <dcterms:modified xsi:type="dcterms:W3CDTF">2017-03-16T16:18:00Z</dcterms:modified>
</cp:coreProperties>
</file>