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665" w:rsidRPr="00C34665" w:rsidRDefault="00C34665" w:rsidP="00C34665">
      <w:pPr>
        <w:spacing w:after="0" w:line="480" w:lineRule="auto"/>
        <w:rPr>
          <w:rFonts w:ascii="Times New Roman" w:hAnsi="Times New Roman" w:cs="Times New Roman"/>
          <w:sz w:val="24"/>
          <w:szCs w:val="24"/>
        </w:rPr>
      </w:pPr>
      <w:r w:rsidRPr="00C34665">
        <w:rPr>
          <w:rFonts w:ascii="Times New Roman" w:hAnsi="Times New Roman" w:cs="Times New Roman"/>
          <w:b/>
          <w:sz w:val="24"/>
          <w:szCs w:val="24"/>
        </w:rPr>
        <w:t>Departamento:</w:t>
      </w:r>
      <w:r w:rsidRPr="00C34665">
        <w:rPr>
          <w:rStyle w:val="Textodelmarcadordeposicin1"/>
          <w:rFonts w:ascii="Times New Roman" w:hAnsi="Times New Roman"/>
          <w:sz w:val="24"/>
          <w:szCs w:val="24"/>
        </w:rPr>
        <w:t xml:space="preserve"> FILOSOFIA</w:t>
      </w:r>
    </w:p>
    <w:p w:rsidR="00C34665" w:rsidRPr="00C34665" w:rsidRDefault="00C34665" w:rsidP="00C34665">
      <w:pPr>
        <w:spacing w:after="0" w:line="480" w:lineRule="auto"/>
        <w:rPr>
          <w:rFonts w:ascii="Times New Roman" w:hAnsi="Times New Roman" w:cs="Times New Roman"/>
          <w:sz w:val="24"/>
          <w:szCs w:val="24"/>
        </w:rPr>
      </w:pPr>
      <w:r w:rsidRPr="00C34665">
        <w:rPr>
          <w:rFonts w:ascii="Times New Roman" w:hAnsi="Times New Roman" w:cs="Times New Roman"/>
          <w:b/>
          <w:sz w:val="24"/>
          <w:szCs w:val="24"/>
        </w:rPr>
        <w:t>Carrera:</w:t>
      </w:r>
      <w:bookmarkStart w:id="0" w:name="Texto27"/>
      <w:r w:rsidRPr="00C34665">
        <w:rPr>
          <w:rFonts w:ascii="Times New Roman" w:hAnsi="Times New Roman" w:cs="Times New Roman"/>
          <w:b/>
          <w:sz w:val="24"/>
          <w:szCs w:val="24"/>
        </w:rPr>
        <w:t xml:space="preserve"> </w:t>
      </w:r>
      <w:bookmarkEnd w:id="0"/>
      <w:r w:rsidRPr="00C34665">
        <w:rPr>
          <w:rFonts w:ascii="Times New Roman" w:hAnsi="Times New Roman" w:cs="Times New Roman"/>
          <w:b/>
          <w:sz w:val="24"/>
          <w:szCs w:val="24"/>
        </w:rPr>
        <w:t>Profesorado y licenciatura en Filosofía</w:t>
      </w:r>
    </w:p>
    <w:p w:rsidR="00C34665" w:rsidRPr="00C34665" w:rsidRDefault="00C34665" w:rsidP="00C34665">
      <w:pPr>
        <w:tabs>
          <w:tab w:val="left" w:pos="2179"/>
        </w:tabs>
        <w:spacing w:after="0" w:line="480" w:lineRule="auto"/>
        <w:rPr>
          <w:rFonts w:ascii="Times New Roman" w:hAnsi="Times New Roman" w:cs="Times New Roman"/>
          <w:sz w:val="24"/>
          <w:szCs w:val="24"/>
        </w:rPr>
      </w:pPr>
      <w:r w:rsidRPr="00C34665">
        <w:rPr>
          <w:rFonts w:ascii="Times New Roman" w:hAnsi="Times New Roman" w:cs="Times New Roman"/>
          <w:b/>
          <w:sz w:val="24"/>
          <w:szCs w:val="24"/>
        </w:rPr>
        <w:t>Asignatura:</w:t>
      </w:r>
      <w:r w:rsidRPr="00C34665">
        <w:rPr>
          <w:rFonts w:ascii="Times New Roman" w:hAnsi="Times New Roman" w:cs="Times New Roman"/>
          <w:sz w:val="24"/>
          <w:szCs w:val="24"/>
        </w:rPr>
        <w:t xml:space="preserve"> </w:t>
      </w:r>
      <w:bookmarkStart w:id="1" w:name="Texto2"/>
      <w:r w:rsidRPr="00C34665">
        <w:rPr>
          <w:rFonts w:ascii="Times New Roman" w:hAnsi="Times New Roman" w:cs="Times New Roman"/>
          <w:sz w:val="24"/>
          <w:szCs w:val="24"/>
        </w:rPr>
        <w:t xml:space="preserve">Filosofía Argentina y Latinoamericana contemporáneas </w:t>
      </w:r>
      <w:bookmarkEnd w:id="1"/>
      <w:r w:rsidRPr="00C34665">
        <w:rPr>
          <w:rFonts w:ascii="Times New Roman" w:hAnsi="Times New Roman" w:cs="Times New Roman"/>
          <w:sz w:val="24"/>
          <w:szCs w:val="24"/>
        </w:rPr>
        <w:t xml:space="preserve">  </w:t>
      </w:r>
    </w:p>
    <w:p w:rsidR="00C34665" w:rsidRPr="00C34665" w:rsidRDefault="00C34665" w:rsidP="00C34665">
      <w:pPr>
        <w:tabs>
          <w:tab w:val="left" w:pos="2179"/>
        </w:tabs>
        <w:spacing w:after="0" w:line="480" w:lineRule="auto"/>
        <w:rPr>
          <w:rFonts w:ascii="Times New Roman" w:hAnsi="Times New Roman" w:cs="Times New Roman"/>
          <w:sz w:val="24"/>
          <w:szCs w:val="24"/>
        </w:rPr>
      </w:pPr>
      <w:r w:rsidRPr="00C34665">
        <w:rPr>
          <w:rFonts w:ascii="Times New Roman" w:hAnsi="Times New Roman" w:cs="Times New Roman"/>
          <w:b/>
          <w:sz w:val="24"/>
          <w:szCs w:val="24"/>
        </w:rPr>
        <w:t>Código/s:</w:t>
      </w:r>
      <w:r w:rsidRPr="00C34665">
        <w:rPr>
          <w:rFonts w:ascii="Times New Roman" w:hAnsi="Times New Roman" w:cs="Times New Roman"/>
          <w:sz w:val="24"/>
          <w:szCs w:val="24"/>
        </w:rPr>
        <w:t xml:space="preserve"> 6485</w:t>
      </w:r>
    </w:p>
    <w:p w:rsidR="00C34665" w:rsidRPr="00C34665" w:rsidRDefault="00C34665" w:rsidP="00C34665">
      <w:pPr>
        <w:tabs>
          <w:tab w:val="left" w:pos="2179"/>
        </w:tabs>
        <w:spacing w:after="0" w:line="480" w:lineRule="auto"/>
        <w:rPr>
          <w:rFonts w:ascii="Times New Roman" w:hAnsi="Times New Roman" w:cs="Times New Roman"/>
          <w:sz w:val="24"/>
          <w:szCs w:val="24"/>
        </w:rPr>
      </w:pPr>
      <w:r w:rsidRPr="00C34665">
        <w:rPr>
          <w:rFonts w:ascii="Times New Roman" w:hAnsi="Times New Roman" w:cs="Times New Roman"/>
          <w:b/>
          <w:sz w:val="24"/>
          <w:szCs w:val="24"/>
        </w:rPr>
        <w:t>Curso:</w:t>
      </w:r>
      <w:r w:rsidRPr="00C34665">
        <w:rPr>
          <w:rFonts w:ascii="Times New Roman" w:hAnsi="Times New Roman" w:cs="Times New Roman"/>
          <w:sz w:val="24"/>
          <w:szCs w:val="24"/>
        </w:rPr>
        <w:t xml:space="preserve"> </w:t>
      </w:r>
      <w:r w:rsidR="00620AA9">
        <w:rPr>
          <w:rStyle w:val="Textodelmarcadordeposicin1"/>
          <w:rFonts w:ascii="Times New Roman" w:hAnsi="Times New Roman"/>
          <w:sz w:val="24"/>
          <w:szCs w:val="24"/>
        </w:rPr>
        <w:t>2016</w:t>
      </w:r>
      <w:bookmarkStart w:id="2" w:name="_GoBack"/>
      <w:bookmarkEnd w:id="2"/>
    </w:p>
    <w:p w:rsidR="00C34665" w:rsidRPr="00C34665" w:rsidRDefault="00C34665" w:rsidP="00C34665">
      <w:pPr>
        <w:tabs>
          <w:tab w:val="left" w:pos="2179"/>
        </w:tabs>
        <w:spacing w:after="0" w:line="480" w:lineRule="auto"/>
        <w:rPr>
          <w:rFonts w:ascii="Times New Roman" w:hAnsi="Times New Roman" w:cs="Times New Roman"/>
          <w:sz w:val="24"/>
          <w:szCs w:val="24"/>
        </w:rPr>
      </w:pPr>
      <w:r w:rsidRPr="00C34665">
        <w:rPr>
          <w:rFonts w:ascii="Times New Roman" w:hAnsi="Times New Roman" w:cs="Times New Roman"/>
          <w:b/>
          <w:sz w:val="24"/>
          <w:szCs w:val="24"/>
        </w:rPr>
        <w:t>Comisión:</w:t>
      </w:r>
      <w:r w:rsidRPr="00C34665">
        <w:rPr>
          <w:rFonts w:ascii="Times New Roman" w:hAnsi="Times New Roman" w:cs="Times New Roman"/>
          <w:sz w:val="24"/>
          <w:szCs w:val="24"/>
        </w:rPr>
        <w:t xml:space="preserve"> </w:t>
      </w:r>
      <w:bookmarkStart w:id="3" w:name="Listadesplegable2"/>
      <w:r w:rsidRPr="00C34665">
        <w:rPr>
          <w:rStyle w:val="Textodelmarcadordeposicin1"/>
          <w:rFonts w:ascii="Times New Roman" w:hAnsi="Times New Roman"/>
          <w:sz w:val="24"/>
          <w:szCs w:val="24"/>
        </w:rPr>
        <w:fldChar w:fldCharType="begin">
          <w:ffData>
            <w:name w:val="Listadesplegable2"/>
            <w:enabled/>
            <w:calcOnExit w:val="0"/>
            <w:ddList>
              <w:listEntry w:val="A"/>
              <w:listEntry w:val="B"/>
            </w:ddList>
          </w:ffData>
        </w:fldChar>
      </w:r>
      <w:r w:rsidRPr="00C34665">
        <w:rPr>
          <w:rStyle w:val="Textodelmarcadordeposicin1"/>
          <w:rFonts w:ascii="Times New Roman" w:hAnsi="Times New Roman"/>
          <w:sz w:val="24"/>
          <w:szCs w:val="24"/>
        </w:rPr>
        <w:instrText xml:space="preserve"> FORMDROPDOWN </w:instrText>
      </w:r>
      <w:r w:rsidR="00595AB7">
        <w:rPr>
          <w:rStyle w:val="Textodelmarcadordeposicin1"/>
          <w:rFonts w:ascii="Times New Roman" w:hAnsi="Times New Roman"/>
          <w:sz w:val="24"/>
          <w:szCs w:val="24"/>
        </w:rPr>
      </w:r>
      <w:r w:rsidR="00595AB7">
        <w:rPr>
          <w:rStyle w:val="Textodelmarcadordeposicin1"/>
          <w:rFonts w:ascii="Times New Roman" w:hAnsi="Times New Roman"/>
          <w:sz w:val="24"/>
          <w:szCs w:val="24"/>
        </w:rPr>
        <w:fldChar w:fldCharType="separate"/>
      </w:r>
      <w:r w:rsidRPr="00C34665">
        <w:rPr>
          <w:rStyle w:val="Textodelmarcadordeposicin1"/>
          <w:rFonts w:ascii="Times New Roman" w:hAnsi="Times New Roman"/>
          <w:sz w:val="24"/>
          <w:szCs w:val="24"/>
        </w:rPr>
        <w:fldChar w:fldCharType="end"/>
      </w:r>
      <w:bookmarkEnd w:id="3"/>
    </w:p>
    <w:p w:rsidR="00C34665" w:rsidRPr="00C34665" w:rsidRDefault="00C34665" w:rsidP="00C34665">
      <w:pPr>
        <w:spacing w:after="0" w:line="480" w:lineRule="auto"/>
        <w:rPr>
          <w:rFonts w:ascii="Times New Roman" w:hAnsi="Times New Roman" w:cs="Times New Roman"/>
          <w:color w:val="808080"/>
          <w:sz w:val="24"/>
          <w:szCs w:val="24"/>
        </w:rPr>
      </w:pPr>
      <w:r w:rsidRPr="00C34665">
        <w:rPr>
          <w:rFonts w:ascii="Times New Roman" w:hAnsi="Times New Roman" w:cs="Times New Roman"/>
          <w:b/>
          <w:sz w:val="24"/>
          <w:szCs w:val="24"/>
        </w:rPr>
        <w:t>Régimen de la asignatura:</w:t>
      </w:r>
      <w:r w:rsidRPr="00C34665">
        <w:rPr>
          <w:rFonts w:ascii="Times New Roman" w:hAnsi="Times New Roman" w:cs="Times New Roman"/>
          <w:sz w:val="24"/>
          <w:szCs w:val="24"/>
        </w:rPr>
        <w:t xml:space="preserve"> </w:t>
      </w:r>
      <w:bookmarkStart w:id="4" w:name="Listadesplegable3"/>
      <w:r w:rsidRPr="00C34665">
        <w:rPr>
          <w:rStyle w:val="Estilo2"/>
          <w:rFonts w:ascii="Times New Roman" w:hAnsi="Times New Roman"/>
          <w:sz w:val="24"/>
          <w:szCs w:val="24"/>
        </w:rPr>
        <w:fldChar w:fldCharType="begin">
          <w:ffData>
            <w:name w:val="Listadesplegable3"/>
            <w:enabled/>
            <w:calcOnExit w:val="0"/>
            <w:ddList>
              <w:listEntry w:val="Anual"/>
              <w:listEntry w:val="Cuatrimestral"/>
              <w:listEntry w:val="Bimestral"/>
            </w:ddList>
          </w:ffData>
        </w:fldChar>
      </w:r>
      <w:r w:rsidRPr="00C34665">
        <w:rPr>
          <w:rStyle w:val="Estilo2"/>
          <w:rFonts w:ascii="Times New Roman" w:hAnsi="Times New Roman"/>
          <w:sz w:val="24"/>
          <w:szCs w:val="24"/>
        </w:rPr>
        <w:instrText xml:space="preserve"> FORMDROPDOWN </w:instrText>
      </w:r>
      <w:r w:rsidR="00595AB7">
        <w:rPr>
          <w:rStyle w:val="Estilo2"/>
          <w:rFonts w:ascii="Times New Roman" w:hAnsi="Times New Roman"/>
          <w:sz w:val="24"/>
          <w:szCs w:val="24"/>
        </w:rPr>
      </w:r>
      <w:r w:rsidR="00595AB7">
        <w:rPr>
          <w:rStyle w:val="Estilo2"/>
          <w:rFonts w:ascii="Times New Roman" w:hAnsi="Times New Roman"/>
          <w:sz w:val="24"/>
          <w:szCs w:val="24"/>
        </w:rPr>
        <w:fldChar w:fldCharType="separate"/>
      </w:r>
      <w:r w:rsidRPr="00C34665">
        <w:rPr>
          <w:rStyle w:val="Estilo2"/>
          <w:rFonts w:ascii="Times New Roman" w:hAnsi="Times New Roman"/>
          <w:sz w:val="24"/>
          <w:szCs w:val="24"/>
        </w:rPr>
        <w:fldChar w:fldCharType="end"/>
      </w:r>
      <w:bookmarkEnd w:id="4"/>
    </w:p>
    <w:p w:rsidR="00C34665" w:rsidRPr="00C34665" w:rsidRDefault="00C34665" w:rsidP="00C34665">
      <w:pPr>
        <w:spacing w:after="0" w:line="480" w:lineRule="auto"/>
        <w:rPr>
          <w:rFonts w:ascii="Times New Roman" w:hAnsi="Times New Roman" w:cs="Times New Roman"/>
          <w:color w:val="808080"/>
          <w:sz w:val="24"/>
          <w:szCs w:val="24"/>
        </w:rPr>
      </w:pPr>
      <w:r w:rsidRPr="00C34665">
        <w:rPr>
          <w:rFonts w:ascii="Times New Roman" w:hAnsi="Times New Roman" w:cs="Times New Roman"/>
          <w:b/>
          <w:sz w:val="24"/>
          <w:szCs w:val="24"/>
        </w:rPr>
        <w:t>Asignación horaria semanal:</w:t>
      </w:r>
      <w:r w:rsidRPr="00C34665">
        <w:rPr>
          <w:rFonts w:ascii="Times New Roman" w:hAnsi="Times New Roman" w:cs="Times New Roman"/>
          <w:sz w:val="24"/>
          <w:szCs w:val="24"/>
        </w:rPr>
        <w:t xml:space="preserve"> 4 </w:t>
      </w:r>
      <w:proofErr w:type="spellStart"/>
      <w:r w:rsidRPr="00C34665">
        <w:rPr>
          <w:rFonts w:ascii="Times New Roman" w:hAnsi="Times New Roman" w:cs="Times New Roman"/>
          <w:sz w:val="24"/>
          <w:szCs w:val="24"/>
        </w:rPr>
        <w:t>hs</w:t>
      </w:r>
      <w:proofErr w:type="spellEnd"/>
      <w:r w:rsidRPr="00C34665">
        <w:rPr>
          <w:rFonts w:ascii="Times New Roman" w:hAnsi="Times New Roman" w:cs="Times New Roman"/>
          <w:sz w:val="24"/>
          <w:szCs w:val="24"/>
        </w:rPr>
        <w:t xml:space="preserve"> </w:t>
      </w:r>
    </w:p>
    <w:p w:rsidR="00C34665" w:rsidRPr="00C34665" w:rsidRDefault="00C34665" w:rsidP="00C34665">
      <w:pPr>
        <w:spacing w:after="0" w:line="480" w:lineRule="auto"/>
        <w:rPr>
          <w:rFonts w:ascii="Times New Roman" w:hAnsi="Times New Roman" w:cs="Times New Roman"/>
          <w:color w:val="808080"/>
          <w:sz w:val="24"/>
          <w:szCs w:val="24"/>
        </w:rPr>
      </w:pPr>
      <w:r w:rsidRPr="00C34665">
        <w:rPr>
          <w:rFonts w:ascii="Times New Roman" w:hAnsi="Times New Roman" w:cs="Times New Roman"/>
          <w:b/>
          <w:sz w:val="24"/>
          <w:szCs w:val="24"/>
        </w:rPr>
        <w:t>Asignación horaria total:</w:t>
      </w:r>
      <w:r w:rsidRPr="00C34665">
        <w:rPr>
          <w:rFonts w:ascii="Times New Roman" w:hAnsi="Times New Roman" w:cs="Times New Roman"/>
          <w:sz w:val="24"/>
          <w:szCs w:val="24"/>
        </w:rPr>
        <w:t xml:space="preserve"> 120 </w:t>
      </w:r>
      <w:proofErr w:type="spellStart"/>
      <w:r w:rsidRPr="00C34665">
        <w:rPr>
          <w:rFonts w:ascii="Times New Roman" w:hAnsi="Times New Roman" w:cs="Times New Roman"/>
          <w:sz w:val="24"/>
          <w:szCs w:val="24"/>
        </w:rPr>
        <w:t>hs</w:t>
      </w:r>
      <w:proofErr w:type="spellEnd"/>
    </w:p>
    <w:p w:rsidR="00C34665" w:rsidRPr="00C34665" w:rsidRDefault="00C34665" w:rsidP="00C34665">
      <w:pPr>
        <w:spacing w:after="0" w:line="240" w:lineRule="auto"/>
        <w:rPr>
          <w:rFonts w:ascii="Times New Roman" w:hAnsi="Times New Roman" w:cs="Times New Roman"/>
          <w:color w:val="808080"/>
          <w:sz w:val="24"/>
          <w:szCs w:val="24"/>
        </w:rPr>
      </w:pPr>
      <w:r w:rsidRPr="00C34665">
        <w:rPr>
          <w:rFonts w:ascii="Times New Roman" w:hAnsi="Times New Roman" w:cs="Times New Roman"/>
          <w:b/>
          <w:sz w:val="24"/>
          <w:szCs w:val="24"/>
        </w:rPr>
        <w:t>Profesor Responsable:</w:t>
      </w:r>
      <w:r w:rsidRPr="00C34665">
        <w:rPr>
          <w:rFonts w:ascii="Times New Roman" w:hAnsi="Times New Roman" w:cs="Times New Roman"/>
          <w:sz w:val="24"/>
          <w:szCs w:val="24"/>
        </w:rPr>
        <w:t xml:space="preserve"> Abelardo BARRA RUATTA</w:t>
      </w:r>
    </w:p>
    <w:p w:rsidR="00C34665" w:rsidRPr="00C34665" w:rsidRDefault="00C34665" w:rsidP="00C34665">
      <w:pPr>
        <w:spacing w:after="0" w:line="240" w:lineRule="auto"/>
        <w:rPr>
          <w:rFonts w:ascii="Times New Roman" w:hAnsi="Times New Roman" w:cs="Times New Roman"/>
          <w:sz w:val="24"/>
          <w:szCs w:val="24"/>
        </w:rPr>
      </w:pPr>
    </w:p>
    <w:p w:rsidR="00C34665" w:rsidRPr="00C34665" w:rsidRDefault="00C34665" w:rsidP="00C34665">
      <w:pPr>
        <w:spacing w:after="0" w:line="240" w:lineRule="auto"/>
        <w:rPr>
          <w:rFonts w:ascii="Times New Roman" w:hAnsi="Times New Roman" w:cs="Times New Roman"/>
          <w:sz w:val="24"/>
          <w:szCs w:val="24"/>
        </w:rPr>
      </w:pPr>
      <w:r w:rsidRPr="00C34665">
        <w:rPr>
          <w:rFonts w:ascii="Times New Roman" w:hAnsi="Times New Roman" w:cs="Times New Roman"/>
          <w:b/>
          <w:sz w:val="24"/>
          <w:szCs w:val="24"/>
        </w:rPr>
        <w:t>Integrantes del equipo docente:</w:t>
      </w:r>
      <w:r w:rsidRPr="00C34665">
        <w:rPr>
          <w:rFonts w:ascii="Times New Roman" w:hAnsi="Times New Roman" w:cs="Times New Roman"/>
          <w:sz w:val="24"/>
          <w:szCs w:val="24"/>
        </w:rPr>
        <w:t xml:space="preserve"> Jefe de Trabajos Prácticos Guillermo RICCA</w:t>
      </w:r>
    </w:p>
    <w:p w:rsidR="00C34665" w:rsidRPr="00C34665" w:rsidRDefault="00C34665" w:rsidP="00C34665">
      <w:pPr>
        <w:tabs>
          <w:tab w:val="left" w:pos="930"/>
        </w:tabs>
        <w:spacing w:after="0" w:line="240" w:lineRule="auto"/>
        <w:rPr>
          <w:rFonts w:ascii="Times New Roman" w:hAnsi="Times New Roman" w:cs="Times New Roman"/>
          <w:sz w:val="24"/>
          <w:szCs w:val="24"/>
        </w:rPr>
      </w:pPr>
      <w:r w:rsidRPr="00C34665">
        <w:rPr>
          <w:rFonts w:ascii="Times New Roman" w:hAnsi="Times New Roman" w:cs="Times New Roman"/>
          <w:sz w:val="24"/>
          <w:szCs w:val="24"/>
        </w:rPr>
        <w:tab/>
      </w:r>
    </w:p>
    <w:p w:rsidR="00C34665" w:rsidRPr="00C34665" w:rsidRDefault="00C34665" w:rsidP="00C34665">
      <w:pPr>
        <w:spacing w:after="0" w:line="240" w:lineRule="auto"/>
        <w:jc w:val="center"/>
        <w:rPr>
          <w:rFonts w:ascii="Times New Roman" w:hAnsi="Times New Roman" w:cs="Times New Roman"/>
          <w:sz w:val="24"/>
          <w:szCs w:val="24"/>
        </w:rPr>
      </w:pPr>
    </w:p>
    <w:p w:rsidR="00C34665" w:rsidRPr="00C34665" w:rsidRDefault="00C34665" w:rsidP="00C34665">
      <w:pPr>
        <w:spacing w:after="0" w:line="240" w:lineRule="auto"/>
        <w:rPr>
          <w:rStyle w:val="Textodelmarcadordeposicin1"/>
          <w:rFonts w:ascii="Times New Roman" w:hAnsi="Times New Roman"/>
          <w:sz w:val="24"/>
          <w:szCs w:val="24"/>
        </w:rPr>
      </w:pPr>
      <w:r w:rsidRPr="00C34665">
        <w:rPr>
          <w:rFonts w:ascii="Times New Roman" w:hAnsi="Times New Roman" w:cs="Times New Roman"/>
          <w:b/>
          <w:sz w:val="24"/>
          <w:szCs w:val="24"/>
        </w:rPr>
        <w:t>Año académico:</w:t>
      </w:r>
      <w:r w:rsidRPr="00C34665">
        <w:rPr>
          <w:rFonts w:ascii="Times New Roman" w:hAnsi="Times New Roman" w:cs="Times New Roman"/>
          <w:sz w:val="24"/>
          <w:szCs w:val="24"/>
        </w:rPr>
        <w:t xml:space="preserve"> </w:t>
      </w:r>
      <w:r w:rsidR="00BC6F30">
        <w:rPr>
          <w:rFonts w:ascii="Times New Roman" w:hAnsi="Times New Roman" w:cs="Times New Roman"/>
          <w:sz w:val="24"/>
          <w:szCs w:val="24"/>
        </w:rPr>
        <w:t>2016</w:t>
      </w:r>
    </w:p>
    <w:p w:rsidR="00C34665" w:rsidRPr="00C34665" w:rsidRDefault="00C34665" w:rsidP="00C34665">
      <w:pPr>
        <w:spacing w:after="0" w:line="240" w:lineRule="auto"/>
        <w:jc w:val="center"/>
        <w:rPr>
          <w:rStyle w:val="Textodelmarcadordeposicin1"/>
          <w:rFonts w:ascii="Times New Roman" w:hAnsi="Times New Roman"/>
          <w:sz w:val="24"/>
          <w:szCs w:val="24"/>
        </w:rPr>
      </w:pPr>
    </w:p>
    <w:p w:rsidR="00C34665" w:rsidRPr="00C34665" w:rsidRDefault="00C34665" w:rsidP="00C34665">
      <w:pPr>
        <w:spacing w:after="0" w:line="240" w:lineRule="auto"/>
        <w:rPr>
          <w:rFonts w:ascii="Times New Roman" w:hAnsi="Times New Roman" w:cs="Times New Roman"/>
          <w:sz w:val="24"/>
          <w:szCs w:val="24"/>
        </w:rPr>
      </w:pPr>
      <w:r w:rsidRPr="00C34665">
        <w:rPr>
          <w:rStyle w:val="Textodelmarcadordeposicin1"/>
          <w:rFonts w:ascii="Times New Roman" w:hAnsi="Times New Roman"/>
          <w:b/>
          <w:bCs/>
          <w:sz w:val="24"/>
          <w:szCs w:val="24"/>
        </w:rPr>
        <w:t xml:space="preserve">Lugar y fecha:  Río Cuarto, </w:t>
      </w:r>
      <w:r w:rsidR="00BC6F30">
        <w:rPr>
          <w:rStyle w:val="Textodelmarcadordeposicin1"/>
          <w:rFonts w:ascii="Times New Roman" w:hAnsi="Times New Roman"/>
          <w:b/>
          <w:bCs/>
          <w:sz w:val="24"/>
          <w:szCs w:val="24"/>
        </w:rPr>
        <w:t xml:space="preserve">15 de marzo </w:t>
      </w:r>
      <w:r w:rsidR="00453277">
        <w:rPr>
          <w:rStyle w:val="Textodelmarcadordeposicin1"/>
          <w:rFonts w:ascii="Times New Roman" w:hAnsi="Times New Roman"/>
          <w:b/>
          <w:bCs/>
          <w:sz w:val="24"/>
          <w:szCs w:val="24"/>
        </w:rPr>
        <w:t>de 2016</w:t>
      </w:r>
    </w:p>
    <w:p w:rsidR="00C34665" w:rsidRPr="00C34665" w:rsidRDefault="00C34665" w:rsidP="00C34665">
      <w:pPr>
        <w:rPr>
          <w:rFonts w:ascii="Times New Roman" w:hAnsi="Times New Roman" w:cs="Times New Roman"/>
          <w:sz w:val="24"/>
          <w:szCs w:val="24"/>
        </w:rPr>
      </w:pPr>
      <w:r w:rsidRPr="00C34665">
        <w:rPr>
          <w:rFonts w:ascii="Times New Roman" w:hAnsi="Times New Roman" w:cs="Times New Roman"/>
          <w:sz w:val="24"/>
          <w:szCs w:val="24"/>
        </w:rPr>
        <w:t xml:space="preserve">   </w:t>
      </w:r>
    </w:p>
    <w:p w:rsidR="00C34665" w:rsidRPr="00C34665" w:rsidRDefault="00C34665" w:rsidP="00C34665">
      <w:pPr>
        <w:rPr>
          <w:rStyle w:val="Textoennegrita"/>
          <w:rFonts w:ascii="Times New Roman" w:hAnsi="Times New Roman"/>
          <w:sz w:val="24"/>
          <w:szCs w:val="24"/>
        </w:rPr>
      </w:pPr>
    </w:p>
    <w:p w:rsidR="00C34665" w:rsidRPr="00C34665" w:rsidRDefault="00C34665" w:rsidP="00C34665">
      <w:pPr>
        <w:rPr>
          <w:rStyle w:val="Textoennegrita"/>
          <w:rFonts w:ascii="Times New Roman" w:hAnsi="Times New Roman"/>
          <w:sz w:val="24"/>
          <w:szCs w:val="24"/>
        </w:rPr>
      </w:pPr>
    </w:p>
    <w:p w:rsidR="00C34665" w:rsidRPr="00C34665" w:rsidRDefault="00C34665" w:rsidP="00C34665">
      <w:pPr>
        <w:rPr>
          <w:rStyle w:val="Textoennegrita"/>
          <w:rFonts w:ascii="Times New Roman" w:hAnsi="Times New Roman"/>
          <w:sz w:val="24"/>
          <w:szCs w:val="24"/>
        </w:rPr>
      </w:pPr>
    </w:p>
    <w:p w:rsidR="00C34665" w:rsidRPr="00C34665" w:rsidRDefault="00C34665" w:rsidP="00C34665">
      <w:pPr>
        <w:rPr>
          <w:rStyle w:val="Textoennegrita"/>
          <w:rFonts w:ascii="Times New Roman" w:hAnsi="Times New Roman"/>
          <w:sz w:val="24"/>
          <w:szCs w:val="24"/>
        </w:rPr>
      </w:pPr>
    </w:p>
    <w:p w:rsidR="00C34665" w:rsidRPr="00C34665" w:rsidRDefault="00C34665" w:rsidP="00C34665">
      <w:pPr>
        <w:rPr>
          <w:rStyle w:val="Textoennegrita"/>
          <w:rFonts w:ascii="Times New Roman" w:hAnsi="Times New Roman"/>
          <w:sz w:val="24"/>
          <w:szCs w:val="24"/>
        </w:rPr>
      </w:pPr>
    </w:p>
    <w:p w:rsidR="00C34665" w:rsidRPr="00C34665" w:rsidRDefault="00C34665" w:rsidP="00C34665">
      <w:pPr>
        <w:spacing w:after="0" w:line="240" w:lineRule="auto"/>
        <w:rPr>
          <w:rStyle w:val="Textoennegrita"/>
          <w:rFonts w:ascii="Times New Roman" w:hAnsi="Times New Roman"/>
          <w:sz w:val="24"/>
          <w:szCs w:val="24"/>
        </w:rPr>
      </w:pPr>
      <w:r w:rsidRPr="00C34665">
        <w:rPr>
          <w:rStyle w:val="Textoennegrita"/>
          <w:rFonts w:ascii="Times New Roman" w:hAnsi="Times New Roman"/>
          <w:sz w:val="24"/>
          <w:szCs w:val="24"/>
        </w:rPr>
        <w:br w:type="page"/>
      </w:r>
    </w:p>
    <w:p w:rsidR="00C34665" w:rsidRPr="00C34665" w:rsidRDefault="00C34665" w:rsidP="00C34665">
      <w:pPr>
        <w:rPr>
          <w:rStyle w:val="Textoennegrita"/>
          <w:rFonts w:ascii="Times New Roman" w:hAnsi="Times New Roman"/>
          <w:sz w:val="24"/>
          <w:szCs w:val="24"/>
        </w:rPr>
      </w:pPr>
      <w:r w:rsidRPr="00C34665">
        <w:rPr>
          <w:rStyle w:val="Textoennegrita"/>
          <w:rFonts w:ascii="Times New Roman" w:hAnsi="Times New Roman"/>
          <w:sz w:val="24"/>
          <w:szCs w:val="24"/>
        </w:rPr>
        <w:lastRenderedPageBreak/>
        <w:t>1. FUNDAMENTACIÓN</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 xml:space="preserve">Mostrar que la Filosofía, eminente expresión discursiva y epistemológica del desarrollo civilizatorio occidental, posee inflexiones originales en los diversos territorios culturales en que ha arraigado. Dichas inflexiones, lejos de implicar la constitución de expresiones pintoresquistas, importan la genuina constitución de una reflexión seria y rigurosa que reconoce – al igual que la Filosofía Europea- la preeminencia de las peculiaridades histórico-espaciales dentro de las cuales todo pensamiento emerge y  se ejerce. La orientación teórica de la asignatura enfatiza lo que se ha venido a llamar “colonialidad del saber” y, en tal sentido, supone un compromiso reflexivo por mostrar las poderosas fuerzas </w:t>
      </w:r>
      <w:proofErr w:type="spellStart"/>
      <w:r w:rsidRPr="00C34665">
        <w:rPr>
          <w:rFonts w:ascii="Times New Roman" w:hAnsi="Times New Roman" w:cs="Times New Roman"/>
          <w:sz w:val="24"/>
          <w:szCs w:val="24"/>
        </w:rPr>
        <w:t>extraepistémicas</w:t>
      </w:r>
      <w:proofErr w:type="spellEnd"/>
      <w:r w:rsidRPr="00C34665">
        <w:rPr>
          <w:rFonts w:ascii="Times New Roman" w:hAnsi="Times New Roman" w:cs="Times New Roman"/>
          <w:sz w:val="24"/>
          <w:szCs w:val="24"/>
        </w:rPr>
        <w:t xml:space="preserve"> que sostienen la universalidad de una reflexión indudablemente particular. Al mismo tiempo se procura mostrar la existencia de otras voces o logos que han sido silenciadas o suprimidas por el saber dominante.</w:t>
      </w:r>
    </w:p>
    <w:p w:rsidR="00C34665" w:rsidRPr="00C34665" w:rsidRDefault="00C34665" w:rsidP="00C34665">
      <w:pPr>
        <w:rPr>
          <w:rStyle w:val="Textoennegrita"/>
          <w:rFonts w:ascii="Times New Roman" w:hAnsi="Times New Roman"/>
          <w:sz w:val="24"/>
          <w:szCs w:val="24"/>
        </w:rPr>
      </w:pPr>
    </w:p>
    <w:p w:rsidR="00C34665" w:rsidRPr="00C34665" w:rsidRDefault="00C34665" w:rsidP="00C34665">
      <w:pPr>
        <w:rPr>
          <w:rFonts w:ascii="Times New Roman" w:hAnsi="Times New Roman" w:cs="Times New Roman"/>
          <w:sz w:val="24"/>
          <w:szCs w:val="24"/>
        </w:rPr>
      </w:pPr>
      <w:r w:rsidRPr="00C34665">
        <w:rPr>
          <w:rStyle w:val="Textoennegrita"/>
          <w:rFonts w:ascii="Times New Roman" w:hAnsi="Times New Roman"/>
          <w:sz w:val="24"/>
          <w:szCs w:val="24"/>
        </w:rPr>
        <w:t xml:space="preserve">2. OBJETIVOS </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1)</w:t>
      </w:r>
      <w:r w:rsidRPr="00C34665">
        <w:rPr>
          <w:rFonts w:ascii="Times New Roman" w:hAnsi="Times New Roman" w:cs="Times New Roman"/>
          <w:sz w:val="24"/>
          <w:szCs w:val="24"/>
        </w:rPr>
        <w:tab/>
        <w:t>Ofrecer un panorama de la Filosofía Argentina y Latinoamericana, tanto  en su desarrollo histórico  como en  su  cultivo actual.</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2)</w:t>
      </w:r>
      <w:r w:rsidRPr="00C34665">
        <w:rPr>
          <w:rFonts w:ascii="Times New Roman" w:hAnsi="Times New Roman" w:cs="Times New Roman"/>
          <w:sz w:val="24"/>
          <w:szCs w:val="24"/>
        </w:rPr>
        <w:tab/>
        <w:t>Plantear la problemática en torno a las características mismas de la mencionada Filosofía estableciendo  las condiciones de su posibilidad así como su estatuto epistemológico.</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3)</w:t>
      </w:r>
      <w:r w:rsidRPr="00C34665">
        <w:rPr>
          <w:rFonts w:ascii="Times New Roman" w:hAnsi="Times New Roman" w:cs="Times New Roman"/>
          <w:sz w:val="24"/>
          <w:szCs w:val="24"/>
        </w:rPr>
        <w:tab/>
        <w:t>Mostrar la evolución del Pensamiento Filosófico Argentino y Latinoamericano en los siglos XIX y XX.</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4)</w:t>
      </w:r>
      <w:r w:rsidRPr="00C34665">
        <w:rPr>
          <w:rFonts w:ascii="Times New Roman" w:hAnsi="Times New Roman" w:cs="Times New Roman"/>
          <w:sz w:val="24"/>
          <w:szCs w:val="24"/>
        </w:rPr>
        <w:tab/>
        <w:t xml:space="preserve">Señalar los últimos desarrollos y  las eventuales tareas del Pensamiento Latinoamericano actual a la luz de una sociedad globalizada y de una cultura sesgada por el Postmodernismo. </w:t>
      </w:r>
    </w:p>
    <w:p w:rsidR="00C34665" w:rsidRPr="00C34665" w:rsidRDefault="00C34665" w:rsidP="00C34665">
      <w:pPr>
        <w:rPr>
          <w:rStyle w:val="Textoennegrita"/>
          <w:rFonts w:ascii="Times New Roman" w:hAnsi="Times New Roman"/>
          <w:sz w:val="24"/>
          <w:szCs w:val="24"/>
        </w:rPr>
      </w:pPr>
    </w:p>
    <w:p w:rsidR="00C34665" w:rsidRPr="00C34665" w:rsidRDefault="00C34665" w:rsidP="00C34665">
      <w:pPr>
        <w:rPr>
          <w:rStyle w:val="Textoennegrita"/>
          <w:rFonts w:ascii="Times New Roman" w:hAnsi="Times New Roman"/>
          <w:b w:val="0"/>
          <w:sz w:val="24"/>
          <w:szCs w:val="24"/>
          <w:vertAlign w:val="superscript"/>
        </w:rPr>
      </w:pPr>
      <w:r w:rsidRPr="00C34665">
        <w:rPr>
          <w:rStyle w:val="Textoennegrita"/>
          <w:rFonts w:ascii="Times New Roman" w:hAnsi="Times New Roman"/>
          <w:sz w:val="24"/>
          <w:szCs w:val="24"/>
        </w:rPr>
        <w:t>3. CONTENIDOS (Presentación de los contenidos según el criterio organizativo adoptado por la cátedra: unidades, núcleos temáticos,  problemas, etc. y mención del nombre de los trabajos prácticos según esa organización).</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Unidad I</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 xml:space="preserve">La problemática en torno a la posibilidad y existencia de una filosofía latinoamericana. Juan Bautista Alberdi y el planteo inaugural de una filosofía americana. Ecos contemporáneos de la problemática de un pensar propio: la polémica Leopoldo Zea y Augusto </w:t>
      </w:r>
      <w:proofErr w:type="spellStart"/>
      <w:r w:rsidRPr="00C34665">
        <w:rPr>
          <w:rFonts w:ascii="Times New Roman" w:hAnsi="Times New Roman" w:cs="Times New Roman"/>
          <w:sz w:val="24"/>
          <w:szCs w:val="24"/>
        </w:rPr>
        <w:t>Zalazar</w:t>
      </w:r>
      <w:proofErr w:type="spellEnd"/>
      <w:r w:rsidRPr="00C34665">
        <w:rPr>
          <w:rFonts w:ascii="Times New Roman" w:hAnsi="Times New Roman" w:cs="Times New Roman"/>
          <w:sz w:val="24"/>
          <w:szCs w:val="24"/>
        </w:rPr>
        <w:t xml:space="preserve"> </w:t>
      </w:r>
      <w:proofErr w:type="spellStart"/>
      <w:r w:rsidRPr="00C34665">
        <w:rPr>
          <w:rFonts w:ascii="Times New Roman" w:hAnsi="Times New Roman" w:cs="Times New Roman"/>
          <w:sz w:val="24"/>
          <w:szCs w:val="24"/>
        </w:rPr>
        <w:t>Bondy</w:t>
      </w:r>
      <w:proofErr w:type="spellEnd"/>
      <w:r w:rsidRPr="00C34665">
        <w:rPr>
          <w:rFonts w:ascii="Times New Roman" w:hAnsi="Times New Roman" w:cs="Times New Roman"/>
          <w:sz w:val="24"/>
          <w:szCs w:val="24"/>
        </w:rPr>
        <w:t xml:space="preserve">.  El sujeto del filosofar latinoamericano.  </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Unidad II</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lastRenderedPageBreak/>
        <w:t>Breve indicación del desarrollo del pensamiento latinoamericano desde la conquista al Siglo XIX. La polémica Bartolomé de Las Casas y Ginés de Sepúlveda. La escolástica y otras expresiones coloniales. La recepción contemporánea de la Conquista de América.</w:t>
      </w:r>
      <w:r w:rsidRPr="00C34665">
        <w:rPr>
          <w:rFonts w:ascii="Times New Roman" w:hAnsi="Times New Roman" w:cs="Times New Roman"/>
          <w:sz w:val="24"/>
          <w:szCs w:val="24"/>
        </w:rPr>
        <w:cr/>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 xml:space="preserve">Unidad III  </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Reseña del pensamiento Latinoamericano y argentino en el siglo XIX. Importancia del Iluminismo, la Ideología, el Romanticismo y el Historicismo en la emancipación política y mental de Latinoamérica.  El Positivismo, el Krausismo y el espiritualismo y su influencia en la consolidación de los estados nacionales.</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Unidad IV</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 xml:space="preserve">La superación del Positivismo. La reacción espiritualista. Los “Fundadores”. José Enrique Rodó, José Vasconcelos, Antonio Caso y Alejando Korn: la libertad creadora. </w:t>
      </w:r>
      <w:proofErr w:type="spellStart"/>
      <w:r w:rsidRPr="00C34665">
        <w:rPr>
          <w:rFonts w:ascii="Times New Roman" w:hAnsi="Times New Roman" w:cs="Times New Roman"/>
          <w:sz w:val="24"/>
          <w:szCs w:val="24"/>
        </w:rPr>
        <w:t>Deustúa</w:t>
      </w:r>
      <w:proofErr w:type="spellEnd"/>
      <w:r w:rsidRPr="00C34665">
        <w:rPr>
          <w:rFonts w:ascii="Times New Roman" w:hAnsi="Times New Roman" w:cs="Times New Roman"/>
          <w:sz w:val="24"/>
          <w:szCs w:val="24"/>
        </w:rPr>
        <w:t xml:space="preserve">: la libertad en la vida del espíritu. La “normalidad” filosófica. Francisco Romero. Nociones fundamentales de su posición filosófica. Samuel Ramos: la tensión entre la universalidad y la circunstancia. Carlos </w:t>
      </w:r>
      <w:proofErr w:type="spellStart"/>
      <w:r w:rsidRPr="00C34665">
        <w:rPr>
          <w:rFonts w:ascii="Times New Roman" w:hAnsi="Times New Roman" w:cs="Times New Roman"/>
          <w:sz w:val="24"/>
          <w:szCs w:val="24"/>
        </w:rPr>
        <w:t>Astrada</w:t>
      </w:r>
      <w:proofErr w:type="spellEnd"/>
      <w:r w:rsidRPr="00C34665">
        <w:rPr>
          <w:rFonts w:ascii="Times New Roman" w:hAnsi="Times New Roman" w:cs="Times New Roman"/>
          <w:sz w:val="24"/>
          <w:szCs w:val="24"/>
        </w:rPr>
        <w:t>, su evolución desde un telurismo nacionalista  al marxismo.</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Unidad V</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 xml:space="preserve">Panorama de la filosofía latinoamericana actual. La filosofía en los últimos decenios. Etapas. Centros de estudios. Revistas y congresos. Proyecciones y orientaciones.  </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La institucionalización de la filosofía en Argentina. Antecedentes. Agrupaciones. El Primer Congreso Nacional de Filosofía de 1949.</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El análisis filosófico en América Latina. Los latinoamericanos y la filosofía científica. Sus etapas. Reacciones y críticas.</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Unidad VI</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 xml:space="preserve">Filosofía de Latinoamérica. Incidencia de la filosofía de lo mexicano y de José </w:t>
      </w:r>
      <w:proofErr w:type="spellStart"/>
      <w:r w:rsidRPr="00C34665">
        <w:rPr>
          <w:rFonts w:ascii="Times New Roman" w:hAnsi="Times New Roman" w:cs="Times New Roman"/>
          <w:sz w:val="24"/>
          <w:szCs w:val="24"/>
        </w:rPr>
        <w:t>Gaos</w:t>
      </w:r>
      <w:proofErr w:type="spellEnd"/>
      <w:r w:rsidRPr="00C34665">
        <w:rPr>
          <w:rFonts w:ascii="Times New Roman" w:hAnsi="Times New Roman" w:cs="Times New Roman"/>
          <w:sz w:val="24"/>
          <w:szCs w:val="24"/>
        </w:rPr>
        <w:t xml:space="preserve"> en el Movimiento de Historia de  las Ideas. Leopoldo Zea, Abelardo Villegas. Arturo Roig. Enrique </w:t>
      </w:r>
      <w:proofErr w:type="spellStart"/>
      <w:r w:rsidRPr="00C34665">
        <w:rPr>
          <w:rFonts w:ascii="Times New Roman" w:hAnsi="Times New Roman" w:cs="Times New Roman"/>
          <w:sz w:val="24"/>
          <w:szCs w:val="24"/>
        </w:rPr>
        <w:t>Dussel</w:t>
      </w:r>
      <w:proofErr w:type="spellEnd"/>
      <w:r w:rsidRPr="00C34665">
        <w:rPr>
          <w:rFonts w:ascii="Times New Roman" w:hAnsi="Times New Roman" w:cs="Times New Roman"/>
          <w:sz w:val="24"/>
          <w:szCs w:val="24"/>
        </w:rPr>
        <w:t xml:space="preserve">, Horacio </w:t>
      </w:r>
      <w:proofErr w:type="spellStart"/>
      <w:r w:rsidRPr="00C34665">
        <w:rPr>
          <w:rFonts w:ascii="Times New Roman" w:hAnsi="Times New Roman" w:cs="Times New Roman"/>
          <w:sz w:val="24"/>
          <w:szCs w:val="24"/>
        </w:rPr>
        <w:t>Cerutti</w:t>
      </w:r>
      <w:proofErr w:type="spellEnd"/>
      <w:r w:rsidRPr="00C34665">
        <w:rPr>
          <w:rFonts w:ascii="Times New Roman" w:hAnsi="Times New Roman" w:cs="Times New Roman"/>
          <w:sz w:val="24"/>
          <w:szCs w:val="24"/>
        </w:rPr>
        <w:t xml:space="preserve"> </w:t>
      </w:r>
      <w:proofErr w:type="spellStart"/>
      <w:r w:rsidRPr="00C34665">
        <w:rPr>
          <w:rFonts w:ascii="Times New Roman" w:hAnsi="Times New Roman" w:cs="Times New Roman"/>
          <w:sz w:val="24"/>
          <w:szCs w:val="24"/>
        </w:rPr>
        <w:t>Guldberg</w:t>
      </w:r>
      <w:proofErr w:type="spellEnd"/>
      <w:r w:rsidRPr="00C34665">
        <w:rPr>
          <w:rFonts w:ascii="Times New Roman" w:hAnsi="Times New Roman" w:cs="Times New Roman"/>
          <w:sz w:val="24"/>
          <w:szCs w:val="24"/>
        </w:rPr>
        <w:t>. Teología de la Liberación. Filosofía de la liberación Latinoamericana.</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Incidencia del marxismo en Latinoamérica.  Los movimientos revolucionarios de los  años 60 y 70.</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Unidad VII</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 xml:space="preserve">La filosofía y el retorno a la democracia. Los derechos  humanos.  El nuevo orden mundial. La transformación  estructural de la Argentina. La globalización. El debate </w:t>
      </w:r>
      <w:r w:rsidRPr="00C34665">
        <w:rPr>
          <w:rFonts w:ascii="Times New Roman" w:hAnsi="Times New Roman" w:cs="Times New Roman"/>
          <w:sz w:val="24"/>
          <w:szCs w:val="24"/>
        </w:rPr>
        <w:lastRenderedPageBreak/>
        <w:t xml:space="preserve">modernidad-postmodernidad. Filosofía y ecología. El aporte de los estudios subalternos. El giro decolonial. </w:t>
      </w:r>
    </w:p>
    <w:p w:rsidR="00C34665" w:rsidRPr="00C34665" w:rsidRDefault="00C34665" w:rsidP="00BC6F30">
      <w:pPr>
        <w:jc w:val="both"/>
        <w:rPr>
          <w:rStyle w:val="Textoennegrita"/>
          <w:rFonts w:ascii="Times New Roman" w:hAnsi="Times New Roman"/>
          <w:sz w:val="24"/>
          <w:szCs w:val="24"/>
        </w:rPr>
      </w:pPr>
      <w:r w:rsidRPr="00C34665">
        <w:rPr>
          <w:rStyle w:val="Textoennegrita"/>
          <w:rFonts w:ascii="Times New Roman" w:hAnsi="Times New Roman"/>
          <w:sz w:val="24"/>
          <w:szCs w:val="24"/>
        </w:rPr>
        <w:t xml:space="preserve">Otras Modernidades en América Latina: Los Manifiestos. </w:t>
      </w:r>
    </w:p>
    <w:p w:rsidR="00C34665" w:rsidRPr="00C34665" w:rsidRDefault="00C34665" w:rsidP="00BC6F30">
      <w:pPr>
        <w:jc w:val="both"/>
        <w:rPr>
          <w:rStyle w:val="Textoennegrita"/>
          <w:rFonts w:ascii="Times New Roman" w:hAnsi="Times New Roman"/>
          <w:sz w:val="24"/>
          <w:szCs w:val="24"/>
        </w:rPr>
      </w:pPr>
      <w:r w:rsidRPr="00C34665">
        <w:rPr>
          <w:rStyle w:val="Textoennegrita"/>
          <w:rFonts w:ascii="Times New Roman" w:hAnsi="Times New Roman"/>
          <w:sz w:val="24"/>
          <w:szCs w:val="24"/>
        </w:rPr>
        <w:t xml:space="preserve">La propuesta de trabajos prácticos es trabajar sobre los Manifiestos Latinoamericanos producidos durante el corto siglo XX, como serie de intervenciones en el largo y sedimentado conflicto entre modernidad y tradición en nuestro continente. En ese sentido, asumimos, desde la perspectiva abierta por Arturo Roig, que las representaciones de lo moderno presentes en estos textos de combate, ahíncan en diversos frentes de disputa con tradicionalismos y formas de colonialidad operantes en la cultura, como la herencia hispánica, y la subalternización de nuestra diferencia—histórica, cultural, política--como barbarie social, como desvío normativo o como forma no literaria, no culta del uso o, de los usos del lenguaje.   En este sentido, distinguimos tres periodos de modernidad radical alentada por la práctica discursiva del Manifiesto: la década que concluye en los años veinte y que reúne a Vanguardias literarias y estéticas con Vanguardias políticas; desde el creacionismo alentado por Vicente Huidobro en Chile, el </w:t>
      </w:r>
      <w:proofErr w:type="spellStart"/>
      <w:r w:rsidRPr="00C34665">
        <w:rPr>
          <w:rStyle w:val="Textoennegrita"/>
          <w:rFonts w:ascii="Times New Roman" w:hAnsi="Times New Roman"/>
          <w:sz w:val="24"/>
          <w:szCs w:val="24"/>
        </w:rPr>
        <w:t>martinfierrismo</w:t>
      </w:r>
      <w:proofErr w:type="spellEnd"/>
      <w:r w:rsidRPr="00C34665">
        <w:rPr>
          <w:rStyle w:val="Textoennegrita"/>
          <w:rFonts w:ascii="Times New Roman" w:hAnsi="Times New Roman"/>
          <w:sz w:val="24"/>
          <w:szCs w:val="24"/>
        </w:rPr>
        <w:t xml:space="preserve"> en Argentina, que incluye a un Borges ocupado en la construcción de una “Lengua de los argentinos”, proyecto análogo al alentado por </w:t>
      </w:r>
      <w:proofErr w:type="spellStart"/>
      <w:r w:rsidRPr="00C34665">
        <w:rPr>
          <w:rStyle w:val="Textoennegrita"/>
          <w:rFonts w:ascii="Times New Roman" w:hAnsi="Times New Roman"/>
          <w:sz w:val="24"/>
          <w:szCs w:val="24"/>
        </w:rPr>
        <w:t>Oswald</w:t>
      </w:r>
      <w:proofErr w:type="spellEnd"/>
      <w:r w:rsidRPr="00C34665">
        <w:rPr>
          <w:rStyle w:val="Textoennegrita"/>
          <w:rFonts w:ascii="Times New Roman" w:hAnsi="Times New Roman"/>
          <w:sz w:val="24"/>
          <w:szCs w:val="24"/>
        </w:rPr>
        <w:t xml:space="preserve"> de Andrade en su Manifiesto Antropófago, hasta la fecunda síntesis de José Carlos Mariátegui en el Perú, ocupado en reunir el vanguardismo literario y la recreación americana, indígena y andina del marxismo. Otro tanto debe decirse de una corriente de pensamiento que hace su emergencia en estos años: La negritud. En medio de esos agitados procesos, el Manifiesto Liminar de la Reforma Universitaria, una de las respuestas, en palabras de José Aricó, a la inquietud generacional de “hacer como en Rusia”, esto es, de traducir la enseñanza de la Revolución de Octubre. </w:t>
      </w:r>
    </w:p>
    <w:p w:rsidR="00C34665" w:rsidRPr="00C34665" w:rsidRDefault="00C34665" w:rsidP="00BC6F30">
      <w:pPr>
        <w:jc w:val="both"/>
        <w:rPr>
          <w:rStyle w:val="Textoennegrita"/>
          <w:rFonts w:ascii="Times New Roman" w:hAnsi="Times New Roman"/>
          <w:sz w:val="24"/>
          <w:szCs w:val="24"/>
        </w:rPr>
      </w:pPr>
      <w:r w:rsidRPr="00C34665">
        <w:rPr>
          <w:rStyle w:val="Textoennegrita"/>
          <w:rFonts w:ascii="Times New Roman" w:hAnsi="Times New Roman"/>
          <w:sz w:val="24"/>
          <w:szCs w:val="24"/>
        </w:rPr>
        <w:t xml:space="preserve">Un segundo momento, marcado por la Revolución Cubana, por la Segunda declaración de la Habana, por la emergencia de revistas de cultura y política que, como ha mostrado Sergio </w:t>
      </w:r>
      <w:proofErr w:type="spellStart"/>
      <w:r w:rsidRPr="00C34665">
        <w:rPr>
          <w:rStyle w:val="Textoennegrita"/>
          <w:rFonts w:ascii="Times New Roman" w:hAnsi="Times New Roman"/>
          <w:sz w:val="24"/>
          <w:szCs w:val="24"/>
        </w:rPr>
        <w:t>Caletti</w:t>
      </w:r>
      <w:proofErr w:type="spellEnd"/>
      <w:r w:rsidRPr="00C34665">
        <w:rPr>
          <w:rStyle w:val="Textoennegrita"/>
          <w:rFonts w:ascii="Times New Roman" w:hAnsi="Times New Roman"/>
          <w:sz w:val="24"/>
          <w:szCs w:val="24"/>
        </w:rPr>
        <w:t xml:space="preserve"> pueden ser leídas como variantes de la experiencia </w:t>
      </w:r>
      <w:proofErr w:type="spellStart"/>
      <w:r w:rsidRPr="00C34665">
        <w:rPr>
          <w:rStyle w:val="Textoennegrita"/>
          <w:rFonts w:ascii="Times New Roman" w:hAnsi="Times New Roman"/>
          <w:sz w:val="24"/>
          <w:szCs w:val="24"/>
        </w:rPr>
        <w:t>foquista</w:t>
      </w:r>
      <w:proofErr w:type="spellEnd"/>
      <w:r w:rsidRPr="00C34665">
        <w:rPr>
          <w:rStyle w:val="Textoennegrita"/>
          <w:rFonts w:ascii="Times New Roman" w:hAnsi="Times New Roman"/>
          <w:sz w:val="24"/>
          <w:szCs w:val="24"/>
        </w:rPr>
        <w:t xml:space="preserve">, es decir, como focos desarmados y, en muchos casos, órganos de intervención cultural de los focos armados. Es el caso de Pasado y Presente, Los libros y otras revistas que se mueven en la órbita de la efervescencia revolucionaria irradiada desde la Sierra Maestra a comienzos de los años sesenta. Pero más allá de esa condiciones operantes en el espectro ideológico de la izquierda, es posible asistir a otros procesos de modernidad radical en el plano cultural que incluyen a las vanguardias artísticas de los años 60 y 70, gestoras de procesos como Tucumán Arde, Experiencia 68, o la ya aquilatada y por entonces incipiente aventura del rock argentino. Utilizando una imagen de Oscar Terán podemos decir que se trata de las dos almas que marcan con su aura los años sesenta y setenta: John Lennon y Ernesto Che Guevara. En este período prestamos especial atención a las apuestas </w:t>
      </w:r>
      <w:r w:rsidRPr="00C34665">
        <w:rPr>
          <w:rStyle w:val="Textoennegrita"/>
          <w:rFonts w:ascii="Times New Roman" w:hAnsi="Times New Roman"/>
          <w:sz w:val="24"/>
          <w:szCs w:val="24"/>
        </w:rPr>
        <w:lastRenderedPageBreak/>
        <w:t xml:space="preserve">del conceptualismo latinoamericano y a un manifiesto indiciario del rock argentino: Rock Música dura, la suicidada por la sociedad, escrito por Luis Alberto </w:t>
      </w:r>
      <w:proofErr w:type="spellStart"/>
      <w:r w:rsidRPr="00C34665">
        <w:rPr>
          <w:rStyle w:val="Textoennegrita"/>
          <w:rFonts w:ascii="Times New Roman" w:hAnsi="Times New Roman"/>
          <w:sz w:val="24"/>
          <w:szCs w:val="24"/>
        </w:rPr>
        <w:t>Spinetta</w:t>
      </w:r>
      <w:proofErr w:type="spellEnd"/>
      <w:r w:rsidRPr="00C34665">
        <w:rPr>
          <w:rStyle w:val="Textoennegrita"/>
          <w:rFonts w:ascii="Times New Roman" w:hAnsi="Times New Roman"/>
          <w:sz w:val="24"/>
          <w:szCs w:val="24"/>
        </w:rPr>
        <w:t xml:space="preserve"> y difundido durante la presentación del disco “</w:t>
      </w:r>
      <w:proofErr w:type="spellStart"/>
      <w:r w:rsidRPr="00C34665">
        <w:rPr>
          <w:rStyle w:val="Textoennegrita"/>
          <w:rFonts w:ascii="Times New Roman" w:hAnsi="Times New Roman"/>
          <w:sz w:val="24"/>
          <w:szCs w:val="24"/>
        </w:rPr>
        <w:t>Artaud</w:t>
      </w:r>
      <w:proofErr w:type="spellEnd"/>
      <w:r w:rsidRPr="00C34665">
        <w:rPr>
          <w:rStyle w:val="Textoennegrita"/>
          <w:rFonts w:ascii="Times New Roman" w:hAnsi="Times New Roman"/>
          <w:sz w:val="24"/>
          <w:szCs w:val="24"/>
        </w:rPr>
        <w:t xml:space="preserve">”, de Pescado Rabioso en el Teatro Astral. </w:t>
      </w:r>
    </w:p>
    <w:p w:rsidR="00C34665" w:rsidRPr="00C34665" w:rsidRDefault="00C34665" w:rsidP="00BC6F30">
      <w:pPr>
        <w:jc w:val="both"/>
        <w:rPr>
          <w:rStyle w:val="Textoennegrita"/>
          <w:rFonts w:ascii="Times New Roman" w:hAnsi="Times New Roman"/>
          <w:sz w:val="24"/>
          <w:szCs w:val="24"/>
        </w:rPr>
      </w:pPr>
      <w:r w:rsidRPr="00C34665">
        <w:rPr>
          <w:rStyle w:val="Textoennegrita"/>
          <w:rFonts w:ascii="Times New Roman" w:hAnsi="Times New Roman"/>
          <w:sz w:val="24"/>
          <w:szCs w:val="24"/>
        </w:rPr>
        <w:t xml:space="preserve">El último período se inicia para nosotros con la emergencia del Ejército Zapatista de Liberación Nacional y las Declaraciones de la Selva Lacandona. La insurgencia zapatista desborda la </w:t>
      </w:r>
      <w:proofErr w:type="spellStart"/>
      <w:r w:rsidRPr="00C34665">
        <w:rPr>
          <w:rStyle w:val="Textoennegrita"/>
          <w:rFonts w:ascii="Times New Roman" w:hAnsi="Times New Roman"/>
          <w:sz w:val="24"/>
          <w:szCs w:val="24"/>
        </w:rPr>
        <w:t>cronotopía</w:t>
      </w:r>
      <w:proofErr w:type="spellEnd"/>
      <w:r w:rsidRPr="00C34665">
        <w:rPr>
          <w:rStyle w:val="Textoennegrita"/>
          <w:rFonts w:ascii="Times New Roman" w:hAnsi="Times New Roman"/>
          <w:sz w:val="24"/>
          <w:szCs w:val="24"/>
        </w:rPr>
        <w:t xml:space="preserve"> de sus demandas inmediatas y re inscribe la cuestión de la autonomía, categoría central de la modernidad, desde una radical afirmación de la diferencia, histórica, étnica, política y cultural. El abordaje del zapatismo como fenómeno histórico, abre la gran cuestión indígena de las últimas décadas en América Latina. </w:t>
      </w:r>
    </w:p>
    <w:p w:rsidR="00C34665" w:rsidRPr="00C34665" w:rsidRDefault="00C34665" w:rsidP="00BC6F30">
      <w:pPr>
        <w:jc w:val="both"/>
        <w:rPr>
          <w:rStyle w:val="Textoennegrita"/>
          <w:rFonts w:ascii="Times New Roman" w:hAnsi="Times New Roman"/>
          <w:sz w:val="24"/>
          <w:szCs w:val="24"/>
        </w:rPr>
      </w:pPr>
    </w:p>
    <w:p w:rsidR="00C34665" w:rsidRPr="00C34665" w:rsidRDefault="00C34665" w:rsidP="00BC6F30">
      <w:pPr>
        <w:jc w:val="both"/>
        <w:rPr>
          <w:rStyle w:val="Textoennegrita"/>
          <w:rFonts w:ascii="Times New Roman" w:hAnsi="Times New Roman"/>
          <w:sz w:val="24"/>
          <w:szCs w:val="24"/>
        </w:rPr>
      </w:pPr>
      <w:r w:rsidRPr="00C34665">
        <w:rPr>
          <w:rStyle w:val="Textoennegrita"/>
          <w:rFonts w:ascii="Times New Roman" w:hAnsi="Times New Roman"/>
          <w:sz w:val="24"/>
          <w:szCs w:val="24"/>
        </w:rPr>
        <w:t xml:space="preserve">Atentos a esta periodización, se conforman tres ejes de contenidos: </w:t>
      </w:r>
    </w:p>
    <w:p w:rsidR="00C34665" w:rsidRPr="00C34665" w:rsidRDefault="00C34665" w:rsidP="00BC6F30">
      <w:pPr>
        <w:jc w:val="both"/>
        <w:rPr>
          <w:rStyle w:val="Textoennegrita"/>
          <w:rFonts w:ascii="Times New Roman" w:hAnsi="Times New Roman"/>
          <w:sz w:val="24"/>
          <w:szCs w:val="24"/>
        </w:rPr>
      </w:pPr>
      <w:r w:rsidRPr="00C34665">
        <w:rPr>
          <w:rStyle w:val="Textoennegrita"/>
          <w:rFonts w:ascii="Times New Roman" w:hAnsi="Times New Roman"/>
          <w:sz w:val="24"/>
          <w:szCs w:val="24"/>
        </w:rPr>
        <w:t>1)</w:t>
      </w:r>
      <w:r w:rsidRPr="00C34665">
        <w:rPr>
          <w:rStyle w:val="Textoennegrita"/>
          <w:rFonts w:ascii="Times New Roman" w:hAnsi="Times New Roman"/>
          <w:sz w:val="24"/>
          <w:szCs w:val="24"/>
        </w:rPr>
        <w:tab/>
        <w:t xml:space="preserve">Década del ‘20: Las Vanguardias poéticas y literarias en América Latina; La Reforma Universitaria y la expansión del autonomismo en un contexto imperialista. Las corrientes anarquistas y socialistas: prensa, literatura y cuestión social. Indigenismo y Negritud. </w:t>
      </w:r>
    </w:p>
    <w:p w:rsidR="00C34665" w:rsidRPr="00C34665" w:rsidRDefault="00C34665" w:rsidP="00BC6F30">
      <w:pPr>
        <w:jc w:val="both"/>
        <w:rPr>
          <w:rStyle w:val="Textoennegrita"/>
          <w:rFonts w:ascii="Times New Roman" w:hAnsi="Times New Roman"/>
          <w:sz w:val="24"/>
          <w:szCs w:val="24"/>
        </w:rPr>
      </w:pPr>
      <w:r w:rsidRPr="00C34665">
        <w:rPr>
          <w:rStyle w:val="Textoennegrita"/>
          <w:rFonts w:ascii="Times New Roman" w:hAnsi="Times New Roman"/>
          <w:sz w:val="24"/>
          <w:szCs w:val="24"/>
        </w:rPr>
        <w:t>2)</w:t>
      </w:r>
      <w:r w:rsidRPr="00C34665">
        <w:rPr>
          <w:rStyle w:val="Textoennegrita"/>
          <w:rFonts w:ascii="Times New Roman" w:hAnsi="Times New Roman"/>
          <w:sz w:val="24"/>
          <w:szCs w:val="24"/>
        </w:rPr>
        <w:tab/>
        <w:t xml:space="preserve">Décadas del 60-70: Cultura y política-De las armas de la crítica a la crítica de las armas. El arte y la contracultura como espacios de resistencia a la represión autoritaria. </w:t>
      </w:r>
    </w:p>
    <w:p w:rsidR="00C34665" w:rsidRPr="00C34665" w:rsidRDefault="00C34665" w:rsidP="00BC6F30">
      <w:pPr>
        <w:jc w:val="both"/>
        <w:rPr>
          <w:rStyle w:val="Textoennegrita"/>
          <w:rFonts w:ascii="Times New Roman" w:hAnsi="Times New Roman"/>
          <w:sz w:val="24"/>
          <w:szCs w:val="24"/>
        </w:rPr>
      </w:pPr>
      <w:r w:rsidRPr="00C34665">
        <w:rPr>
          <w:rStyle w:val="Textoennegrita"/>
          <w:rFonts w:ascii="Times New Roman" w:hAnsi="Times New Roman"/>
          <w:sz w:val="24"/>
          <w:szCs w:val="24"/>
        </w:rPr>
        <w:t>3)</w:t>
      </w:r>
      <w:r w:rsidRPr="00C34665">
        <w:rPr>
          <w:rStyle w:val="Textoennegrita"/>
          <w:rFonts w:ascii="Times New Roman" w:hAnsi="Times New Roman"/>
          <w:sz w:val="24"/>
          <w:szCs w:val="24"/>
        </w:rPr>
        <w:tab/>
        <w:t xml:space="preserve">Década del 90: Zapatismo, indigenismo y autonomía. Los movimientos anti sistémicos. </w:t>
      </w:r>
    </w:p>
    <w:p w:rsidR="00C34665" w:rsidRPr="00C34665" w:rsidRDefault="00C34665" w:rsidP="00C34665">
      <w:pPr>
        <w:rPr>
          <w:rStyle w:val="Textoennegrita"/>
          <w:rFonts w:ascii="Times New Roman" w:hAnsi="Times New Roman"/>
          <w:sz w:val="24"/>
          <w:szCs w:val="24"/>
        </w:rPr>
      </w:pPr>
    </w:p>
    <w:p w:rsidR="00C34665" w:rsidRPr="00C34665" w:rsidRDefault="00C34665" w:rsidP="00C34665">
      <w:pPr>
        <w:rPr>
          <w:rStyle w:val="Textoennegrita"/>
          <w:rFonts w:ascii="Times New Roman" w:hAnsi="Times New Roman"/>
          <w:sz w:val="24"/>
          <w:szCs w:val="24"/>
        </w:rPr>
      </w:pPr>
      <w:r w:rsidRPr="00C34665">
        <w:rPr>
          <w:rStyle w:val="Textoennegrita"/>
          <w:rFonts w:ascii="Times New Roman" w:hAnsi="Times New Roman"/>
          <w:sz w:val="24"/>
          <w:szCs w:val="24"/>
        </w:rPr>
        <w:t xml:space="preserve">4. METODOLOGIA DE TRABAJO </w:t>
      </w:r>
      <w:bookmarkStart w:id="5" w:name="Texto15"/>
    </w:p>
    <w:bookmarkEnd w:id="5"/>
    <w:p w:rsidR="00C34665" w:rsidRPr="00C34665" w:rsidRDefault="00C34665" w:rsidP="00C34665">
      <w:pPr>
        <w:rPr>
          <w:rFonts w:ascii="Times New Roman" w:hAnsi="Times New Roman" w:cs="Times New Roman"/>
          <w:sz w:val="24"/>
          <w:szCs w:val="24"/>
        </w:rPr>
      </w:pPr>
      <w:r w:rsidRPr="00C34665">
        <w:rPr>
          <w:rFonts w:ascii="Times New Roman" w:hAnsi="Times New Roman" w:cs="Times New Roman"/>
          <w:sz w:val="24"/>
          <w:szCs w:val="24"/>
        </w:rPr>
        <w:t>En las clases teóricas  se apela a:</w:t>
      </w:r>
    </w:p>
    <w:p w:rsidR="00C34665" w:rsidRPr="00C34665" w:rsidRDefault="00C34665" w:rsidP="00C34665">
      <w:pPr>
        <w:rPr>
          <w:rFonts w:ascii="Times New Roman" w:hAnsi="Times New Roman" w:cs="Times New Roman"/>
          <w:sz w:val="24"/>
          <w:szCs w:val="24"/>
        </w:rPr>
      </w:pPr>
      <w:r w:rsidRPr="00C34665">
        <w:rPr>
          <w:rFonts w:ascii="Times New Roman" w:hAnsi="Times New Roman" w:cs="Times New Roman"/>
          <w:sz w:val="24"/>
          <w:szCs w:val="24"/>
        </w:rPr>
        <w:t>Clases expositivas del profesor.</w:t>
      </w:r>
    </w:p>
    <w:p w:rsidR="00C34665" w:rsidRPr="00C34665" w:rsidRDefault="00C34665" w:rsidP="00C34665">
      <w:pPr>
        <w:rPr>
          <w:rFonts w:ascii="Times New Roman" w:hAnsi="Times New Roman" w:cs="Times New Roman"/>
          <w:sz w:val="24"/>
          <w:szCs w:val="24"/>
        </w:rPr>
      </w:pPr>
      <w:r w:rsidRPr="00C34665">
        <w:rPr>
          <w:rFonts w:ascii="Times New Roman" w:hAnsi="Times New Roman" w:cs="Times New Roman"/>
          <w:sz w:val="24"/>
          <w:szCs w:val="24"/>
        </w:rPr>
        <w:t>Exposición de temas por parte de los alumnos.</w:t>
      </w:r>
    </w:p>
    <w:p w:rsidR="00C34665" w:rsidRPr="00C34665" w:rsidRDefault="00C34665" w:rsidP="00C34665">
      <w:pPr>
        <w:rPr>
          <w:rFonts w:ascii="Times New Roman" w:hAnsi="Times New Roman" w:cs="Times New Roman"/>
          <w:sz w:val="24"/>
          <w:szCs w:val="24"/>
        </w:rPr>
      </w:pPr>
      <w:r w:rsidRPr="00C34665">
        <w:rPr>
          <w:rFonts w:ascii="Times New Roman" w:hAnsi="Times New Roman" w:cs="Times New Roman"/>
          <w:sz w:val="24"/>
          <w:szCs w:val="24"/>
        </w:rPr>
        <w:t>Discusión grupal de temas.</w:t>
      </w:r>
    </w:p>
    <w:p w:rsidR="00C34665" w:rsidRPr="00C34665" w:rsidRDefault="00C34665" w:rsidP="00C34665">
      <w:pPr>
        <w:rPr>
          <w:rFonts w:ascii="Times New Roman" w:hAnsi="Times New Roman" w:cs="Times New Roman"/>
          <w:sz w:val="24"/>
          <w:szCs w:val="24"/>
        </w:rPr>
      </w:pPr>
      <w:r w:rsidRPr="00C34665">
        <w:rPr>
          <w:rFonts w:ascii="Times New Roman" w:hAnsi="Times New Roman" w:cs="Times New Roman"/>
          <w:sz w:val="24"/>
          <w:szCs w:val="24"/>
        </w:rPr>
        <w:t>En los prácticos la modalidad es semejante a la de un seminario.</w:t>
      </w:r>
    </w:p>
    <w:p w:rsidR="00C34665" w:rsidRPr="00C34665" w:rsidRDefault="00C34665" w:rsidP="00C34665">
      <w:pPr>
        <w:rPr>
          <w:rFonts w:ascii="Times New Roman" w:hAnsi="Times New Roman" w:cs="Times New Roman"/>
          <w:b/>
          <w:bCs/>
          <w:sz w:val="24"/>
          <w:szCs w:val="24"/>
        </w:rPr>
      </w:pPr>
      <w:r w:rsidRPr="00C34665">
        <w:rPr>
          <w:rStyle w:val="Textoennegrita"/>
          <w:rFonts w:ascii="Times New Roman" w:hAnsi="Times New Roman"/>
          <w:sz w:val="24"/>
          <w:szCs w:val="24"/>
        </w:rPr>
        <w:t>5. EVALUACION (explicitar el tipo de exámenes parciales y finales según las condiciones de estudiantes y los criterios que se tendrán en cuenta para la corrección).</w:t>
      </w:r>
    </w:p>
    <w:p w:rsidR="00C34665" w:rsidRPr="00C34665" w:rsidRDefault="00C34665" w:rsidP="00C34665">
      <w:pPr>
        <w:jc w:val="both"/>
        <w:rPr>
          <w:rStyle w:val="Textoennegrita"/>
          <w:rFonts w:ascii="Times New Roman" w:hAnsi="Times New Roman"/>
          <w:b w:val="0"/>
          <w:sz w:val="24"/>
          <w:szCs w:val="24"/>
        </w:rPr>
      </w:pPr>
      <w:r w:rsidRPr="00C34665">
        <w:rPr>
          <w:rStyle w:val="Textoennegrita"/>
          <w:rFonts w:ascii="Times New Roman" w:hAnsi="Times New Roman"/>
          <w:sz w:val="24"/>
          <w:szCs w:val="24"/>
        </w:rPr>
        <w:lastRenderedPageBreak/>
        <w:t>La evaluación se realiza tanto en los teóricos como en los prácticos mediante la exposición por parte de los alumnos de temas seleccionados por ellos entre los propuestos por la cátedra. Finalmente, el alumno debe presentar un trabajo con la forma de una ponencia académica que leerá y discutirá en un Jornada Final de la Pensamiento Latinoamericano a realizarse en el ámbito de la cátedra.</w:t>
      </w:r>
    </w:p>
    <w:p w:rsidR="00C34665" w:rsidRPr="00C34665" w:rsidRDefault="00C34665" w:rsidP="00C34665">
      <w:pPr>
        <w:rPr>
          <w:rFonts w:ascii="Times New Roman" w:hAnsi="Times New Roman" w:cs="Times New Roman"/>
          <w:sz w:val="24"/>
          <w:szCs w:val="24"/>
        </w:rPr>
      </w:pPr>
      <w:r w:rsidRPr="00C34665">
        <w:rPr>
          <w:rStyle w:val="Textoennegrita"/>
          <w:rFonts w:ascii="Times New Roman" w:hAnsi="Times New Roman"/>
          <w:sz w:val="24"/>
          <w:szCs w:val="24"/>
        </w:rPr>
        <w:t>5.1. REQUISITOS PARA LA OBTENCIÓN DE LAS DIFERENTES CONDICIONES DE ESTUDIANTE (regular, promocional, vocacional, libre).</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 xml:space="preserve">Promoción: se logra a) con la asistencia al 80 % de las clases, teóricas y prácticas, b) la aprobación de 2 exposiciones (una en el curso teórico y otra en el curso práctico) y c) la aprobación de un trabajo académico con el formato de una ponencia académica. Las notas parciales no podrán ser inferiores a 7 puntos. </w:t>
      </w:r>
    </w:p>
    <w:p w:rsidR="00C34665" w:rsidRPr="00C34665" w:rsidRDefault="00C34665" w:rsidP="00C34665">
      <w:pPr>
        <w:jc w:val="both"/>
        <w:rPr>
          <w:rStyle w:val="Textoennegrita"/>
          <w:rFonts w:ascii="Times New Roman" w:hAnsi="Times New Roman"/>
          <w:sz w:val="24"/>
          <w:szCs w:val="24"/>
        </w:rPr>
      </w:pPr>
      <w:r w:rsidRPr="00C34665">
        <w:rPr>
          <w:rFonts w:ascii="Times New Roman" w:hAnsi="Times New Roman" w:cs="Times New Roman"/>
          <w:sz w:val="24"/>
          <w:szCs w:val="24"/>
        </w:rPr>
        <w:t>Regularidad: se debe asistir a un 80 % del total de las clases prácticas y aprobar las exposiciones y la ponencia requerida con nota no inferior a los 5 puntos. El alumno qu</w:t>
      </w:r>
      <w:r w:rsidR="0066756B">
        <w:rPr>
          <w:rFonts w:ascii="Times New Roman" w:hAnsi="Times New Roman" w:cs="Times New Roman"/>
          <w:sz w:val="24"/>
          <w:szCs w:val="24"/>
        </w:rPr>
        <w:t>e queda regular debe dar exa</w:t>
      </w:r>
      <w:r w:rsidRPr="00C34665">
        <w:rPr>
          <w:rFonts w:ascii="Times New Roman" w:hAnsi="Times New Roman" w:cs="Times New Roman"/>
          <w:sz w:val="24"/>
          <w:szCs w:val="24"/>
        </w:rPr>
        <w:t>men final, consistente en la exposición oral de los temas del programa. El examen final para los libres consiste en una exposición escrita y oral de los temas del programa.</w:t>
      </w:r>
    </w:p>
    <w:p w:rsidR="00C34665" w:rsidRPr="00C34665" w:rsidRDefault="00C34665" w:rsidP="00C34665">
      <w:pPr>
        <w:rPr>
          <w:rStyle w:val="Textoennegrita"/>
          <w:rFonts w:ascii="Times New Roman" w:hAnsi="Times New Roman"/>
          <w:sz w:val="24"/>
          <w:szCs w:val="24"/>
        </w:rPr>
      </w:pPr>
      <w:r w:rsidRPr="00C34665">
        <w:rPr>
          <w:rStyle w:val="Textoennegrita"/>
          <w:rFonts w:ascii="Times New Roman" w:hAnsi="Times New Roman"/>
          <w:sz w:val="24"/>
          <w:szCs w:val="24"/>
        </w:rPr>
        <w:t>6. BIBLIOGRAFÍA</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Bibliografía del Curso Teórico.  (Indicada por unidades)</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Unidad I</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Obligatoria:</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Alberdi, Juan Bautista, “Ideas para presidir a la confección del curso de filosofía contemporánea”,  en  www.ensayo.rom.uga</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Alberdi, Juan Bautista, “La generación presente a la faz de la generación pasada”, en www.ensayo.rom.uga</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 xml:space="preserve">Roig, Arturo Andrés, El pensamiento latinoamericano y su aventura, Buenos Aires, Centro Editor de América Latina, 1994. </w:t>
      </w:r>
      <w:proofErr w:type="spellStart"/>
      <w:r w:rsidRPr="00C34665">
        <w:rPr>
          <w:rFonts w:ascii="Times New Roman" w:hAnsi="Times New Roman" w:cs="Times New Roman"/>
          <w:sz w:val="24"/>
          <w:szCs w:val="24"/>
        </w:rPr>
        <w:t>Ps</w:t>
      </w:r>
      <w:proofErr w:type="spellEnd"/>
      <w:r w:rsidRPr="00C34665">
        <w:rPr>
          <w:rFonts w:ascii="Times New Roman" w:hAnsi="Times New Roman" w:cs="Times New Roman"/>
          <w:sz w:val="24"/>
          <w:szCs w:val="24"/>
        </w:rPr>
        <w:t>. 113-117; 119-123</w:t>
      </w:r>
    </w:p>
    <w:p w:rsidR="00C34665" w:rsidRPr="00C34665" w:rsidRDefault="00C34665" w:rsidP="00C34665">
      <w:pPr>
        <w:jc w:val="both"/>
        <w:rPr>
          <w:rFonts w:ascii="Times New Roman" w:hAnsi="Times New Roman" w:cs="Times New Roman"/>
          <w:sz w:val="24"/>
          <w:szCs w:val="24"/>
        </w:rPr>
      </w:pPr>
      <w:proofErr w:type="spellStart"/>
      <w:r w:rsidRPr="00C34665">
        <w:rPr>
          <w:rFonts w:ascii="Times New Roman" w:hAnsi="Times New Roman" w:cs="Times New Roman"/>
          <w:sz w:val="24"/>
          <w:szCs w:val="24"/>
        </w:rPr>
        <w:t>Schutte</w:t>
      </w:r>
      <w:proofErr w:type="spellEnd"/>
      <w:r w:rsidRPr="00C34665">
        <w:rPr>
          <w:rFonts w:ascii="Times New Roman" w:hAnsi="Times New Roman" w:cs="Times New Roman"/>
          <w:sz w:val="24"/>
          <w:szCs w:val="24"/>
        </w:rPr>
        <w:t xml:space="preserve">, Ofelia, Hacia un entendimiento de la Filosofía Latinoamericana, </w:t>
      </w:r>
      <w:proofErr w:type="spellStart"/>
      <w:r w:rsidRPr="00C34665">
        <w:rPr>
          <w:rFonts w:ascii="Times New Roman" w:hAnsi="Times New Roman" w:cs="Times New Roman"/>
          <w:sz w:val="24"/>
          <w:szCs w:val="24"/>
        </w:rPr>
        <w:t>Philosophy</w:t>
      </w:r>
      <w:proofErr w:type="spellEnd"/>
      <w:r w:rsidRPr="00C34665">
        <w:rPr>
          <w:rFonts w:ascii="Times New Roman" w:hAnsi="Times New Roman" w:cs="Times New Roman"/>
          <w:sz w:val="24"/>
          <w:szCs w:val="24"/>
        </w:rPr>
        <w:t xml:space="preserve"> </w:t>
      </w:r>
      <w:proofErr w:type="spellStart"/>
      <w:r w:rsidRPr="00C34665">
        <w:rPr>
          <w:rFonts w:ascii="Times New Roman" w:hAnsi="Times New Roman" w:cs="Times New Roman"/>
          <w:sz w:val="24"/>
          <w:szCs w:val="24"/>
        </w:rPr>
        <w:t>Today</w:t>
      </w:r>
      <w:proofErr w:type="spellEnd"/>
      <w:r w:rsidRPr="00C34665">
        <w:rPr>
          <w:rFonts w:ascii="Times New Roman" w:hAnsi="Times New Roman" w:cs="Times New Roman"/>
          <w:sz w:val="24"/>
          <w:szCs w:val="24"/>
        </w:rPr>
        <w:t xml:space="preserve">, Gainesville, Florida, 1987. </w:t>
      </w:r>
      <w:proofErr w:type="spellStart"/>
      <w:r w:rsidRPr="00C34665">
        <w:rPr>
          <w:rFonts w:ascii="Times New Roman" w:hAnsi="Times New Roman" w:cs="Times New Roman"/>
          <w:sz w:val="24"/>
          <w:szCs w:val="24"/>
        </w:rPr>
        <w:t>Ps</w:t>
      </w:r>
      <w:proofErr w:type="spellEnd"/>
      <w:r w:rsidRPr="00C34665">
        <w:rPr>
          <w:rFonts w:ascii="Times New Roman" w:hAnsi="Times New Roman" w:cs="Times New Roman"/>
          <w:sz w:val="24"/>
          <w:szCs w:val="24"/>
        </w:rPr>
        <w:t xml:space="preserve">. 21-34 </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 xml:space="preserve">Norton, Rodolfo, La filosofía de Leopoldo Zea, Sin editar, </w:t>
      </w:r>
      <w:proofErr w:type="spellStart"/>
      <w:r w:rsidRPr="00C34665">
        <w:rPr>
          <w:rFonts w:ascii="Times New Roman" w:hAnsi="Times New Roman" w:cs="Times New Roman"/>
          <w:sz w:val="24"/>
          <w:szCs w:val="24"/>
        </w:rPr>
        <w:t>ps</w:t>
      </w:r>
      <w:proofErr w:type="spellEnd"/>
      <w:r w:rsidRPr="00C34665">
        <w:rPr>
          <w:rFonts w:ascii="Times New Roman" w:hAnsi="Times New Roman" w:cs="Times New Roman"/>
          <w:sz w:val="24"/>
          <w:szCs w:val="24"/>
        </w:rPr>
        <w:t>. 196-247</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Zea, Leopoldo, La esencia de lo americano, Buenos Aires, Pleamar, 1971. Ps.173-186</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De consulta:</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lastRenderedPageBreak/>
        <w:t>Miró Quesada, Francisco, Despertar y Proyecto del filosofar latinoamericano, México, Fondo de Cultura Económica, 1981.</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Roig, Arturo Andrés, Teoría y Crítica del pensamiento Latinoamericano, México, Fondo de Cultura Económica, 1981.</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 xml:space="preserve">Salazar </w:t>
      </w:r>
      <w:proofErr w:type="spellStart"/>
      <w:r w:rsidRPr="00C34665">
        <w:rPr>
          <w:rFonts w:ascii="Times New Roman" w:hAnsi="Times New Roman" w:cs="Times New Roman"/>
          <w:sz w:val="24"/>
          <w:szCs w:val="24"/>
        </w:rPr>
        <w:t>Bondy</w:t>
      </w:r>
      <w:proofErr w:type="spellEnd"/>
      <w:r w:rsidRPr="00C34665">
        <w:rPr>
          <w:rFonts w:ascii="Times New Roman" w:hAnsi="Times New Roman" w:cs="Times New Roman"/>
          <w:sz w:val="24"/>
          <w:szCs w:val="24"/>
        </w:rPr>
        <w:t>, Augusto, ¿Existe una Filosofía de Nuestra América?, México,  Siglo XXI Editora, 1968.</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Zea, Leopoldo, La filosofía americana como filosofía sin más, México, Siglo XXI Editora, 1969.</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 xml:space="preserve">Barra </w:t>
      </w:r>
      <w:proofErr w:type="spellStart"/>
      <w:r w:rsidRPr="00C34665">
        <w:rPr>
          <w:rFonts w:ascii="Times New Roman" w:hAnsi="Times New Roman" w:cs="Times New Roman"/>
          <w:sz w:val="24"/>
          <w:szCs w:val="24"/>
        </w:rPr>
        <w:t>Ruatta</w:t>
      </w:r>
      <w:proofErr w:type="spellEnd"/>
      <w:r w:rsidRPr="00C34665">
        <w:rPr>
          <w:rFonts w:ascii="Times New Roman" w:hAnsi="Times New Roman" w:cs="Times New Roman"/>
          <w:sz w:val="24"/>
          <w:szCs w:val="24"/>
        </w:rPr>
        <w:t xml:space="preserve">, Abelardo, </w:t>
      </w:r>
      <w:proofErr w:type="spellStart"/>
      <w:r w:rsidRPr="00C34665">
        <w:rPr>
          <w:rFonts w:ascii="Times New Roman" w:hAnsi="Times New Roman" w:cs="Times New Roman"/>
          <w:sz w:val="24"/>
          <w:szCs w:val="24"/>
        </w:rPr>
        <w:t>Antiecología</w:t>
      </w:r>
      <w:proofErr w:type="spellEnd"/>
      <w:r w:rsidRPr="00C34665">
        <w:rPr>
          <w:rFonts w:ascii="Times New Roman" w:hAnsi="Times New Roman" w:cs="Times New Roman"/>
          <w:sz w:val="24"/>
          <w:szCs w:val="24"/>
        </w:rPr>
        <w:t>. Apuntes de una filosofía y paradigma ecológico, Buenos Aires, Espacio Editorial,  1996.</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Unidad II</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 xml:space="preserve">Obligatoria:  </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 xml:space="preserve">Zavala, Silvio,  La filosofía política en la Conquista de América, México, Fondo de Cultura Económica, 1972.   </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 xml:space="preserve">De las Casas,  Bartolomé, </w:t>
      </w:r>
      <w:proofErr w:type="spellStart"/>
      <w:r w:rsidRPr="00C34665">
        <w:rPr>
          <w:rFonts w:ascii="Times New Roman" w:hAnsi="Times New Roman" w:cs="Times New Roman"/>
          <w:sz w:val="24"/>
          <w:szCs w:val="24"/>
        </w:rPr>
        <w:t>Brevíssima</w:t>
      </w:r>
      <w:proofErr w:type="spellEnd"/>
      <w:r w:rsidRPr="00C34665">
        <w:rPr>
          <w:rFonts w:ascii="Times New Roman" w:hAnsi="Times New Roman" w:cs="Times New Roman"/>
          <w:sz w:val="24"/>
          <w:szCs w:val="24"/>
        </w:rPr>
        <w:t xml:space="preserve"> relación de la </w:t>
      </w:r>
      <w:proofErr w:type="spellStart"/>
      <w:r w:rsidRPr="00C34665">
        <w:rPr>
          <w:rFonts w:ascii="Times New Roman" w:hAnsi="Times New Roman" w:cs="Times New Roman"/>
          <w:sz w:val="24"/>
          <w:szCs w:val="24"/>
        </w:rPr>
        <w:t>destruyción</w:t>
      </w:r>
      <w:proofErr w:type="spellEnd"/>
      <w:r w:rsidRPr="00C34665">
        <w:rPr>
          <w:rFonts w:ascii="Times New Roman" w:hAnsi="Times New Roman" w:cs="Times New Roman"/>
          <w:sz w:val="24"/>
          <w:szCs w:val="24"/>
        </w:rPr>
        <w:t xml:space="preserve"> de las Indias,  edición digital a cargo de Gómez </w:t>
      </w:r>
      <w:proofErr w:type="spellStart"/>
      <w:r w:rsidRPr="00C34665">
        <w:rPr>
          <w:rFonts w:ascii="Times New Roman" w:hAnsi="Times New Roman" w:cs="Times New Roman"/>
          <w:sz w:val="24"/>
          <w:szCs w:val="24"/>
        </w:rPr>
        <w:t>Martinez</w:t>
      </w:r>
      <w:proofErr w:type="spellEnd"/>
      <w:r w:rsidRPr="00C34665">
        <w:rPr>
          <w:rFonts w:ascii="Times New Roman" w:hAnsi="Times New Roman" w:cs="Times New Roman"/>
          <w:sz w:val="24"/>
          <w:szCs w:val="24"/>
        </w:rPr>
        <w:t>, José Luis en www.ensayo.rom.uga.edu</w:t>
      </w:r>
    </w:p>
    <w:p w:rsidR="00C34665" w:rsidRPr="00C34665" w:rsidRDefault="00C34665" w:rsidP="00C34665">
      <w:pPr>
        <w:jc w:val="both"/>
        <w:rPr>
          <w:rFonts w:ascii="Times New Roman" w:hAnsi="Times New Roman" w:cs="Times New Roman"/>
          <w:sz w:val="24"/>
          <w:szCs w:val="24"/>
        </w:rPr>
      </w:pPr>
      <w:proofErr w:type="spellStart"/>
      <w:r w:rsidRPr="00C34665">
        <w:rPr>
          <w:rFonts w:ascii="Times New Roman" w:hAnsi="Times New Roman" w:cs="Times New Roman"/>
          <w:sz w:val="24"/>
          <w:szCs w:val="24"/>
        </w:rPr>
        <w:t>Colombres</w:t>
      </w:r>
      <w:proofErr w:type="spellEnd"/>
      <w:r w:rsidRPr="00C34665">
        <w:rPr>
          <w:rFonts w:ascii="Times New Roman" w:hAnsi="Times New Roman" w:cs="Times New Roman"/>
          <w:sz w:val="24"/>
          <w:szCs w:val="24"/>
        </w:rPr>
        <w:t xml:space="preserve">, Adolfo, A los 500 años del choque de dos mundos,  Buenos Aires, Ediciones del Sol, 1989. </w:t>
      </w:r>
      <w:proofErr w:type="spellStart"/>
      <w:r w:rsidRPr="00C34665">
        <w:rPr>
          <w:rFonts w:ascii="Times New Roman" w:hAnsi="Times New Roman" w:cs="Times New Roman"/>
          <w:sz w:val="24"/>
          <w:szCs w:val="24"/>
        </w:rPr>
        <w:t>Ps</w:t>
      </w:r>
      <w:proofErr w:type="spellEnd"/>
      <w:r w:rsidRPr="00C34665">
        <w:rPr>
          <w:rFonts w:ascii="Times New Roman" w:hAnsi="Times New Roman" w:cs="Times New Roman"/>
          <w:sz w:val="24"/>
          <w:szCs w:val="24"/>
        </w:rPr>
        <w:t xml:space="preserve">.  9-38 </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 xml:space="preserve">Roig, Arturo  Andrés, Teoría y crítica del pensamiento latinoamericano, México, Fondo de Cultura Económica,  1981. </w:t>
      </w:r>
      <w:proofErr w:type="spellStart"/>
      <w:r w:rsidRPr="00C34665">
        <w:rPr>
          <w:rFonts w:ascii="Times New Roman" w:hAnsi="Times New Roman" w:cs="Times New Roman"/>
          <w:sz w:val="24"/>
          <w:szCs w:val="24"/>
        </w:rPr>
        <w:t>Ps</w:t>
      </w:r>
      <w:proofErr w:type="spellEnd"/>
      <w:r w:rsidRPr="00C34665">
        <w:rPr>
          <w:rFonts w:ascii="Times New Roman" w:hAnsi="Times New Roman" w:cs="Times New Roman"/>
          <w:sz w:val="24"/>
          <w:szCs w:val="24"/>
        </w:rPr>
        <w:t>. 209-229</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De consulta:</w:t>
      </w:r>
    </w:p>
    <w:p w:rsidR="00C34665" w:rsidRPr="00C34665" w:rsidRDefault="00C34665" w:rsidP="00C34665">
      <w:pPr>
        <w:jc w:val="both"/>
        <w:rPr>
          <w:rFonts w:ascii="Times New Roman" w:hAnsi="Times New Roman" w:cs="Times New Roman"/>
          <w:sz w:val="24"/>
          <w:szCs w:val="24"/>
        </w:rPr>
      </w:pPr>
      <w:proofErr w:type="spellStart"/>
      <w:r w:rsidRPr="00C34665">
        <w:rPr>
          <w:rFonts w:ascii="Times New Roman" w:hAnsi="Times New Roman" w:cs="Times New Roman"/>
          <w:sz w:val="24"/>
          <w:szCs w:val="24"/>
        </w:rPr>
        <w:t>Dussel</w:t>
      </w:r>
      <w:proofErr w:type="spellEnd"/>
      <w:r w:rsidRPr="00C34665">
        <w:rPr>
          <w:rFonts w:ascii="Times New Roman" w:hAnsi="Times New Roman" w:cs="Times New Roman"/>
          <w:sz w:val="24"/>
          <w:szCs w:val="24"/>
        </w:rPr>
        <w:t>, Enrique, América Latina. Dependencia y liberación. Buenos Aires, Fernando García Cambeiro Eds.,  1973</w:t>
      </w:r>
    </w:p>
    <w:p w:rsidR="00C34665" w:rsidRPr="00C34665" w:rsidRDefault="00C34665" w:rsidP="00C34665">
      <w:pPr>
        <w:jc w:val="both"/>
        <w:rPr>
          <w:rFonts w:ascii="Times New Roman" w:hAnsi="Times New Roman" w:cs="Times New Roman"/>
          <w:sz w:val="24"/>
          <w:szCs w:val="24"/>
        </w:rPr>
      </w:pPr>
      <w:proofErr w:type="spellStart"/>
      <w:r w:rsidRPr="00C34665">
        <w:rPr>
          <w:rFonts w:ascii="Times New Roman" w:hAnsi="Times New Roman" w:cs="Times New Roman"/>
          <w:sz w:val="24"/>
          <w:szCs w:val="24"/>
        </w:rPr>
        <w:t>Dussel</w:t>
      </w:r>
      <w:proofErr w:type="spellEnd"/>
      <w:r w:rsidRPr="00C34665">
        <w:rPr>
          <w:rFonts w:ascii="Times New Roman" w:hAnsi="Times New Roman" w:cs="Times New Roman"/>
          <w:sz w:val="24"/>
          <w:szCs w:val="24"/>
        </w:rPr>
        <w:t>, Enrique, Caminos de Liberación Latinoamericana, Buenos Aires, Latinoamérica Libros, 1972.</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Galeano, Eduardo, Las venas abiertas de América Latina,  Buenos Aires, Siglo XXI  Editora, 1974.</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 xml:space="preserve"> </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Unidad III</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Obligatoria:</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lastRenderedPageBreak/>
        <w:t>Zea, Leopoldo, La esencia de lo americano, Buenos Aires, Pleamar, 1971, ps.121-159</w:t>
      </w:r>
    </w:p>
    <w:p w:rsidR="00C34665" w:rsidRPr="00C34665" w:rsidRDefault="00C34665" w:rsidP="00C34665">
      <w:pPr>
        <w:jc w:val="both"/>
        <w:rPr>
          <w:rFonts w:ascii="Times New Roman" w:hAnsi="Times New Roman" w:cs="Times New Roman"/>
          <w:sz w:val="24"/>
          <w:szCs w:val="24"/>
        </w:rPr>
      </w:pPr>
      <w:proofErr w:type="spellStart"/>
      <w:r w:rsidRPr="00C34665">
        <w:rPr>
          <w:rFonts w:ascii="Times New Roman" w:hAnsi="Times New Roman" w:cs="Times New Roman"/>
          <w:sz w:val="24"/>
          <w:szCs w:val="24"/>
        </w:rPr>
        <w:t>Pró</w:t>
      </w:r>
      <w:proofErr w:type="spellEnd"/>
      <w:r w:rsidRPr="00C34665">
        <w:rPr>
          <w:rFonts w:ascii="Times New Roman" w:hAnsi="Times New Roman" w:cs="Times New Roman"/>
          <w:sz w:val="24"/>
          <w:szCs w:val="24"/>
        </w:rPr>
        <w:t xml:space="preserve">, Diego, Historia del pensamiento filosófico argentino, Mendoza, Cuyo, 1961. </w:t>
      </w:r>
      <w:proofErr w:type="spellStart"/>
      <w:r w:rsidRPr="00C34665">
        <w:rPr>
          <w:rFonts w:ascii="Times New Roman" w:hAnsi="Times New Roman" w:cs="Times New Roman"/>
          <w:sz w:val="24"/>
          <w:szCs w:val="24"/>
        </w:rPr>
        <w:t>Ps</w:t>
      </w:r>
      <w:proofErr w:type="spellEnd"/>
      <w:r w:rsidRPr="00C34665">
        <w:rPr>
          <w:rFonts w:ascii="Times New Roman" w:hAnsi="Times New Roman" w:cs="Times New Roman"/>
          <w:sz w:val="24"/>
          <w:szCs w:val="24"/>
        </w:rPr>
        <w:t>.   143-184</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 xml:space="preserve">Soler, Ricaurte, El positivismo argentino, Buenos Aires, Paidós. </w:t>
      </w:r>
      <w:proofErr w:type="spellStart"/>
      <w:r w:rsidRPr="00C34665">
        <w:rPr>
          <w:rFonts w:ascii="Times New Roman" w:hAnsi="Times New Roman" w:cs="Times New Roman"/>
          <w:sz w:val="24"/>
          <w:szCs w:val="24"/>
        </w:rPr>
        <w:t>Ps</w:t>
      </w:r>
      <w:proofErr w:type="spellEnd"/>
      <w:r w:rsidRPr="00C34665">
        <w:rPr>
          <w:rFonts w:ascii="Times New Roman" w:hAnsi="Times New Roman" w:cs="Times New Roman"/>
          <w:sz w:val="24"/>
          <w:szCs w:val="24"/>
        </w:rPr>
        <w:t xml:space="preserve">.  15-66 </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 xml:space="preserve">Roig, Arturo Andrés, El espiritualismo argentino entre 1850 y 1900,  México, </w:t>
      </w:r>
      <w:proofErr w:type="spellStart"/>
      <w:r w:rsidRPr="00C34665">
        <w:rPr>
          <w:rFonts w:ascii="Times New Roman" w:hAnsi="Times New Roman" w:cs="Times New Roman"/>
          <w:sz w:val="24"/>
          <w:szCs w:val="24"/>
        </w:rPr>
        <w:t>Cajica</w:t>
      </w:r>
      <w:proofErr w:type="spellEnd"/>
      <w:r w:rsidRPr="00C34665">
        <w:rPr>
          <w:rFonts w:ascii="Times New Roman" w:hAnsi="Times New Roman" w:cs="Times New Roman"/>
          <w:sz w:val="24"/>
          <w:szCs w:val="24"/>
        </w:rPr>
        <w:t xml:space="preserve">, 1972.  </w:t>
      </w:r>
      <w:proofErr w:type="spellStart"/>
      <w:r w:rsidRPr="00C34665">
        <w:rPr>
          <w:rFonts w:ascii="Times New Roman" w:hAnsi="Times New Roman" w:cs="Times New Roman"/>
          <w:sz w:val="24"/>
          <w:szCs w:val="24"/>
        </w:rPr>
        <w:t>Ps</w:t>
      </w:r>
      <w:proofErr w:type="spellEnd"/>
      <w:r w:rsidRPr="00C34665">
        <w:rPr>
          <w:rFonts w:ascii="Times New Roman" w:hAnsi="Times New Roman" w:cs="Times New Roman"/>
          <w:sz w:val="24"/>
          <w:szCs w:val="24"/>
        </w:rPr>
        <w:t>. 7-137</w:t>
      </w:r>
    </w:p>
    <w:p w:rsidR="00C34665" w:rsidRPr="00C34665" w:rsidRDefault="00C34665" w:rsidP="00C34665">
      <w:pPr>
        <w:jc w:val="both"/>
        <w:rPr>
          <w:rFonts w:ascii="Times New Roman" w:hAnsi="Times New Roman" w:cs="Times New Roman"/>
          <w:sz w:val="24"/>
          <w:szCs w:val="24"/>
        </w:rPr>
      </w:pPr>
      <w:proofErr w:type="spellStart"/>
      <w:r w:rsidRPr="00C34665">
        <w:rPr>
          <w:rFonts w:ascii="Times New Roman" w:hAnsi="Times New Roman" w:cs="Times New Roman"/>
          <w:sz w:val="24"/>
          <w:szCs w:val="24"/>
        </w:rPr>
        <w:t>Biagini</w:t>
      </w:r>
      <w:proofErr w:type="spellEnd"/>
      <w:r w:rsidRPr="00C34665">
        <w:rPr>
          <w:rFonts w:ascii="Times New Roman" w:hAnsi="Times New Roman" w:cs="Times New Roman"/>
          <w:sz w:val="24"/>
          <w:szCs w:val="24"/>
        </w:rPr>
        <w:t xml:space="preserve">, Hugo, Orígenes de la democracia Argentina. El Trasfondo krausista. Buenos Aires, </w:t>
      </w:r>
      <w:proofErr w:type="spellStart"/>
      <w:r w:rsidRPr="00C34665">
        <w:rPr>
          <w:rFonts w:ascii="Times New Roman" w:hAnsi="Times New Roman" w:cs="Times New Roman"/>
          <w:sz w:val="24"/>
          <w:szCs w:val="24"/>
        </w:rPr>
        <w:t>Legasa</w:t>
      </w:r>
      <w:proofErr w:type="spellEnd"/>
      <w:r w:rsidRPr="00C34665">
        <w:rPr>
          <w:rFonts w:ascii="Times New Roman" w:hAnsi="Times New Roman" w:cs="Times New Roman"/>
          <w:sz w:val="24"/>
          <w:szCs w:val="24"/>
        </w:rPr>
        <w:t xml:space="preserve">,  1989.   </w:t>
      </w:r>
      <w:proofErr w:type="spellStart"/>
      <w:r w:rsidRPr="00C34665">
        <w:rPr>
          <w:rFonts w:ascii="Times New Roman" w:hAnsi="Times New Roman" w:cs="Times New Roman"/>
          <w:sz w:val="24"/>
          <w:szCs w:val="24"/>
        </w:rPr>
        <w:t>Ps</w:t>
      </w:r>
      <w:proofErr w:type="spellEnd"/>
      <w:r w:rsidRPr="00C34665">
        <w:rPr>
          <w:rFonts w:ascii="Times New Roman" w:hAnsi="Times New Roman" w:cs="Times New Roman"/>
          <w:sz w:val="24"/>
          <w:szCs w:val="24"/>
        </w:rPr>
        <w:t xml:space="preserve">. 7-17  </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 xml:space="preserve">Romero, Francisco. Sobre la filosofía en América,  Buenos Aires, Raigal, 1952   </w:t>
      </w:r>
      <w:proofErr w:type="spellStart"/>
      <w:r w:rsidRPr="00C34665">
        <w:rPr>
          <w:rFonts w:ascii="Times New Roman" w:hAnsi="Times New Roman" w:cs="Times New Roman"/>
          <w:sz w:val="24"/>
          <w:szCs w:val="24"/>
        </w:rPr>
        <w:t>Ps</w:t>
      </w:r>
      <w:proofErr w:type="spellEnd"/>
      <w:r w:rsidRPr="00C34665">
        <w:rPr>
          <w:rFonts w:ascii="Times New Roman" w:hAnsi="Times New Roman" w:cs="Times New Roman"/>
          <w:sz w:val="24"/>
          <w:szCs w:val="24"/>
        </w:rPr>
        <w:t>. 11-39</w:t>
      </w:r>
    </w:p>
    <w:p w:rsidR="00C34665" w:rsidRPr="00C34665" w:rsidRDefault="00C34665" w:rsidP="00C34665">
      <w:pPr>
        <w:jc w:val="both"/>
        <w:rPr>
          <w:rFonts w:ascii="Times New Roman" w:hAnsi="Times New Roman" w:cs="Times New Roman"/>
          <w:sz w:val="24"/>
          <w:szCs w:val="24"/>
        </w:rPr>
      </w:pP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De consulta:</w:t>
      </w:r>
    </w:p>
    <w:p w:rsidR="00C34665" w:rsidRPr="00C34665" w:rsidRDefault="00C34665" w:rsidP="00C34665">
      <w:pPr>
        <w:jc w:val="both"/>
        <w:rPr>
          <w:rFonts w:ascii="Times New Roman" w:hAnsi="Times New Roman" w:cs="Times New Roman"/>
          <w:sz w:val="24"/>
          <w:szCs w:val="24"/>
        </w:rPr>
      </w:pPr>
      <w:proofErr w:type="spellStart"/>
      <w:r w:rsidRPr="00C34665">
        <w:rPr>
          <w:rFonts w:ascii="Times New Roman" w:hAnsi="Times New Roman" w:cs="Times New Roman"/>
          <w:sz w:val="24"/>
          <w:szCs w:val="24"/>
        </w:rPr>
        <w:t>Weinberg</w:t>
      </w:r>
      <w:proofErr w:type="spellEnd"/>
      <w:r w:rsidRPr="00C34665">
        <w:rPr>
          <w:rFonts w:ascii="Times New Roman" w:hAnsi="Times New Roman" w:cs="Times New Roman"/>
          <w:sz w:val="24"/>
          <w:szCs w:val="24"/>
        </w:rPr>
        <w:t xml:space="preserve">, Félix, El salón literario de 1837,  Buenos Aires, </w:t>
      </w:r>
      <w:proofErr w:type="spellStart"/>
      <w:r w:rsidRPr="00C34665">
        <w:rPr>
          <w:rFonts w:ascii="Times New Roman" w:hAnsi="Times New Roman" w:cs="Times New Roman"/>
          <w:sz w:val="24"/>
          <w:szCs w:val="24"/>
        </w:rPr>
        <w:t>Hachette</w:t>
      </w:r>
      <w:proofErr w:type="spellEnd"/>
      <w:r w:rsidRPr="00C34665">
        <w:rPr>
          <w:rFonts w:ascii="Times New Roman" w:hAnsi="Times New Roman" w:cs="Times New Roman"/>
          <w:sz w:val="24"/>
          <w:szCs w:val="24"/>
        </w:rPr>
        <w:t xml:space="preserve">,  1977.  </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Hernández Arregui, Juan José, La formación de la conciencia nacional, Buenos Aires, Plus Ultra, 1973.</w:t>
      </w:r>
    </w:p>
    <w:p w:rsidR="00C34665" w:rsidRPr="00C34665" w:rsidRDefault="00C34665" w:rsidP="00C34665">
      <w:pPr>
        <w:jc w:val="both"/>
        <w:rPr>
          <w:rFonts w:ascii="Times New Roman" w:hAnsi="Times New Roman" w:cs="Times New Roman"/>
          <w:sz w:val="24"/>
          <w:szCs w:val="24"/>
        </w:rPr>
      </w:pPr>
      <w:proofErr w:type="spellStart"/>
      <w:r w:rsidRPr="00C34665">
        <w:rPr>
          <w:rFonts w:ascii="Times New Roman" w:hAnsi="Times New Roman" w:cs="Times New Roman"/>
          <w:sz w:val="24"/>
          <w:szCs w:val="24"/>
        </w:rPr>
        <w:t>Feinmann</w:t>
      </w:r>
      <w:proofErr w:type="spellEnd"/>
      <w:r w:rsidRPr="00C34665">
        <w:rPr>
          <w:rFonts w:ascii="Times New Roman" w:hAnsi="Times New Roman" w:cs="Times New Roman"/>
          <w:sz w:val="24"/>
          <w:szCs w:val="24"/>
        </w:rPr>
        <w:t xml:space="preserve">, José Pablo, Filosofía y Nación, Buenos Aires, </w:t>
      </w:r>
      <w:proofErr w:type="spellStart"/>
      <w:r w:rsidRPr="00C34665">
        <w:rPr>
          <w:rFonts w:ascii="Times New Roman" w:hAnsi="Times New Roman" w:cs="Times New Roman"/>
          <w:sz w:val="24"/>
          <w:szCs w:val="24"/>
        </w:rPr>
        <w:t>Legasa</w:t>
      </w:r>
      <w:proofErr w:type="spellEnd"/>
      <w:r w:rsidRPr="00C34665">
        <w:rPr>
          <w:rFonts w:ascii="Times New Roman" w:hAnsi="Times New Roman" w:cs="Times New Roman"/>
          <w:sz w:val="24"/>
          <w:szCs w:val="24"/>
        </w:rPr>
        <w:t>, 1982.</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Ingenieros, José, Evolución de las ideas argentinas, Buenos Aires, El Ateneo, 1961.</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 xml:space="preserve">Ingenieros, José, Las direcciones filosóficas de la cultura argentina,  Buenos Aires, </w:t>
      </w:r>
      <w:proofErr w:type="spellStart"/>
      <w:r w:rsidRPr="00C34665">
        <w:rPr>
          <w:rFonts w:ascii="Times New Roman" w:hAnsi="Times New Roman" w:cs="Times New Roman"/>
          <w:sz w:val="24"/>
          <w:szCs w:val="24"/>
        </w:rPr>
        <w:t>Eudeba</w:t>
      </w:r>
      <w:proofErr w:type="spellEnd"/>
      <w:r w:rsidRPr="00C34665">
        <w:rPr>
          <w:rFonts w:ascii="Times New Roman" w:hAnsi="Times New Roman" w:cs="Times New Roman"/>
          <w:sz w:val="24"/>
          <w:szCs w:val="24"/>
        </w:rPr>
        <w:t>, 1963.</w:t>
      </w:r>
    </w:p>
    <w:p w:rsidR="00C34665" w:rsidRPr="00C34665" w:rsidRDefault="00C34665" w:rsidP="00C34665">
      <w:pPr>
        <w:jc w:val="both"/>
        <w:rPr>
          <w:rFonts w:ascii="Times New Roman" w:hAnsi="Times New Roman" w:cs="Times New Roman"/>
          <w:sz w:val="24"/>
          <w:szCs w:val="24"/>
        </w:rPr>
      </w:pPr>
      <w:proofErr w:type="spellStart"/>
      <w:r w:rsidRPr="00C34665">
        <w:rPr>
          <w:rFonts w:ascii="Times New Roman" w:hAnsi="Times New Roman" w:cs="Times New Roman"/>
          <w:sz w:val="24"/>
          <w:szCs w:val="24"/>
        </w:rPr>
        <w:t>Biagini</w:t>
      </w:r>
      <w:proofErr w:type="spellEnd"/>
      <w:r w:rsidRPr="00C34665">
        <w:rPr>
          <w:rFonts w:ascii="Times New Roman" w:hAnsi="Times New Roman" w:cs="Times New Roman"/>
          <w:sz w:val="24"/>
          <w:szCs w:val="24"/>
        </w:rPr>
        <w:t xml:space="preserve">, Hugo, Panorama Filosófico Argentino, Buenos Aires, </w:t>
      </w:r>
      <w:proofErr w:type="spellStart"/>
      <w:r w:rsidRPr="00C34665">
        <w:rPr>
          <w:rFonts w:ascii="Times New Roman" w:hAnsi="Times New Roman" w:cs="Times New Roman"/>
          <w:sz w:val="24"/>
          <w:szCs w:val="24"/>
        </w:rPr>
        <w:t>Eudeba</w:t>
      </w:r>
      <w:proofErr w:type="spellEnd"/>
      <w:r w:rsidRPr="00C34665">
        <w:rPr>
          <w:rFonts w:ascii="Times New Roman" w:hAnsi="Times New Roman" w:cs="Times New Roman"/>
          <w:sz w:val="24"/>
          <w:szCs w:val="24"/>
        </w:rPr>
        <w:t>, 1985.</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Korn,  Alejandro, Evolución de las ideas argentinas, Buenos Aires, El Ateneo, 1951.</w:t>
      </w:r>
    </w:p>
    <w:p w:rsidR="00C34665" w:rsidRPr="00C34665" w:rsidRDefault="00C34665" w:rsidP="00C34665">
      <w:pPr>
        <w:jc w:val="both"/>
        <w:rPr>
          <w:rFonts w:ascii="Times New Roman" w:hAnsi="Times New Roman" w:cs="Times New Roman"/>
          <w:sz w:val="24"/>
          <w:szCs w:val="24"/>
        </w:rPr>
      </w:pPr>
      <w:proofErr w:type="spellStart"/>
      <w:r w:rsidRPr="00C34665">
        <w:rPr>
          <w:rFonts w:ascii="Times New Roman" w:hAnsi="Times New Roman" w:cs="Times New Roman"/>
          <w:sz w:val="24"/>
          <w:szCs w:val="24"/>
        </w:rPr>
        <w:t>Pró</w:t>
      </w:r>
      <w:proofErr w:type="spellEnd"/>
      <w:r w:rsidRPr="00C34665">
        <w:rPr>
          <w:rFonts w:ascii="Times New Roman" w:hAnsi="Times New Roman" w:cs="Times New Roman"/>
          <w:sz w:val="24"/>
          <w:szCs w:val="24"/>
        </w:rPr>
        <w:t>, Diego, Antecedentes de la historiografía del pensamiento filosófico argentino, Mendoza,  Cuyo,  1961</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 xml:space="preserve">Roig, Arturo Andrés,  Los krausistas argentinos,  México, </w:t>
      </w:r>
      <w:proofErr w:type="spellStart"/>
      <w:r w:rsidRPr="00C34665">
        <w:rPr>
          <w:rFonts w:ascii="Times New Roman" w:hAnsi="Times New Roman" w:cs="Times New Roman"/>
          <w:sz w:val="24"/>
          <w:szCs w:val="24"/>
        </w:rPr>
        <w:t>Cajica</w:t>
      </w:r>
      <w:proofErr w:type="spellEnd"/>
      <w:r w:rsidRPr="00C34665">
        <w:rPr>
          <w:rFonts w:ascii="Times New Roman" w:hAnsi="Times New Roman" w:cs="Times New Roman"/>
          <w:sz w:val="24"/>
          <w:szCs w:val="24"/>
        </w:rPr>
        <w:t>, 1969</w:t>
      </w:r>
    </w:p>
    <w:p w:rsidR="00C34665" w:rsidRPr="00C34665" w:rsidRDefault="00C34665" w:rsidP="00C34665">
      <w:pPr>
        <w:jc w:val="both"/>
        <w:rPr>
          <w:rFonts w:ascii="Times New Roman" w:hAnsi="Times New Roman" w:cs="Times New Roman"/>
          <w:sz w:val="24"/>
          <w:szCs w:val="24"/>
        </w:rPr>
      </w:pPr>
      <w:proofErr w:type="spellStart"/>
      <w:r w:rsidRPr="00C34665">
        <w:rPr>
          <w:rFonts w:ascii="Times New Roman" w:hAnsi="Times New Roman" w:cs="Times New Roman"/>
          <w:sz w:val="24"/>
          <w:szCs w:val="24"/>
        </w:rPr>
        <w:t>Vitier</w:t>
      </w:r>
      <w:proofErr w:type="spellEnd"/>
      <w:r w:rsidRPr="00C34665">
        <w:rPr>
          <w:rFonts w:ascii="Times New Roman" w:hAnsi="Times New Roman" w:cs="Times New Roman"/>
          <w:sz w:val="24"/>
          <w:szCs w:val="24"/>
        </w:rPr>
        <w:t>, Medardo,  La Filosofía en Cuba, México, Fondo de Cultura Económica, 1948</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 xml:space="preserve">Villegas, Abelardo, Panorama de la filosofía iberoamericana actual,  Buenos Aires, </w:t>
      </w:r>
      <w:proofErr w:type="spellStart"/>
      <w:r w:rsidRPr="00C34665">
        <w:rPr>
          <w:rFonts w:ascii="Times New Roman" w:hAnsi="Times New Roman" w:cs="Times New Roman"/>
          <w:sz w:val="24"/>
          <w:szCs w:val="24"/>
        </w:rPr>
        <w:t>Eudeba</w:t>
      </w:r>
      <w:proofErr w:type="spellEnd"/>
      <w:r w:rsidRPr="00C34665">
        <w:rPr>
          <w:rFonts w:ascii="Times New Roman" w:hAnsi="Times New Roman" w:cs="Times New Roman"/>
          <w:sz w:val="24"/>
          <w:szCs w:val="24"/>
        </w:rPr>
        <w:t>, 1963.</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Zea, Leopoldo, El positivismo en México,  México, El Colegio de México, 1945</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Unidad IV</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lastRenderedPageBreak/>
        <w:t>Obligatoria:</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 xml:space="preserve">Romero, Francisco. Sobre la filosofía en América,  Buenos Aires, Raigal, 1952   </w:t>
      </w:r>
      <w:proofErr w:type="spellStart"/>
      <w:r w:rsidRPr="00C34665">
        <w:rPr>
          <w:rFonts w:ascii="Times New Roman" w:hAnsi="Times New Roman" w:cs="Times New Roman"/>
          <w:sz w:val="24"/>
          <w:szCs w:val="24"/>
        </w:rPr>
        <w:t>Ps</w:t>
      </w:r>
      <w:proofErr w:type="spellEnd"/>
      <w:r w:rsidRPr="00C34665">
        <w:rPr>
          <w:rFonts w:ascii="Times New Roman" w:hAnsi="Times New Roman" w:cs="Times New Roman"/>
          <w:sz w:val="24"/>
          <w:szCs w:val="24"/>
        </w:rPr>
        <w:t>. 39-76</w:t>
      </w:r>
    </w:p>
    <w:p w:rsidR="00C34665" w:rsidRPr="00C34665" w:rsidRDefault="00C34665" w:rsidP="00C34665">
      <w:pPr>
        <w:jc w:val="both"/>
        <w:rPr>
          <w:rFonts w:ascii="Times New Roman" w:hAnsi="Times New Roman" w:cs="Times New Roman"/>
          <w:sz w:val="24"/>
          <w:szCs w:val="24"/>
        </w:rPr>
      </w:pPr>
      <w:proofErr w:type="spellStart"/>
      <w:r w:rsidRPr="00C34665">
        <w:rPr>
          <w:rFonts w:ascii="Times New Roman" w:hAnsi="Times New Roman" w:cs="Times New Roman"/>
          <w:sz w:val="24"/>
          <w:szCs w:val="24"/>
        </w:rPr>
        <w:t>Frondizi</w:t>
      </w:r>
      <w:proofErr w:type="spellEnd"/>
      <w:r w:rsidRPr="00C34665">
        <w:rPr>
          <w:rFonts w:ascii="Times New Roman" w:hAnsi="Times New Roman" w:cs="Times New Roman"/>
          <w:sz w:val="24"/>
          <w:szCs w:val="24"/>
        </w:rPr>
        <w:t xml:space="preserve">, </w:t>
      </w:r>
      <w:proofErr w:type="spellStart"/>
      <w:r w:rsidRPr="00C34665">
        <w:rPr>
          <w:rFonts w:ascii="Times New Roman" w:hAnsi="Times New Roman" w:cs="Times New Roman"/>
          <w:sz w:val="24"/>
          <w:szCs w:val="24"/>
        </w:rPr>
        <w:t>Risieri</w:t>
      </w:r>
      <w:proofErr w:type="spellEnd"/>
      <w:r w:rsidRPr="00C34665">
        <w:rPr>
          <w:rFonts w:ascii="Times New Roman" w:hAnsi="Times New Roman" w:cs="Times New Roman"/>
          <w:sz w:val="24"/>
          <w:szCs w:val="24"/>
        </w:rPr>
        <w:t xml:space="preserve"> y Gracia, Jorge, El hombre y los valores en la filosofía latinoamericana del siglo XX, México, Fondo de Cultura Económica, 1975. 11-43; 70-76;  109-126;  187-233 </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 xml:space="preserve">Rodó, José Enrique, Ariel, Buenos Aires, </w:t>
      </w:r>
      <w:proofErr w:type="spellStart"/>
      <w:r w:rsidRPr="00C34665">
        <w:rPr>
          <w:rFonts w:ascii="Times New Roman" w:hAnsi="Times New Roman" w:cs="Times New Roman"/>
          <w:sz w:val="24"/>
          <w:szCs w:val="24"/>
        </w:rPr>
        <w:t>Kapeluz</w:t>
      </w:r>
      <w:proofErr w:type="spellEnd"/>
      <w:r w:rsidRPr="00C34665">
        <w:rPr>
          <w:rFonts w:ascii="Times New Roman" w:hAnsi="Times New Roman" w:cs="Times New Roman"/>
          <w:sz w:val="24"/>
          <w:szCs w:val="24"/>
        </w:rPr>
        <w:t>.</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 xml:space="preserve">Villegas, Abelardo, Panorama de la filosofía iberoamericana actual, Buenos Aires, </w:t>
      </w:r>
      <w:proofErr w:type="spellStart"/>
      <w:r w:rsidRPr="00C34665">
        <w:rPr>
          <w:rFonts w:ascii="Times New Roman" w:hAnsi="Times New Roman" w:cs="Times New Roman"/>
          <w:sz w:val="24"/>
          <w:szCs w:val="24"/>
        </w:rPr>
        <w:t>Eudeba</w:t>
      </w:r>
      <w:proofErr w:type="spellEnd"/>
      <w:r w:rsidRPr="00C34665">
        <w:rPr>
          <w:rFonts w:ascii="Times New Roman" w:hAnsi="Times New Roman" w:cs="Times New Roman"/>
          <w:sz w:val="24"/>
          <w:szCs w:val="24"/>
        </w:rPr>
        <w:t xml:space="preserve">,  1963. </w:t>
      </w:r>
      <w:proofErr w:type="spellStart"/>
      <w:r w:rsidRPr="00C34665">
        <w:rPr>
          <w:rFonts w:ascii="Times New Roman" w:hAnsi="Times New Roman" w:cs="Times New Roman"/>
          <w:sz w:val="24"/>
          <w:szCs w:val="24"/>
        </w:rPr>
        <w:t>Ps</w:t>
      </w:r>
      <w:proofErr w:type="spellEnd"/>
      <w:r w:rsidRPr="00C34665">
        <w:rPr>
          <w:rFonts w:ascii="Times New Roman" w:hAnsi="Times New Roman" w:cs="Times New Roman"/>
          <w:sz w:val="24"/>
          <w:szCs w:val="24"/>
        </w:rPr>
        <w:t>. 20-63</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 xml:space="preserve">Vasconcelos, José, La raza cósmica, edición digital por Gómez  Martínez, José Luis en www.ensayo.rom.uga.edu  </w:t>
      </w:r>
      <w:proofErr w:type="spellStart"/>
      <w:r w:rsidRPr="00C34665">
        <w:rPr>
          <w:rFonts w:ascii="Times New Roman" w:hAnsi="Times New Roman" w:cs="Times New Roman"/>
          <w:sz w:val="24"/>
          <w:szCs w:val="24"/>
        </w:rPr>
        <w:t>Ps</w:t>
      </w:r>
      <w:proofErr w:type="spellEnd"/>
      <w:r w:rsidRPr="00C34665">
        <w:rPr>
          <w:rFonts w:ascii="Times New Roman" w:hAnsi="Times New Roman" w:cs="Times New Roman"/>
          <w:sz w:val="24"/>
          <w:szCs w:val="24"/>
        </w:rPr>
        <w:t xml:space="preserve">. 1-25 </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De consulta:</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 xml:space="preserve">Villegas, Abelardo, La filosofía de lo mexicano, México, Fondo de Cultura </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Económica, 1960.</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 xml:space="preserve">Vázquez, Juan Antonio, Antología filosófica argentina, Buenos Aires, </w:t>
      </w:r>
      <w:proofErr w:type="spellStart"/>
      <w:r w:rsidRPr="00C34665">
        <w:rPr>
          <w:rFonts w:ascii="Times New Roman" w:hAnsi="Times New Roman" w:cs="Times New Roman"/>
          <w:sz w:val="24"/>
          <w:szCs w:val="24"/>
        </w:rPr>
        <w:t>Eudeba</w:t>
      </w:r>
      <w:proofErr w:type="spellEnd"/>
      <w:r w:rsidRPr="00C34665">
        <w:rPr>
          <w:rFonts w:ascii="Times New Roman" w:hAnsi="Times New Roman" w:cs="Times New Roman"/>
          <w:sz w:val="24"/>
          <w:szCs w:val="24"/>
        </w:rPr>
        <w:t>, 1961.</w:t>
      </w:r>
    </w:p>
    <w:p w:rsidR="00C34665" w:rsidRPr="00C34665" w:rsidRDefault="00C34665" w:rsidP="00C34665">
      <w:pPr>
        <w:jc w:val="both"/>
        <w:rPr>
          <w:rFonts w:ascii="Times New Roman" w:hAnsi="Times New Roman" w:cs="Times New Roman"/>
          <w:sz w:val="24"/>
          <w:szCs w:val="24"/>
        </w:rPr>
      </w:pPr>
      <w:proofErr w:type="spellStart"/>
      <w:r w:rsidRPr="00C34665">
        <w:rPr>
          <w:rFonts w:ascii="Times New Roman" w:hAnsi="Times New Roman" w:cs="Times New Roman"/>
          <w:sz w:val="24"/>
          <w:szCs w:val="24"/>
        </w:rPr>
        <w:t>Biagini</w:t>
      </w:r>
      <w:proofErr w:type="spellEnd"/>
      <w:r w:rsidRPr="00C34665">
        <w:rPr>
          <w:rFonts w:ascii="Times New Roman" w:hAnsi="Times New Roman" w:cs="Times New Roman"/>
          <w:sz w:val="24"/>
          <w:szCs w:val="24"/>
        </w:rPr>
        <w:t xml:space="preserve">, Hugo, Panorama Filosófico Argentino, Buenos Aires, </w:t>
      </w:r>
      <w:proofErr w:type="spellStart"/>
      <w:r w:rsidRPr="00C34665">
        <w:rPr>
          <w:rFonts w:ascii="Times New Roman" w:hAnsi="Times New Roman" w:cs="Times New Roman"/>
          <w:sz w:val="24"/>
          <w:szCs w:val="24"/>
        </w:rPr>
        <w:t>Eudeba</w:t>
      </w:r>
      <w:proofErr w:type="spellEnd"/>
      <w:r w:rsidRPr="00C34665">
        <w:rPr>
          <w:rFonts w:ascii="Times New Roman" w:hAnsi="Times New Roman" w:cs="Times New Roman"/>
          <w:sz w:val="24"/>
          <w:szCs w:val="24"/>
        </w:rPr>
        <w:t>, 1985.</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Miró Quesada, Francisco, Despertar y Proyecto del filosofar latinoamericano, México, Fondo de Cultura Económica, 1981.</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Romero, Francisco, Teoría del hombre, Buenos Aires, Losada, 1952.</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 xml:space="preserve">Vázquez, Juan Antonio, Antología filosófica argentina, Buenos Aires, </w:t>
      </w:r>
      <w:proofErr w:type="spellStart"/>
      <w:r w:rsidRPr="00C34665">
        <w:rPr>
          <w:rFonts w:ascii="Times New Roman" w:hAnsi="Times New Roman" w:cs="Times New Roman"/>
          <w:sz w:val="24"/>
          <w:szCs w:val="24"/>
        </w:rPr>
        <w:t>Eudeba</w:t>
      </w:r>
      <w:proofErr w:type="spellEnd"/>
      <w:r w:rsidRPr="00C34665">
        <w:rPr>
          <w:rFonts w:ascii="Times New Roman" w:hAnsi="Times New Roman" w:cs="Times New Roman"/>
          <w:sz w:val="24"/>
          <w:szCs w:val="24"/>
        </w:rPr>
        <w:t>, 1961.</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Villegas, Abelardo, La filosofía de lo mexicano, México, Fondo de Cultura Económica, 1960.</w:t>
      </w:r>
    </w:p>
    <w:p w:rsidR="00C34665" w:rsidRPr="00C34665" w:rsidRDefault="00C34665" w:rsidP="00C34665">
      <w:pPr>
        <w:jc w:val="both"/>
        <w:rPr>
          <w:rFonts w:ascii="Times New Roman" w:hAnsi="Times New Roman" w:cs="Times New Roman"/>
          <w:sz w:val="24"/>
          <w:szCs w:val="24"/>
        </w:rPr>
      </w:pP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Unidad V</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Obligatoria:</w:t>
      </w:r>
    </w:p>
    <w:p w:rsidR="00C34665" w:rsidRPr="00C34665" w:rsidRDefault="00C34665" w:rsidP="00C34665">
      <w:pPr>
        <w:jc w:val="both"/>
        <w:rPr>
          <w:rFonts w:ascii="Times New Roman" w:hAnsi="Times New Roman" w:cs="Times New Roman"/>
          <w:sz w:val="24"/>
          <w:szCs w:val="24"/>
        </w:rPr>
      </w:pPr>
      <w:proofErr w:type="spellStart"/>
      <w:r w:rsidRPr="00C34665">
        <w:rPr>
          <w:rFonts w:ascii="Times New Roman" w:hAnsi="Times New Roman" w:cs="Times New Roman"/>
          <w:sz w:val="24"/>
          <w:szCs w:val="24"/>
        </w:rPr>
        <w:t>Biagini</w:t>
      </w:r>
      <w:proofErr w:type="spellEnd"/>
      <w:r w:rsidRPr="00C34665">
        <w:rPr>
          <w:rFonts w:ascii="Times New Roman" w:hAnsi="Times New Roman" w:cs="Times New Roman"/>
          <w:sz w:val="24"/>
          <w:szCs w:val="24"/>
        </w:rPr>
        <w:t xml:space="preserve">, Hugo, Filosofía Americana  e Identidad,  Buenos Aires, </w:t>
      </w:r>
      <w:proofErr w:type="spellStart"/>
      <w:r w:rsidRPr="00C34665">
        <w:rPr>
          <w:rFonts w:ascii="Times New Roman" w:hAnsi="Times New Roman" w:cs="Times New Roman"/>
          <w:sz w:val="24"/>
          <w:szCs w:val="24"/>
        </w:rPr>
        <w:t>Eudeba</w:t>
      </w:r>
      <w:proofErr w:type="spellEnd"/>
      <w:r w:rsidRPr="00C34665">
        <w:rPr>
          <w:rFonts w:ascii="Times New Roman" w:hAnsi="Times New Roman" w:cs="Times New Roman"/>
          <w:sz w:val="24"/>
          <w:szCs w:val="24"/>
        </w:rPr>
        <w:t>, 1989.</w:t>
      </w:r>
    </w:p>
    <w:p w:rsidR="00C34665" w:rsidRPr="00C34665" w:rsidRDefault="00C34665" w:rsidP="00C34665">
      <w:pPr>
        <w:jc w:val="both"/>
        <w:rPr>
          <w:rFonts w:ascii="Times New Roman" w:hAnsi="Times New Roman" w:cs="Times New Roman"/>
          <w:sz w:val="24"/>
          <w:szCs w:val="24"/>
        </w:rPr>
      </w:pPr>
      <w:proofErr w:type="spellStart"/>
      <w:r w:rsidRPr="00C34665">
        <w:rPr>
          <w:rFonts w:ascii="Times New Roman" w:hAnsi="Times New Roman" w:cs="Times New Roman"/>
          <w:sz w:val="24"/>
          <w:szCs w:val="24"/>
        </w:rPr>
        <w:t>Ps</w:t>
      </w:r>
      <w:proofErr w:type="spellEnd"/>
      <w:r w:rsidRPr="00C34665">
        <w:rPr>
          <w:rFonts w:ascii="Times New Roman" w:hAnsi="Times New Roman" w:cs="Times New Roman"/>
          <w:sz w:val="24"/>
          <w:szCs w:val="24"/>
        </w:rPr>
        <w:t>. 279-321</w:t>
      </w:r>
    </w:p>
    <w:p w:rsidR="00C34665" w:rsidRPr="00C34665" w:rsidRDefault="00C34665" w:rsidP="00C34665">
      <w:pPr>
        <w:jc w:val="both"/>
        <w:rPr>
          <w:rFonts w:ascii="Times New Roman" w:hAnsi="Times New Roman" w:cs="Times New Roman"/>
          <w:sz w:val="24"/>
          <w:szCs w:val="24"/>
        </w:rPr>
      </w:pPr>
      <w:proofErr w:type="spellStart"/>
      <w:r w:rsidRPr="00C34665">
        <w:rPr>
          <w:rFonts w:ascii="Times New Roman" w:hAnsi="Times New Roman" w:cs="Times New Roman"/>
          <w:sz w:val="24"/>
          <w:szCs w:val="24"/>
        </w:rPr>
        <w:t>Astrada</w:t>
      </w:r>
      <w:proofErr w:type="spellEnd"/>
      <w:r w:rsidRPr="00C34665">
        <w:rPr>
          <w:rFonts w:ascii="Times New Roman" w:hAnsi="Times New Roman" w:cs="Times New Roman"/>
          <w:sz w:val="24"/>
          <w:szCs w:val="24"/>
        </w:rPr>
        <w:t xml:space="preserve">, Carlos, El mito gaucho, Buenos Aires, Cruz del Sur, 1964. </w:t>
      </w:r>
      <w:proofErr w:type="spellStart"/>
      <w:r w:rsidRPr="00C34665">
        <w:rPr>
          <w:rFonts w:ascii="Times New Roman" w:hAnsi="Times New Roman" w:cs="Times New Roman"/>
          <w:sz w:val="24"/>
          <w:szCs w:val="24"/>
        </w:rPr>
        <w:t>Ps</w:t>
      </w:r>
      <w:proofErr w:type="spellEnd"/>
      <w:r w:rsidRPr="00C34665">
        <w:rPr>
          <w:rFonts w:ascii="Times New Roman" w:hAnsi="Times New Roman" w:cs="Times New Roman"/>
          <w:sz w:val="24"/>
          <w:szCs w:val="24"/>
        </w:rPr>
        <w:t>. 51-151</w:t>
      </w:r>
    </w:p>
    <w:p w:rsidR="00C34665" w:rsidRPr="00C34665" w:rsidRDefault="00C34665" w:rsidP="00C34665">
      <w:pPr>
        <w:jc w:val="both"/>
        <w:rPr>
          <w:rFonts w:ascii="Times New Roman" w:hAnsi="Times New Roman" w:cs="Times New Roman"/>
          <w:sz w:val="24"/>
          <w:szCs w:val="24"/>
        </w:rPr>
      </w:pPr>
      <w:proofErr w:type="spellStart"/>
      <w:r w:rsidRPr="00C34665">
        <w:rPr>
          <w:rFonts w:ascii="Times New Roman" w:hAnsi="Times New Roman" w:cs="Times New Roman"/>
          <w:sz w:val="24"/>
          <w:szCs w:val="24"/>
        </w:rPr>
        <w:t>Astrada</w:t>
      </w:r>
      <w:proofErr w:type="spellEnd"/>
      <w:r w:rsidRPr="00C34665">
        <w:rPr>
          <w:rFonts w:ascii="Times New Roman" w:hAnsi="Times New Roman" w:cs="Times New Roman"/>
          <w:sz w:val="24"/>
          <w:szCs w:val="24"/>
        </w:rPr>
        <w:t xml:space="preserve">, Carlos, Dialéctica e Historia, Buenos Aires, Juárez Editor,  1969, </w:t>
      </w:r>
      <w:proofErr w:type="spellStart"/>
      <w:r w:rsidRPr="00C34665">
        <w:rPr>
          <w:rFonts w:ascii="Times New Roman" w:hAnsi="Times New Roman" w:cs="Times New Roman"/>
          <w:sz w:val="24"/>
          <w:szCs w:val="24"/>
        </w:rPr>
        <w:t>ps</w:t>
      </w:r>
      <w:proofErr w:type="spellEnd"/>
      <w:r w:rsidRPr="00C34665">
        <w:rPr>
          <w:rFonts w:ascii="Times New Roman" w:hAnsi="Times New Roman" w:cs="Times New Roman"/>
          <w:sz w:val="24"/>
          <w:szCs w:val="24"/>
        </w:rPr>
        <w:t>. 95-145</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lastRenderedPageBreak/>
        <w:t>Gracia, Jorge-</w:t>
      </w:r>
      <w:proofErr w:type="spellStart"/>
      <w:r w:rsidRPr="00C34665">
        <w:rPr>
          <w:rFonts w:ascii="Times New Roman" w:hAnsi="Times New Roman" w:cs="Times New Roman"/>
          <w:sz w:val="24"/>
          <w:szCs w:val="24"/>
        </w:rPr>
        <w:t>Rabossi</w:t>
      </w:r>
      <w:proofErr w:type="spellEnd"/>
      <w:r w:rsidRPr="00C34665">
        <w:rPr>
          <w:rFonts w:ascii="Times New Roman" w:hAnsi="Times New Roman" w:cs="Times New Roman"/>
          <w:sz w:val="24"/>
          <w:szCs w:val="24"/>
        </w:rPr>
        <w:t>, Eduardo y otros. La filosofía analítica en América Latina,  México, Fondo de Cultura Económica.  18-22;  25-32;  159-163;  365-371; 463-475;  559_561</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De consulta:</w:t>
      </w:r>
    </w:p>
    <w:p w:rsidR="00C34665" w:rsidRPr="00C34665" w:rsidRDefault="00C34665" w:rsidP="00C34665">
      <w:pPr>
        <w:jc w:val="both"/>
        <w:rPr>
          <w:rFonts w:ascii="Times New Roman" w:hAnsi="Times New Roman" w:cs="Times New Roman"/>
          <w:sz w:val="24"/>
          <w:szCs w:val="24"/>
        </w:rPr>
      </w:pPr>
      <w:proofErr w:type="spellStart"/>
      <w:r w:rsidRPr="00C34665">
        <w:rPr>
          <w:rFonts w:ascii="Times New Roman" w:hAnsi="Times New Roman" w:cs="Times New Roman"/>
          <w:sz w:val="24"/>
          <w:szCs w:val="24"/>
        </w:rPr>
        <w:t>Astrada</w:t>
      </w:r>
      <w:proofErr w:type="spellEnd"/>
      <w:r w:rsidRPr="00C34665">
        <w:rPr>
          <w:rFonts w:ascii="Times New Roman" w:hAnsi="Times New Roman" w:cs="Times New Roman"/>
          <w:sz w:val="24"/>
          <w:szCs w:val="24"/>
        </w:rPr>
        <w:t>, Carlos, La revolución existencialista, Buenos Aires, Nuevo Destino, 1952.</w:t>
      </w:r>
    </w:p>
    <w:p w:rsidR="00C34665" w:rsidRPr="00C34665" w:rsidRDefault="00C34665" w:rsidP="00C34665">
      <w:pPr>
        <w:jc w:val="both"/>
        <w:rPr>
          <w:rFonts w:ascii="Times New Roman" w:hAnsi="Times New Roman" w:cs="Times New Roman"/>
          <w:sz w:val="24"/>
          <w:szCs w:val="24"/>
        </w:rPr>
      </w:pPr>
      <w:proofErr w:type="spellStart"/>
      <w:r w:rsidRPr="00C34665">
        <w:rPr>
          <w:rFonts w:ascii="Times New Roman" w:hAnsi="Times New Roman" w:cs="Times New Roman"/>
          <w:sz w:val="24"/>
          <w:szCs w:val="24"/>
        </w:rPr>
        <w:t>Astrada</w:t>
      </w:r>
      <w:proofErr w:type="spellEnd"/>
      <w:r w:rsidRPr="00C34665">
        <w:rPr>
          <w:rFonts w:ascii="Times New Roman" w:hAnsi="Times New Roman" w:cs="Times New Roman"/>
          <w:sz w:val="24"/>
          <w:szCs w:val="24"/>
        </w:rPr>
        <w:t>, Carlos, Fenomenología y praxis,  Buenos, Editorial Siglo XX,  1967</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Miró Quesada, Francisco, Despertar y Proyecto del filosofar latinoamericano, México, Fondo de Cultura Económica, 1981.</w:t>
      </w:r>
    </w:p>
    <w:p w:rsidR="00C34665" w:rsidRPr="00C34665" w:rsidRDefault="00C34665" w:rsidP="00C34665">
      <w:pPr>
        <w:jc w:val="both"/>
        <w:rPr>
          <w:rFonts w:ascii="Times New Roman" w:hAnsi="Times New Roman" w:cs="Times New Roman"/>
          <w:sz w:val="24"/>
          <w:szCs w:val="24"/>
        </w:rPr>
      </w:pPr>
      <w:proofErr w:type="spellStart"/>
      <w:r w:rsidRPr="00C34665">
        <w:rPr>
          <w:rFonts w:ascii="Times New Roman" w:hAnsi="Times New Roman" w:cs="Times New Roman"/>
          <w:sz w:val="24"/>
          <w:szCs w:val="24"/>
        </w:rPr>
        <w:t>Biagini</w:t>
      </w:r>
      <w:proofErr w:type="spellEnd"/>
      <w:r w:rsidRPr="00C34665">
        <w:rPr>
          <w:rFonts w:ascii="Times New Roman" w:hAnsi="Times New Roman" w:cs="Times New Roman"/>
          <w:sz w:val="24"/>
          <w:szCs w:val="24"/>
        </w:rPr>
        <w:t xml:space="preserve">, Hugo, Panorama Filosófico Argentino, Buenos Aires, </w:t>
      </w:r>
      <w:proofErr w:type="spellStart"/>
      <w:r w:rsidRPr="00C34665">
        <w:rPr>
          <w:rFonts w:ascii="Times New Roman" w:hAnsi="Times New Roman" w:cs="Times New Roman"/>
          <w:sz w:val="24"/>
          <w:szCs w:val="24"/>
        </w:rPr>
        <w:t>Eudeba</w:t>
      </w:r>
      <w:proofErr w:type="spellEnd"/>
      <w:r w:rsidRPr="00C34665">
        <w:rPr>
          <w:rFonts w:ascii="Times New Roman" w:hAnsi="Times New Roman" w:cs="Times New Roman"/>
          <w:sz w:val="24"/>
          <w:szCs w:val="24"/>
        </w:rPr>
        <w:t>, 1985.</w:t>
      </w:r>
    </w:p>
    <w:p w:rsidR="00C34665" w:rsidRPr="00C34665" w:rsidRDefault="00C34665" w:rsidP="00C34665">
      <w:pPr>
        <w:jc w:val="both"/>
        <w:rPr>
          <w:rFonts w:ascii="Times New Roman" w:hAnsi="Times New Roman" w:cs="Times New Roman"/>
          <w:sz w:val="24"/>
          <w:szCs w:val="24"/>
        </w:rPr>
      </w:pP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Unidad VI</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Obligatoria:</w:t>
      </w:r>
    </w:p>
    <w:p w:rsidR="00C34665" w:rsidRPr="00C34665" w:rsidRDefault="00C34665" w:rsidP="00C34665">
      <w:pPr>
        <w:jc w:val="both"/>
        <w:rPr>
          <w:rFonts w:ascii="Times New Roman" w:hAnsi="Times New Roman" w:cs="Times New Roman"/>
          <w:sz w:val="24"/>
          <w:szCs w:val="24"/>
        </w:rPr>
      </w:pPr>
      <w:proofErr w:type="spellStart"/>
      <w:r w:rsidRPr="00C34665">
        <w:rPr>
          <w:rFonts w:ascii="Times New Roman" w:hAnsi="Times New Roman" w:cs="Times New Roman"/>
          <w:sz w:val="24"/>
          <w:szCs w:val="24"/>
        </w:rPr>
        <w:t>Dussel</w:t>
      </w:r>
      <w:proofErr w:type="spellEnd"/>
      <w:r w:rsidRPr="00C34665">
        <w:rPr>
          <w:rFonts w:ascii="Times New Roman" w:hAnsi="Times New Roman" w:cs="Times New Roman"/>
          <w:sz w:val="24"/>
          <w:szCs w:val="24"/>
        </w:rPr>
        <w:t xml:space="preserve">, Enrique, América Latina, Dependencia y Liberación, Buenos Aires, García Cambeiro, 1973   </w:t>
      </w:r>
      <w:proofErr w:type="spellStart"/>
      <w:r w:rsidRPr="00C34665">
        <w:rPr>
          <w:rFonts w:ascii="Times New Roman" w:hAnsi="Times New Roman" w:cs="Times New Roman"/>
          <w:sz w:val="24"/>
          <w:szCs w:val="24"/>
        </w:rPr>
        <w:t>Ps</w:t>
      </w:r>
      <w:proofErr w:type="spellEnd"/>
      <w:r w:rsidRPr="00C34665">
        <w:rPr>
          <w:rFonts w:ascii="Times New Roman" w:hAnsi="Times New Roman" w:cs="Times New Roman"/>
          <w:sz w:val="24"/>
          <w:szCs w:val="24"/>
        </w:rPr>
        <w:t>. 24-36</w:t>
      </w:r>
    </w:p>
    <w:p w:rsidR="00C34665" w:rsidRPr="00C34665" w:rsidRDefault="00C34665" w:rsidP="00C34665">
      <w:pPr>
        <w:jc w:val="both"/>
        <w:rPr>
          <w:rFonts w:ascii="Times New Roman" w:hAnsi="Times New Roman" w:cs="Times New Roman"/>
          <w:sz w:val="24"/>
          <w:szCs w:val="24"/>
        </w:rPr>
      </w:pPr>
      <w:proofErr w:type="spellStart"/>
      <w:r w:rsidRPr="00C34665">
        <w:rPr>
          <w:rFonts w:ascii="Times New Roman" w:hAnsi="Times New Roman" w:cs="Times New Roman"/>
          <w:sz w:val="24"/>
          <w:szCs w:val="24"/>
        </w:rPr>
        <w:t>Cerutti</w:t>
      </w:r>
      <w:proofErr w:type="spellEnd"/>
      <w:r w:rsidRPr="00C34665">
        <w:rPr>
          <w:rFonts w:ascii="Times New Roman" w:hAnsi="Times New Roman" w:cs="Times New Roman"/>
          <w:sz w:val="24"/>
          <w:szCs w:val="24"/>
        </w:rPr>
        <w:t xml:space="preserve">  </w:t>
      </w:r>
      <w:proofErr w:type="spellStart"/>
      <w:r w:rsidRPr="00C34665">
        <w:rPr>
          <w:rFonts w:ascii="Times New Roman" w:hAnsi="Times New Roman" w:cs="Times New Roman"/>
          <w:sz w:val="24"/>
          <w:szCs w:val="24"/>
        </w:rPr>
        <w:t>Guldberg</w:t>
      </w:r>
      <w:proofErr w:type="spellEnd"/>
      <w:r w:rsidRPr="00C34665">
        <w:rPr>
          <w:rFonts w:ascii="Times New Roman" w:hAnsi="Times New Roman" w:cs="Times New Roman"/>
          <w:sz w:val="24"/>
          <w:szCs w:val="24"/>
        </w:rPr>
        <w:t>, Horacio, Filosofía de la liberación latinoamericana,  México, Fondo de Cultura Económica, 1983.  25-67;  271-294</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 xml:space="preserve">Roig, Arturo,  La historia de las ideas y sus motivaciones fundamentales,  Quito, Revista de historia de las Ideas, 1981.  </w:t>
      </w:r>
      <w:proofErr w:type="spellStart"/>
      <w:r w:rsidRPr="00C34665">
        <w:rPr>
          <w:rFonts w:ascii="Times New Roman" w:hAnsi="Times New Roman" w:cs="Times New Roman"/>
          <w:sz w:val="24"/>
          <w:szCs w:val="24"/>
        </w:rPr>
        <w:t>Ps</w:t>
      </w:r>
      <w:proofErr w:type="spellEnd"/>
      <w:r w:rsidRPr="00C34665">
        <w:rPr>
          <w:rFonts w:ascii="Times New Roman" w:hAnsi="Times New Roman" w:cs="Times New Roman"/>
          <w:sz w:val="24"/>
          <w:szCs w:val="24"/>
        </w:rPr>
        <w:t>. 151-166</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 xml:space="preserve">Roig, Arturo,  La “historia de las ideas” cinco lustros después, Quito, Revista de historia de las ideas, 1984. </w:t>
      </w:r>
      <w:proofErr w:type="spellStart"/>
      <w:r w:rsidRPr="00C34665">
        <w:rPr>
          <w:rFonts w:ascii="Times New Roman" w:hAnsi="Times New Roman" w:cs="Times New Roman"/>
          <w:sz w:val="24"/>
          <w:szCs w:val="24"/>
        </w:rPr>
        <w:t>Ps</w:t>
      </w:r>
      <w:proofErr w:type="spellEnd"/>
      <w:r w:rsidRPr="00C34665">
        <w:rPr>
          <w:rFonts w:ascii="Times New Roman" w:hAnsi="Times New Roman" w:cs="Times New Roman"/>
          <w:sz w:val="24"/>
          <w:szCs w:val="24"/>
        </w:rPr>
        <w:t>. 1-42</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Guadarrama González, Pablo,  Bosquejo histórico del marxismo en América Latina, en www.filosofía.cu/</w:t>
      </w:r>
      <w:proofErr w:type="spellStart"/>
      <w:r w:rsidRPr="00C34665">
        <w:rPr>
          <w:rFonts w:ascii="Times New Roman" w:hAnsi="Times New Roman" w:cs="Times New Roman"/>
          <w:sz w:val="24"/>
          <w:szCs w:val="24"/>
        </w:rPr>
        <w:t>contemp</w:t>
      </w:r>
      <w:proofErr w:type="spellEnd"/>
      <w:r w:rsidRPr="00C34665">
        <w:rPr>
          <w:rFonts w:ascii="Times New Roman" w:hAnsi="Times New Roman" w:cs="Times New Roman"/>
          <w:sz w:val="24"/>
          <w:szCs w:val="24"/>
        </w:rPr>
        <w:t>/</w:t>
      </w:r>
      <w:proofErr w:type="spellStart"/>
      <w:r w:rsidRPr="00C34665">
        <w:rPr>
          <w:rFonts w:ascii="Times New Roman" w:hAnsi="Times New Roman" w:cs="Times New Roman"/>
          <w:sz w:val="24"/>
          <w:szCs w:val="24"/>
        </w:rPr>
        <w:t>guadarrama</w:t>
      </w:r>
      <w:proofErr w:type="spellEnd"/>
      <w:r w:rsidRPr="00C34665">
        <w:rPr>
          <w:rFonts w:ascii="Times New Roman" w:hAnsi="Times New Roman" w:cs="Times New Roman"/>
          <w:sz w:val="24"/>
          <w:szCs w:val="24"/>
        </w:rPr>
        <w:t>/guada0002.htm</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 xml:space="preserve">Guevara, Ernesto,  El hombre nuevo,  edición digital de Gómez </w:t>
      </w:r>
      <w:proofErr w:type="spellStart"/>
      <w:r w:rsidRPr="00C34665">
        <w:rPr>
          <w:rFonts w:ascii="Times New Roman" w:hAnsi="Times New Roman" w:cs="Times New Roman"/>
          <w:sz w:val="24"/>
          <w:szCs w:val="24"/>
        </w:rPr>
        <w:t>Martinez</w:t>
      </w:r>
      <w:proofErr w:type="spellEnd"/>
      <w:r w:rsidRPr="00C34665">
        <w:rPr>
          <w:rFonts w:ascii="Times New Roman" w:hAnsi="Times New Roman" w:cs="Times New Roman"/>
          <w:sz w:val="24"/>
          <w:szCs w:val="24"/>
        </w:rPr>
        <w:t xml:space="preserve">, José Luis en  www.ensayo.rom.uga.edu </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 xml:space="preserve">Aguirre, A y Montes, A, De </w:t>
      </w:r>
      <w:proofErr w:type="spellStart"/>
      <w:r w:rsidRPr="00C34665">
        <w:rPr>
          <w:rFonts w:ascii="Times New Roman" w:hAnsi="Times New Roman" w:cs="Times New Roman"/>
          <w:sz w:val="24"/>
          <w:szCs w:val="24"/>
        </w:rPr>
        <w:t>Bolivar</w:t>
      </w:r>
      <w:proofErr w:type="spellEnd"/>
      <w:r w:rsidRPr="00C34665">
        <w:rPr>
          <w:rFonts w:ascii="Times New Roman" w:hAnsi="Times New Roman" w:cs="Times New Roman"/>
          <w:sz w:val="24"/>
          <w:szCs w:val="24"/>
        </w:rPr>
        <w:t xml:space="preserve"> al Frente Sandinista, Madrid, Ediciones de la Torre, 1979. </w:t>
      </w:r>
      <w:proofErr w:type="spellStart"/>
      <w:r w:rsidRPr="00C34665">
        <w:rPr>
          <w:rFonts w:ascii="Times New Roman" w:hAnsi="Times New Roman" w:cs="Times New Roman"/>
          <w:sz w:val="24"/>
          <w:szCs w:val="24"/>
        </w:rPr>
        <w:t>Ps</w:t>
      </w:r>
      <w:proofErr w:type="spellEnd"/>
      <w:r w:rsidRPr="00C34665">
        <w:rPr>
          <w:rFonts w:ascii="Times New Roman" w:hAnsi="Times New Roman" w:cs="Times New Roman"/>
          <w:sz w:val="24"/>
          <w:szCs w:val="24"/>
        </w:rPr>
        <w:t>. 153-195</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De consulta:</w:t>
      </w:r>
    </w:p>
    <w:p w:rsidR="00C34665" w:rsidRPr="00C34665" w:rsidRDefault="00C34665" w:rsidP="00C34665">
      <w:pPr>
        <w:jc w:val="both"/>
        <w:rPr>
          <w:rFonts w:ascii="Times New Roman" w:hAnsi="Times New Roman" w:cs="Times New Roman"/>
          <w:sz w:val="24"/>
          <w:szCs w:val="24"/>
        </w:rPr>
      </w:pPr>
      <w:proofErr w:type="spellStart"/>
      <w:r w:rsidRPr="00C34665">
        <w:rPr>
          <w:rFonts w:ascii="Times New Roman" w:hAnsi="Times New Roman" w:cs="Times New Roman"/>
          <w:sz w:val="24"/>
          <w:szCs w:val="24"/>
        </w:rPr>
        <w:t>Biagini</w:t>
      </w:r>
      <w:proofErr w:type="spellEnd"/>
      <w:r w:rsidRPr="00C34665">
        <w:rPr>
          <w:rFonts w:ascii="Times New Roman" w:hAnsi="Times New Roman" w:cs="Times New Roman"/>
          <w:sz w:val="24"/>
          <w:szCs w:val="24"/>
        </w:rPr>
        <w:t xml:space="preserve">, Hugo, Panorama Filosófico Argentino, Buenos Aires, </w:t>
      </w:r>
      <w:proofErr w:type="spellStart"/>
      <w:r w:rsidRPr="00C34665">
        <w:rPr>
          <w:rFonts w:ascii="Times New Roman" w:hAnsi="Times New Roman" w:cs="Times New Roman"/>
          <w:sz w:val="24"/>
          <w:szCs w:val="24"/>
        </w:rPr>
        <w:t>Eudeba</w:t>
      </w:r>
      <w:proofErr w:type="spellEnd"/>
      <w:r w:rsidRPr="00C34665">
        <w:rPr>
          <w:rFonts w:ascii="Times New Roman" w:hAnsi="Times New Roman" w:cs="Times New Roman"/>
          <w:sz w:val="24"/>
          <w:szCs w:val="24"/>
        </w:rPr>
        <w:t>, 1985.</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AA.VV. Latinoamérica en sus ideas,  México, Siglo XXI, 1986</w:t>
      </w:r>
    </w:p>
    <w:p w:rsidR="00C34665" w:rsidRPr="00C34665" w:rsidRDefault="00C34665" w:rsidP="00C34665">
      <w:pPr>
        <w:jc w:val="both"/>
        <w:rPr>
          <w:rFonts w:ascii="Times New Roman" w:hAnsi="Times New Roman" w:cs="Times New Roman"/>
          <w:sz w:val="24"/>
          <w:szCs w:val="24"/>
        </w:rPr>
      </w:pPr>
      <w:proofErr w:type="spellStart"/>
      <w:r w:rsidRPr="00C34665">
        <w:rPr>
          <w:rFonts w:ascii="Times New Roman" w:hAnsi="Times New Roman" w:cs="Times New Roman"/>
          <w:sz w:val="24"/>
          <w:szCs w:val="24"/>
        </w:rPr>
        <w:t>Biagini</w:t>
      </w:r>
      <w:proofErr w:type="spellEnd"/>
      <w:r w:rsidRPr="00C34665">
        <w:rPr>
          <w:rFonts w:ascii="Times New Roman" w:hAnsi="Times New Roman" w:cs="Times New Roman"/>
          <w:sz w:val="24"/>
          <w:szCs w:val="24"/>
        </w:rPr>
        <w:t xml:space="preserve">, Hugo, Filosofía Americana  e Identidad,  Buenos Aires, </w:t>
      </w:r>
      <w:proofErr w:type="spellStart"/>
      <w:r w:rsidRPr="00C34665">
        <w:rPr>
          <w:rFonts w:ascii="Times New Roman" w:hAnsi="Times New Roman" w:cs="Times New Roman"/>
          <w:sz w:val="24"/>
          <w:szCs w:val="24"/>
        </w:rPr>
        <w:t>Eudeba</w:t>
      </w:r>
      <w:proofErr w:type="spellEnd"/>
      <w:r w:rsidRPr="00C34665">
        <w:rPr>
          <w:rFonts w:ascii="Times New Roman" w:hAnsi="Times New Roman" w:cs="Times New Roman"/>
          <w:sz w:val="24"/>
          <w:szCs w:val="24"/>
        </w:rPr>
        <w:t>, 1989.</w:t>
      </w:r>
    </w:p>
    <w:p w:rsidR="00C34665" w:rsidRPr="00C34665" w:rsidRDefault="00C34665" w:rsidP="00C34665">
      <w:pPr>
        <w:jc w:val="both"/>
        <w:rPr>
          <w:rFonts w:ascii="Times New Roman" w:hAnsi="Times New Roman" w:cs="Times New Roman"/>
          <w:sz w:val="24"/>
          <w:szCs w:val="24"/>
        </w:rPr>
      </w:pPr>
      <w:proofErr w:type="spellStart"/>
      <w:r w:rsidRPr="00C34665">
        <w:rPr>
          <w:rFonts w:ascii="Times New Roman" w:hAnsi="Times New Roman" w:cs="Times New Roman"/>
          <w:sz w:val="24"/>
          <w:szCs w:val="24"/>
        </w:rPr>
        <w:lastRenderedPageBreak/>
        <w:t>Fanon</w:t>
      </w:r>
      <w:proofErr w:type="spellEnd"/>
      <w:r w:rsidRPr="00C34665">
        <w:rPr>
          <w:rFonts w:ascii="Times New Roman" w:hAnsi="Times New Roman" w:cs="Times New Roman"/>
          <w:sz w:val="24"/>
          <w:szCs w:val="24"/>
        </w:rPr>
        <w:t xml:space="preserve">, </w:t>
      </w:r>
      <w:proofErr w:type="spellStart"/>
      <w:r w:rsidRPr="00C34665">
        <w:rPr>
          <w:rFonts w:ascii="Times New Roman" w:hAnsi="Times New Roman" w:cs="Times New Roman"/>
          <w:sz w:val="24"/>
          <w:szCs w:val="24"/>
        </w:rPr>
        <w:t>Frantz</w:t>
      </w:r>
      <w:proofErr w:type="spellEnd"/>
      <w:r w:rsidRPr="00C34665">
        <w:rPr>
          <w:rFonts w:ascii="Times New Roman" w:hAnsi="Times New Roman" w:cs="Times New Roman"/>
          <w:sz w:val="24"/>
          <w:szCs w:val="24"/>
        </w:rPr>
        <w:t>, Los condenados de la Tierra,  México, Fondo de Cultura Económica, 1983</w:t>
      </w:r>
    </w:p>
    <w:p w:rsidR="00C34665" w:rsidRPr="00C34665" w:rsidRDefault="00C34665" w:rsidP="00C34665">
      <w:pPr>
        <w:jc w:val="both"/>
        <w:rPr>
          <w:rFonts w:ascii="Times New Roman" w:hAnsi="Times New Roman" w:cs="Times New Roman"/>
          <w:sz w:val="24"/>
          <w:szCs w:val="24"/>
        </w:rPr>
      </w:pPr>
      <w:proofErr w:type="spellStart"/>
      <w:r w:rsidRPr="00C34665">
        <w:rPr>
          <w:rFonts w:ascii="Times New Roman" w:hAnsi="Times New Roman" w:cs="Times New Roman"/>
          <w:sz w:val="24"/>
          <w:szCs w:val="24"/>
        </w:rPr>
        <w:t>Gaos</w:t>
      </w:r>
      <w:proofErr w:type="spellEnd"/>
      <w:r w:rsidRPr="00C34665">
        <w:rPr>
          <w:rFonts w:ascii="Times New Roman" w:hAnsi="Times New Roman" w:cs="Times New Roman"/>
          <w:sz w:val="24"/>
          <w:szCs w:val="24"/>
        </w:rPr>
        <w:t xml:space="preserve">, José, Lo mexicano en Filosofía,  </w:t>
      </w:r>
      <w:proofErr w:type="spellStart"/>
      <w:r w:rsidRPr="00C34665">
        <w:rPr>
          <w:rFonts w:ascii="Times New Roman" w:hAnsi="Times New Roman" w:cs="Times New Roman"/>
          <w:sz w:val="24"/>
          <w:szCs w:val="24"/>
        </w:rPr>
        <w:t>Thesis</w:t>
      </w:r>
      <w:proofErr w:type="spellEnd"/>
      <w:r w:rsidRPr="00C34665">
        <w:rPr>
          <w:rFonts w:ascii="Times New Roman" w:hAnsi="Times New Roman" w:cs="Times New Roman"/>
          <w:sz w:val="24"/>
          <w:szCs w:val="24"/>
        </w:rPr>
        <w:t>. Nueva Revista de Filosofía y  Letras, 1979.</w:t>
      </w:r>
    </w:p>
    <w:p w:rsidR="00C34665" w:rsidRPr="00C34665" w:rsidRDefault="00C34665" w:rsidP="00C34665">
      <w:pPr>
        <w:jc w:val="both"/>
        <w:rPr>
          <w:rFonts w:ascii="Times New Roman" w:hAnsi="Times New Roman" w:cs="Times New Roman"/>
          <w:sz w:val="24"/>
          <w:szCs w:val="24"/>
        </w:rPr>
      </w:pP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 xml:space="preserve">Unidad VII </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Obligatoria:</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 xml:space="preserve">Roig, Arturo Andrés,  La universidad hacia la democracia, Mendoza, </w:t>
      </w:r>
      <w:proofErr w:type="spellStart"/>
      <w:r w:rsidRPr="00C34665">
        <w:rPr>
          <w:rFonts w:ascii="Times New Roman" w:hAnsi="Times New Roman" w:cs="Times New Roman"/>
          <w:sz w:val="24"/>
          <w:szCs w:val="24"/>
        </w:rPr>
        <w:t>Ediunc</w:t>
      </w:r>
      <w:proofErr w:type="spellEnd"/>
      <w:r w:rsidRPr="00C34665">
        <w:rPr>
          <w:rFonts w:ascii="Times New Roman" w:hAnsi="Times New Roman" w:cs="Times New Roman"/>
          <w:sz w:val="24"/>
          <w:szCs w:val="24"/>
        </w:rPr>
        <w:t xml:space="preserve">, 1998. </w:t>
      </w:r>
      <w:proofErr w:type="spellStart"/>
      <w:r w:rsidRPr="00C34665">
        <w:rPr>
          <w:rFonts w:ascii="Times New Roman" w:hAnsi="Times New Roman" w:cs="Times New Roman"/>
          <w:sz w:val="24"/>
          <w:szCs w:val="24"/>
        </w:rPr>
        <w:t>Ps</w:t>
      </w:r>
      <w:proofErr w:type="spellEnd"/>
      <w:r w:rsidRPr="00C34665">
        <w:rPr>
          <w:rFonts w:ascii="Times New Roman" w:hAnsi="Times New Roman" w:cs="Times New Roman"/>
          <w:sz w:val="24"/>
          <w:szCs w:val="24"/>
        </w:rPr>
        <w:t xml:space="preserve">.  </w:t>
      </w:r>
      <w:proofErr w:type="spellStart"/>
      <w:r w:rsidRPr="00C34665">
        <w:rPr>
          <w:rFonts w:ascii="Times New Roman" w:hAnsi="Times New Roman" w:cs="Times New Roman"/>
          <w:sz w:val="24"/>
          <w:szCs w:val="24"/>
        </w:rPr>
        <w:t>Ps</w:t>
      </w:r>
      <w:proofErr w:type="spellEnd"/>
      <w:r w:rsidRPr="00C34665">
        <w:rPr>
          <w:rFonts w:ascii="Times New Roman" w:hAnsi="Times New Roman" w:cs="Times New Roman"/>
          <w:sz w:val="24"/>
          <w:szCs w:val="24"/>
        </w:rPr>
        <w:t>. 227-251</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 xml:space="preserve">Roig, Arturo Andrés,  Rostro y filosofía de América Latina,  Mendoza, </w:t>
      </w:r>
      <w:proofErr w:type="spellStart"/>
      <w:r w:rsidRPr="00C34665">
        <w:rPr>
          <w:rFonts w:ascii="Times New Roman" w:hAnsi="Times New Roman" w:cs="Times New Roman"/>
          <w:sz w:val="24"/>
          <w:szCs w:val="24"/>
        </w:rPr>
        <w:t>Ediunc</w:t>
      </w:r>
      <w:proofErr w:type="spellEnd"/>
      <w:r w:rsidRPr="00C34665">
        <w:rPr>
          <w:rFonts w:ascii="Times New Roman" w:hAnsi="Times New Roman" w:cs="Times New Roman"/>
          <w:sz w:val="24"/>
          <w:szCs w:val="24"/>
        </w:rPr>
        <w:t xml:space="preserve">, 1993.  </w:t>
      </w:r>
      <w:proofErr w:type="spellStart"/>
      <w:r w:rsidRPr="00C34665">
        <w:rPr>
          <w:rFonts w:ascii="Times New Roman" w:hAnsi="Times New Roman" w:cs="Times New Roman"/>
          <w:sz w:val="24"/>
          <w:szCs w:val="24"/>
        </w:rPr>
        <w:t>Ps</w:t>
      </w:r>
      <w:proofErr w:type="spellEnd"/>
      <w:r w:rsidRPr="00C34665">
        <w:rPr>
          <w:rFonts w:ascii="Times New Roman" w:hAnsi="Times New Roman" w:cs="Times New Roman"/>
          <w:sz w:val="24"/>
          <w:szCs w:val="24"/>
        </w:rPr>
        <w:t>. 105-163</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 xml:space="preserve">Díaz, Esther, ¿Qué es la postmodernidad? en </w:t>
      </w:r>
      <w:proofErr w:type="spellStart"/>
      <w:r w:rsidRPr="00C34665">
        <w:rPr>
          <w:rFonts w:ascii="Times New Roman" w:hAnsi="Times New Roman" w:cs="Times New Roman"/>
          <w:sz w:val="24"/>
          <w:szCs w:val="24"/>
        </w:rPr>
        <w:t>Marí</w:t>
      </w:r>
      <w:proofErr w:type="spellEnd"/>
      <w:r w:rsidRPr="00C34665">
        <w:rPr>
          <w:rFonts w:ascii="Times New Roman" w:hAnsi="Times New Roman" w:cs="Times New Roman"/>
          <w:sz w:val="24"/>
          <w:szCs w:val="24"/>
        </w:rPr>
        <w:t xml:space="preserve">, Enrique y otros,  ¿Postmodernidad?, Buenos Aires, Editorial </w:t>
      </w:r>
      <w:proofErr w:type="spellStart"/>
      <w:r w:rsidRPr="00C34665">
        <w:rPr>
          <w:rFonts w:ascii="Times New Roman" w:hAnsi="Times New Roman" w:cs="Times New Roman"/>
          <w:sz w:val="24"/>
          <w:szCs w:val="24"/>
        </w:rPr>
        <w:t>Biblos</w:t>
      </w:r>
      <w:proofErr w:type="spellEnd"/>
      <w:r w:rsidRPr="00C34665">
        <w:rPr>
          <w:rFonts w:ascii="Times New Roman" w:hAnsi="Times New Roman" w:cs="Times New Roman"/>
          <w:sz w:val="24"/>
          <w:szCs w:val="24"/>
        </w:rPr>
        <w:t>, 1988. 17_43</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 xml:space="preserve">Barra </w:t>
      </w:r>
      <w:proofErr w:type="spellStart"/>
      <w:r w:rsidRPr="00C34665">
        <w:rPr>
          <w:rFonts w:ascii="Times New Roman" w:hAnsi="Times New Roman" w:cs="Times New Roman"/>
          <w:sz w:val="24"/>
          <w:szCs w:val="24"/>
        </w:rPr>
        <w:t>Ruatta</w:t>
      </w:r>
      <w:proofErr w:type="spellEnd"/>
      <w:r w:rsidRPr="00C34665">
        <w:rPr>
          <w:rFonts w:ascii="Times New Roman" w:hAnsi="Times New Roman" w:cs="Times New Roman"/>
          <w:sz w:val="24"/>
          <w:szCs w:val="24"/>
        </w:rPr>
        <w:t xml:space="preserve">, Abelardo, </w:t>
      </w:r>
      <w:proofErr w:type="spellStart"/>
      <w:r w:rsidRPr="00C34665">
        <w:rPr>
          <w:rFonts w:ascii="Times New Roman" w:hAnsi="Times New Roman" w:cs="Times New Roman"/>
          <w:sz w:val="24"/>
          <w:szCs w:val="24"/>
        </w:rPr>
        <w:t>Antiecología</w:t>
      </w:r>
      <w:proofErr w:type="spellEnd"/>
      <w:r w:rsidRPr="00C34665">
        <w:rPr>
          <w:rFonts w:ascii="Times New Roman" w:hAnsi="Times New Roman" w:cs="Times New Roman"/>
          <w:sz w:val="24"/>
          <w:szCs w:val="24"/>
        </w:rPr>
        <w:t xml:space="preserve">. Apuntes de una filosofía y paradigma ecológico. Buenos Aires, Espacio Editorial, 1996.  </w:t>
      </w:r>
      <w:proofErr w:type="spellStart"/>
      <w:r w:rsidRPr="00C34665">
        <w:rPr>
          <w:rFonts w:ascii="Times New Roman" w:hAnsi="Times New Roman" w:cs="Times New Roman"/>
          <w:sz w:val="24"/>
          <w:szCs w:val="24"/>
        </w:rPr>
        <w:t>Ps</w:t>
      </w:r>
      <w:proofErr w:type="spellEnd"/>
      <w:r w:rsidRPr="00C34665">
        <w:rPr>
          <w:rFonts w:ascii="Times New Roman" w:hAnsi="Times New Roman" w:cs="Times New Roman"/>
          <w:sz w:val="24"/>
          <w:szCs w:val="24"/>
        </w:rPr>
        <w:t>. 35-76</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Corominas, Jordi y Ribas, Judit, Diversidad de culturas, igualdad de derechos, en www.uca.ni/ellacuria/humano.htm</w:t>
      </w:r>
    </w:p>
    <w:p w:rsidR="00C34665" w:rsidRPr="00C34665" w:rsidRDefault="00C34665" w:rsidP="00C34665">
      <w:pPr>
        <w:jc w:val="both"/>
        <w:rPr>
          <w:rFonts w:ascii="Times New Roman" w:hAnsi="Times New Roman" w:cs="Times New Roman"/>
          <w:sz w:val="24"/>
          <w:szCs w:val="24"/>
        </w:rPr>
      </w:pPr>
      <w:proofErr w:type="spellStart"/>
      <w:r w:rsidRPr="00C34665">
        <w:rPr>
          <w:rFonts w:ascii="Times New Roman" w:hAnsi="Times New Roman" w:cs="Times New Roman"/>
          <w:sz w:val="24"/>
          <w:szCs w:val="24"/>
        </w:rPr>
        <w:t>Gracio</w:t>
      </w:r>
      <w:proofErr w:type="spellEnd"/>
      <w:r w:rsidRPr="00C34665">
        <w:rPr>
          <w:rFonts w:ascii="Times New Roman" w:hAnsi="Times New Roman" w:cs="Times New Roman"/>
          <w:sz w:val="24"/>
          <w:szCs w:val="24"/>
        </w:rPr>
        <w:t xml:space="preserve"> das </w:t>
      </w:r>
      <w:proofErr w:type="spellStart"/>
      <w:r w:rsidRPr="00C34665">
        <w:rPr>
          <w:rFonts w:ascii="Times New Roman" w:hAnsi="Times New Roman" w:cs="Times New Roman"/>
          <w:sz w:val="24"/>
          <w:szCs w:val="24"/>
        </w:rPr>
        <w:t>Neves</w:t>
      </w:r>
      <w:proofErr w:type="spellEnd"/>
      <w:r w:rsidRPr="00C34665">
        <w:rPr>
          <w:rFonts w:ascii="Times New Roman" w:hAnsi="Times New Roman" w:cs="Times New Roman"/>
          <w:sz w:val="24"/>
          <w:szCs w:val="24"/>
        </w:rPr>
        <w:t xml:space="preserve">, </w:t>
      </w:r>
      <w:proofErr w:type="spellStart"/>
      <w:r w:rsidRPr="00C34665">
        <w:rPr>
          <w:rFonts w:ascii="Times New Roman" w:hAnsi="Times New Roman" w:cs="Times New Roman"/>
          <w:sz w:val="24"/>
          <w:szCs w:val="24"/>
        </w:rPr>
        <w:t>Rui</w:t>
      </w:r>
      <w:proofErr w:type="spellEnd"/>
      <w:r w:rsidRPr="00C34665">
        <w:rPr>
          <w:rFonts w:ascii="Times New Roman" w:hAnsi="Times New Roman" w:cs="Times New Roman"/>
          <w:sz w:val="24"/>
          <w:szCs w:val="24"/>
        </w:rPr>
        <w:t xml:space="preserve"> Manuel,  Neoliberalismo, Teología de la liberación y nuevos paradigmas,  en www.guegue.com.ni/dominicos/temas/neoliberalismo.html</w:t>
      </w:r>
    </w:p>
    <w:p w:rsidR="00C34665" w:rsidRPr="00C34665" w:rsidRDefault="00C34665" w:rsidP="00C34665">
      <w:pPr>
        <w:jc w:val="both"/>
        <w:rPr>
          <w:rFonts w:ascii="Times New Roman" w:hAnsi="Times New Roman" w:cs="Times New Roman"/>
          <w:sz w:val="24"/>
          <w:szCs w:val="24"/>
        </w:rPr>
      </w:pPr>
      <w:proofErr w:type="spellStart"/>
      <w:r w:rsidRPr="00C34665">
        <w:rPr>
          <w:rFonts w:ascii="Times New Roman" w:hAnsi="Times New Roman" w:cs="Times New Roman"/>
          <w:sz w:val="24"/>
          <w:szCs w:val="24"/>
        </w:rPr>
        <w:t>Finquelievich</w:t>
      </w:r>
      <w:proofErr w:type="spellEnd"/>
      <w:r w:rsidRPr="00C34665">
        <w:rPr>
          <w:rFonts w:ascii="Times New Roman" w:hAnsi="Times New Roman" w:cs="Times New Roman"/>
          <w:sz w:val="24"/>
          <w:szCs w:val="24"/>
        </w:rPr>
        <w:t xml:space="preserve">, Susana, Hacia una nueva ciudadanía. Argentina y sus </w:t>
      </w:r>
      <w:proofErr w:type="spellStart"/>
      <w:r w:rsidRPr="00C34665">
        <w:rPr>
          <w:rFonts w:ascii="Times New Roman" w:hAnsi="Times New Roman" w:cs="Times New Roman"/>
          <w:sz w:val="24"/>
          <w:szCs w:val="24"/>
        </w:rPr>
        <w:t>TICs</w:t>
      </w:r>
      <w:proofErr w:type="spellEnd"/>
      <w:r w:rsidRPr="00C34665">
        <w:rPr>
          <w:rFonts w:ascii="Times New Roman" w:hAnsi="Times New Roman" w:cs="Times New Roman"/>
          <w:sz w:val="24"/>
          <w:szCs w:val="24"/>
        </w:rPr>
        <w:t xml:space="preserve">, en www.enredando.com </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 xml:space="preserve">Bohórquez, Carmen, </w:t>
      </w:r>
      <w:proofErr w:type="spellStart"/>
      <w:r w:rsidRPr="00C34665">
        <w:rPr>
          <w:rFonts w:ascii="Times New Roman" w:hAnsi="Times New Roman" w:cs="Times New Roman"/>
          <w:sz w:val="24"/>
          <w:szCs w:val="24"/>
        </w:rPr>
        <w:t>Apel</w:t>
      </w:r>
      <w:proofErr w:type="spellEnd"/>
      <w:r w:rsidRPr="00C34665">
        <w:rPr>
          <w:rFonts w:ascii="Times New Roman" w:hAnsi="Times New Roman" w:cs="Times New Roman"/>
          <w:sz w:val="24"/>
          <w:szCs w:val="24"/>
        </w:rPr>
        <w:t xml:space="preserve">, </w:t>
      </w:r>
      <w:proofErr w:type="spellStart"/>
      <w:r w:rsidRPr="00C34665">
        <w:rPr>
          <w:rFonts w:ascii="Times New Roman" w:hAnsi="Times New Roman" w:cs="Times New Roman"/>
          <w:sz w:val="24"/>
          <w:szCs w:val="24"/>
        </w:rPr>
        <w:t>Dussel</w:t>
      </w:r>
      <w:proofErr w:type="spellEnd"/>
      <w:r w:rsidRPr="00C34665">
        <w:rPr>
          <w:rFonts w:ascii="Times New Roman" w:hAnsi="Times New Roman" w:cs="Times New Roman"/>
          <w:sz w:val="24"/>
          <w:szCs w:val="24"/>
        </w:rPr>
        <w:t xml:space="preserve">, </w:t>
      </w:r>
      <w:proofErr w:type="spellStart"/>
      <w:r w:rsidRPr="00C34665">
        <w:rPr>
          <w:rFonts w:ascii="Times New Roman" w:hAnsi="Times New Roman" w:cs="Times New Roman"/>
          <w:sz w:val="24"/>
          <w:szCs w:val="24"/>
        </w:rPr>
        <w:t>Wiredu</w:t>
      </w:r>
      <w:proofErr w:type="spellEnd"/>
      <w:r w:rsidRPr="00C34665">
        <w:rPr>
          <w:rFonts w:ascii="Times New Roman" w:hAnsi="Times New Roman" w:cs="Times New Roman"/>
          <w:sz w:val="24"/>
          <w:szCs w:val="24"/>
        </w:rPr>
        <w:t xml:space="preserve"> y </w:t>
      </w:r>
      <w:proofErr w:type="spellStart"/>
      <w:r w:rsidRPr="00C34665">
        <w:rPr>
          <w:rFonts w:ascii="Times New Roman" w:hAnsi="Times New Roman" w:cs="Times New Roman"/>
          <w:sz w:val="24"/>
          <w:szCs w:val="24"/>
        </w:rPr>
        <w:t>Eze</w:t>
      </w:r>
      <w:proofErr w:type="spellEnd"/>
      <w:r w:rsidRPr="00C34665">
        <w:rPr>
          <w:rFonts w:ascii="Times New Roman" w:hAnsi="Times New Roman" w:cs="Times New Roman"/>
          <w:sz w:val="24"/>
          <w:szCs w:val="24"/>
        </w:rPr>
        <w:t xml:space="preserve">: abordaje intercultural del ideal de justicia, en Revista de Filosofía, 34, Maracaibo, Venezuela, 2000-2001, </w:t>
      </w:r>
      <w:proofErr w:type="spellStart"/>
      <w:r w:rsidRPr="00C34665">
        <w:rPr>
          <w:rFonts w:ascii="Times New Roman" w:hAnsi="Times New Roman" w:cs="Times New Roman"/>
          <w:sz w:val="24"/>
          <w:szCs w:val="24"/>
        </w:rPr>
        <w:t>ps</w:t>
      </w:r>
      <w:proofErr w:type="spellEnd"/>
      <w:r w:rsidRPr="00C34665">
        <w:rPr>
          <w:rFonts w:ascii="Times New Roman" w:hAnsi="Times New Roman" w:cs="Times New Roman"/>
          <w:sz w:val="24"/>
          <w:szCs w:val="24"/>
        </w:rPr>
        <w:t xml:space="preserve">. 7-16 </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Castro-Gómez, Santiago y Mendieta, Eduardo, Teorías sin disciplina (</w:t>
      </w:r>
      <w:proofErr w:type="spellStart"/>
      <w:r w:rsidRPr="00C34665">
        <w:rPr>
          <w:rFonts w:ascii="Times New Roman" w:hAnsi="Times New Roman" w:cs="Times New Roman"/>
          <w:sz w:val="24"/>
          <w:szCs w:val="24"/>
        </w:rPr>
        <w:t>latinoamericanismo</w:t>
      </w:r>
      <w:proofErr w:type="spellEnd"/>
      <w:r w:rsidRPr="00C34665">
        <w:rPr>
          <w:rFonts w:ascii="Times New Roman" w:hAnsi="Times New Roman" w:cs="Times New Roman"/>
          <w:sz w:val="24"/>
          <w:szCs w:val="24"/>
        </w:rPr>
        <w:t xml:space="preserve">, </w:t>
      </w:r>
      <w:proofErr w:type="spellStart"/>
      <w:r w:rsidRPr="00C34665">
        <w:rPr>
          <w:rFonts w:ascii="Times New Roman" w:hAnsi="Times New Roman" w:cs="Times New Roman"/>
          <w:sz w:val="24"/>
          <w:szCs w:val="24"/>
        </w:rPr>
        <w:t>poscolonialidad</w:t>
      </w:r>
      <w:proofErr w:type="spellEnd"/>
      <w:r w:rsidRPr="00C34665">
        <w:rPr>
          <w:rFonts w:ascii="Times New Roman" w:hAnsi="Times New Roman" w:cs="Times New Roman"/>
          <w:sz w:val="24"/>
          <w:szCs w:val="24"/>
        </w:rPr>
        <w:t xml:space="preserve"> y globalización en debate). Editorial Porrúa, México, 1998.</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 xml:space="preserve"> </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De consulta:</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Galeano, Eduardo, Úselo y tírelo, Buenos Aires, Planeta, 1994.</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 xml:space="preserve"> Mires, Fernando, El discurso de la naturaleza. Buenos Aires, Espacio Editorial, 1992</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lastRenderedPageBreak/>
        <w:t>Olivier, Santiago, Ecología y subdesarrollo en América latina, México, Siglo XXI, 1986.</w:t>
      </w:r>
    </w:p>
    <w:p w:rsidR="00C34665" w:rsidRPr="00C34665" w:rsidRDefault="00C34665" w:rsidP="00C34665">
      <w:pPr>
        <w:jc w:val="both"/>
        <w:rPr>
          <w:rFonts w:ascii="Times New Roman" w:hAnsi="Times New Roman" w:cs="Times New Roman"/>
          <w:sz w:val="24"/>
          <w:szCs w:val="24"/>
        </w:rPr>
      </w:pPr>
    </w:p>
    <w:p w:rsidR="00C34665" w:rsidRPr="00C34665" w:rsidRDefault="00C34665" w:rsidP="00C34665">
      <w:pPr>
        <w:jc w:val="both"/>
        <w:rPr>
          <w:rFonts w:ascii="Times New Roman" w:hAnsi="Times New Roman" w:cs="Times New Roman"/>
          <w:sz w:val="24"/>
          <w:szCs w:val="24"/>
        </w:rPr>
      </w:pPr>
    </w:p>
    <w:p w:rsidR="00C34665" w:rsidRPr="00C34665" w:rsidRDefault="00C34665" w:rsidP="00C34665">
      <w:pPr>
        <w:jc w:val="both"/>
        <w:rPr>
          <w:rFonts w:ascii="Times New Roman" w:hAnsi="Times New Roman" w:cs="Times New Roman"/>
          <w:sz w:val="24"/>
          <w:szCs w:val="24"/>
        </w:rPr>
      </w:pPr>
    </w:p>
    <w:p w:rsidR="00C34665" w:rsidRPr="00C34665" w:rsidRDefault="00C34665" w:rsidP="00C34665">
      <w:pPr>
        <w:jc w:val="both"/>
        <w:rPr>
          <w:rStyle w:val="Textoennegrita"/>
          <w:rFonts w:ascii="Times New Roman" w:hAnsi="Times New Roman"/>
          <w:b w:val="0"/>
          <w:sz w:val="24"/>
          <w:szCs w:val="24"/>
        </w:rPr>
      </w:pPr>
      <w:r w:rsidRPr="00C34665">
        <w:rPr>
          <w:rStyle w:val="Textoennegrita"/>
          <w:rFonts w:ascii="Times New Roman" w:hAnsi="Times New Roman"/>
          <w:sz w:val="24"/>
          <w:szCs w:val="24"/>
        </w:rPr>
        <w:t>Lecturas obligatorias curso práctico, por unidad:</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 xml:space="preserve">Schwartz, Jorge (2001) </w:t>
      </w:r>
      <w:r w:rsidRPr="00C34665">
        <w:rPr>
          <w:rFonts w:ascii="Times New Roman" w:hAnsi="Times New Roman" w:cs="Times New Roman"/>
          <w:i/>
          <w:sz w:val="24"/>
          <w:szCs w:val="24"/>
        </w:rPr>
        <w:t>Las vanguardias en América Latina</w:t>
      </w:r>
      <w:r w:rsidRPr="00C34665">
        <w:rPr>
          <w:rFonts w:ascii="Times New Roman" w:hAnsi="Times New Roman" w:cs="Times New Roman"/>
          <w:sz w:val="24"/>
          <w:szCs w:val="24"/>
        </w:rPr>
        <w:t xml:space="preserve">, México, FCE. </w:t>
      </w:r>
    </w:p>
    <w:p w:rsidR="00C34665" w:rsidRPr="00C34665" w:rsidRDefault="00C34665" w:rsidP="00C34665">
      <w:pPr>
        <w:jc w:val="both"/>
        <w:rPr>
          <w:rFonts w:ascii="Times New Roman" w:hAnsi="Times New Roman" w:cs="Times New Roman"/>
          <w:sz w:val="24"/>
          <w:szCs w:val="24"/>
        </w:rPr>
      </w:pPr>
      <w:proofErr w:type="spellStart"/>
      <w:r w:rsidRPr="00C34665">
        <w:rPr>
          <w:rFonts w:ascii="Times New Roman" w:hAnsi="Times New Roman" w:cs="Times New Roman"/>
          <w:sz w:val="24"/>
          <w:szCs w:val="24"/>
        </w:rPr>
        <w:t>Sarlo</w:t>
      </w:r>
      <w:proofErr w:type="spellEnd"/>
      <w:r w:rsidRPr="00C34665">
        <w:rPr>
          <w:rFonts w:ascii="Times New Roman" w:hAnsi="Times New Roman" w:cs="Times New Roman"/>
          <w:sz w:val="24"/>
          <w:szCs w:val="24"/>
        </w:rPr>
        <w:t xml:space="preserve">, Beatriz, (2003) </w:t>
      </w:r>
      <w:r w:rsidRPr="00C34665">
        <w:rPr>
          <w:rFonts w:ascii="Times New Roman" w:hAnsi="Times New Roman" w:cs="Times New Roman"/>
          <w:i/>
          <w:sz w:val="24"/>
          <w:szCs w:val="24"/>
        </w:rPr>
        <w:t>Una modernidad periférica</w:t>
      </w:r>
      <w:r w:rsidRPr="00C34665">
        <w:rPr>
          <w:rFonts w:ascii="Times New Roman" w:hAnsi="Times New Roman" w:cs="Times New Roman"/>
          <w:sz w:val="24"/>
          <w:szCs w:val="24"/>
        </w:rPr>
        <w:t xml:space="preserve">, Buenos Aires, Nueva Visión. </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 xml:space="preserve">Aricó, José (1992) </w:t>
      </w:r>
      <w:r w:rsidRPr="00C34665">
        <w:rPr>
          <w:rFonts w:ascii="Times New Roman" w:hAnsi="Times New Roman" w:cs="Times New Roman"/>
          <w:i/>
          <w:sz w:val="24"/>
          <w:szCs w:val="24"/>
        </w:rPr>
        <w:t>La hipótesis de Justo</w:t>
      </w:r>
      <w:r w:rsidRPr="00C34665">
        <w:rPr>
          <w:rFonts w:ascii="Times New Roman" w:hAnsi="Times New Roman" w:cs="Times New Roman"/>
          <w:sz w:val="24"/>
          <w:szCs w:val="24"/>
        </w:rPr>
        <w:t xml:space="preserve">, </w:t>
      </w:r>
      <w:r w:rsidRPr="00C34665">
        <w:rPr>
          <w:rFonts w:ascii="Times New Roman" w:hAnsi="Times New Roman" w:cs="Times New Roman"/>
          <w:i/>
          <w:sz w:val="24"/>
          <w:szCs w:val="24"/>
        </w:rPr>
        <w:t xml:space="preserve">ensayos sobre el socialismo en América Latina, </w:t>
      </w:r>
      <w:r w:rsidRPr="00C34665">
        <w:rPr>
          <w:rFonts w:ascii="Times New Roman" w:hAnsi="Times New Roman" w:cs="Times New Roman"/>
          <w:sz w:val="24"/>
          <w:szCs w:val="24"/>
        </w:rPr>
        <w:t xml:space="preserve">Buenos Aires, Sudamericana. </w:t>
      </w:r>
    </w:p>
    <w:p w:rsidR="00C34665" w:rsidRPr="00C34665" w:rsidRDefault="00C34665" w:rsidP="00C34665">
      <w:pPr>
        <w:jc w:val="both"/>
        <w:rPr>
          <w:rFonts w:ascii="Times New Roman" w:hAnsi="Times New Roman" w:cs="Times New Roman"/>
          <w:sz w:val="24"/>
          <w:szCs w:val="24"/>
        </w:rPr>
      </w:pPr>
      <w:proofErr w:type="spellStart"/>
      <w:r w:rsidRPr="00C34665">
        <w:rPr>
          <w:rFonts w:ascii="Times New Roman" w:hAnsi="Times New Roman" w:cs="Times New Roman"/>
          <w:sz w:val="24"/>
          <w:szCs w:val="24"/>
        </w:rPr>
        <w:t>Camnitzer</w:t>
      </w:r>
      <w:proofErr w:type="spellEnd"/>
      <w:r w:rsidRPr="00C34665">
        <w:rPr>
          <w:rFonts w:ascii="Times New Roman" w:hAnsi="Times New Roman" w:cs="Times New Roman"/>
          <w:sz w:val="24"/>
          <w:szCs w:val="24"/>
        </w:rPr>
        <w:t xml:space="preserve">, Luis, (2008) </w:t>
      </w:r>
      <w:r w:rsidRPr="00C34665">
        <w:rPr>
          <w:rFonts w:ascii="Times New Roman" w:hAnsi="Times New Roman" w:cs="Times New Roman"/>
          <w:i/>
          <w:sz w:val="24"/>
          <w:szCs w:val="24"/>
        </w:rPr>
        <w:t>Didáctica de la Liberación, Arte conceptualista latinoamericano</w:t>
      </w:r>
      <w:r w:rsidRPr="00C34665">
        <w:rPr>
          <w:rFonts w:ascii="Times New Roman" w:hAnsi="Times New Roman" w:cs="Times New Roman"/>
          <w:sz w:val="24"/>
          <w:szCs w:val="24"/>
        </w:rPr>
        <w:t xml:space="preserve">, Montevideo, Ed. Del CEM. </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 xml:space="preserve">Borges, Jorge Luis (2006) </w:t>
      </w:r>
      <w:r w:rsidRPr="00C34665">
        <w:rPr>
          <w:rFonts w:ascii="Times New Roman" w:hAnsi="Times New Roman" w:cs="Times New Roman"/>
          <w:i/>
          <w:sz w:val="24"/>
          <w:szCs w:val="24"/>
        </w:rPr>
        <w:t xml:space="preserve">Obras completas, </w:t>
      </w:r>
      <w:r w:rsidRPr="00C34665">
        <w:rPr>
          <w:rFonts w:ascii="Times New Roman" w:hAnsi="Times New Roman" w:cs="Times New Roman"/>
          <w:sz w:val="24"/>
          <w:szCs w:val="24"/>
        </w:rPr>
        <w:t xml:space="preserve">Buenos Aires, </w:t>
      </w:r>
      <w:proofErr w:type="spellStart"/>
      <w:r w:rsidRPr="00C34665">
        <w:rPr>
          <w:rFonts w:ascii="Times New Roman" w:hAnsi="Times New Roman" w:cs="Times New Roman"/>
          <w:sz w:val="24"/>
          <w:szCs w:val="24"/>
        </w:rPr>
        <w:t>Emecé</w:t>
      </w:r>
      <w:proofErr w:type="spellEnd"/>
      <w:r w:rsidRPr="00C34665">
        <w:rPr>
          <w:rFonts w:ascii="Times New Roman" w:hAnsi="Times New Roman" w:cs="Times New Roman"/>
          <w:sz w:val="24"/>
          <w:szCs w:val="24"/>
        </w:rPr>
        <w:t xml:space="preserve">. </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 xml:space="preserve">Mariátegui, José Carlos (2010), </w:t>
      </w:r>
      <w:r w:rsidRPr="00C34665">
        <w:rPr>
          <w:rFonts w:ascii="Times New Roman" w:hAnsi="Times New Roman" w:cs="Times New Roman"/>
          <w:i/>
          <w:sz w:val="24"/>
          <w:szCs w:val="24"/>
        </w:rPr>
        <w:t>Siete ensayos de interpretación de la realidad peruana</w:t>
      </w:r>
      <w:r w:rsidRPr="00C34665">
        <w:rPr>
          <w:rFonts w:ascii="Times New Roman" w:hAnsi="Times New Roman" w:cs="Times New Roman"/>
          <w:sz w:val="24"/>
          <w:szCs w:val="24"/>
        </w:rPr>
        <w:t xml:space="preserve">, Buenos Aires, Capital Intelectual. </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 xml:space="preserve">Guevara, Ernesto (1988), Textos escogidos, Madrid Taurus. </w:t>
      </w:r>
    </w:p>
    <w:p w:rsidR="00C34665" w:rsidRPr="00C34665" w:rsidRDefault="00C34665" w:rsidP="00C34665">
      <w:pPr>
        <w:jc w:val="both"/>
        <w:rPr>
          <w:rFonts w:ascii="Times New Roman" w:hAnsi="Times New Roman" w:cs="Times New Roman"/>
          <w:sz w:val="24"/>
          <w:szCs w:val="24"/>
        </w:rPr>
      </w:pPr>
      <w:proofErr w:type="spellStart"/>
      <w:r w:rsidRPr="00C34665">
        <w:rPr>
          <w:rFonts w:ascii="Times New Roman" w:hAnsi="Times New Roman" w:cs="Times New Roman"/>
          <w:sz w:val="24"/>
          <w:szCs w:val="24"/>
        </w:rPr>
        <w:t>Monteleone</w:t>
      </w:r>
      <w:proofErr w:type="spellEnd"/>
      <w:r w:rsidRPr="00C34665">
        <w:rPr>
          <w:rFonts w:ascii="Times New Roman" w:hAnsi="Times New Roman" w:cs="Times New Roman"/>
          <w:sz w:val="24"/>
          <w:szCs w:val="24"/>
        </w:rPr>
        <w:t xml:space="preserve">, Jorge, </w:t>
      </w:r>
      <w:r w:rsidRPr="00C34665">
        <w:rPr>
          <w:rFonts w:ascii="Times New Roman" w:hAnsi="Times New Roman" w:cs="Times New Roman"/>
          <w:i/>
          <w:sz w:val="24"/>
          <w:szCs w:val="24"/>
        </w:rPr>
        <w:t xml:space="preserve">Figuras de la pasión </w:t>
      </w:r>
      <w:proofErr w:type="spellStart"/>
      <w:r w:rsidRPr="00C34665">
        <w:rPr>
          <w:rFonts w:ascii="Times New Roman" w:hAnsi="Times New Roman" w:cs="Times New Roman"/>
          <w:i/>
          <w:sz w:val="24"/>
          <w:szCs w:val="24"/>
        </w:rPr>
        <w:t>rocker</w:t>
      </w:r>
      <w:proofErr w:type="spellEnd"/>
      <w:r w:rsidRPr="00C34665">
        <w:rPr>
          <w:rFonts w:ascii="Times New Roman" w:hAnsi="Times New Roman" w:cs="Times New Roman"/>
          <w:i/>
          <w:sz w:val="24"/>
          <w:szCs w:val="24"/>
        </w:rPr>
        <w:t>. Ensayo sobre rock argentino</w:t>
      </w:r>
      <w:r w:rsidRPr="00C34665">
        <w:rPr>
          <w:rFonts w:ascii="Times New Roman" w:hAnsi="Times New Roman" w:cs="Times New Roman"/>
          <w:sz w:val="24"/>
          <w:szCs w:val="24"/>
        </w:rPr>
        <w:t xml:space="preserve"> en línea: </w:t>
      </w:r>
    </w:p>
    <w:p w:rsidR="00C34665" w:rsidRPr="00C34665" w:rsidRDefault="00595AB7" w:rsidP="00C34665">
      <w:pPr>
        <w:jc w:val="both"/>
        <w:rPr>
          <w:rFonts w:ascii="Times New Roman" w:hAnsi="Times New Roman" w:cs="Times New Roman"/>
          <w:sz w:val="24"/>
          <w:szCs w:val="24"/>
        </w:rPr>
      </w:pPr>
      <w:hyperlink r:id="rId7" w:history="1">
        <w:r w:rsidR="00C34665" w:rsidRPr="00C34665">
          <w:rPr>
            <w:rStyle w:val="Hipervnculo"/>
            <w:rFonts w:ascii="Times New Roman" w:hAnsi="Times New Roman" w:cs="Times New Roman"/>
            <w:sz w:val="24"/>
            <w:szCs w:val="24"/>
          </w:rPr>
          <w:t>http://www.lectorcomun.com/jorge-monteleone/revistas/211/figuras-de-la-pasion-rocker-ensayo-sobre-rock-argentino/</w:t>
        </w:r>
      </w:hyperlink>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w:t>
      </w:r>
      <w:proofErr w:type="spellStart"/>
      <w:r w:rsidRPr="00C34665">
        <w:rPr>
          <w:rFonts w:ascii="Times New Roman" w:hAnsi="Times New Roman" w:cs="Times New Roman"/>
          <w:i/>
          <w:sz w:val="24"/>
          <w:szCs w:val="24"/>
        </w:rPr>
        <w:t>Spinetta</w:t>
      </w:r>
      <w:proofErr w:type="spellEnd"/>
      <w:r w:rsidRPr="00C34665">
        <w:rPr>
          <w:rFonts w:ascii="Times New Roman" w:hAnsi="Times New Roman" w:cs="Times New Roman"/>
          <w:i/>
          <w:sz w:val="24"/>
          <w:szCs w:val="24"/>
        </w:rPr>
        <w:t>, para ir</w:t>
      </w:r>
      <w:r w:rsidRPr="00C34665">
        <w:rPr>
          <w:rFonts w:ascii="Times New Roman" w:hAnsi="Times New Roman" w:cs="Times New Roman"/>
          <w:sz w:val="24"/>
          <w:szCs w:val="24"/>
        </w:rPr>
        <w:t xml:space="preserve">, en línea: </w:t>
      </w:r>
      <w:hyperlink r:id="rId8" w:history="1">
        <w:r w:rsidRPr="00C34665">
          <w:rPr>
            <w:rStyle w:val="Hipervnculo"/>
            <w:rFonts w:ascii="Times New Roman" w:hAnsi="Times New Roman" w:cs="Times New Roman"/>
            <w:sz w:val="24"/>
            <w:szCs w:val="24"/>
          </w:rPr>
          <w:t>http://www.lectorcomun.com/jorge-monteleone/papeles-sueltos/</w:t>
        </w:r>
      </w:hyperlink>
      <w:r w:rsidRPr="00C34665">
        <w:rPr>
          <w:rFonts w:ascii="Times New Roman" w:hAnsi="Times New Roman" w:cs="Times New Roman"/>
          <w:sz w:val="24"/>
          <w:szCs w:val="24"/>
        </w:rPr>
        <w:t xml:space="preserve"> </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w:t>
      </w:r>
      <w:proofErr w:type="spellStart"/>
      <w:r w:rsidRPr="00C34665">
        <w:rPr>
          <w:rFonts w:ascii="Times New Roman" w:hAnsi="Times New Roman" w:cs="Times New Roman"/>
          <w:i/>
          <w:sz w:val="24"/>
          <w:szCs w:val="24"/>
        </w:rPr>
        <w:t>Spinetta</w:t>
      </w:r>
      <w:proofErr w:type="spellEnd"/>
      <w:r w:rsidRPr="00C34665">
        <w:rPr>
          <w:rFonts w:ascii="Times New Roman" w:hAnsi="Times New Roman" w:cs="Times New Roman"/>
          <w:i/>
          <w:sz w:val="24"/>
          <w:szCs w:val="24"/>
        </w:rPr>
        <w:t>/</w:t>
      </w:r>
      <w:proofErr w:type="spellStart"/>
      <w:r w:rsidRPr="00C34665">
        <w:rPr>
          <w:rFonts w:ascii="Times New Roman" w:hAnsi="Times New Roman" w:cs="Times New Roman"/>
          <w:i/>
          <w:sz w:val="24"/>
          <w:szCs w:val="24"/>
        </w:rPr>
        <w:t>Artaud</w:t>
      </w:r>
      <w:proofErr w:type="spellEnd"/>
      <w:r w:rsidRPr="00C34665">
        <w:rPr>
          <w:rFonts w:ascii="Times New Roman" w:hAnsi="Times New Roman" w:cs="Times New Roman"/>
          <w:i/>
          <w:sz w:val="24"/>
          <w:szCs w:val="24"/>
        </w:rPr>
        <w:t>. Verano del 73</w:t>
      </w:r>
      <w:r w:rsidRPr="00C34665">
        <w:rPr>
          <w:rFonts w:ascii="Times New Roman" w:hAnsi="Times New Roman" w:cs="Times New Roman"/>
          <w:sz w:val="24"/>
          <w:szCs w:val="24"/>
        </w:rPr>
        <w:t xml:space="preserve">, en línea: </w:t>
      </w:r>
    </w:p>
    <w:p w:rsidR="00C34665" w:rsidRPr="00C34665" w:rsidRDefault="00595AB7" w:rsidP="00C34665">
      <w:pPr>
        <w:jc w:val="both"/>
        <w:rPr>
          <w:rFonts w:ascii="Times New Roman" w:hAnsi="Times New Roman" w:cs="Times New Roman"/>
          <w:sz w:val="24"/>
          <w:szCs w:val="24"/>
        </w:rPr>
      </w:pPr>
      <w:hyperlink r:id="rId9" w:history="1">
        <w:r w:rsidR="00C34665" w:rsidRPr="00C34665">
          <w:rPr>
            <w:rStyle w:val="Hipervnculo"/>
            <w:rFonts w:ascii="Times New Roman" w:hAnsi="Times New Roman" w:cs="Times New Roman"/>
            <w:sz w:val="24"/>
            <w:szCs w:val="24"/>
          </w:rPr>
          <w:t>http://www.lectorcomun.com/jorge-monteleone/papeles-sueltos/</w:t>
        </w:r>
      </w:hyperlink>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 xml:space="preserve">--Revista </w:t>
      </w:r>
      <w:r w:rsidRPr="00C34665">
        <w:rPr>
          <w:rFonts w:ascii="Times New Roman" w:hAnsi="Times New Roman" w:cs="Times New Roman"/>
          <w:i/>
          <w:sz w:val="24"/>
          <w:szCs w:val="24"/>
        </w:rPr>
        <w:t>Pasado y Presente</w:t>
      </w:r>
      <w:r w:rsidRPr="00C34665">
        <w:rPr>
          <w:rFonts w:ascii="Times New Roman" w:hAnsi="Times New Roman" w:cs="Times New Roman"/>
          <w:sz w:val="24"/>
          <w:szCs w:val="24"/>
        </w:rPr>
        <w:t>, colección en PDF</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 xml:space="preserve">--Revista </w:t>
      </w:r>
      <w:r w:rsidRPr="00C34665">
        <w:rPr>
          <w:rFonts w:ascii="Times New Roman" w:hAnsi="Times New Roman" w:cs="Times New Roman"/>
          <w:i/>
          <w:sz w:val="24"/>
          <w:szCs w:val="24"/>
        </w:rPr>
        <w:t>Los libros</w:t>
      </w:r>
      <w:r w:rsidRPr="00C34665">
        <w:rPr>
          <w:rFonts w:ascii="Times New Roman" w:hAnsi="Times New Roman" w:cs="Times New Roman"/>
          <w:sz w:val="24"/>
          <w:szCs w:val="24"/>
        </w:rPr>
        <w:t>, colección en PDF</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 xml:space="preserve">--Matamoros, </w:t>
      </w:r>
      <w:proofErr w:type="spellStart"/>
      <w:r w:rsidRPr="00C34665">
        <w:rPr>
          <w:rFonts w:ascii="Times New Roman" w:hAnsi="Times New Roman" w:cs="Times New Roman"/>
          <w:sz w:val="24"/>
          <w:szCs w:val="24"/>
        </w:rPr>
        <w:t>Holloway</w:t>
      </w:r>
      <w:proofErr w:type="spellEnd"/>
      <w:r w:rsidRPr="00C34665">
        <w:rPr>
          <w:rFonts w:ascii="Times New Roman" w:hAnsi="Times New Roman" w:cs="Times New Roman"/>
          <w:sz w:val="24"/>
          <w:szCs w:val="24"/>
        </w:rPr>
        <w:t xml:space="preserve">, </w:t>
      </w:r>
      <w:proofErr w:type="spellStart"/>
      <w:r w:rsidRPr="00C34665">
        <w:rPr>
          <w:rFonts w:ascii="Times New Roman" w:hAnsi="Times New Roman" w:cs="Times New Roman"/>
          <w:sz w:val="24"/>
          <w:szCs w:val="24"/>
        </w:rPr>
        <w:t>Tischler</w:t>
      </w:r>
      <w:proofErr w:type="spellEnd"/>
      <w:r w:rsidRPr="00C34665">
        <w:rPr>
          <w:rFonts w:ascii="Times New Roman" w:hAnsi="Times New Roman" w:cs="Times New Roman"/>
          <w:sz w:val="24"/>
          <w:szCs w:val="24"/>
        </w:rPr>
        <w:t xml:space="preserve"> (2005), Zapatismo, </w:t>
      </w:r>
      <w:r w:rsidRPr="00C34665">
        <w:rPr>
          <w:rFonts w:ascii="Times New Roman" w:hAnsi="Times New Roman" w:cs="Times New Roman"/>
          <w:i/>
          <w:sz w:val="24"/>
          <w:szCs w:val="24"/>
        </w:rPr>
        <w:t>Reflexión teórica y subjetividades emergentes</w:t>
      </w:r>
      <w:r w:rsidRPr="00C34665">
        <w:rPr>
          <w:rFonts w:ascii="Times New Roman" w:hAnsi="Times New Roman" w:cs="Times New Roman"/>
          <w:sz w:val="24"/>
          <w:szCs w:val="24"/>
        </w:rPr>
        <w:t xml:space="preserve">, Buenos Aires, Herramienta. </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w:t>
      </w:r>
      <w:proofErr w:type="spellStart"/>
      <w:r w:rsidRPr="00C34665">
        <w:rPr>
          <w:rFonts w:ascii="Times New Roman" w:hAnsi="Times New Roman" w:cs="Times New Roman"/>
          <w:sz w:val="24"/>
          <w:szCs w:val="24"/>
        </w:rPr>
        <w:t>Mangone</w:t>
      </w:r>
      <w:proofErr w:type="spellEnd"/>
      <w:r w:rsidRPr="00C34665">
        <w:rPr>
          <w:rFonts w:ascii="Times New Roman" w:hAnsi="Times New Roman" w:cs="Times New Roman"/>
          <w:sz w:val="24"/>
          <w:szCs w:val="24"/>
        </w:rPr>
        <w:t xml:space="preserve">, Carlos, </w:t>
      </w:r>
      <w:proofErr w:type="spellStart"/>
      <w:r w:rsidRPr="00C34665">
        <w:rPr>
          <w:rFonts w:ascii="Times New Roman" w:hAnsi="Times New Roman" w:cs="Times New Roman"/>
          <w:sz w:val="24"/>
          <w:szCs w:val="24"/>
        </w:rPr>
        <w:t>Warley</w:t>
      </w:r>
      <w:proofErr w:type="spellEnd"/>
      <w:r w:rsidRPr="00C34665">
        <w:rPr>
          <w:rFonts w:ascii="Times New Roman" w:hAnsi="Times New Roman" w:cs="Times New Roman"/>
          <w:sz w:val="24"/>
          <w:szCs w:val="24"/>
        </w:rPr>
        <w:t xml:space="preserve">, Jorge, (1993), </w:t>
      </w:r>
      <w:r w:rsidRPr="00C34665">
        <w:rPr>
          <w:rFonts w:ascii="Times New Roman" w:hAnsi="Times New Roman" w:cs="Times New Roman"/>
          <w:i/>
          <w:sz w:val="24"/>
          <w:szCs w:val="24"/>
        </w:rPr>
        <w:t>El manifiesto, un género entre el arte y la política</w:t>
      </w:r>
      <w:r w:rsidRPr="00C34665">
        <w:rPr>
          <w:rFonts w:ascii="Times New Roman" w:hAnsi="Times New Roman" w:cs="Times New Roman"/>
          <w:sz w:val="24"/>
          <w:szCs w:val="24"/>
        </w:rPr>
        <w:t xml:space="preserve">, Buenos Aires, </w:t>
      </w:r>
      <w:proofErr w:type="spellStart"/>
      <w:r w:rsidRPr="00C34665">
        <w:rPr>
          <w:rFonts w:ascii="Times New Roman" w:hAnsi="Times New Roman" w:cs="Times New Roman"/>
          <w:sz w:val="24"/>
          <w:szCs w:val="24"/>
        </w:rPr>
        <w:t>Biblos</w:t>
      </w:r>
      <w:proofErr w:type="spellEnd"/>
      <w:r w:rsidRPr="00C34665">
        <w:rPr>
          <w:rFonts w:ascii="Times New Roman" w:hAnsi="Times New Roman" w:cs="Times New Roman"/>
          <w:sz w:val="24"/>
          <w:szCs w:val="24"/>
        </w:rPr>
        <w:t xml:space="preserve">. </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lastRenderedPageBreak/>
        <w:t>--</w:t>
      </w:r>
      <w:proofErr w:type="spellStart"/>
      <w:r w:rsidRPr="00C34665">
        <w:rPr>
          <w:rFonts w:ascii="Times New Roman" w:hAnsi="Times New Roman" w:cs="Times New Roman"/>
          <w:sz w:val="24"/>
          <w:szCs w:val="24"/>
        </w:rPr>
        <w:t>Moníz</w:t>
      </w:r>
      <w:proofErr w:type="spellEnd"/>
      <w:r w:rsidRPr="00C34665">
        <w:rPr>
          <w:rFonts w:ascii="Times New Roman" w:hAnsi="Times New Roman" w:cs="Times New Roman"/>
          <w:sz w:val="24"/>
          <w:szCs w:val="24"/>
        </w:rPr>
        <w:t xml:space="preserve"> </w:t>
      </w:r>
      <w:proofErr w:type="spellStart"/>
      <w:r w:rsidRPr="00C34665">
        <w:rPr>
          <w:rFonts w:ascii="Times New Roman" w:hAnsi="Times New Roman" w:cs="Times New Roman"/>
          <w:sz w:val="24"/>
          <w:szCs w:val="24"/>
        </w:rPr>
        <w:t>Bandeira</w:t>
      </w:r>
      <w:proofErr w:type="spellEnd"/>
      <w:r w:rsidRPr="00C34665">
        <w:rPr>
          <w:rFonts w:ascii="Times New Roman" w:hAnsi="Times New Roman" w:cs="Times New Roman"/>
          <w:sz w:val="24"/>
          <w:szCs w:val="24"/>
        </w:rPr>
        <w:t xml:space="preserve">, Luis (2008), </w:t>
      </w:r>
      <w:r w:rsidRPr="00C34665">
        <w:rPr>
          <w:rFonts w:ascii="Times New Roman" w:hAnsi="Times New Roman" w:cs="Times New Roman"/>
          <w:i/>
          <w:sz w:val="24"/>
          <w:szCs w:val="24"/>
        </w:rPr>
        <w:t>De Martí a Fidel</w:t>
      </w:r>
      <w:r w:rsidRPr="00C34665">
        <w:rPr>
          <w:rFonts w:ascii="Times New Roman" w:hAnsi="Times New Roman" w:cs="Times New Roman"/>
          <w:sz w:val="24"/>
          <w:szCs w:val="24"/>
        </w:rPr>
        <w:t xml:space="preserve">, Buenos Aires, Norma. </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 xml:space="preserve">--Terán, Oscar (2012), </w:t>
      </w:r>
      <w:r w:rsidRPr="00C34665">
        <w:rPr>
          <w:rFonts w:ascii="Times New Roman" w:hAnsi="Times New Roman" w:cs="Times New Roman"/>
          <w:i/>
          <w:sz w:val="24"/>
          <w:szCs w:val="24"/>
        </w:rPr>
        <w:t>Nuestros años sesenta</w:t>
      </w:r>
      <w:r w:rsidRPr="00C34665">
        <w:rPr>
          <w:rFonts w:ascii="Times New Roman" w:hAnsi="Times New Roman" w:cs="Times New Roman"/>
          <w:sz w:val="24"/>
          <w:szCs w:val="24"/>
        </w:rPr>
        <w:t>, Buenos Aires, Siglo XXI</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w:t>
      </w:r>
      <w:proofErr w:type="spellStart"/>
      <w:r w:rsidRPr="00C34665">
        <w:rPr>
          <w:rFonts w:ascii="Times New Roman" w:hAnsi="Times New Roman" w:cs="Times New Roman"/>
          <w:sz w:val="24"/>
          <w:szCs w:val="24"/>
        </w:rPr>
        <w:t>Grinberg</w:t>
      </w:r>
      <w:proofErr w:type="spellEnd"/>
      <w:r w:rsidRPr="00C34665">
        <w:rPr>
          <w:rFonts w:ascii="Times New Roman" w:hAnsi="Times New Roman" w:cs="Times New Roman"/>
          <w:sz w:val="24"/>
          <w:szCs w:val="24"/>
        </w:rPr>
        <w:t xml:space="preserve">, Miguel, 1987, </w:t>
      </w:r>
      <w:r w:rsidRPr="00C34665">
        <w:rPr>
          <w:rFonts w:ascii="Times New Roman" w:hAnsi="Times New Roman" w:cs="Times New Roman"/>
          <w:i/>
          <w:sz w:val="24"/>
          <w:szCs w:val="24"/>
        </w:rPr>
        <w:t>Cómo vino la mano</w:t>
      </w:r>
      <w:r w:rsidRPr="00C34665">
        <w:rPr>
          <w:rFonts w:ascii="Times New Roman" w:hAnsi="Times New Roman" w:cs="Times New Roman"/>
          <w:sz w:val="24"/>
          <w:szCs w:val="24"/>
        </w:rPr>
        <w:t xml:space="preserve">, Buenos Aires, </w:t>
      </w:r>
      <w:proofErr w:type="spellStart"/>
      <w:r w:rsidRPr="00C34665">
        <w:rPr>
          <w:rFonts w:ascii="Times New Roman" w:hAnsi="Times New Roman" w:cs="Times New Roman"/>
          <w:sz w:val="24"/>
          <w:szCs w:val="24"/>
        </w:rPr>
        <w:t>Mutantia</w:t>
      </w:r>
      <w:proofErr w:type="spellEnd"/>
      <w:r w:rsidRPr="00C34665">
        <w:rPr>
          <w:rFonts w:ascii="Times New Roman" w:hAnsi="Times New Roman" w:cs="Times New Roman"/>
          <w:sz w:val="24"/>
          <w:szCs w:val="24"/>
        </w:rPr>
        <w:t xml:space="preserve">. </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 xml:space="preserve">--Zea, Leopoldo (1979), </w:t>
      </w:r>
      <w:r w:rsidRPr="00C34665">
        <w:rPr>
          <w:rFonts w:ascii="Times New Roman" w:hAnsi="Times New Roman" w:cs="Times New Roman"/>
          <w:i/>
          <w:sz w:val="24"/>
          <w:szCs w:val="24"/>
        </w:rPr>
        <w:t>Negritud e Indigenismo</w:t>
      </w:r>
      <w:r w:rsidRPr="00C34665">
        <w:rPr>
          <w:rFonts w:ascii="Times New Roman" w:hAnsi="Times New Roman" w:cs="Times New Roman"/>
          <w:sz w:val="24"/>
          <w:szCs w:val="24"/>
        </w:rPr>
        <w:t xml:space="preserve"> en Cuadernos de Cultura Latinoamericana, n° 89, México, UNAM. </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w:t>
      </w:r>
      <w:proofErr w:type="spellStart"/>
      <w:r w:rsidRPr="00C34665">
        <w:rPr>
          <w:rFonts w:ascii="Times New Roman" w:hAnsi="Times New Roman" w:cs="Times New Roman"/>
          <w:sz w:val="24"/>
          <w:szCs w:val="24"/>
        </w:rPr>
        <w:t>Wallerstein</w:t>
      </w:r>
      <w:proofErr w:type="spellEnd"/>
      <w:r w:rsidRPr="00C34665">
        <w:rPr>
          <w:rFonts w:ascii="Times New Roman" w:hAnsi="Times New Roman" w:cs="Times New Roman"/>
          <w:sz w:val="24"/>
          <w:szCs w:val="24"/>
        </w:rPr>
        <w:t xml:space="preserve">, Emmanuel, (1998) </w:t>
      </w:r>
      <w:proofErr w:type="spellStart"/>
      <w:r w:rsidRPr="00C34665">
        <w:rPr>
          <w:rFonts w:ascii="Times New Roman" w:hAnsi="Times New Roman" w:cs="Times New Roman"/>
          <w:i/>
          <w:sz w:val="24"/>
          <w:szCs w:val="24"/>
        </w:rPr>
        <w:t>Impensar</w:t>
      </w:r>
      <w:proofErr w:type="spellEnd"/>
      <w:r w:rsidRPr="00C34665">
        <w:rPr>
          <w:rFonts w:ascii="Times New Roman" w:hAnsi="Times New Roman" w:cs="Times New Roman"/>
          <w:i/>
          <w:sz w:val="24"/>
          <w:szCs w:val="24"/>
        </w:rPr>
        <w:t xml:space="preserve"> las ciencias sociales</w:t>
      </w:r>
      <w:r w:rsidRPr="00C34665">
        <w:rPr>
          <w:rFonts w:ascii="Times New Roman" w:hAnsi="Times New Roman" w:cs="Times New Roman"/>
          <w:sz w:val="24"/>
          <w:szCs w:val="24"/>
        </w:rPr>
        <w:t xml:space="preserve">, México, Siglo XXI. </w:t>
      </w:r>
    </w:p>
    <w:p w:rsidR="00C34665" w:rsidRPr="00C34665" w:rsidRDefault="00C34665" w:rsidP="00C34665">
      <w:pPr>
        <w:rPr>
          <w:rFonts w:ascii="Times New Roman" w:hAnsi="Times New Roman" w:cs="Times New Roman"/>
          <w:sz w:val="24"/>
          <w:szCs w:val="24"/>
        </w:rPr>
      </w:pPr>
    </w:p>
    <w:p w:rsidR="00C34665" w:rsidRPr="00C34665" w:rsidRDefault="00C34665" w:rsidP="00C34665">
      <w:pPr>
        <w:rPr>
          <w:rFonts w:ascii="Times New Roman" w:hAnsi="Times New Roman" w:cs="Times New Roman"/>
          <w:sz w:val="24"/>
          <w:szCs w:val="24"/>
        </w:rPr>
      </w:pPr>
      <w:r w:rsidRPr="00C34665">
        <w:rPr>
          <w:rFonts w:ascii="Times New Roman" w:hAnsi="Times New Roman" w:cs="Times New Roman"/>
          <w:b/>
          <w:bCs/>
          <w:sz w:val="24"/>
          <w:szCs w:val="24"/>
        </w:rPr>
        <w:t xml:space="preserve">7. CRONOGRAMA  </w:t>
      </w:r>
      <w:r w:rsidRPr="00C34665">
        <w:rPr>
          <w:rFonts w:ascii="Times New Roman" w:hAnsi="Times New Roman" w:cs="Times New Roman"/>
          <w:sz w:val="24"/>
          <w:szCs w:val="24"/>
        </w:rPr>
        <w:t xml:space="preserve">(cantidad de clases asignadas a cada unidad o tema). </w:t>
      </w: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sz w:val="24"/>
          <w:szCs w:val="24"/>
        </w:rPr>
        <w:t xml:space="preserve">Cada unidad del teórico y de los trabajos prácticos será en 4 clases. </w:t>
      </w:r>
    </w:p>
    <w:p w:rsidR="00C34665" w:rsidRPr="00C34665" w:rsidRDefault="00C34665" w:rsidP="00C34665">
      <w:pPr>
        <w:tabs>
          <w:tab w:val="right" w:pos="8504"/>
        </w:tabs>
        <w:rPr>
          <w:rFonts w:ascii="Times New Roman" w:hAnsi="Times New Roman" w:cs="Times New Roman"/>
          <w:b/>
          <w:bCs/>
          <w:sz w:val="24"/>
          <w:szCs w:val="24"/>
        </w:rPr>
      </w:pPr>
      <w:r w:rsidRPr="00C34665">
        <w:rPr>
          <w:rFonts w:ascii="Times New Roman" w:hAnsi="Times New Roman" w:cs="Times New Roman"/>
          <w:b/>
          <w:bCs/>
          <w:sz w:val="24"/>
          <w:szCs w:val="24"/>
        </w:rPr>
        <w:t xml:space="preserve">8. HORARIOS DE CLASES Y DE CONSULTAS </w:t>
      </w:r>
      <w:r w:rsidRPr="00C34665">
        <w:rPr>
          <w:rFonts w:ascii="Times New Roman" w:hAnsi="Times New Roman" w:cs="Times New Roman"/>
          <w:sz w:val="24"/>
          <w:szCs w:val="24"/>
        </w:rPr>
        <w:t>(mencionar días, horas y lugar).</w:t>
      </w:r>
      <w:r w:rsidRPr="00C34665">
        <w:rPr>
          <w:rFonts w:ascii="Times New Roman" w:hAnsi="Times New Roman" w:cs="Times New Roman"/>
          <w:sz w:val="24"/>
          <w:szCs w:val="24"/>
        </w:rPr>
        <w:tab/>
      </w:r>
    </w:p>
    <w:p w:rsidR="00C34665" w:rsidRPr="00C34665" w:rsidRDefault="00C34665" w:rsidP="00C34665">
      <w:pPr>
        <w:rPr>
          <w:rFonts w:ascii="Times New Roman" w:hAnsi="Times New Roman" w:cs="Times New Roman"/>
          <w:sz w:val="24"/>
          <w:szCs w:val="24"/>
        </w:rPr>
      </w:pPr>
      <w:r w:rsidRPr="00C34665">
        <w:rPr>
          <w:rFonts w:ascii="Times New Roman" w:hAnsi="Times New Roman" w:cs="Times New Roman"/>
          <w:sz w:val="24"/>
          <w:szCs w:val="24"/>
        </w:rPr>
        <w:t>Teóricos: Lunes 16 a 18 horas.</w:t>
      </w:r>
    </w:p>
    <w:p w:rsidR="00C34665" w:rsidRPr="00C34665" w:rsidRDefault="00BC6F30" w:rsidP="00C34665">
      <w:pPr>
        <w:rPr>
          <w:rFonts w:ascii="Times New Roman" w:hAnsi="Times New Roman" w:cs="Times New Roman"/>
          <w:sz w:val="24"/>
          <w:szCs w:val="24"/>
        </w:rPr>
      </w:pPr>
      <w:r>
        <w:rPr>
          <w:rFonts w:ascii="Times New Roman" w:hAnsi="Times New Roman" w:cs="Times New Roman"/>
          <w:sz w:val="24"/>
          <w:szCs w:val="24"/>
        </w:rPr>
        <w:t xml:space="preserve">Prácticos: viernes </w:t>
      </w:r>
      <w:r w:rsidR="00C34665" w:rsidRPr="00C34665">
        <w:rPr>
          <w:rFonts w:ascii="Times New Roman" w:hAnsi="Times New Roman" w:cs="Times New Roman"/>
          <w:sz w:val="24"/>
          <w:szCs w:val="24"/>
        </w:rPr>
        <w:t>de 16 a 18 horas.</w:t>
      </w:r>
    </w:p>
    <w:p w:rsidR="00C34665" w:rsidRPr="00C34665" w:rsidRDefault="00C34665" w:rsidP="00C34665">
      <w:pPr>
        <w:rPr>
          <w:rFonts w:ascii="Times New Roman" w:hAnsi="Times New Roman" w:cs="Times New Roman"/>
          <w:sz w:val="24"/>
          <w:szCs w:val="24"/>
        </w:rPr>
      </w:pPr>
    </w:p>
    <w:p w:rsidR="00C34665" w:rsidRPr="00C34665" w:rsidRDefault="00C34665" w:rsidP="00C34665">
      <w:pPr>
        <w:rPr>
          <w:rFonts w:ascii="Times New Roman" w:hAnsi="Times New Roman" w:cs="Times New Roman"/>
          <w:b/>
          <w:bCs/>
          <w:sz w:val="24"/>
          <w:szCs w:val="24"/>
        </w:rPr>
      </w:pPr>
    </w:p>
    <w:p w:rsidR="00C34665" w:rsidRPr="00C34665" w:rsidRDefault="00C34665" w:rsidP="00C34665">
      <w:pPr>
        <w:rPr>
          <w:rFonts w:ascii="Times New Roman" w:hAnsi="Times New Roman" w:cs="Times New Roman"/>
          <w:b/>
          <w:bCs/>
          <w:sz w:val="24"/>
          <w:szCs w:val="24"/>
        </w:rPr>
      </w:pPr>
    </w:p>
    <w:p w:rsidR="00C34665" w:rsidRPr="00C34665" w:rsidRDefault="00C34665" w:rsidP="00C34665">
      <w:pPr>
        <w:jc w:val="center"/>
        <w:rPr>
          <w:rFonts w:ascii="Times New Roman" w:hAnsi="Times New Roman" w:cs="Times New Roman"/>
          <w:b/>
          <w:bCs/>
          <w:sz w:val="24"/>
          <w:szCs w:val="24"/>
        </w:rPr>
      </w:pPr>
      <w:r w:rsidRPr="00C34665">
        <w:rPr>
          <w:rFonts w:ascii="Times New Roman" w:hAnsi="Times New Roman" w:cs="Times New Roman"/>
          <w:sz w:val="24"/>
          <w:szCs w:val="24"/>
        </w:rPr>
        <w:t>Firma/s y aclaraciones de las mismas</w:t>
      </w:r>
      <w:r w:rsidRPr="00C34665">
        <w:rPr>
          <w:rFonts w:ascii="Times New Roman" w:hAnsi="Times New Roman" w:cs="Times New Roman"/>
          <w:b/>
          <w:bCs/>
          <w:sz w:val="24"/>
          <w:szCs w:val="24"/>
        </w:rPr>
        <w:br w:type="column"/>
      </w:r>
      <w:r w:rsidRPr="00C34665">
        <w:rPr>
          <w:rFonts w:ascii="Times New Roman" w:hAnsi="Times New Roman" w:cs="Times New Roman"/>
          <w:b/>
          <w:bCs/>
          <w:sz w:val="24"/>
          <w:szCs w:val="24"/>
        </w:rPr>
        <w:lastRenderedPageBreak/>
        <w:t>SOLICITUD DE AUTORIZACIÓN</w:t>
      </w:r>
      <w:r w:rsidRPr="00C34665">
        <w:rPr>
          <w:rStyle w:val="Refdenotaalpie"/>
          <w:rFonts w:ascii="Times New Roman" w:hAnsi="Times New Roman"/>
          <w:b/>
          <w:bCs/>
          <w:sz w:val="24"/>
          <w:szCs w:val="24"/>
        </w:rPr>
        <w:footnoteReference w:id="1"/>
      </w:r>
      <w:r w:rsidRPr="00C34665">
        <w:rPr>
          <w:rFonts w:ascii="Times New Roman" w:hAnsi="Times New Roman" w:cs="Times New Roman"/>
          <w:b/>
          <w:bCs/>
          <w:sz w:val="24"/>
          <w:szCs w:val="24"/>
        </w:rPr>
        <w:t xml:space="preserve"> PARA IMPLEMENTAR</w:t>
      </w:r>
    </w:p>
    <w:p w:rsidR="00C34665" w:rsidRPr="00C34665" w:rsidRDefault="00C34665" w:rsidP="00C34665">
      <w:pPr>
        <w:jc w:val="center"/>
        <w:rPr>
          <w:rFonts w:ascii="Times New Roman" w:hAnsi="Times New Roman" w:cs="Times New Roman"/>
          <w:b/>
          <w:bCs/>
          <w:sz w:val="24"/>
          <w:szCs w:val="24"/>
        </w:rPr>
      </w:pPr>
      <w:r w:rsidRPr="00C34665">
        <w:rPr>
          <w:rFonts w:ascii="Times New Roman" w:hAnsi="Times New Roman" w:cs="Times New Roman"/>
          <w:b/>
          <w:bCs/>
          <w:sz w:val="24"/>
          <w:szCs w:val="24"/>
        </w:rPr>
        <w:t xml:space="preserve">LA CONDICIÓN DE ESTUDIANTE PROMOCIONAL </w:t>
      </w:r>
    </w:p>
    <w:p w:rsidR="00C34665" w:rsidRPr="00C34665" w:rsidRDefault="00C34665" w:rsidP="00C34665">
      <w:pPr>
        <w:jc w:val="center"/>
        <w:rPr>
          <w:rFonts w:ascii="Times New Roman" w:hAnsi="Times New Roman" w:cs="Times New Roman"/>
          <w:b/>
          <w:bCs/>
          <w:sz w:val="24"/>
          <w:szCs w:val="24"/>
        </w:rPr>
      </w:pPr>
      <w:r w:rsidRPr="00C34665">
        <w:rPr>
          <w:rFonts w:ascii="Times New Roman" w:hAnsi="Times New Roman" w:cs="Times New Roman"/>
          <w:b/>
          <w:bCs/>
          <w:sz w:val="24"/>
          <w:szCs w:val="24"/>
        </w:rPr>
        <w:t>EN LAS ASIGNATURAS</w:t>
      </w:r>
      <w:r w:rsidRPr="00C34665">
        <w:rPr>
          <w:rStyle w:val="Refdenotaalpie"/>
          <w:rFonts w:ascii="Times New Roman" w:hAnsi="Times New Roman"/>
          <w:b/>
          <w:bCs/>
          <w:sz w:val="24"/>
          <w:szCs w:val="24"/>
        </w:rPr>
        <w:footnoteReference w:id="2"/>
      </w:r>
    </w:p>
    <w:p w:rsidR="00C34665" w:rsidRPr="00C34665" w:rsidRDefault="00C34665" w:rsidP="00C34665">
      <w:pPr>
        <w:jc w:val="both"/>
        <w:rPr>
          <w:rFonts w:ascii="Times New Roman" w:hAnsi="Times New Roman" w:cs="Times New Roman"/>
          <w:b/>
          <w:bCs/>
          <w:sz w:val="24"/>
          <w:szCs w:val="24"/>
        </w:rPr>
      </w:pPr>
    </w:p>
    <w:p w:rsidR="00C34665" w:rsidRPr="00C34665" w:rsidRDefault="00C34665" w:rsidP="00C34665">
      <w:pPr>
        <w:jc w:val="both"/>
        <w:rPr>
          <w:rFonts w:ascii="Times New Roman" w:hAnsi="Times New Roman" w:cs="Times New Roman"/>
          <w:sz w:val="24"/>
          <w:szCs w:val="24"/>
        </w:rPr>
      </w:pPr>
      <w:r w:rsidRPr="00C34665">
        <w:rPr>
          <w:rFonts w:ascii="Times New Roman" w:hAnsi="Times New Roman" w:cs="Times New Roman"/>
          <w:b/>
          <w:bCs/>
          <w:sz w:val="24"/>
          <w:szCs w:val="24"/>
        </w:rPr>
        <w:t xml:space="preserve">Sr. Docente Responsable de la Asignatura: </w:t>
      </w:r>
      <w:r w:rsidRPr="00C34665">
        <w:rPr>
          <w:rFonts w:ascii="Times New Roman" w:hAnsi="Times New Roman" w:cs="Times New Roman"/>
          <w:sz w:val="24"/>
          <w:szCs w:val="24"/>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la Resolución con las autorizaciones correspondientes. Muchas gracias. </w:t>
      </w:r>
    </w:p>
    <w:p w:rsidR="00C34665" w:rsidRPr="00C34665" w:rsidRDefault="00C34665" w:rsidP="00C34665">
      <w:pPr>
        <w:jc w:val="cente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C34665" w:rsidRPr="00C34665" w:rsidTr="006C7468">
        <w:tc>
          <w:tcPr>
            <w:tcW w:w="2161" w:type="dxa"/>
            <w:shd w:val="clear" w:color="auto" w:fill="auto"/>
          </w:tcPr>
          <w:p w:rsidR="00C34665" w:rsidRPr="00C34665" w:rsidRDefault="00C34665" w:rsidP="006C7468">
            <w:pPr>
              <w:jc w:val="center"/>
              <w:rPr>
                <w:rFonts w:ascii="Times New Roman" w:hAnsi="Times New Roman" w:cs="Times New Roman"/>
                <w:b/>
                <w:bCs/>
                <w:sz w:val="24"/>
                <w:szCs w:val="24"/>
              </w:rPr>
            </w:pPr>
            <w:r w:rsidRPr="00C34665">
              <w:rPr>
                <w:rFonts w:ascii="Times New Roman" w:hAnsi="Times New Roman" w:cs="Times New Roman"/>
                <w:b/>
                <w:bCs/>
                <w:sz w:val="24"/>
                <w:szCs w:val="24"/>
              </w:rPr>
              <w:t>Código/s de la Asignatura</w:t>
            </w:r>
          </w:p>
        </w:tc>
        <w:tc>
          <w:tcPr>
            <w:tcW w:w="2161" w:type="dxa"/>
            <w:shd w:val="clear" w:color="auto" w:fill="auto"/>
          </w:tcPr>
          <w:p w:rsidR="00C34665" w:rsidRPr="00C34665" w:rsidRDefault="00C34665" w:rsidP="006C7468">
            <w:pPr>
              <w:jc w:val="center"/>
              <w:rPr>
                <w:rFonts w:ascii="Times New Roman" w:hAnsi="Times New Roman" w:cs="Times New Roman"/>
                <w:bCs/>
                <w:sz w:val="24"/>
                <w:szCs w:val="24"/>
              </w:rPr>
            </w:pPr>
            <w:r w:rsidRPr="00C34665">
              <w:rPr>
                <w:rFonts w:ascii="Times New Roman" w:hAnsi="Times New Roman" w:cs="Times New Roman"/>
                <w:b/>
                <w:bCs/>
                <w:sz w:val="24"/>
                <w:szCs w:val="24"/>
              </w:rPr>
              <w:t xml:space="preserve">Nombre completo y </w:t>
            </w:r>
            <w:proofErr w:type="spellStart"/>
            <w:r w:rsidRPr="00C34665">
              <w:rPr>
                <w:rFonts w:ascii="Times New Roman" w:hAnsi="Times New Roman" w:cs="Times New Roman"/>
                <w:b/>
                <w:bCs/>
                <w:sz w:val="24"/>
                <w:szCs w:val="24"/>
              </w:rPr>
              <w:t>regimen</w:t>
            </w:r>
            <w:proofErr w:type="spellEnd"/>
            <w:r w:rsidRPr="00C34665">
              <w:rPr>
                <w:rFonts w:ascii="Times New Roman" w:hAnsi="Times New Roman" w:cs="Times New Roman"/>
                <w:b/>
                <w:bCs/>
                <w:sz w:val="24"/>
                <w:szCs w:val="24"/>
              </w:rPr>
              <w:t xml:space="preserve"> de la asignatura, </w:t>
            </w:r>
            <w:r w:rsidRPr="00C34665">
              <w:rPr>
                <w:rFonts w:ascii="Times New Roman" w:hAnsi="Times New Roman" w:cs="Times New Roman"/>
                <w:bCs/>
                <w:sz w:val="24"/>
                <w:szCs w:val="24"/>
              </w:rPr>
              <w:t>según el plan de Estudios</w:t>
            </w:r>
          </w:p>
        </w:tc>
        <w:tc>
          <w:tcPr>
            <w:tcW w:w="2161" w:type="dxa"/>
            <w:shd w:val="clear" w:color="auto" w:fill="auto"/>
          </w:tcPr>
          <w:p w:rsidR="00C34665" w:rsidRPr="00C34665" w:rsidRDefault="00C34665" w:rsidP="006C7468">
            <w:pPr>
              <w:jc w:val="center"/>
              <w:rPr>
                <w:rFonts w:ascii="Times New Roman" w:hAnsi="Times New Roman" w:cs="Times New Roman"/>
                <w:b/>
                <w:bCs/>
                <w:sz w:val="24"/>
                <w:szCs w:val="24"/>
              </w:rPr>
            </w:pPr>
            <w:r w:rsidRPr="00C34665">
              <w:rPr>
                <w:rFonts w:ascii="Times New Roman" w:hAnsi="Times New Roman" w:cs="Times New Roman"/>
                <w:b/>
                <w:bCs/>
                <w:sz w:val="24"/>
                <w:szCs w:val="24"/>
              </w:rPr>
              <w:t>Carrera a la que pertenece la asignatura</w:t>
            </w:r>
          </w:p>
        </w:tc>
        <w:tc>
          <w:tcPr>
            <w:tcW w:w="2161" w:type="dxa"/>
            <w:shd w:val="clear" w:color="auto" w:fill="auto"/>
          </w:tcPr>
          <w:p w:rsidR="00C34665" w:rsidRPr="00C34665" w:rsidRDefault="00C34665" w:rsidP="006C7468">
            <w:pPr>
              <w:jc w:val="center"/>
              <w:rPr>
                <w:rFonts w:ascii="Times New Roman" w:hAnsi="Times New Roman" w:cs="Times New Roman"/>
                <w:b/>
                <w:bCs/>
                <w:sz w:val="24"/>
                <w:szCs w:val="24"/>
              </w:rPr>
            </w:pPr>
            <w:r w:rsidRPr="00C34665">
              <w:rPr>
                <w:rFonts w:ascii="Times New Roman" w:hAnsi="Times New Roman" w:cs="Times New Roman"/>
                <w:b/>
                <w:bCs/>
                <w:sz w:val="24"/>
                <w:szCs w:val="24"/>
              </w:rPr>
              <w:t xml:space="preserve">Condiciones para obtener la promoción </w:t>
            </w:r>
            <w:r w:rsidRPr="00C34665">
              <w:rPr>
                <w:rFonts w:ascii="Times New Roman" w:hAnsi="Times New Roman" w:cs="Times New Roman"/>
                <w:bCs/>
                <w:sz w:val="24"/>
                <w:szCs w:val="24"/>
              </w:rPr>
              <w:t>(copiar lo declarado en el programa)</w:t>
            </w:r>
          </w:p>
        </w:tc>
      </w:tr>
      <w:tr w:rsidR="00C34665" w:rsidRPr="00C34665" w:rsidTr="006C7468">
        <w:tc>
          <w:tcPr>
            <w:tcW w:w="2161" w:type="dxa"/>
            <w:shd w:val="clear" w:color="auto" w:fill="auto"/>
          </w:tcPr>
          <w:p w:rsidR="00C34665" w:rsidRPr="00C34665" w:rsidRDefault="00C34665" w:rsidP="00C34665">
            <w:pPr>
              <w:rPr>
                <w:rFonts w:ascii="Times New Roman" w:hAnsi="Times New Roman" w:cs="Times New Roman"/>
                <w:bCs/>
                <w:sz w:val="24"/>
                <w:szCs w:val="24"/>
              </w:rPr>
            </w:pPr>
            <w:r w:rsidRPr="00C34665">
              <w:rPr>
                <w:rFonts w:ascii="Times New Roman" w:hAnsi="Times New Roman" w:cs="Times New Roman"/>
                <w:bCs/>
                <w:sz w:val="24"/>
                <w:szCs w:val="24"/>
              </w:rPr>
              <w:t xml:space="preserve">  </w:t>
            </w:r>
            <w:r>
              <w:rPr>
                <w:rFonts w:ascii="Times New Roman" w:hAnsi="Times New Roman" w:cs="Times New Roman"/>
                <w:bCs/>
                <w:sz w:val="24"/>
                <w:szCs w:val="24"/>
              </w:rPr>
              <w:t>6485</w:t>
            </w:r>
          </w:p>
        </w:tc>
        <w:tc>
          <w:tcPr>
            <w:tcW w:w="2161" w:type="dxa"/>
            <w:shd w:val="clear" w:color="auto" w:fill="auto"/>
          </w:tcPr>
          <w:p w:rsidR="00C34665" w:rsidRPr="00C34665" w:rsidRDefault="00C34665" w:rsidP="006C7468">
            <w:pPr>
              <w:ind w:firstLine="708"/>
              <w:rPr>
                <w:rFonts w:ascii="Times New Roman" w:hAnsi="Times New Roman" w:cs="Times New Roman"/>
                <w:bCs/>
                <w:sz w:val="24"/>
                <w:szCs w:val="24"/>
              </w:rPr>
            </w:pPr>
            <w:r>
              <w:rPr>
                <w:rFonts w:ascii="Times New Roman" w:hAnsi="Times New Roman" w:cs="Times New Roman"/>
                <w:bCs/>
                <w:sz w:val="24"/>
                <w:szCs w:val="24"/>
              </w:rPr>
              <w:t>Filosofía Argentina y Latinoamericana Contemporáneas</w:t>
            </w:r>
            <w:r w:rsidRPr="00C34665">
              <w:rPr>
                <w:rFonts w:ascii="Times New Roman" w:hAnsi="Times New Roman" w:cs="Times New Roman"/>
                <w:bCs/>
                <w:sz w:val="24"/>
                <w:szCs w:val="24"/>
              </w:rPr>
              <w:t xml:space="preserve">  </w:t>
            </w:r>
          </w:p>
        </w:tc>
        <w:tc>
          <w:tcPr>
            <w:tcW w:w="2161" w:type="dxa"/>
            <w:shd w:val="clear" w:color="auto" w:fill="auto"/>
          </w:tcPr>
          <w:p w:rsidR="00C34665" w:rsidRPr="00C34665" w:rsidRDefault="00C34665" w:rsidP="00C34665">
            <w:pPr>
              <w:rPr>
                <w:rFonts w:ascii="Times New Roman" w:hAnsi="Times New Roman" w:cs="Times New Roman"/>
                <w:bCs/>
                <w:sz w:val="24"/>
                <w:szCs w:val="24"/>
              </w:rPr>
            </w:pPr>
            <w:r w:rsidRPr="00C34665">
              <w:rPr>
                <w:rFonts w:ascii="Times New Roman" w:hAnsi="Times New Roman" w:cs="Times New Roman"/>
                <w:bCs/>
                <w:sz w:val="24"/>
                <w:szCs w:val="24"/>
              </w:rPr>
              <w:t xml:space="preserve">   </w:t>
            </w:r>
            <w:r>
              <w:rPr>
                <w:rFonts w:ascii="Times New Roman" w:hAnsi="Times New Roman" w:cs="Times New Roman"/>
                <w:bCs/>
                <w:sz w:val="24"/>
                <w:szCs w:val="24"/>
              </w:rPr>
              <w:t>Profesorado y Licenciatura en Filosofía</w:t>
            </w:r>
          </w:p>
        </w:tc>
        <w:tc>
          <w:tcPr>
            <w:tcW w:w="2161" w:type="dxa"/>
            <w:shd w:val="clear" w:color="auto" w:fill="auto"/>
          </w:tcPr>
          <w:p w:rsidR="00C34665" w:rsidRPr="00C34665" w:rsidRDefault="00C34665" w:rsidP="00C34665">
            <w:pPr>
              <w:rPr>
                <w:rFonts w:ascii="Times New Roman" w:hAnsi="Times New Roman" w:cs="Times New Roman"/>
                <w:bCs/>
                <w:sz w:val="24"/>
                <w:szCs w:val="24"/>
              </w:rPr>
            </w:pPr>
            <w:r w:rsidRPr="00C34665">
              <w:rPr>
                <w:rFonts w:ascii="Times New Roman" w:hAnsi="Times New Roman" w:cs="Times New Roman"/>
                <w:bCs/>
                <w:sz w:val="24"/>
                <w:szCs w:val="24"/>
              </w:rPr>
              <w:t xml:space="preserve">  Promoción: se logra a) con la asistencia al 80 % de las clases, teóricas y prácticas, b) la aprobación de 2 exposiciones (una en el curso teórico y otra en el curso práctico) y c) la aprobación de un trabajo académico con el formato de una ponencia académica. Las notas parciales no podrán ser </w:t>
            </w:r>
            <w:r w:rsidRPr="00C34665">
              <w:rPr>
                <w:rFonts w:ascii="Times New Roman" w:hAnsi="Times New Roman" w:cs="Times New Roman"/>
                <w:bCs/>
                <w:sz w:val="24"/>
                <w:szCs w:val="24"/>
              </w:rPr>
              <w:lastRenderedPageBreak/>
              <w:t xml:space="preserve">inferiores a 7 puntos. </w:t>
            </w:r>
          </w:p>
          <w:p w:rsidR="00C34665" w:rsidRPr="00C34665" w:rsidRDefault="00C34665" w:rsidP="00C34665">
            <w:pPr>
              <w:rPr>
                <w:rFonts w:ascii="Times New Roman" w:hAnsi="Times New Roman" w:cs="Times New Roman"/>
                <w:bCs/>
                <w:sz w:val="24"/>
                <w:szCs w:val="24"/>
              </w:rPr>
            </w:pPr>
            <w:r w:rsidRPr="00C34665">
              <w:rPr>
                <w:rFonts w:ascii="Times New Roman" w:hAnsi="Times New Roman" w:cs="Times New Roman"/>
                <w:bCs/>
                <w:sz w:val="24"/>
                <w:szCs w:val="24"/>
              </w:rPr>
              <w:t xml:space="preserve">Regularidad: se debe asistir a un 80 % del total de las clases prácticas y aprobar las exposiciones y la ponencia requerida con nota no inferior a los 5 puntos. El alumno que queda regular debe dar </w:t>
            </w:r>
            <w:proofErr w:type="spellStart"/>
            <w:r w:rsidRPr="00C34665">
              <w:rPr>
                <w:rFonts w:ascii="Times New Roman" w:hAnsi="Times New Roman" w:cs="Times New Roman"/>
                <w:bCs/>
                <w:sz w:val="24"/>
                <w:szCs w:val="24"/>
              </w:rPr>
              <w:t>exámen</w:t>
            </w:r>
            <w:proofErr w:type="spellEnd"/>
            <w:r w:rsidRPr="00C34665">
              <w:rPr>
                <w:rFonts w:ascii="Times New Roman" w:hAnsi="Times New Roman" w:cs="Times New Roman"/>
                <w:bCs/>
                <w:sz w:val="24"/>
                <w:szCs w:val="24"/>
              </w:rPr>
              <w:t xml:space="preserve"> final, consistente en la exposición oral de los temas del programa. El examen final para los libres consiste en una exposición escrita y oral de los temas del programa.</w:t>
            </w:r>
          </w:p>
        </w:tc>
      </w:tr>
      <w:tr w:rsidR="00C34665" w:rsidRPr="00C34665" w:rsidTr="006C7468">
        <w:tc>
          <w:tcPr>
            <w:tcW w:w="2161" w:type="dxa"/>
            <w:shd w:val="clear" w:color="auto" w:fill="auto"/>
          </w:tcPr>
          <w:p w:rsidR="00C34665" w:rsidRPr="00C34665" w:rsidRDefault="00C34665" w:rsidP="006C7468">
            <w:pPr>
              <w:rPr>
                <w:rFonts w:ascii="Times New Roman" w:hAnsi="Times New Roman" w:cs="Times New Roman"/>
                <w:bCs/>
                <w:sz w:val="24"/>
                <w:szCs w:val="24"/>
              </w:rPr>
            </w:pPr>
            <w:r w:rsidRPr="00C34665">
              <w:rPr>
                <w:rFonts w:ascii="Times New Roman" w:hAnsi="Times New Roman" w:cs="Times New Roman"/>
                <w:bCs/>
                <w:sz w:val="24"/>
                <w:szCs w:val="24"/>
              </w:rPr>
              <w:lastRenderedPageBreak/>
              <w:t xml:space="preserve">  </w:t>
            </w:r>
            <w:r w:rsidRPr="00C34665">
              <w:rPr>
                <w:rFonts w:ascii="Times New Roman" w:hAnsi="Times New Roman" w:cs="Times New Roman"/>
                <w:bCs/>
                <w:sz w:val="24"/>
                <w:szCs w:val="24"/>
              </w:rPr>
              <w:fldChar w:fldCharType="begin">
                <w:ffData>
                  <w:name w:val="Texto32"/>
                  <w:enabled/>
                  <w:calcOnExit w:val="0"/>
                  <w:textInput/>
                </w:ffData>
              </w:fldChar>
            </w:r>
            <w:bookmarkStart w:id="6" w:name="Texto32"/>
            <w:r w:rsidRPr="00C34665">
              <w:rPr>
                <w:rFonts w:ascii="Times New Roman" w:hAnsi="Times New Roman" w:cs="Times New Roman"/>
                <w:bCs/>
                <w:sz w:val="24"/>
                <w:szCs w:val="24"/>
              </w:rPr>
              <w:instrText xml:space="preserve"> FORMTEXT </w:instrText>
            </w:r>
            <w:r w:rsidRPr="00C34665">
              <w:rPr>
                <w:rFonts w:ascii="Times New Roman" w:hAnsi="Times New Roman" w:cs="Times New Roman"/>
                <w:bCs/>
                <w:sz w:val="24"/>
                <w:szCs w:val="24"/>
              </w:rPr>
            </w:r>
            <w:r w:rsidRPr="00C34665">
              <w:rPr>
                <w:rFonts w:ascii="Times New Roman" w:hAnsi="Times New Roman" w:cs="Times New Roman"/>
                <w:bCs/>
                <w:sz w:val="24"/>
                <w:szCs w:val="24"/>
              </w:rPr>
              <w:fldChar w:fldCharType="separate"/>
            </w:r>
            <w:r w:rsidRPr="00C34665">
              <w:rPr>
                <w:rFonts w:ascii="Times New Roman" w:hAnsi="Times New Roman" w:cs="Times New Roman"/>
                <w:bCs/>
                <w:noProof/>
                <w:sz w:val="24"/>
                <w:szCs w:val="24"/>
              </w:rPr>
              <w:t> </w:t>
            </w:r>
            <w:r w:rsidRPr="00C34665">
              <w:rPr>
                <w:rFonts w:ascii="Times New Roman" w:hAnsi="Times New Roman" w:cs="Times New Roman"/>
                <w:bCs/>
                <w:noProof/>
                <w:sz w:val="24"/>
                <w:szCs w:val="24"/>
              </w:rPr>
              <w:t> </w:t>
            </w:r>
            <w:r w:rsidRPr="00C34665">
              <w:rPr>
                <w:rFonts w:ascii="Times New Roman" w:hAnsi="Times New Roman" w:cs="Times New Roman"/>
                <w:bCs/>
                <w:noProof/>
                <w:sz w:val="24"/>
                <w:szCs w:val="24"/>
              </w:rPr>
              <w:t> </w:t>
            </w:r>
            <w:r w:rsidRPr="00C34665">
              <w:rPr>
                <w:rFonts w:ascii="Times New Roman" w:hAnsi="Times New Roman" w:cs="Times New Roman"/>
                <w:bCs/>
                <w:noProof/>
                <w:sz w:val="24"/>
                <w:szCs w:val="24"/>
              </w:rPr>
              <w:t> </w:t>
            </w:r>
            <w:r w:rsidRPr="00C34665">
              <w:rPr>
                <w:rFonts w:ascii="Times New Roman" w:hAnsi="Times New Roman" w:cs="Times New Roman"/>
                <w:bCs/>
                <w:noProof/>
                <w:sz w:val="24"/>
                <w:szCs w:val="24"/>
              </w:rPr>
              <w:t> </w:t>
            </w:r>
            <w:r w:rsidRPr="00C34665">
              <w:rPr>
                <w:rFonts w:ascii="Times New Roman" w:hAnsi="Times New Roman" w:cs="Times New Roman"/>
                <w:bCs/>
                <w:sz w:val="24"/>
                <w:szCs w:val="24"/>
              </w:rPr>
              <w:fldChar w:fldCharType="end"/>
            </w:r>
            <w:bookmarkEnd w:id="6"/>
          </w:p>
        </w:tc>
        <w:tc>
          <w:tcPr>
            <w:tcW w:w="2161" w:type="dxa"/>
            <w:shd w:val="clear" w:color="auto" w:fill="auto"/>
          </w:tcPr>
          <w:p w:rsidR="00C34665" w:rsidRPr="00C34665" w:rsidRDefault="00C34665" w:rsidP="006C7468">
            <w:pPr>
              <w:rPr>
                <w:rFonts w:ascii="Times New Roman" w:hAnsi="Times New Roman" w:cs="Times New Roman"/>
                <w:bCs/>
                <w:sz w:val="24"/>
                <w:szCs w:val="24"/>
              </w:rPr>
            </w:pPr>
            <w:r w:rsidRPr="00C34665">
              <w:rPr>
                <w:rFonts w:ascii="Times New Roman" w:hAnsi="Times New Roman" w:cs="Times New Roman"/>
                <w:bCs/>
                <w:sz w:val="24"/>
                <w:szCs w:val="24"/>
              </w:rPr>
              <w:t xml:space="preserve"> </w:t>
            </w:r>
            <w:r w:rsidRPr="00C34665">
              <w:rPr>
                <w:rFonts w:ascii="Times New Roman" w:hAnsi="Times New Roman" w:cs="Times New Roman"/>
                <w:bCs/>
                <w:sz w:val="24"/>
                <w:szCs w:val="24"/>
              </w:rPr>
              <w:fldChar w:fldCharType="begin">
                <w:ffData>
                  <w:name w:val="Texto33"/>
                  <w:enabled/>
                  <w:calcOnExit w:val="0"/>
                  <w:textInput/>
                </w:ffData>
              </w:fldChar>
            </w:r>
            <w:bookmarkStart w:id="7" w:name="Texto33"/>
            <w:r w:rsidRPr="00C34665">
              <w:rPr>
                <w:rFonts w:ascii="Times New Roman" w:hAnsi="Times New Roman" w:cs="Times New Roman"/>
                <w:bCs/>
                <w:sz w:val="24"/>
                <w:szCs w:val="24"/>
              </w:rPr>
              <w:instrText xml:space="preserve"> FORMTEXT </w:instrText>
            </w:r>
            <w:r w:rsidRPr="00C34665">
              <w:rPr>
                <w:rFonts w:ascii="Times New Roman" w:hAnsi="Times New Roman" w:cs="Times New Roman"/>
                <w:bCs/>
                <w:sz w:val="24"/>
                <w:szCs w:val="24"/>
              </w:rPr>
            </w:r>
            <w:r w:rsidRPr="00C34665">
              <w:rPr>
                <w:rFonts w:ascii="Times New Roman" w:hAnsi="Times New Roman" w:cs="Times New Roman"/>
                <w:bCs/>
                <w:sz w:val="24"/>
                <w:szCs w:val="24"/>
              </w:rPr>
              <w:fldChar w:fldCharType="separate"/>
            </w:r>
            <w:r w:rsidRPr="00C34665">
              <w:rPr>
                <w:rFonts w:ascii="Times New Roman" w:hAnsi="Times New Roman" w:cs="Times New Roman"/>
                <w:bCs/>
                <w:noProof/>
                <w:sz w:val="24"/>
                <w:szCs w:val="24"/>
              </w:rPr>
              <w:t> </w:t>
            </w:r>
            <w:r w:rsidRPr="00C34665">
              <w:rPr>
                <w:rFonts w:ascii="Times New Roman" w:hAnsi="Times New Roman" w:cs="Times New Roman"/>
                <w:bCs/>
                <w:noProof/>
                <w:sz w:val="24"/>
                <w:szCs w:val="24"/>
              </w:rPr>
              <w:t> </w:t>
            </w:r>
            <w:r w:rsidRPr="00C34665">
              <w:rPr>
                <w:rFonts w:ascii="Times New Roman" w:hAnsi="Times New Roman" w:cs="Times New Roman"/>
                <w:bCs/>
                <w:noProof/>
                <w:sz w:val="24"/>
                <w:szCs w:val="24"/>
              </w:rPr>
              <w:t> </w:t>
            </w:r>
            <w:r w:rsidRPr="00C34665">
              <w:rPr>
                <w:rFonts w:ascii="Times New Roman" w:hAnsi="Times New Roman" w:cs="Times New Roman"/>
                <w:bCs/>
                <w:noProof/>
                <w:sz w:val="24"/>
                <w:szCs w:val="24"/>
              </w:rPr>
              <w:t> </w:t>
            </w:r>
            <w:r w:rsidRPr="00C34665">
              <w:rPr>
                <w:rFonts w:ascii="Times New Roman" w:hAnsi="Times New Roman" w:cs="Times New Roman"/>
                <w:bCs/>
                <w:noProof/>
                <w:sz w:val="24"/>
                <w:szCs w:val="24"/>
              </w:rPr>
              <w:t> </w:t>
            </w:r>
            <w:r w:rsidRPr="00C34665">
              <w:rPr>
                <w:rFonts w:ascii="Times New Roman" w:hAnsi="Times New Roman" w:cs="Times New Roman"/>
                <w:bCs/>
                <w:sz w:val="24"/>
                <w:szCs w:val="24"/>
              </w:rPr>
              <w:fldChar w:fldCharType="end"/>
            </w:r>
            <w:bookmarkEnd w:id="7"/>
          </w:p>
        </w:tc>
        <w:tc>
          <w:tcPr>
            <w:tcW w:w="2161" w:type="dxa"/>
            <w:shd w:val="clear" w:color="auto" w:fill="auto"/>
          </w:tcPr>
          <w:p w:rsidR="00C34665" w:rsidRPr="00C34665" w:rsidRDefault="00C34665" w:rsidP="006C7468">
            <w:pPr>
              <w:rPr>
                <w:rFonts w:ascii="Times New Roman" w:hAnsi="Times New Roman" w:cs="Times New Roman"/>
                <w:bCs/>
                <w:sz w:val="24"/>
                <w:szCs w:val="24"/>
              </w:rPr>
            </w:pPr>
            <w:r w:rsidRPr="00C34665">
              <w:rPr>
                <w:rFonts w:ascii="Times New Roman" w:hAnsi="Times New Roman" w:cs="Times New Roman"/>
                <w:bCs/>
                <w:sz w:val="24"/>
                <w:szCs w:val="24"/>
              </w:rPr>
              <w:t xml:space="preserve">  </w:t>
            </w:r>
            <w:r w:rsidRPr="00C34665">
              <w:rPr>
                <w:rFonts w:ascii="Times New Roman" w:hAnsi="Times New Roman" w:cs="Times New Roman"/>
                <w:bCs/>
                <w:sz w:val="24"/>
                <w:szCs w:val="24"/>
              </w:rPr>
              <w:fldChar w:fldCharType="begin">
                <w:ffData>
                  <w:name w:val="Texto34"/>
                  <w:enabled/>
                  <w:calcOnExit w:val="0"/>
                  <w:textInput/>
                </w:ffData>
              </w:fldChar>
            </w:r>
            <w:bookmarkStart w:id="8" w:name="Texto34"/>
            <w:r w:rsidRPr="00C34665">
              <w:rPr>
                <w:rFonts w:ascii="Times New Roman" w:hAnsi="Times New Roman" w:cs="Times New Roman"/>
                <w:bCs/>
                <w:sz w:val="24"/>
                <w:szCs w:val="24"/>
              </w:rPr>
              <w:instrText xml:space="preserve"> FORMTEXT </w:instrText>
            </w:r>
            <w:r w:rsidRPr="00C34665">
              <w:rPr>
                <w:rFonts w:ascii="Times New Roman" w:hAnsi="Times New Roman" w:cs="Times New Roman"/>
                <w:bCs/>
                <w:sz w:val="24"/>
                <w:szCs w:val="24"/>
              </w:rPr>
            </w:r>
            <w:r w:rsidRPr="00C34665">
              <w:rPr>
                <w:rFonts w:ascii="Times New Roman" w:hAnsi="Times New Roman" w:cs="Times New Roman"/>
                <w:bCs/>
                <w:sz w:val="24"/>
                <w:szCs w:val="24"/>
              </w:rPr>
              <w:fldChar w:fldCharType="separate"/>
            </w:r>
            <w:r w:rsidRPr="00C34665">
              <w:rPr>
                <w:rFonts w:ascii="Times New Roman" w:hAnsi="Times New Roman" w:cs="Times New Roman"/>
                <w:bCs/>
                <w:noProof/>
                <w:sz w:val="24"/>
                <w:szCs w:val="24"/>
              </w:rPr>
              <w:t> </w:t>
            </w:r>
            <w:r w:rsidRPr="00C34665">
              <w:rPr>
                <w:rFonts w:ascii="Times New Roman" w:hAnsi="Times New Roman" w:cs="Times New Roman"/>
                <w:bCs/>
                <w:noProof/>
                <w:sz w:val="24"/>
                <w:szCs w:val="24"/>
              </w:rPr>
              <w:t> </w:t>
            </w:r>
            <w:r w:rsidRPr="00C34665">
              <w:rPr>
                <w:rFonts w:ascii="Times New Roman" w:hAnsi="Times New Roman" w:cs="Times New Roman"/>
                <w:bCs/>
                <w:noProof/>
                <w:sz w:val="24"/>
                <w:szCs w:val="24"/>
              </w:rPr>
              <w:t> </w:t>
            </w:r>
            <w:r w:rsidRPr="00C34665">
              <w:rPr>
                <w:rFonts w:ascii="Times New Roman" w:hAnsi="Times New Roman" w:cs="Times New Roman"/>
                <w:bCs/>
                <w:noProof/>
                <w:sz w:val="24"/>
                <w:szCs w:val="24"/>
              </w:rPr>
              <w:t> </w:t>
            </w:r>
            <w:r w:rsidRPr="00C34665">
              <w:rPr>
                <w:rFonts w:ascii="Times New Roman" w:hAnsi="Times New Roman" w:cs="Times New Roman"/>
                <w:bCs/>
                <w:noProof/>
                <w:sz w:val="24"/>
                <w:szCs w:val="24"/>
              </w:rPr>
              <w:t> </w:t>
            </w:r>
            <w:r w:rsidRPr="00C34665">
              <w:rPr>
                <w:rFonts w:ascii="Times New Roman" w:hAnsi="Times New Roman" w:cs="Times New Roman"/>
                <w:bCs/>
                <w:sz w:val="24"/>
                <w:szCs w:val="24"/>
              </w:rPr>
              <w:fldChar w:fldCharType="end"/>
            </w:r>
            <w:bookmarkEnd w:id="8"/>
          </w:p>
        </w:tc>
        <w:tc>
          <w:tcPr>
            <w:tcW w:w="2161" w:type="dxa"/>
            <w:shd w:val="clear" w:color="auto" w:fill="auto"/>
          </w:tcPr>
          <w:p w:rsidR="00C34665" w:rsidRPr="00C34665" w:rsidRDefault="00C34665" w:rsidP="006C7468">
            <w:pPr>
              <w:rPr>
                <w:rFonts w:ascii="Times New Roman" w:hAnsi="Times New Roman" w:cs="Times New Roman"/>
                <w:bCs/>
                <w:sz w:val="24"/>
                <w:szCs w:val="24"/>
              </w:rPr>
            </w:pPr>
            <w:r w:rsidRPr="00C34665">
              <w:rPr>
                <w:rFonts w:ascii="Times New Roman" w:hAnsi="Times New Roman" w:cs="Times New Roman"/>
                <w:bCs/>
                <w:sz w:val="24"/>
                <w:szCs w:val="24"/>
              </w:rPr>
              <w:t xml:space="preserve"> </w:t>
            </w:r>
            <w:r w:rsidRPr="00C34665">
              <w:rPr>
                <w:rFonts w:ascii="Times New Roman" w:hAnsi="Times New Roman" w:cs="Times New Roman"/>
                <w:bCs/>
                <w:sz w:val="24"/>
                <w:szCs w:val="24"/>
              </w:rPr>
              <w:fldChar w:fldCharType="begin">
                <w:ffData>
                  <w:name w:val="Texto35"/>
                  <w:enabled/>
                  <w:calcOnExit w:val="0"/>
                  <w:textInput/>
                </w:ffData>
              </w:fldChar>
            </w:r>
            <w:bookmarkStart w:id="9" w:name="Texto35"/>
            <w:r w:rsidRPr="00C34665">
              <w:rPr>
                <w:rFonts w:ascii="Times New Roman" w:hAnsi="Times New Roman" w:cs="Times New Roman"/>
                <w:bCs/>
                <w:sz w:val="24"/>
                <w:szCs w:val="24"/>
              </w:rPr>
              <w:instrText xml:space="preserve"> FORMTEXT </w:instrText>
            </w:r>
            <w:r w:rsidRPr="00C34665">
              <w:rPr>
                <w:rFonts w:ascii="Times New Roman" w:hAnsi="Times New Roman" w:cs="Times New Roman"/>
                <w:bCs/>
                <w:sz w:val="24"/>
                <w:szCs w:val="24"/>
              </w:rPr>
            </w:r>
            <w:r w:rsidRPr="00C34665">
              <w:rPr>
                <w:rFonts w:ascii="Times New Roman" w:hAnsi="Times New Roman" w:cs="Times New Roman"/>
                <w:bCs/>
                <w:sz w:val="24"/>
                <w:szCs w:val="24"/>
              </w:rPr>
              <w:fldChar w:fldCharType="separate"/>
            </w:r>
            <w:r w:rsidRPr="00C34665">
              <w:rPr>
                <w:rFonts w:ascii="Times New Roman" w:hAnsi="Times New Roman" w:cs="Times New Roman"/>
                <w:bCs/>
                <w:noProof/>
                <w:sz w:val="24"/>
                <w:szCs w:val="24"/>
              </w:rPr>
              <w:t> </w:t>
            </w:r>
            <w:r w:rsidRPr="00C34665">
              <w:rPr>
                <w:rFonts w:ascii="Times New Roman" w:hAnsi="Times New Roman" w:cs="Times New Roman"/>
                <w:bCs/>
                <w:noProof/>
                <w:sz w:val="24"/>
                <w:szCs w:val="24"/>
              </w:rPr>
              <w:t> </w:t>
            </w:r>
            <w:r w:rsidRPr="00C34665">
              <w:rPr>
                <w:rFonts w:ascii="Times New Roman" w:hAnsi="Times New Roman" w:cs="Times New Roman"/>
                <w:bCs/>
                <w:noProof/>
                <w:sz w:val="24"/>
                <w:szCs w:val="24"/>
              </w:rPr>
              <w:t> </w:t>
            </w:r>
            <w:r w:rsidRPr="00C34665">
              <w:rPr>
                <w:rFonts w:ascii="Times New Roman" w:hAnsi="Times New Roman" w:cs="Times New Roman"/>
                <w:bCs/>
                <w:noProof/>
                <w:sz w:val="24"/>
                <w:szCs w:val="24"/>
              </w:rPr>
              <w:t> </w:t>
            </w:r>
            <w:r w:rsidRPr="00C34665">
              <w:rPr>
                <w:rFonts w:ascii="Times New Roman" w:hAnsi="Times New Roman" w:cs="Times New Roman"/>
                <w:bCs/>
                <w:noProof/>
                <w:sz w:val="24"/>
                <w:szCs w:val="24"/>
              </w:rPr>
              <w:t> </w:t>
            </w:r>
            <w:r w:rsidRPr="00C34665">
              <w:rPr>
                <w:rFonts w:ascii="Times New Roman" w:hAnsi="Times New Roman" w:cs="Times New Roman"/>
                <w:bCs/>
                <w:sz w:val="24"/>
                <w:szCs w:val="24"/>
              </w:rPr>
              <w:fldChar w:fldCharType="end"/>
            </w:r>
            <w:bookmarkEnd w:id="9"/>
            <w:r w:rsidRPr="00C34665">
              <w:rPr>
                <w:rFonts w:ascii="Times New Roman" w:hAnsi="Times New Roman" w:cs="Times New Roman"/>
                <w:bCs/>
                <w:sz w:val="24"/>
                <w:szCs w:val="24"/>
              </w:rPr>
              <w:t xml:space="preserve"> </w:t>
            </w:r>
          </w:p>
        </w:tc>
      </w:tr>
      <w:tr w:rsidR="00C34665" w:rsidRPr="00C34665" w:rsidTr="006C7468">
        <w:tc>
          <w:tcPr>
            <w:tcW w:w="2161" w:type="dxa"/>
            <w:shd w:val="clear" w:color="auto" w:fill="auto"/>
          </w:tcPr>
          <w:p w:rsidR="00C34665" w:rsidRPr="00C34665" w:rsidRDefault="00C34665" w:rsidP="006C7468">
            <w:pPr>
              <w:rPr>
                <w:rFonts w:ascii="Times New Roman" w:hAnsi="Times New Roman" w:cs="Times New Roman"/>
                <w:bCs/>
                <w:sz w:val="24"/>
                <w:szCs w:val="24"/>
              </w:rPr>
            </w:pPr>
            <w:r w:rsidRPr="00C34665">
              <w:rPr>
                <w:rFonts w:ascii="Times New Roman" w:hAnsi="Times New Roman" w:cs="Times New Roman"/>
                <w:bCs/>
                <w:sz w:val="24"/>
                <w:szCs w:val="24"/>
              </w:rPr>
              <w:t xml:space="preserve">  </w:t>
            </w:r>
            <w:r w:rsidRPr="00C34665">
              <w:rPr>
                <w:rFonts w:ascii="Times New Roman" w:hAnsi="Times New Roman" w:cs="Times New Roman"/>
                <w:bCs/>
                <w:sz w:val="24"/>
                <w:szCs w:val="24"/>
              </w:rPr>
              <w:fldChar w:fldCharType="begin">
                <w:ffData>
                  <w:name w:val="Texto36"/>
                  <w:enabled/>
                  <w:calcOnExit w:val="0"/>
                  <w:textInput/>
                </w:ffData>
              </w:fldChar>
            </w:r>
            <w:bookmarkStart w:id="10" w:name="Texto36"/>
            <w:r w:rsidRPr="00C34665">
              <w:rPr>
                <w:rFonts w:ascii="Times New Roman" w:hAnsi="Times New Roman" w:cs="Times New Roman"/>
                <w:bCs/>
                <w:sz w:val="24"/>
                <w:szCs w:val="24"/>
              </w:rPr>
              <w:instrText xml:space="preserve"> FORMTEXT </w:instrText>
            </w:r>
            <w:r w:rsidRPr="00C34665">
              <w:rPr>
                <w:rFonts w:ascii="Times New Roman" w:hAnsi="Times New Roman" w:cs="Times New Roman"/>
                <w:bCs/>
                <w:sz w:val="24"/>
                <w:szCs w:val="24"/>
              </w:rPr>
            </w:r>
            <w:r w:rsidRPr="00C34665">
              <w:rPr>
                <w:rFonts w:ascii="Times New Roman" w:hAnsi="Times New Roman" w:cs="Times New Roman"/>
                <w:bCs/>
                <w:sz w:val="24"/>
                <w:szCs w:val="24"/>
              </w:rPr>
              <w:fldChar w:fldCharType="separate"/>
            </w:r>
            <w:r w:rsidRPr="00C34665">
              <w:rPr>
                <w:rFonts w:ascii="Times New Roman" w:hAnsi="Times New Roman" w:cs="Times New Roman"/>
                <w:bCs/>
                <w:noProof/>
                <w:sz w:val="24"/>
                <w:szCs w:val="24"/>
              </w:rPr>
              <w:t> </w:t>
            </w:r>
            <w:r w:rsidRPr="00C34665">
              <w:rPr>
                <w:rFonts w:ascii="Times New Roman" w:hAnsi="Times New Roman" w:cs="Times New Roman"/>
                <w:bCs/>
                <w:noProof/>
                <w:sz w:val="24"/>
                <w:szCs w:val="24"/>
              </w:rPr>
              <w:t> </w:t>
            </w:r>
            <w:r w:rsidRPr="00C34665">
              <w:rPr>
                <w:rFonts w:ascii="Times New Roman" w:hAnsi="Times New Roman" w:cs="Times New Roman"/>
                <w:bCs/>
                <w:noProof/>
                <w:sz w:val="24"/>
                <w:szCs w:val="24"/>
              </w:rPr>
              <w:t> </w:t>
            </w:r>
            <w:r w:rsidRPr="00C34665">
              <w:rPr>
                <w:rFonts w:ascii="Times New Roman" w:hAnsi="Times New Roman" w:cs="Times New Roman"/>
                <w:bCs/>
                <w:noProof/>
                <w:sz w:val="24"/>
                <w:szCs w:val="24"/>
              </w:rPr>
              <w:t> </w:t>
            </w:r>
            <w:r w:rsidRPr="00C34665">
              <w:rPr>
                <w:rFonts w:ascii="Times New Roman" w:hAnsi="Times New Roman" w:cs="Times New Roman"/>
                <w:bCs/>
                <w:noProof/>
                <w:sz w:val="24"/>
                <w:szCs w:val="24"/>
              </w:rPr>
              <w:t> </w:t>
            </w:r>
            <w:r w:rsidRPr="00C34665">
              <w:rPr>
                <w:rFonts w:ascii="Times New Roman" w:hAnsi="Times New Roman" w:cs="Times New Roman"/>
                <w:bCs/>
                <w:sz w:val="24"/>
                <w:szCs w:val="24"/>
              </w:rPr>
              <w:fldChar w:fldCharType="end"/>
            </w:r>
            <w:bookmarkEnd w:id="10"/>
            <w:r w:rsidRPr="00C34665">
              <w:rPr>
                <w:rFonts w:ascii="Times New Roman" w:hAnsi="Times New Roman" w:cs="Times New Roman"/>
                <w:bCs/>
                <w:sz w:val="24"/>
                <w:szCs w:val="24"/>
              </w:rPr>
              <w:t xml:space="preserve">  </w:t>
            </w:r>
          </w:p>
        </w:tc>
        <w:tc>
          <w:tcPr>
            <w:tcW w:w="2161" w:type="dxa"/>
            <w:shd w:val="clear" w:color="auto" w:fill="auto"/>
          </w:tcPr>
          <w:p w:rsidR="00C34665" w:rsidRPr="00C34665" w:rsidRDefault="00C34665" w:rsidP="006C7468">
            <w:pPr>
              <w:rPr>
                <w:rFonts w:ascii="Times New Roman" w:hAnsi="Times New Roman" w:cs="Times New Roman"/>
                <w:bCs/>
                <w:sz w:val="24"/>
                <w:szCs w:val="24"/>
              </w:rPr>
            </w:pPr>
            <w:r w:rsidRPr="00C34665">
              <w:rPr>
                <w:rFonts w:ascii="Times New Roman" w:hAnsi="Times New Roman" w:cs="Times New Roman"/>
                <w:bCs/>
                <w:sz w:val="24"/>
                <w:szCs w:val="24"/>
              </w:rPr>
              <w:t xml:space="preserve"> </w:t>
            </w:r>
            <w:r w:rsidRPr="00C34665">
              <w:rPr>
                <w:rFonts w:ascii="Times New Roman" w:hAnsi="Times New Roman" w:cs="Times New Roman"/>
                <w:bCs/>
                <w:sz w:val="24"/>
                <w:szCs w:val="24"/>
              </w:rPr>
              <w:fldChar w:fldCharType="begin">
                <w:ffData>
                  <w:name w:val="Texto37"/>
                  <w:enabled/>
                  <w:calcOnExit w:val="0"/>
                  <w:textInput/>
                </w:ffData>
              </w:fldChar>
            </w:r>
            <w:bookmarkStart w:id="11" w:name="Texto37"/>
            <w:r w:rsidRPr="00C34665">
              <w:rPr>
                <w:rFonts w:ascii="Times New Roman" w:hAnsi="Times New Roman" w:cs="Times New Roman"/>
                <w:bCs/>
                <w:sz w:val="24"/>
                <w:szCs w:val="24"/>
              </w:rPr>
              <w:instrText xml:space="preserve"> FORMTEXT </w:instrText>
            </w:r>
            <w:r w:rsidRPr="00C34665">
              <w:rPr>
                <w:rFonts w:ascii="Times New Roman" w:hAnsi="Times New Roman" w:cs="Times New Roman"/>
                <w:bCs/>
                <w:sz w:val="24"/>
                <w:szCs w:val="24"/>
              </w:rPr>
            </w:r>
            <w:r w:rsidRPr="00C34665">
              <w:rPr>
                <w:rFonts w:ascii="Times New Roman" w:hAnsi="Times New Roman" w:cs="Times New Roman"/>
                <w:bCs/>
                <w:sz w:val="24"/>
                <w:szCs w:val="24"/>
              </w:rPr>
              <w:fldChar w:fldCharType="separate"/>
            </w:r>
            <w:r w:rsidRPr="00C34665">
              <w:rPr>
                <w:rFonts w:ascii="Times New Roman" w:hAnsi="Times New Roman" w:cs="Times New Roman"/>
                <w:bCs/>
                <w:noProof/>
                <w:sz w:val="24"/>
                <w:szCs w:val="24"/>
              </w:rPr>
              <w:t> </w:t>
            </w:r>
            <w:r w:rsidRPr="00C34665">
              <w:rPr>
                <w:rFonts w:ascii="Times New Roman" w:hAnsi="Times New Roman" w:cs="Times New Roman"/>
                <w:bCs/>
                <w:noProof/>
                <w:sz w:val="24"/>
                <w:szCs w:val="24"/>
              </w:rPr>
              <w:t> </w:t>
            </w:r>
            <w:r w:rsidRPr="00C34665">
              <w:rPr>
                <w:rFonts w:ascii="Times New Roman" w:hAnsi="Times New Roman" w:cs="Times New Roman"/>
                <w:bCs/>
                <w:noProof/>
                <w:sz w:val="24"/>
                <w:szCs w:val="24"/>
              </w:rPr>
              <w:t> </w:t>
            </w:r>
            <w:r w:rsidRPr="00C34665">
              <w:rPr>
                <w:rFonts w:ascii="Times New Roman" w:hAnsi="Times New Roman" w:cs="Times New Roman"/>
                <w:bCs/>
                <w:noProof/>
                <w:sz w:val="24"/>
                <w:szCs w:val="24"/>
              </w:rPr>
              <w:t> </w:t>
            </w:r>
            <w:r w:rsidRPr="00C34665">
              <w:rPr>
                <w:rFonts w:ascii="Times New Roman" w:hAnsi="Times New Roman" w:cs="Times New Roman"/>
                <w:bCs/>
                <w:noProof/>
                <w:sz w:val="24"/>
                <w:szCs w:val="24"/>
              </w:rPr>
              <w:t> </w:t>
            </w:r>
            <w:r w:rsidRPr="00C34665">
              <w:rPr>
                <w:rFonts w:ascii="Times New Roman" w:hAnsi="Times New Roman" w:cs="Times New Roman"/>
                <w:bCs/>
                <w:sz w:val="24"/>
                <w:szCs w:val="24"/>
              </w:rPr>
              <w:fldChar w:fldCharType="end"/>
            </w:r>
            <w:bookmarkEnd w:id="11"/>
            <w:r w:rsidRPr="00C34665">
              <w:rPr>
                <w:rFonts w:ascii="Times New Roman" w:hAnsi="Times New Roman" w:cs="Times New Roman"/>
                <w:bCs/>
                <w:sz w:val="24"/>
                <w:szCs w:val="24"/>
              </w:rPr>
              <w:t xml:space="preserve">   </w:t>
            </w:r>
          </w:p>
        </w:tc>
        <w:tc>
          <w:tcPr>
            <w:tcW w:w="2161" w:type="dxa"/>
            <w:shd w:val="clear" w:color="auto" w:fill="auto"/>
          </w:tcPr>
          <w:p w:rsidR="00C34665" w:rsidRPr="00C34665" w:rsidRDefault="00C34665" w:rsidP="006C7468">
            <w:pPr>
              <w:rPr>
                <w:rFonts w:ascii="Times New Roman" w:hAnsi="Times New Roman" w:cs="Times New Roman"/>
                <w:bCs/>
                <w:sz w:val="24"/>
                <w:szCs w:val="24"/>
              </w:rPr>
            </w:pPr>
            <w:r w:rsidRPr="00C34665">
              <w:rPr>
                <w:rFonts w:ascii="Times New Roman" w:hAnsi="Times New Roman" w:cs="Times New Roman"/>
                <w:bCs/>
                <w:sz w:val="24"/>
                <w:szCs w:val="24"/>
              </w:rPr>
              <w:fldChar w:fldCharType="begin">
                <w:ffData>
                  <w:name w:val="Texto38"/>
                  <w:enabled/>
                  <w:calcOnExit w:val="0"/>
                  <w:textInput/>
                </w:ffData>
              </w:fldChar>
            </w:r>
            <w:bookmarkStart w:id="12" w:name="Texto38"/>
            <w:r w:rsidRPr="00C34665">
              <w:rPr>
                <w:rFonts w:ascii="Times New Roman" w:hAnsi="Times New Roman" w:cs="Times New Roman"/>
                <w:bCs/>
                <w:sz w:val="24"/>
                <w:szCs w:val="24"/>
              </w:rPr>
              <w:instrText xml:space="preserve"> FORMTEXT </w:instrText>
            </w:r>
            <w:r w:rsidRPr="00C34665">
              <w:rPr>
                <w:rFonts w:ascii="Times New Roman" w:hAnsi="Times New Roman" w:cs="Times New Roman"/>
                <w:bCs/>
                <w:sz w:val="24"/>
                <w:szCs w:val="24"/>
              </w:rPr>
            </w:r>
            <w:r w:rsidRPr="00C34665">
              <w:rPr>
                <w:rFonts w:ascii="Times New Roman" w:hAnsi="Times New Roman" w:cs="Times New Roman"/>
                <w:bCs/>
                <w:sz w:val="24"/>
                <w:szCs w:val="24"/>
              </w:rPr>
              <w:fldChar w:fldCharType="separate"/>
            </w:r>
            <w:r w:rsidRPr="00C34665">
              <w:rPr>
                <w:rFonts w:ascii="Times New Roman" w:hAnsi="Times New Roman" w:cs="Times New Roman"/>
                <w:bCs/>
                <w:noProof/>
                <w:sz w:val="24"/>
                <w:szCs w:val="24"/>
              </w:rPr>
              <w:t> </w:t>
            </w:r>
            <w:r w:rsidRPr="00C34665">
              <w:rPr>
                <w:rFonts w:ascii="Times New Roman" w:hAnsi="Times New Roman" w:cs="Times New Roman"/>
                <w:bCs/>
                <w:noProof/>
                <w:sz w:val="24"/>
                <w:szCs w:val="24"/>
              </w:rPr>
              <w:t> </w:t>
            </w:r>
            <w:r w:rsidRPr="00C34665">
              <w:rPr>
                <w:rFonts w:ascii="Times New Roman" w:hAnsi="Times New Roman" w:cs="Times New Roman"/>
                <w:bCs/>
                <w:noProof/>
                <w:sz w:val="24"/>
                <w:szCs w:val="24"/>
              </w:rPr>
              <w:t> </w:t>
            </w:r>
            <w:r w:rsidRPr="00C34665">
              <w:rPr>
                <w:rFonts w:ascii="Times New Roman" w:hAnsi="Times New Roman" w:cs="Times New Roman"/>
                <w:bCs/>
                <w:noProof/>
                <w:sz w:val="24"/>
                <w:szCs w:val="24"/>
              </w:rPr>
              <w:t> </w:t>
            </w:r>
            <w:r w:rsidRPr="00C34665">
              <w:rPr>
                <w:rFonts w:ascii="Times New Roman" w:hAnsi="Times New Roman" w:cs="Times New Roman"/>
                <w:bCs/>
                <w:noProof/>
                <w:sz w:val="24"/>
                <w:szCs w:val="24"/>
              </w:rPr>
              <w:t> </w:t>
            </w:r>
            <w:r w:rsidRPr="00C34665">
              <w:rPr>
                <w:rFonts w:ascii="Times New Roman" w:hAnsi="Times New Roman" w:cs="Times New Roman"/>
                <w:bCs/>
                <w:sz w:val="24"/>
                <w:szCs w:val="24"/>
              </w:rPr>
              <w:fldChar w:fldCharType="end"/>
            </w:r>
            <w:bookmarkEnd w:id="12"/>
            <w:r w:rsidRPr="00C34665">
              <w:rPr>
                <w:rFonts w:ascii="Times New Roman" w:hAnsi="Times New Roman" w:cs="Times New Roman"/>
                <w:bCs/>
                <w:sz w:val="24"/>
                <w:szCs w:val="24"/>
              </w:rPr>
              <w:t xml:space="preserve">   </w:t>
            </w:r>
          </w:p>
        </w:tc>
        <w:tc>
          <w:tcPr>
            <w:tcW w:w="2161" w:type="dxa"/>
            <w:shd w:val="clear" w:color="auto" w:fill="auto"/>
          </w:tcPr>
          <w:p w:rsidR="00C34665" w:rsidRPr="00C34665" w:rsidRDefault="00C34665" w:rsidP="006C7468">
            <w:pPr>
              <w:rPr>
                <w:rFonts w:ascii="Times New Roman" w:hAnsi="Times New Roman" w:cs="Times New Roman"/>
                <w:bCs/>
                <w:sz w:val="24"/>
                <w:szCs w:val="24"/>
              </w:rPr>
            </w:pPr>
            <w:r w:rsidRPr="00C34665">
              <w:rPr>
                <w:rFonts w:ascii="Times New Roman" w:hAnsi="Times New Roman" w:cs="Times New Roman"/>
                <w:bCs/>
                <w:sz w:val="24"/>
                <w:szCs w:val="24"/>
              </w:rPr>
              <w:t xml:space="preserve">   </w:t>
            </w:r>
            <w:r w:rsidRPr="00C34665">
              <w:rPr>
                <w:rFonts w:ascii="Times New Roman" w:hAnsi="Times New Roman" w:cs="Times New Roman"/>
                <w:bCs/>
                <w:sz w:val="24"/>
                <w:szCs w:val="24"/>
              </w:rPr>
              <w:fldChar w:fldCharType="begin">
                <w:ffData>
                  <w:name w:val="Texto39"/>
                  <w:enabled/>
                  <w:calcOnExit w:val="0"/>
                  <w:textInput/>
                </w:ffData>
              </w:fldChar>
            </w:r>
            <w:bookmarkStart w:id="13" w:name="Texto39"/>
            <w:r w:rsidRPr="00C34665">
              <w:rPr>
                <w:rFonts w:ascii="Times New Roman" w:hAnsi="Times New Roman" w:cs="Times New Roman"/>
                <w:bCs/>
                <w:sz w:val="24"/>
                <w:szCs w:val="24"/>
              </w:rPr>
              <w:instrText xml:space="preserve"> FORMTEXT </w:instrText>
            </w:r>
            <w:r w:rsidRPr="00C34665">
              <w:rPr>
                <w:rFonts w:ascii="Times New Roman" w:hAnsi="Times New Roman" w:cs="Times New Roman"/>
                <w:bCs/>
                <w:sz w:val="24"/>
                <w:szCs w:val="24"/>
              </w:rPr>
            </w:r>
            <w:r w:rsidRPr="00C34665">
              <w:rPr>
                <w:rFonts w:ascii="Times New Roman" w:hAnsi="Times New Roman" w:cs="Times New Roman"/>
                <w:bCs/>
                <w:sz w:val="24"/>
                <w:szCs w:val="24"/>
              </w:rPr>
              <w:fldChar w:fldCharType="separate"/>
            </w:r>
            <w:r w:rsidRPr="00C34665">
              <w:rPr>
                <w:rFonts w:ascii="Times New Roman" w:hAnsi="Times New Roman" w:cs="Times New Roman"/>
                <w:bCs/>
                <w:noProof/>
                <w:sz w:val="24"/>
                <w:szCs w:val="24"/>
              </w:rPr>
              <w:t> </w:t>
            </w:r>
            <w:r w:rsidRPr="00C34665">
              <w:rPr>
                <w:rFonts w:ascii="Times New Roman" w:hAnsi="Times New Roman" w:cs="Times New Roman"/>
                <w:bCs/>
                <w:noProof/>
                <w:sz w:val="24"/>
                <w:szCs w:val="24"/>
              </w:rPr>
              <w:t> </w:t>
            </w:r>
            <w:r w:rsidRPr="00C34665">
              <w:rPr>
                <w:rFonts w:ascii="Times New Roman" w:hAnsi="Times New Roman" w:cs="Times New Roman"/>
                <w:bCs/>
                <w:noProof/>
                <w:sz w:val="24"/>
                <w:szCs w:val="24"/>
              </w:rPr>
              <w:t> </w:t>
            </w:r>
            <w:r w:rsidRPr="00C34665">
              <w:rPr>
                <w:rFonts w:ascii="Times New Roman" w:hAnsi="Times New Roman" w:cs="Times New Roman"/>
                <w:bCs/>
                <w:noProof/>
                <w:sz w:val="24"/>
                <w:szCs w:val="24"/>
              </w:rPr>
              <w:t> </w:t>
            </w:r>
            <w:r w:rsidRPr="00C34665">
              <w:rPr>
                <w:rFonts w:ascii="Times New Roman" w:hAnsi="Times New Roman" w:cs="Times New Roman"/>
                <w:bCs/>
                <w:noProof/>
                <w:sz w:val="24"/>
                <w:szCs w:val="24"/>
              </w:rPr>
              <w:t> </w:t>
            </w:r>
            <w:r w:rsidRPr="00C34665">
              <w:rPr>
                <w:rFonts w:ascii="Times New Roman" w:hAnsi="Times New Roman" w:cs="Times New Roman"/>
                <w:bCs/>
                <w:sz w:val="24"/>
                <w:szCs w:val="24"/>
              </w:rPr>
              <w:fldChar w:fldCharType="end"/>
            </w:r>
            <w:bookmarkEnd w:id="13"/>
          </w:p>
        </w:tc>
      </w:tr>
      <w:tr w:rsidR="00C34665" w:rsidRPr="00C34665" w:rsidTr="006C7468">
        <w:tc>
          <w:tcPr>
            <w:tcW w:w="2161" w:type="dxa"/>
            <w:shd w:val="clear" w:color="auto" w:fill="auto"/>
          </w:tcPr>
          <w:p w:rsidR="00C34665" w:rsidRPr="00C34665" w:rsidRDefault="00C34665" w:rsidP="006C7468">
            <w:pPr>
              <w:rPr>
                <w:rFonts w:ascii="Times New Roman" w:hAnsi="Times New Roman" w:cs="Times New Roman"/>
                <w:bCs/>
                <w:sz w:val="24"/>
                <w:szCs w:val="24"/>
              </w:rPr>
            </w:pPr>
            <w:r w:rsidRPr="00C34665">
              <w:rPr>
                <w:rFonts w:ascii="Times New Roman" w:hAnsi="Times New Roman" w:cs="Times New Roman"/>
                <w:bCs/>
                <w:sz w:val="24"/>
                <w:szCs w:val="24"/>
              </w:rPr>
              <w:t xml:space="preserve"> </w:t>
            </w:r>
            <w:r w:rsidRPr="00C34665">
              <w:rPr>
                <w:rFonts w:ascii="Times New Roman" w:hAnsi="Times New Roman" w:cs="Times New Roman"/>
                <w:bCs/>
                <w:sz w:val="24"/>
                <w:szCs w:val="24"/>
              </w:rPr>
              <w:fldChar w:fldCharType="begin">
                <w:ffData>
                  <w:name w:val="Texto40"/>
                  <w:enabled/>
                  <w:calcOnExit w:val="0"/>
                  <w:textInput/>
                </w:ffData>
              </w:fldChar>
            </w:r>
            <w:bookmarkStart w:id="14" w:name="Texto40"/>
            <w:r w:rsidRPr="00C34665">
              <w:rPr>
                <w:rFonts w:ascii="Times New Roman" w:hAnsi="Times New Roman" w:cs="Times New Roman"/>
                <w:bCs/>
                <w:sz w:val="24"/>
                <w:szCs w:val="24"/>
              </w:rPr>
              <w:instrText xml:space="preserve"> FORMTEXT </w:instrText>
            </w:r>
            <w:r w:rsidRPr="00C34665">
              <w:rPr>
                <w:rFonts w:ascii="Times New Roman" w:hAnsi="Times New Roman" w:cs="Times New Roman"/>
                <w:bCs/>
                <w:sz w:val="24"/>
                <w:szCs w:val="24"/>
              </w:rPr>
            </w:r>
            <w:r w:rsidRPr="00C34665">
              <w:rPr>
                <w:rFonts w:ascii="Times New Roman" w:hAnsi="Times New Roman" w:cs="Times New Roman"/>
                <w:bCs/>
                <w:sz w:val="24"/>
                <w:szCs w:val="24"/>
              </w:rPr>
              <w:fldChar w:fldCharType="separate"/>
            </w:r>
            <w:r w:rsidRPr="00C34665">
              <w:rPr>
                <w:rFonts w:ascii="Times New Roman" w:hAnsi="Times New Roman" w:cs="Times New Roman"/>
                <w:bCs/>
                <w:noProof/>
                <w:sz w:val="24"/>
                <w:szCs w:val="24"/>
              </w:rPr>
              <w:t> </w:t>
            </w:r>
            <w:r w:rsidRPr="00C34665">
              <w:rPr>
                <w:rFonts w:ascii="Times New Roman" w:hAnsi="Times New Roman" w:cs="Times New Roman"/>
                <w:bCs/>
                <w:noProof/>
                <w:sz w:val="24"/>
                <w:szCs w:val="24"/>
              </w:rPr>
              <w:t> </w:t>
            </w:r>
            <w:r w:rsidRPr="00C34665">
              <w:rPr>
                <w:rFonts w:ascii="Times New Roman" w:hAnsi="Times New Roman" w:cs="Times New Roman"/>
                <w:bCs/>
                <w:noProof/>
                <w:sz w:val="24"/>
                <w:szCs w:val="24"/>
              </w:rPr>
              <w:t> </w:t>
            </w:r>
            <w:r w:rsidRPr="00C34665">
              <w:rPr>
                <w:rFonts w:ascii="Times New Roman" w:hAnsi="Times New Roman" w:cs="Times New Roman"/>
                <w:bCs/>
                <w:noProof/>
                <w:sz w:val="24"/>
                <w:szCs w:val="24"/>
              </w:rPr>
              <w:t> </w:t>
            </w:r>
            <w:r w:rsidRPr="00C34665">
              <w:rPr>
                <w:rFonts w:ascii="Times New Roman" w:hAnsi="Times New Roman" w:cs="Times New Roman"/>
                <w:bCs/>
                <w:noProof/>
                <w:sz w:val="24"/>
                <w:szCs w:val="24"/>
              </w:rPr>
              <w:t> </w:t>
            </w:r>
            <w:r w:rsidRPr="00C34665">
              <w:rPr>
                <w:rFonts w:ascii="Times New Roman" w:hAnsi="Times New Roman" w:cs="Times New Roman"/>
                <w:bCs/>
                <w:sz w:val="24"/>
                <w:szCs w:val="24"/>
              </w:rPr>
              <w:fldChar w:fldCharType="end"/>
            </w:r>
            <w:bookmarkEnd w:id="14"/>
            <w:r w:rsidRPr="00C34665">
              <w:rPr>
                <w:rFonts w:ascii="Times New Roman" w:hAnsi="Times New Roman" w:cs="Times New Roman"/>
                <w:bCs/>
                <w:sz w:val="24"/>
                <w:szCs w:val="24"/>
              </w:rPr>
              <w:t xml:space="preserve">    </w:t>
            </w:r>
          </w:p>
        </w:tc>
        <w:tc>
          <w:tcPr>
            <w:tcW w:w="2161" w:type="dxa"/>
            <w:shd w:val="clear" w:color="auto" w:fill="auto"/>
          </w:tcPr>
          <w:p w:rsidR="00C34665" w:rsidRPr="00C34665" w:rsidRDefault="00C34665" w:rsidP="006C7468">
            <w:pPr>
              <w:rPr>
                <w:rFonts w:ascii="Times New Roman" w:hAnsi="Times New Roman" w:cs="Times New Roman"/>
                <w:bCs/>
                <w:sz w:val="24"/>
                <w:szCs w:val="24"/>
              </w:rPr>
            </w:pPr>
            <w:r w:rsidRPr="00C34665">
              <w:rPr>
                <w:rFonts w:ascii="Times New Roman" w:hAnsi="Times New Roman" w:cs="Times New Roman"/>
                <w:bCs/>
                <w:sz w:val="24"/>
                <w:szCs w:val="24"/>
              </w:rPr>
              <w:t xml:space="preserve">    </w:t>
            </w:r>
            <w:r w:rsidRPr="00C34665">
              <w:rPr>
                <w:rFonts w:ascii="Times New Roman" w:hAnsi="Times New Roman" w:cs="Times New Roman"/>
                <w:bCs/>
                <w:sz w:val="24"/>
                <w:szCs w:val="24"/>
              </w:rPr>
              <w:fldChar w:fldCharType="begin">
                <w:ffData>
                  <w:name w:val="Texto41"/>
                  <w:enabled/>
                  <w:calcOnExit w:val="0"/>
                  <w:textInput/>
                </w:ffData>
              </w:fldChar>
            </w:r>
            <w:bookmarkStart w:id="15" w:name="Texto41"/>
            <w:r w:rsidRPr="00C34665">
              <w:rPr>
                <w:rFonts w:ascii="Times New Roman" w:hAnsi="Times New Roman" w:cs="Times New Roman"/>
                <w:bCs/>
                <w:sz w:val="24"/>
                <w:szCs w:val="24"/>
              </w:rPr>
              <w:instrText xml:space="preserve"> FORMTEXT </w:instrText>
            </w:r>
            <w:r w:rsidRPr="00C34665">
              <w:rPr>
                <w:rFonts w:ascii="Times New Roman" w:hAnsi="Times New Roman" w:cs="Times New Roman"/>
                <w:bCs/>
                <w:sz w:val="24"/>
                <w:szCs w:val="24"/>
              </w:rPr>
            </w:r>
            <w:r w:rsidRPr="00C34665">
              <w:rPr>
                <w:rFonts w:ascii="Times New Roman" w:hAnsi="Times New Roman" w:cs="Times New Roman"/>
                <w:bCs/>
                <w:sz w:val="24"/>
                <w:szCs w:val="24"/>
              </w:rPr>
              <w:fldChar w:fldCharType="separate"/>
            </w:r>
            <w:r w:rsidRPr="00C34665">
              <w:rPr>
                <w:rFonts w:ascii="Times New Roman" w:hAnsi="Times New Roman" w:cs="Times New Roman"/>
                <w:bCs/>
                <w:noProof/>
                <w:sz w:val="24"/>
                <w:szCs w:val="24"/>
              </w:rPr>
              <w:t> </w:t>
            </w:r>
            <w:r w:rsidRPr="00C34665">
              <w:rPr>
                <w:rFonts w:ascii="Times New Roman" w:hAnsi="Times New Roman" w:cs="Times New Roman"/>
                <w:bCs/>
                <w:noProof/>
                <w:sz w:val="24"/>
                <w:szCs w:val="24"/>
              </w:rPr>
              <w:t> </w:t>
            </w:r>
            <w:r w:rsidRPr="00C34665">
              <w:rPr>
                <w:rFonts w:ascii="Times New Roman" w:hAnsi="Times New Roman" w:cs="Times New Roman"/>
                <w:bCs/>
                <w:noProof/>
                <w:sz w:val="24"/>
                <w:szCs w:val="24"/>
              </w:rPr>
              <w:t> </w:t>
            </w:r>
            <w:r w:rsidRPr="00C34665">
              <w:rPr>
                <w:rFonts w:ascii="Times New Roman" w:hAnsi="Times New Roman" w:cs="Times New Roman"/>
                <w:bCs/>
                <w:noProof/>
                <w:sz w:val="24"/>
                <w:szCs w:val="24"/>
              </w:rPr>
              <w:t> </w:t>
            </w:r>
            <w:r w:rsidRPr="00C34665">
              <w:rPr>
                <w:rFonts w:ascii="Times New Roman" w:hAnsi="Times New Roman" w:cs="Times New Roman"/>
                <w:bCs/>
                <w:noProof/>
                <w:sz w:val="24"/>
                <w:szCs w:val="24"/>
              </w:rPr>
              <w:t> </w:t>
            </w:r>
            <w:r w:rsidRPr="00C34665">
              <w:rPr>
                <w:rFonts w:ascii="Times New Roman" w:hAnsi="Times New Roman" w:cs="Times New Roman"/>
                <w:bCs/>
                <w:sz w:val="24"/>
                <w:szCs w:val="24"/>
              </w:rPr>
              <w:fldChar w:fldCharType="end"/>
            </w:r>
            <w:bookmarkEnd w:id="15"/>
            <w:r w:rsidRPr="00C34665">
              <w:rPr>
                <w:rFonts w:ascii="Times New Roman" w:hAnsi="Times New Roman" w:cs="Times New Roman"/>
                <w:bCs/>
                <w:sz w:val="24"/>
                <w:szCs w:val="24"/>
              </w:rPr>
              <w:t xml:space="preserve">   </w:t>
            </w:r>
          </w:p>
        </w:tc>
        <w:tc>
          <w:tcPr>
            <w:tcW w:w="2161" w:type="dxa"/>
            <w:shd w:val="clear" w:color="auto" w:fill="auto"/>
          </w:tcPr>
          <w:p w:rsidR="00C34665" w:rsidRPr="00C34665" w:rsidRDefault="00C34665" w:rsidP="006C7468">
            <w:pPr>
              <w:rPr>
                <w:rFonts w:ascii="Times New Roman" w:hAnsi="Times New Roman" w:cs="Times New Roman"/>
                <w:bCs/>
                <w:sz w:val="24"/>
                <w:szCs w:val="24"/>
              </w:rPr>
            </w:pPr>
            <w:r w:rsidRPr="00C34665">
              <w:rPr>
                <w:rFonts w:ascii="Times New Roman" w:hAnsi="Times New Roman" w:cs="Times New Roman"/>
                <w:bCs/>
                <w:sz w:val="24"/>
                <w:szCs w:val="24"/>
              </w:rPr>
              <w:t xml:space="preserve">      </w:t>
            </w:r>
            <w:r w:rsidRPr="00C34665">
              <w:rPr>
                <w:rFonts w:ascii="Times New Roman" w:hAnsi="Times New Roman" w:cs="Times New Roman"/>
                <w:bCs/>
                <w:sz w:val="24"/>
                <w:szCs w:val="24"/>
              </w:rPr>
              <w:fldChar w:fldCharType="begin">
                <w:ffData>
                  <w:name w:val="Texto42"/>
                  <w:enabled/>
                  <w:calcOnExit w:val="0"/>
                  <w:textInput/>
                </w:ffData>
              </w:fldChar>
            </w:r>
            <w:bookmarkStart w:id="16" w:name="Texto42"/>
            <w:r w:rsidRPr="00C34665">
              <w:rPr>
                <w:rFonts w:ascii="Times New Roman" w:hAnsi="Times New Roman" w:cs="Times New Roman"/>
                <w:bCs/>
                <w:sz w:val="24"/>
                <w:szCs w:val="24"/>
              </w:rPr>
              <w:instrText xml:space="preserve"> FORMTEXT </w:instrText>
            </w:r>
            <w:r w:rsidRPr="00C34665">
              <w:rPr>
                <w:rFonts w:ascii="Times New Roman" w:hAnsi="Times New Roman" w:cs="Times New Roman"/>
                <w:bCs/>
                <w:sz w:val="24"/>
                <w:szCs w:val="24"/>
              </w:rPr>
            </w:r>
            <w:r w:rsidRPr="00C34665">
              <w:rPr>
                <w:rFonts w:ascii="Times New Roman" w:hAnsi="Times New Roman" w:cs="Times New Roman"/>
                <w:bCs/>
                <w:sz w:val="24"/>
                <w:szCs w:val="24"/>
              </w:rPr>
              <w:fldChar w:fldCharType="separate"/>
            </w:r>
            <w:r w:rsidRPr="00C34665">
              <w:rPr>
                <w:rFonts w:ascii="Times New Roman" w:hAnsi="Times New Roman" w:cs="Times New Roman"/>
                <w:bCs/>
                <w:noProof/>
                <w:sz w:val="24"/>
                <w:szCs w:val="24"/>
              </w:rPr>
              <w:t> </w:t>
            </w:r>
            <w:r w:rsidRPr="00C34665">
              <w:rPr>
                <w:rFonts w:ascii="Times New Roman" w:hAnsi="Times New Roman" w:cs="Times New Roman"/>
                <w:bCs/>
                <w:noProof/>
                <w:sz w:val="24"/>
                <w:szCs w:val="24"/>
              </w:rPr>
              <w:t> </w:t>
            </w:r>
            <w:r w:rsidRPr="00C34665">
              <w:rPr>
                <w:rFonts w:ascii="Times New Roman" w:hAnsi="Times New Roman" w:cs="Times New Roman"/>
                <w:bCs/>
                <w:noProof/>
                <w:sz w:val="24"/>
                <w:szCs w:val="24"/>
              </w:rPr>
              <w:t> </w:t>
            </w:r>
            <w:r w:rsidRPr="00C34665">
              <w:rPr>
                <w:rFonts w:ascii="Times New Roman" w:hAnsi="Times New Roman" w:cs="Times New Roman"/>
                <w:bCs/>
                <w:noProof/>
                <w:sz w:val="24"/>
                <w:szCs w:val="24"/>
              </w:rPr>
              <w:t> </w:t>
            </w:r>
            <w:r w:rsidRPr="00C34665">
              <w:rPr>
                <w:rFonts w:ascii="Times New Roman" w:hAnsi="Times New Roman" w:cs="Times New Roman"/>
                <w:bCs/>
                <w:noProof/>
                <w:sz w:val="24"/>
                <w:szCs w:val="24"/>
              </w:rPr>
              <w:t> </w:t>
            </w:r>
            <w:r w:rsidRPr="00C34665">
              <w:rPr>
                <w:rFonts w:ascii="Times New Roman" w:hAnsi="Times New Roman" w:cs="Times New Roman"/>
                <w:bCs/>
                <w:sz w:val="24"/>
                <w:szCs w:val="24"/>
              </w:rPr>
              <w:fldChar w:fldCharType="end"/>
            </w:r>
            <w:bookmarkEnd w:id="16"/>
          </w:p>
        </w:tc>
        <w:tc>
          <w:tcPr>
            <w:tcW w:w="2161" w:type="dxa"/>
            <w:shd w:val="clear" w:color="auto" w:fill="auto"/>
          </w:tcPr>
          <w:p w:rsidR="00C34665" w:rsidRPr="00C34665" w:rsidRDefault="00C34665" w:rsidP="006C7468">
            <w:pPr>
              <w:rPr>
                <w:rFonts w:ascii="Times New Roman" w:hAnsi="Times New Roman" w:cs="Times New Roman"/>
                <w:bCs/>
                <w:sz w:val="24"/>
                <w:szCs w:val="24"/>
              </w:rPr>
            </w:pPr>
            <w:r w:rsidRPr="00C34665">
              <w:rPr>
                <w:rFonts w:ascii="Times New Roman" w:hAnsi="Times New Roman" w:cs="Times New Roman"/>
                <w:bCs/>
                <w:sz w:val="24"/>
                <w:szCs w:val="24"/>
              </w:rPr>
              <w:t xml:space="preserve">  </w:t>
            </w:r>
            <w:r w:rsidRPr="00C34665">
              <w:rPr>
                <w:rFonts w:ascii="Times New Roman" w:hAnsi="Times New Roman" w:cs="Times New Roman"/>
                <w:bCs/>
                <w:sz w:val="24"/>
                <w:szCs w:val="24"/>
              </w:rPr>
              <w:fldChar w:fldCharType="begin">
                <w:ffData>
                  <w:name w:val="Texto43"/>
                  <w:enabled/>
                  <w:calcOnExit w:val="0"/>
                  <w:textInput/>
                </w:ffData>
              </w:fldChar>
            </w:r>
            <w:bookmarkStart w:id="17" w:name="Texto43"/>
            <w:r w:rsidRPr="00C34665">
              <w:rPr>
                <w:rFonts w:ascii="Times New Roman" w:hAnsi="Times New Roman" w:cs="Times New Roman"/>
                <w:bCs/>
                <w:sz w:val="24"/>
                <w:szCs w:val="24"/>
              </w:rPr>
              <w:instrText xml:space="preserve"> FORMTEXT </w:instrText>
            </w:r>
            <w:r w:rsidRPr="00C34665">
              <w:rPr>
                <w:rFonts w:ascii="Times New Roman" w:hAnsi="Times New Roman" w:cs="Times New Roman"/>
                <w:bCs/>
                <w:sz w:val="24"/>
                <w:szCs w:val="24"/>
              </w:rPr>
            </w:r>
            <w:r w:rsidRPr="00C34665">
              <w:rPr>
                <w:rFonts w:ascii="Times New Roman" w:hAnsi="Times New Roman" w:cs="Times New Roman"/>
                <w:bCs/>
                <w:sz w:val="24"/>
                <w:szCs w:val="24"/>
              </w:rPr>
              <w:fldChar w:fldCharType="separate"/>
            </w:r>
            <w:r w:rsidRPr="00C34665">
              <w:rPr>
                <w:rFonts w:ascii="Times New Roman" w:hAnsi="Times New Roman" w:cs="Times New Roman"/>
                <w:bCs/>
                <w:noProof/>
                <w:sz w:val="24"/>
                <w:szCs w:val="24"/>
              </w:rPr>
              <w:t> </w:t>
            </w:r>
            <w:r w:rsidRPr="00C34665">
              <w:rPr>
                <w:rFonts w:ascii="Times New Roman" w:hAnsi="Times New Roman" w:cs="Times New Roman"/>
                <w:bCs/>
                <w:noProof/>
                <w:sz w:val="24"/>
                <w:szCs w:val="24"/>
              </w:rPr>
              <w:t> </w:t>
            </w:r>
            <w:r w:rsidRPr="00C34665">
              <w:rPr>
                <w:rFonts w:ascii="Times New Roman" w:hAnsi="Times New Roman" w:cs="Times New Roman"/>
                <w:bCs/>
                <w:noProof/>
                <w:sz w:val="24"/>
                <w:szCs w:val="24"/>
              </w:rPr>
              <w:t> </w:t>
            </w:r>
            <w:r w:rsidRPr="00C34665">
              <w:rPr>
                <w:rFonts w:ascii="Times New Roman" w:hAnsi="Times New Roman" w:cs="Times New Roman"/>
                <w:bCs/>
                <w:noProof/>
                <w:sz w:val="24"/>
                <w:szCs w:val="24"/>
              </w:rPr>
              <w:t> </w:t>
            </w:r>
            <w:r w:rsidRPr="00C34665">
              <w:rPr>
                <w:rFonts w:ascii="Times New Roman" w:hAnsi="Times New Roman" w:cs="Times New Roman"/>
                <w:bCs/>
                <w:noProof/>
                <w:sz w:val="24"/>
                <w:szCs w:val="24"/>
              </w:rPr>
              <w:t> </w:t>
            </w:r>
            <w:r w:rsidRPr="00C34665">
              <w:rPr>
                <w:rFonts w:ascii="Times New Roman" w:hAnsi="Times New Roman" w:cs="Times New Roman"/>
                <w:bCs/>
                <w:sz w:val="24"/>
                <w:szCs w:val="24"/>
              </w:rPr>
              <w:fldChar w:fldCharType="end"/>
            </w:r>
            <w:bookmarkEnd w:id="17"/>
            <w:r w:rsidRPr="00C34665">
              <w:rPr>
                <w:rFonts w:ascii="Times New Roman" w:hAnsi="Times New Roman" w:cs="Times New Roman"/>
                <w:bCs/>
                <w:sz w:val="24"/>
                <w:szCs w:val="24"/>
              </w:rPr>
              <w:t xml:space="preserve">                    </w:t>
            </w:r>
          </w:p>
        </w:tc>
      </w:tr>
      <w:tr w:rsidR="00C34665" w:rsidRPr="00C34665" w:rsidTr="006C7468">
        <w:tc>
          <w:tcPr>
            <w:tcW w:w="8644" w:type="dxa"/>
            <w:gridSpan w:val="4"/>
            <w:shd w:val="clear" w:color="auto" w:fill="auto"/>
          </w:tcPr>
          <w:p w:rsidR="00C34665" w:rsidRPr="00C34665" w:rsidRDefault="00C34665" w:rsidP="006C7468">
            <w:pPr>
              <w:jc w:val="both"/>
              <w:rPr>
                <w:rFonts w:ascii="Times New Roman" w:hAnsi="Times New Roman" w:cs="Times New Roman"/>
                <w:bCs/>
                <w:sz w:val="24"/>
                <w:szCs w:val="24"/>
              </w:rPr>
            </w:pPr>
            <w:r w:rsidRPr="00C34665">
              <w:rPr>
                <w:rFonts w:ascii="Times New Roman" w:hAnsi="Times New Roman" w:cs="Times New Roman"/>
                <w:bCs/>
                <w:sz w:val="24"/>
                <w:szCs w:val="24"/>
              </w:rPr>
              <w:t>Observaciones:</w:t>
            </w:r>
            <w:r w:rsidRPr="00C34665">
              <w:rPr>
                <w:rFonts w:ascii="Times New Roman" w:hAnsi="Times New Roman" w:cs="Times New Roman"/>
                <w:bCs/>
                <w:sz w:val="24"/>
                <w:szCs w:val="24"/>
              </w:rPr>
              <w:fldChar w:fldCharType="begin">
                <w:ffData>
                  <w:name w:val="Texto44"/>
                  <w:enabled/>
                  <w:calcOnExit w:val="0"/>
                  <w:textInput/>
                </w:ffData>
              </w:fldChar>
            </w:r>
            <w:bookmarkStart w:id="18" w:name="Texto44"/>
            <w:r w:rsidRPr="00C34665">
              <w:rPr>
                <w:rFonts w:ascii="Times New Roman" w:hAnsi="Times New Roman" w:cs="Times New Roman"/>
                <w:bCs/>
                <w:sz w:val="24"/>
                <w:szCs w:val="24"/>
              </w:rPr>
              <w:instrText xml:space="preserve"> FORMTEXT </w:instrText>
            </w:r>
            <w:r w:rsidRPr="00C34665">
              <w:rPr>
                <w:rFonts w:ascii="Times New Roman" w:hAnsi="Times New Roman" w:cs="Times New Roman"/>
                <w:bCs/>
                <w:sz w:val="24"/>
                <w:szCs w:val="24"/>
              </w:rPr>
            </w:r>
            <w:r w:rsidRPr="00C34665">
              <w:rPr>
                <w:rFonts w:ascii="Times New Roman" w:hAnsi="Times New Roman" w:cs="Times New Roman"/>
                <w:bCs/>
                <w:sz w:val="24"/>
                <w:szCs w:val="24"/>
              </w:rPr>
              <w:fldChar w:fldCharType="separate"/>
            </w:r>
            <w:r w:rsidRPr="00C34665">
              <w:rPr>
                <w:rFonts w:ascii="Times New Roman" w:hAnsi="Times New Roman" w:cs="Times New Roman"/>
                <w:bCs/>
                <w:noProof/>
                <w:sz w:val="24"/>
                <w:szCs w:val="24"/>
              </w:rPr>
              <w:t> </w:t>
            </w:r>
            <w:r w:rsidRPr="00C34665">
              <w:rPr>
                <w:rFonts w:ascii="Times New Roman" w:hAnsi="Times New Roman" w:cs="Times New Roman"/>
                <w:bCs/>
                <w:noProof/>
                <w:sz w:val="24"/>
                <w:szCs w:val="24"/>
              </w:rPr>
              <w:t> </w:t>
            </w:r>
            <w:r w:rsidRPr="00C34665">
              <w:rPr>
                <w:rFonts w:ascii="Times New Roman" w:hAnsi="Times New Roman" w:cs="Times New Roman"/>
                <w:bCs/>
                <w:noProof/>
                <w:sz w:val="24"/>
                <w:szCs w:val="24"/>
              </w:rPr>
              <w:t> </w:t>
            </w:r>
            <w:r w:rsidRPr="00C34665">
              <w:rPr>
                <w:rFonts w:ascii="Times New Roman" w:hAnsi="Times New Roman" w:cs="Times New Roman"/>
                <w:bCs/>
                <w:noProof/>
                <w:sz w:val="24"/>
                <w:szCs w:val="24"/>
              </w:rPr>
              <w:t> </w:t>
            </w:r>
            <w:r w:rsidRPr="00C34665">
              <w:rPr>
                <w:rFonts w:ascii="Times New Roman" w:hAnsi="Times New Roman" w:cs="Times New Roman"/>
                <w:bCs/>
                <w:noProof/>
                <w:sz w:val="24"/>
                <w:szCs w:val="24"/>
              </w:rPr>
              <w:t> </w:t>
            </w:r>
            <w:r w:rsidRPr="00C34665">
              <w:rPr>
                <w:rFonts w:ascii="Times New Roman" w:hAnsi="Times New Roman" w:cs="Times New Roman"/>
                <w:bCs/>
                <w:sz w:val="24"/>
                <w:szCs w:val="24"/>
              </w:rPr>
              <w:fldChar w:fldCharType="end"/>
            </w:r>
            <w:bookmarkEnd w:id="18"/>
            <w:r w:rsidRPr="00C34665">
              <w:rPr>
                <w:rFonts w:ascii="Times New Roman" w:hAnsi="Times New Roman" w:cs="Times New Roman"/>
                <w:bCs/>
                <w:sz w:val="24"/>
                <w:szCs w:val="24"/>
              </w:rPr>
              <w:t xml:space="preserve">                                                                                                                                         </w:t>
            </w:r>
          </w:p>
          <w:p w:rsidR="00C34665" w:rsidRPr="00C34665" w:rsidRDefault="00C34665" w:rsidP="006C7468">
            <w:pPr>
              <w:jc w:val="both"/>
              <w:rPr>
                <w:rFonts w:ascii="Times New Roman" w:hAnsi="Times New Roman" w:cs="Times New Roman"/>
                <w:bCs/>
                <w:sz w:val="24"/>
                <w:szCs w:val="24"/>
              </w:rPr>
            </w:pPr>
          </w:p>
        </w:tc>
      </w:tr>
    </w:tbl>
    <w:p w:rsidR="00C34665" w:rsidRPr="00C34665" w:rsidRDefault="00C34665" w:rsidP="00C34665">
      <w:pPr>
        <w:jc w:val="both"/>
        <w:rPr>
          <w:rFonts w:ascii="Times New Roman" w:hAnsi="Times New Roman" w:cs="Times New Roman"/>
          <w:b/>
          <w:bCs/>
          <w:sz w:val="24"/>
          <w:szCs w:val="24"/>
        </w:rPr>
      </w:pPr>
    </w:p>
    <w:p w:rsidR="00C34665" w:rsidRPr="00C34665" w:rsidRDefault="00C34665" w:rsidP="00C34665">
      <w:pPr>
        <w:jc w:val="both"/>
        <w:rPr>
          <w:rFonts w:ascii="Times New Roman" w:hAnsi="Times New Roman" w:cs="Times New Roman"/>
          <w:b/>
          <w:bCs/>
          <w:sz w:val="24"/>
          <w:szCs w:val="24"/>
        </w:rPr>
      </w:pPr>
    </w:p>
    <w:p w:rsidR="00C34665" w:rsidRPr="00C34665" w:rsidRDefault="00C34665" w:rsidP="00C34665">
      <w:pPr>
        <w:jc w:val="both"/>
        <w:rPr>
          <w:rFonts w:ascii="Times New Roman" w:hAnsi="Times New Roman" w:cs="Times New Roman"/>
          <w:b/>
          <w:bCs/>
          <w:sz w:val="24"/>
          <w:szCs w:val="24"/>
        </w:rPr>
      </w:pPr>
      <w:r w:rsidRPr="00C34665">
        <w:rPr>
          <w:rFonts w:ascii="Times New Roman" w:hAnsi="Times New Roman" w:cs="Times New Roman"/>
          <w:b/>
          <w:bCs/>
          <w:sz w:val="24"/>
          <w:szCs w:val="24"/>
        </w:rPr>
        <w:t>Firma del Profesor Responsable:</w:t>
      </w:r>
    </w:p>
    <w:p w:rsidR="00C34665" w:rsidRPr="00C34665" w:rsidRDefault="00C34665" w:rsidP="00C34665">
      <w:pPr>
        <w:jc w:val="both"/>
        <w:rPr>
          <w:rFonts w:ascii="Times New Roman" w:hAnsi="Times New Roman" w:cs="Times New Roman"/>
          <w:b/>
          <w:bCs/>
          <w:sz w:val="24"/>
          <w:szCs w:val="24"/>
        </w:rPr>
      </w:pPr>
      <w:r w:rsidRPr="00C34665">
        <w:rPr>
          <w:rFonts w:ascii="Times New Roman" w:hAnsi="Times New Roman" w:cs="Times New Roman"/>
          <w:b/>
          <w:bCs/>
          <w:sz w:val="24"/>
          <w:szCs w:val="24"/>
        </w:rPr>
        <w:t>Aclaración de la firma:</w:t>
      </w:r>
    </w:p>
    <w:p w:rsidR="00C34665" w:rsidRPr="00C34665" w:rsidRDefault="00C34665" w:rsidP="00C34665">
      <w:pPr>
        <w:jc w:val="both"/>
        <w:rPr>
          <w:rFonts w:ascii="Times New Roman" w:hAnsi="Times New Roman" w:cs="Times New Roman"/>
          <w:b/>
          <w:bCs/>
          <w:sz w:val="24"/>
          <w:szCs w:val="24"/>
        </w:rPr>
      </w:pPr>
    </w:p>
    <w:p w:rsidR="00C34665" w:rsidRPr="00C34665" w:rsidRDefault="00C34665" w:rsidP="00C34665">
      <w:pPr>
        <w:jc w:val="both"/>
        <w:rPr>
          <w:rFonts w:ascii="Times New Roman" w:hAnsi="Times New Roman" w:cs="Times New Roman"/>
          <w:b/>
          <w:bCs/>
          <w:sz w:val="24"/>
          <w:szCs w:val="24"/>
        </w:rPr>
      </w:pPr>
      <w:r w:rsidRPr="00C34665">
        <w:rPr>
          <w:rFonts w:ascii="Times New Roman" w:hAnsi="Times New Roman" w:cs="Times New Roman"/>
          <w:b/>
          <w:bCs/>
          <w:sz w:val="24"/>
          <w:szCs w:val="24"/>
        </w:rPr>
        <w:lastRenderedPageBreak/>
        <w:t>Lugar y fecha</w:t>
      </w:r>
      <w:proofErr w:type="gramStart"/>
      <w:r w:rsidRPr="00C34665">
        <w:rPr>
          <w:rFonts w:ascii="Times New Roman" w:hAnsi="Times New Roman" w:cs="Times New Roman"/>
          <w:b/>
          <w:bCs/>
          <w:sz w:val="24"/>
          <w:szCs w:val="24"/>
        </w:rPr>
        <w:t xml:space="preserve">: </w:t>
      </w:r>
      <w:r w:rsidR="00351E82">
        <w:rPr>
          <w:rFonts w:ascii="Times New Roman" w:hAnsi="Times New Roman" w:cs="Times New Roman"/>
          <w:b/>
          <w:bCs/>
          <w:sz w:val="24"/>
          <w:szCs w:val="24"/>
        </w:rPr>
        <w:t xml:space="preserve"> RIO</w:t>
      </w:r>
      <w:proofErr w:type="gramEnd"/>
      <w:r w:rsidR="00351E82">
        <w:rPr>
          <w:rFonts w:ascii="Times New Roman" w:hAnsi="Times New Roman" w:cs="Times New Roman"/>
          <w:b/>
          <w:bCs/>
          <w:sz w:val="24"/>
          <w:szCs w:val="24"/>
        </w:rPr>
        <w:t xml:space="preserve"> CUARTO, 21 DE MARZO DE 2016</w:t>
      </w:r>
    </w:p>
    <w:p w:rsidR="00C34665" w:rsidRPr="00C34665" w:rsidRDefault="00C34665" w:rsidP="00C34665">
      <w:pPr>
        <w:jc w:val="center"/>
        <w:rPr>
          <w:rFonts w:ascii="Times New Roman" w:hAnsi="Times New Roman" w:cs="Times New Roman"/>
          <w:b/>
          <w:bCs/>
          <w:sz w:val="24"/>
          <w:szCs w:val="24"/>
        </w:rPr>
      </w:pPr>
    </w:p>
    <w:p w:rsidR="00475E47" w:rsidRPr="00C34665" w:rsidRDefault="00475E47">
      <w:pPr>
        <w:rPr>
          <w:rFonts w:ascii="Times New Roman" w:hAnsi="Times New Roman" w:cs="Times New Roman"/>
          <w:sz w:val="24"/>
          <w:szCs w:val="24"/>
        </w:rPr>
      </w:pPr>
    </w:p>
    <w:sectPr w:rsidR="00475E47" w:rsidRPr="00C34665" w:rsidSect="00C34665">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AB7" w:rsidRDefault="00595AB7" w:rsidP="00C34665">
      <w:pPr>
        <w:spacing w:after="0" w:line="240" w:lineRule="auto"/>
      </w:pPr>
      <w:r>
        <w:separator/>
      </w:r>
    </w:p>
  </w:endnote>
  <w:endnote w:type="continuationSeparator" w:id="0">
    <w:p w:rsidR="00595AB7" w:rsidRDefault="00595AB7" w:rsidP="00C34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908"/>
      <w:gridCol w:w="7812"/>
    </w:tblGrid>
    <w:tr w:rsidR="009F6A46" w:rsidRPr="001F375C">
      <w:tc>
        <w:tcPr>
          <w:tcW w:w="918" w:type="dxa"/>
          <w:tcBorders>
            <w:top w:val="single" w:sz="18" w:space="0" w:color="808080"/>
          </w:tcBorders>
        </w:tcPr>
        <w:p w:rsidR="009F6A46" w:rsidRPr="001F375C" w:rsidRDefault="00AB1C25">
          <w:pPr>
            <w:pStyle w:val="Piedepgina"/>
            <w:jc w:val="right"/>
            <w:rPr>
              <w:b/>
              <w:bCs/>
              <w:color w:val="4F81BD"/>
              <w:sz w:val="24"/>
              <w:szCs w:val="24"/>
            </w:rPr>
          </w:pPr>
          <w:r w:rsidRPr="001F375C">
            <w:rPr>
              <w:sz w:val="24"/>
              <w:szCs w:val="24"/>
            </w:rPr>
            <w:fldChar w:fldCharType="begin"/>
          </w:r>
          <w:r w:rsidRPr="001F375C">
            <w:rPr>
              <w:sz w:val="24"/>
              <w:szCs w:val="24"/>
            </w:rPr>
            <w:instrText xml:space="preserve"> PAGE   \* MERGEFORMAT </w:instrText>
          </w:r>
          <w:r w:rsidRPr="001F375C">
            <w:rPr>
              <w:sz w:val="24"/>
              <w:szCs w:val="24"/>
            </w:rPr>
            <w:fldChar w:fldCharType="separate"/>
          </w:r>
          <w:r w:rsidR="00620AA9" w:rsidRPr="00620AA9">
            <w:rPr>
              <w:b/>
              <w:bCs/>
              <w:noProof/>
              <w:color w:val="4F81BD"/>
              <w:sz w:val="24"/>
              <w:szCs w:val="24"/>
            </w:rPr>
            <w:t>1</w:t>
          </w:r>
          <w:r w:rsidRPr="001F375C">
            <w:rPr>
              <w:sz w:val="24"/>
              <w:szCs w:val="24"/>
            </w:rPr>
            <w:fldChar w:fldCharType="end"/>
          </w:r>
        </w:p>
      </w:tc>
      <w:tc>
        <w:tcPr>
          <w:tcW w:w="7938" w:type="dxa"/>
          <w:tcBorders>
            <w:top w:val="single" w:sz="18" w:space="0" w:color="808080"/>
          </w:tcBorders>
        </w:tcPr>
        <w:p w:rsidR="009F6A46" w:rsidRPr="001F375C" w:rsidRDefault="00595AB7">
          <w:pPr>
            <w:pStyle w:val="Piedepgina"/>
          </w:pPr>
        </w:p>
      </w:tc>
    </w:tr>
  </w:tbl>
  <w:p w:rsidR="009F6A46" w:rsidRDefault="00595A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AB7" w:rsidRDefault="00595AB7" w:rsidP="00C34665">
      <w:pPr>
        <w:spacing w:after="0" w:line="240" w:lineRule="auto"/>
      </w:pPr>
      <w:r>
        <w:separator/>
      </w:r>
    </w:p>
  </w:footnote>
  <w:footnote w:type="continuationSeparator" w:id="0">
    <w:p w:rsidR="00595AB7" w:rsidRDefault="00595AB7" w:rsidP="00C34665">
      <w:pPr>
        <w:spacing w:after="0" w:line="240" w:lineRule="auto"/>
      </w:pPr>
      <w:r>
        <w:continuationSeparator/>
      </w:r>
    </w:p>
  </w:footnote>
  <w:footnote w:id="1">
    <w:p w:rsidR="00C34665" w:rsidRPr="00FC7499" w:rsidRDefault="00C34665" w:rsidP="00C34665">
      <w:pPr>
        <w:pStyle w:val="Textonotapie"/>
        <w:spacing w:after="0" w:line="240" w:lineRule="auto"/>
        <w:jc w:val="both"/>
      </w:pPr>
      <w:r>
        <w:rPr>
          <w:rStyle w:val="Refdenotaalpie"/>
        </w:rPr>
        <w:footnoteRef/>
      </w:r>
      <w:r>
        <w:t xml:space="preserve"> </w:t>
      </w:r>
      <w:r w:rsidRPr="00FC7499">
        <w:t xml:space="preserve">Esta planilla reemplaza la nota que debía presentar cada docente para solicitar la autorización para implementar el sistema de promoción en las asignaturas. </w:t>
      </w:r>
      <w:r w:rsidRPr="00FC7499">
        <w:rPr>
          <w:bCs/>
        </w:rPr>
        <w:t>Se presenta junto con el programa</w:t>
      </w:r>
      <w:r w:rsidRPr="00FC7499">
        <w:t xml:space="preserve"> de la asignatura.</w:t>
      </w:r>
    </w:p>
  </w:footnote>
  <w:footnote w:id="2">
    <w:p w:rsidR="00C34665" w:rsidRPr="00FC7499" w:rsidRDefault="00C34665" w:rsidP="00C34665">
      <w:pPr>
        <w:pStyle w:val="Textonotapie"/>
        <w:spacing w:after="0" w:line="240" w:lineRule="auto"/>
      </w:pPr>
      <w:r w:rsidRPr="00FC7499">
        <w:rPr>
          <w:rStyle w:val="Refdenotaalpie"/>
        </w:rPr>
        <w:footnoteRef/>
      </w:r>
      <w:r w:rsidRPr="00FC7499">
        <w:t xml:space="preserve"> Cada profesor podrá presentar sólo una planilla conteniendo </w:t>
      </w:r>
      <w:r w:rsidRPr="00FC7499">
        <w:rPr>
          <w:bCs/>
        </w:rPr>
        <w:t>todas las asignaturas a su cargo</w:t>
      </w:r>
      <w:r w:rsidRPr="00FC7499">
        <w:t xml:space="preserve"> para las que solicita la condición de promoción para los estudiantes cursantes.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A46" w:rsidRPr="0095013D" w:rsidRDefault="00C34665" w:rsidP="004B4113">
    <w:pPr>
      <w:spacing w:after="0" w:line="240" w:lineRule="auto"/>
      <w:jc w:val="center"/>
      <w:rPr>
        <w:rFonts w:ascii="Century Schoolbook" w:hAnsi="Century Schoolbook" w:cs="Century Schoolbook"/>
        <w:i/>
        <w:iCs/>
        <w:sz w:val="24"/>
        <w:szCs w:val="24"/>
      </w:rPr>
    </w:pPr>
    <w:r>
      <w:rPr>
        <w:noProof/>
        <w:lang w:val="es-AR" w:eastAsia="es-AR"/>
      </w:rPr>
      <w:drawing>
        <wp:anchor distT="0" distB="0" distL="114300" distR="114300" simplePos="0" relativeHeight="251660288" behindDoc="0" locked="0" layoutInCell="1" allowOverlap="1" wp14:anchorId="41B3AE6A" wp14:editId="2536EAB5">
          <wp:simplePos x="0" y="0"/>
          <wp:positionH relativeFrom="column">
            <wp:posOffset>99695</wp:posOffset>
          </wp:positionH>
          <wp:positionV relativeFrom="paragraph">
            <wp:posOffset>-27940</wp:posOffset>
          </wp:positionV>
          <wp:extent cx="346710" cy="508635"/>
          <wp:effectExtent l="0" t="0" r="0" b="0"/>
          <wp:wrapNone/>
          <wp:docPr id="2" name="Imagen 2"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 cy="508635"/>
                  </a:xfrm>
                  <a:prstGeom prst="rect">
                    <a:avLst/>
                  </a:prstGeom>
                  <a:noFill/>
                </pic:spPr>
              </pic:pic>
            </a:graphicData>
          </a:graphic>
          <wp14:sizeRelH relativeFrom="page">
            <wp14:pctWidth>0</wp14:pctWidth>
          </wp14:sizeRelH>
          <wp14:sizeRelV relativeFrom="page">
            <wp14:pctHeight>0</wp14:pctHeight>
          </wp14:sizeRelV>
        </wp:anchor>
      </w:drawing>
    </w:r>
    <w:r>
      <w:rPr>
        <w:noProof/>
        <w:lang w:val="es-AR" w:eastAsia="es-AR"/>
      </w:rPr>
      <w:drawing>
        <wp:anchor distT="0" distB="0" distL="114300" distR="114300" simplePos="0" relativeHeight="251659264" behindDoc="0" locked="0" layoutInCell="1" allowOverlap="1" wp14:anchorId="46D6DF32" wp14:editId="3C3D58E8">
          <wp:simplePos x="0" y="0"/>
          <wp:positionH relativeFrom="column">
            <wp:posOffset>5085080</wp:posOffset>
          </wp:positionH>
          <wp:positionV relativeFrom="paragraph">
            <wp:posOffset>-92075</wp:posOffset>
          </wp:positionV>
          <wp:extent cx="426085" cy="564515"/>
          <wp:effectExtent l="0" t="0" r="0" b="0"/>
          <wp:wrapNone/>
          <wp:docPr id="1" name="Imagen 1"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FA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6085" cy="564515"/>
                  </a:xfrm>
                  <a:prstGeom prst="rect">
                    <a:avLst/>
                  </a:prstGeom>
                  <a:noFill/>
                </pic:spPr>
              </pic:pic>
            </a:graphicData>
          </a:graphic>
          <wp14:sizeRelH relativeFrom="page">
            <wp14:pctWidth>0</wp14:pctWidth>
          </wp14:sizeRelH>
          <wp14:sizeRelV relativeFrom="page">
            <wp14:pctHeight>0</wp14:pctHeight>
          </wp14:sizeRelV>
        </wp:anchor>
      </w:drawing>
    </w:r>
    <w:r w:rsidR="00AB1C25" w:rsidRPr="0095013D">
      <w:rPr>
        <w:rFonts w:ascii="Century Schoolbook" w:hAnsi="Century Schoolbook" w:cs="Century Schoolbook"/>
        <w:i/>
        <w:iCs/>
        <w:sz w:val="24"/>
        <w:szCs w:val="24"/>
      </w:rPr>
      <w:t>Universidad Nacional de Río Cuarto</w:t>
    </w:r>
  </w:p>
  <w:p w:rsidR="009F6A46" w:rsidRPr="0095013D" w:rsidRDefault="00595AB7" w:rsidP="004B4113">
    <w:pPr>
      <w:spacing w:after="0" w:line="240" w:lineRule="auto"/>
      <w:jc w:val="center"/>
      <w:rPr>
        <w:rFonts w:ascii="Century Schoolbook" w:hAnsi="Century Schoolbook" w:cs="Century Schoolbook"/>
        <w:i/>
        <w:iCs/>
        <w:sz w:val="16"/>
        <w:szCs w:val="16"/>
      </w:rPr>
    </w:pPr>
  </w:p>
  <w:p w:rsidR="009F6A46" w:rsidRDefault="00AB1C25" w:rsidP="00C355CF">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rsidR="009F6A46" w:rsidRPr="0095013D" w:rsidRDefault="00595AB7" w:rsidP="004B4113">
    <w:pPr>
      <w:spacing w:after="0" w:line="240" w:lineRule="auto"/>
      <w:ind w:left="2124" w:firstLine="708"/>
      <w:rPr>
        <w:rFonts w:ascii="Century Gothic" w:hAnsi="Century Gothic" w:cs="Century Gothic"/>
        <w:i/>
        <w:iCs/>
        <w:sz w:val="24"/>
        <w:szCs w:val="24"/>
      </w:rPr>
    </w:pPr>
    <w:r>
      <w:rPr>
        <w:noProof/>
        <w:lang w:val="es-ES_tradnl" w:eastAsia="es-ES_tradnl"/>
      </w:rPr>
      <w:pict>
        <v:shapetype id="_x0000_t32" coordsize="21600,21600" o:spt="32" o:oned="t" path="m,l21600,21600e" filled="f">
          <v:path arrowok="t" fillok="f" o:connecttype="none"/>
          <o:lock v:ext="edit" shapetype="t"/>
        </v:shapetype>
        <v:shape id="_x0000_s2051" type="#_x0000_t32" style="position:absolute;left:0;text-align:left;margin-left:-6.3pt;margin-top:8.3pt;width:447.85pt;height:.75pt;flip:y;z-index:251661312" o:connectortype="straight" strokecolor="#7f7f7f" strokeweight="3pt"/>
      </w:pict>
    </w:r>
  </w:p>
  <w:p w:rsidR="009F6A46" w:rsidRDefault="00595AB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2"/>
    <o:shapelayout v:ext="edit">
      <o:idmap v:ext="edit" data="2"/>
      <o:rules v:ext="edit">
        <o:r id="V:Rule1" type="connector" idref="#_x0000_s2051"/>
      </o:rules>
    </o:shapelayout>
  </w:hdrShapeDefaults>
  <w:footnotePr>
    <w:footnote w:id="-1"/>
    <w:footnote w:id="0"/>
  </w:footnotePr>
  <w:endnotePr>
    <w:endnote w:id="-1"/>
    <w:endnote w:id="0"/>
  </w:endnotePr>
  <w:compat>
    <w:compatSetting w:name="compatibilityMode" w:uri="http://schemas.microsoft.com/office/word" w:val="12"/>
  </w:compat>
  <w:rsids>
    <w:rsidRoot w:val="00C34665"/>
    <w:rsid w:val="00351E82"/>
    <w:rsid w:val="00453277"/>
    <w:rsid w:val="00475E47"/>
    <w:rsid w:val="00525124"/>
    <w:rsid w:val="00595AB7"/>
    <w:rsid w:val="006052D9"/>
    <w:rsid w:val="00620AA9"/>
    <w:rsid w:val="0066756B"/>
    <w:rsid w:val="00793EC8"/>
    <w:rsid w:val="00970667"/>
    <w:rsid w:val="009E5635"/>
    <w:rsid w:val="00AB1C25"/>
    <w:rsid w:val="00BB3C45"/>
    <w:rsid w:val="00BC375C"/>
    <w:rsid w:val="00BC6F30"/>
    <w:rsid w:val="00C34665"/>
    <w:rsid w:val="00EC01C4"/>
    <w:rsid w:val="00F978E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665"/>
    <w:rPr>
      <w:rFonts w:ascii="Calibri" w:eastAsia="Times New Roman"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34665"/>
    <w:pPr>
      <w:tabs>
        <w:tab w:val="center" w:pos="4252"/>
        <w:tab w:val="right" w:pos="8504"/>
      </w:tabs>
      <w:spacing w:after="0" w:line="240" w:lineRule="auto"/>
    </w:pPr>
  </w:style>
  <w:style w:type="character" w:customStyle="1" w:styleId="EncabezadoCar">
    <w:name w:val="Encabezado Car"/>
    <w:basedOn w:val="Fuentedeprrafopredeter"/>
    <w:link w:val="Encabezado"/>
    <w:rsid w:val="00C34665"/>
    <w:rPr>
      <w:rFonts w:ascii="Calibri" w:eastAsia="Times New Roman" w:hAnsi="Calibri" w:cs="Calibri"/>
      <w:lang w:val="es-ES"/>
    </w:rPr>
  </w:style>
  <w:style w:type="paragraph" w:styleId="Piedepgina">
    <w:name w:val="footer"/>
    <w:basedOn w:val="Normal"/>
    <w:link w:val="PiedepginaCar"/>
    <w:rsid w:val="00C34665"/>
    <w:pPr>
      <w:tabs>
        <w:tab w:val="center" w:pos="4252"/>
        <w:tab w:val="right" w:pos="8504"/>
      </w:tabs>
      <w:spacing w:after="0" w:line="240" w:lineRule="auto"/>
    </w:pPr>
  </w:style>
  <w:style w:type="character" w:customStyle="1" w:styleId="PiedepginaCar">
    <w:name w:val="Pie de página Car"/>
    <w:basedOn w:val="Fuentedeprrafopredeter"/>
    <w:link w:val="Piedepgina"/>
    <w:rsid w:val="00C34665"/>
    <w:rPr>
      <w:rFonts w:ascii="Calibri" w:eastAsia="Times New Roman" w:hAnsi="Calibri" w:cs="Calibri"/>
      <w:lang w:val="es-ES"/>
    </w:rPr>
  </w:style>
  <w:style w:type="character" w:customStyle="1" w:styleId="Textodelmarcadordeposicin1">
    <w:name w:val="Texto del marcador de posición1"/>
    <w:semiHidden/>
    <w:rsid w:val="00C34665"/>
    <w:rPr>
      <w:rFonts w:cs="Times New Roman"/>
      <w:color w:val="808080"/>
    </w:rPr>
  </w:style>
  <w:style w:type="character" w:styleId="Textoennegrita">
    <w:name w:val="Strong"/>
    <w:qFormat/>
    <w:rsid w:val="00C34665"/>
    <w:rPr>
      <w:rFonts w:cs="Times New Roman"/>
      <w:b/>
      <w:bCs/>
    </w:rPr>
  </w:style>
  <w:style w:type="paragraph" w:styleId="Textonotapie">
    <w:name w:val="footnote text"/>
    <w:basedOn w:val="Normal"/>
    <w:link w:val="TextonotapieCar"/>
    <w:semiHidden/>
    <w:rsid w:val="00C34665"/>
    <w:rPr>
      <w:sz w:val="20"/>
      <w:szCs w:val="20"/>
    </w:rPr>
  </w:style>
  <w:style w:type="character" w:customStyle="1" w:styleId="TextonotapieCar">
    <w:name w:val="Texto nota pie Car"/>
    <w:basedOn w:val="Fuentedeprrafopredeter"/>
    <w:link w:val="Textonotapie"/>
    <w:semiHidden/>
    <w:rsid w:val="00C34665"/>
    <w:rPr>
      <w:rFonts w:ascii="Calibri" w:eastAsia="Times New Roman" w:hAnsi="Calibri" w:cs="Calibri"/>
      <w:sz w:val="20"/>
      <w:szCs w:val="20"/>
      <w:lang w:val="es-ES"/>
    </w:rPr>
  </w:style>
  <w:style w:type="character" w:styleId="Refdenotaalpie">
    <w:name w:val="footnote reference"/>
    <w:semiHidden/>
    <w:rsid w:val="00C34665"/>
    <w:rPr>
      <w:rFonts w:cs="Times New Roman"/>
      <w:vertAlign w:val="superscript"/>
    </w:rPr>
  </w:style>
  <w:style w:type="character" w:customStyle="1" w:styleId="Estilo2">
    <w:name w:val="Estilo2"/>
    <w:rsid w:val="00C34665"/>
    <w:rPr>
      <w:rFonts w:ascii="Arial" w:hAnsi="Arial" w:cs="Times New Roman"/>
      <w:sz w:val="22"/>
    </w:rPr>
  </w:style>
  <w:style w:type="character" w:styleId="Hipervnculo">
    <w:name w:val="Hyperlink"/>
    <w:basedOn w:val="Fuentedeprrafopredeter"/>
    <w:uiPriority w:val="99"/>
    <w:unhideWhenUsed/>
    <w:rsid w:val="00C34665"/>
    <w:rPr>
      <w:color w:val="0000FF" w:themeColor="hyperlink"/>
      <w:u w:val="single"/>
    </w:rPr>
  </w:style>
  <w:style w:type="paragraph" w:styleId="Textodeglobo">
    <w:name w:val="Balloon Text"/>
    <w:basedOn w:val="Normal"/>
    <w:link w:val="TextodegloboCar"/>
    <w:uiPriority w:val="99"/>
    <w:semiHidden/>
    <w:unhideWhenUsed/>
    <w:rsid w:val="00793E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3EC8"/>
    <w:rPr>
      <w:rFonts w:ascii="Tahoma" w:eastAsia="Times New Roman"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ctorcomun.com/jorge-monteleone/papeles-suelto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ctorcomun.com/jorge-monteleone/revistas/211/figuras-de-la-pasion-rocker-ensayo-sobre-rock-argentino/"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ctorcomun.com/jorge-monteleone/papeles-suelto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3654</Words>
  <Characters>20102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soniabel</dc:creator>
  <cp:lastModifiedBy>soniabel</cp:lastModifiedBy>
  <cp:revision>6</cp:revision>
  <cp:lastPrinted>2015-04-05T14:15:00Z</cp:lastPrinted>
  <dcterms:created xsi:type="dcterms:W3CDTF">2016-03-15T23:06:00Z</dcterms:created>
  <dcterms:modified xsi:type="dcterms:W3CDTF">2016-03-20T21:14:00Z</dcterms:modified>
</cp:coreProperties>
</file>