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4EE" w:rsidRDefault="000054EE" w:rsidP="00363DCA">
      <w:pPr>
        <w:spacing w:after="0" w:line="480" w:lineRule="auto"/>
        <w:rPr>
          <w:rFonts w:ascii="Century Schoolbook" w:hAnsi="Century Schoolbook" w:cs="Century Schoolbook"/>
          <w:sz w:val="36"/>
          <w:szCs w:val="36"/>
        </w:rPr>
      </w:pPr>
      <w:r w:rsidRPr="00F5050D">
        <w:rPr>
          <w:rFonts w:ascii="Century Schoolbook" w:hAnsi="Century Schoolbook" w:cs="Century Schoolbook"/>
        </w:rPr>
        <w:t>Departamento:</w:t>
      </w:r>
      <w:r w:rsidRPr="00363DCA">
        <w:rPr>
          <w:rStyle w:val="Textodelmarcadordeposicin"/>
        </w:rPr>
        <w:t xml:space="preserve"> </w:t>
      </w:r>
      <w:sdt>
        <w:sdtPr>
          <w:rPr>
            <w:rStyle w:val="Textodelmarcadordeposicin"/>
          </w:rPr>
          <w:alias w:val="Departamentos"/>
          <w:tag w:val="Departamentos"/>
          <w:id w:val="7808438"/>
          <w:placeholder>
            <w:docPart w:val="E739CA1CB4BC4200A7B2A203BEA4DBD2"/>
          </w:placeholder>
          <w:dropDownList>
            <w:listItem w:displayText="Ciencias de la Comunicacion" w:value="Ciencias de la Comunicacion"/>
            <w:listItem w:displayText="Ciencias de la educacion" w:value="Ciencias de la educacion"/>
            <w:listItem w:displayText="Ciencias Juridicas, Politicas y Sociales" w:value="Ciencias Juridicas, Politicas y Sociales"/>
            <w:listItem w:displayText="Educacion Fisica" w:value="Educacion Fisica"/>
            <w:listItem w:displayText="Educacion Inicial" w:value="Educacion Inicial"/>
            <w:listItem w:displayText="Escuela de Enfermeria" w:value="Escuela de Enfermeria"/>
            <w:listItem w:displayText="Filosofia" w:value="Filosofia"/>
            <w:listItem w:displayText="Geografia" w:value="Geografia"/>
            <w:listItem w:displayText="Historia" w:value="Historia"/>
            <w:listItem w:displayText="Lengua y Literatura" w:value="Lengua y Literatura"/>
            <w:listItem w:displayText="Lenguas" w:value="Lenguas"/>
          </w:dropDownList>
        </w:sdtPr>
        <w:sdtEndPr>
          <w:rPr>
            <w:rStyle w:val="Textodelmarcadordeposicin"/>
          </w:rPr>
        </w:sdtEndPr>
        <w:sdtContent>
          <w:r w:rsidR="007B3036">
            <w:rPr>
              <w:rStyle w:val="Textodelmarcadordeposicin"/>
            </w:rPr>
            <w:t>Ciencias Juridicas, Politicas y Sociales</w:t>
          </w:r>
        </w:sdtContent>
      </w:sdt>
    </w:p>
    <w:p w:rsidR="000054EE" w:rsidRDefault="000054EE" w:rsidP="00363DCA">
      <w:pPr>
        <w:spacing w:after="0" w:line="480" w:lineRule="auto"/>
        <w:rPr>
          <w:rFonts w:ascii="Century Schoolbook" w:hAnsi="Century Schoolbook" w:cs="Century Schoolbook"/>
          <w:sz w:val="36"/>
          <w:szCs w:val="36"/>
        </w:rPr>
      </w:pPr>
      <w:r w:rsidRPr="00F5050D">
        <w:rPr>
          <w:rFonts w:ascii="Century Schoolbook" w:hAnsi="Century Schoolbook" w:cs="Century Schoolbook"/>
        </w:rPr>
        <w:t>Carrera:</w:t>
      </w:r>
      <w:r>
        <w:rPr>
          <w:rFonts w:ascii="Century Schoolbook" w:hAnsi="Century Schoolbook" w:cs="Century Schoolbook"/>
          <w:sz w:val="36"/>
          <w:szCs w:val="36"/>
        </w:rPr>
        <w:t xml:space="preserve"> </w:t>
      </w:r>
      <w:sdt>
        <w:sdtPr>
          <w:rPr>
            <w:rStyle w:val="Estilo3"/>
          </w:rPr>
          <w:alias w:val="Escriba la Carrera "/>
          <w:tag w:val="Escriba la Carrera "/>
          <w:id w:val="529092"/>
          <w:placeholder>
            <w:docPart w:val="3AA5982BA2A94940B0E471E8B88A54A4"/>
          </w:placeholder>
          <w:text w:multiLine="1"/>
        </w:sdtPr>
        <w:sdtEndPr>
          <w:rPr>
            <w:rStyle w:val="Estilo3"/>
          </w:rPr>
        </w:sdtEndPr>
        <w:sdtContent>
          <w:r w:rsidR="007B3036">
            <w:rPr>
              <w:rStyle w:val="Estilo3"/>
            </w:rPr>
            <w:t>Licenciatura en Ciencia Política</w:t>
          </w:r>
        </w:sdtContent>
      </w:sdt>
    </w:p>
    <w:p w:rsidR="009E483B" w:rsidRDefault="009E483B" w:rsidP="009E483B">
      <w:pPr>
        <w:tabs>
          <w:tab w:val="left" w:pos="2179"/>
        </w:tabs>
        <w:spacing w:after="0" w:line="480" w:lineRule="auto"/>
        <w:rPr>
          <w:rFonts w:ascii="Century Schoolbook" w:hAnsi="Century Schoolbook" w:cs="Century Schoolbook"/>
          <w:sz w:val="24"/>
          <w:szCs w:val="24"/>
        </w:rPr>
      </w:pPr>
      <w:r w:rsidRPr="00F5050D">
        <w:rPr>
          <w:rFonts w:ascii="Century Schoolbook" w:hAnsi="Century Schoolbook" w:cs="Century Schoolbook"/>
        </w:rPr>
        <w:t xml:space="preserve">  Asignatura</w:t>
      </w:r>
      <w:r>
        <w:rPr>
          <w:rFonts w:ascii="Century Schoolbook" w:hAnsi="Century Schoolbook" w:cs="Century Schoolbook"/>
          <w:sz w:val="24"/>
          <w:szCs w:val="24"/>
        </w:rPr>
        <w:t xml:space="preserve">: </w:t>
      </w:r>
      <w:sdt>
        <w:sdtPr>
          <w:rPr>
            <w:rFonts w:ascii="Century Schoolbook" w:hAnsi="Century Schoolbook" w:cs="Century Schoolbook"/>
            <w:sz w:val="24"/>
            <w:szCs w:val="24"/>
          </w:rPr>
          <w:alias w:val="Ingrese Nombre de la Asignatura"/>
          <w:tag w:val="Asignatura"/>
          <w:id w:val="529099"/>
          <w:placeholder>
            <w:docPart w:val="64BB2371A16F40E588BDEC3009D8EF68"/>
          </w:placeholder>
          <w:text w:multiLine="1"/>
        </w:sdtPr>
        <w:sdtEndPr/>
        <w:sdtContent>
          <w:r w:rsidR="007B3036">
            <w:rPr>
              <w:rFonts w:ascii="Century Schoolbook" w:hAnsi="Century Schoolbook" w:cs="Century Schoolbook"/>
              <w:sz w:val="24"/>
              <w:szCs w:val="24"/>
            </w:rPr>
            <w:t>Proyectos Políticos y Sociales. Argentinos y Latinoamericanos</w:t>
          </w:r>
        </w:sdtContent>
      </w:sdt>
      <w:r>
        <w:rPr>
          <w:rFonts w:ascii="Century Schoolbook" w:hAnsi="Century Schoolbook" w:cs="Century Schoolbook"/>
          <w:sz w:val="24"/>
          <w:szCs w:val="24"/>
        </w:rPr>
        <w:t xml:space="preserve"> </w:t>
      </w:r>
      <w:sdt>
        <w:sdtPr>
          <w:rPr>
            <w:rFonts w:ascii="Century Schoolbook" w:hAnsi="Century Schoolbook" w:cs="Century Schoolbook"/>
            <w:color w:val="808080"/>
          </w:rPr>
          <w:alias w:val="Ingrese el Codigo de la Asignatura"/>
          <w:tag w:val="Codigo"/>
          <w:id w:val="529096"/>
          <w:placeholder>
            <w:docPart w:val="087C7FEC9F6142F6BA9D3927F1B4E0DD"/>
          </w:placeholder>
          <w:text/>
        </w:sdtPr>
        <w:sdtEndPr/>
        <w:sdtContent>
          <w:r w:rsidR="009F250C" w:rsidRPr="00F5050D">
            <w:rPr>
              <w:rFonts w:ascii="Century Schoolbook" w:hAnsi="Century Schoolbook" w:cs="Century Schoolbook"/>
            </w:rPr>
            <w:t>Código</w:t>
          </w:r>
          <w:r w:rsidR="009F250C">
            <w:rPr>
              <w:rFonts w:ascii="Century Schoolbook" w:hAnsi="Century Schoolbook" w:cs="Century Schoolbook"/>
            </w:rPr>
            <w:t>/s</w:t>
          </w:r>
          <w:r w:rsidR="007B3036">
            <w:rPr>
              <w:rFonts w:ascii="Century Schoolbook" w:hAnsi="Century Schoolbook" w:cs="Century Schoolbook"/>
            </w:rPr>
            <w:t xml:space="preserve"> 2610</w:t>
          </w:r>
        </w:sdtContent>
      </w:sdt>
    </w:p>
    <w:p w:rsidR="006655A1" w:rsidRDefault="006655A1" w:rsidP="009E483B">
      <w:pPr>
        <w:tabs>
          <w:tab w:val="left" w:pos="2179"/>
        </w:tabs>
        <w:spacing w:after="0" w:line="480" w:lineRule="auto"/>
        <w:rPr>
          <w:rFonts w:ascii="Century Schoolbook" w:hAnsi="Century Schoolbook" w:cs="Century Schoolbook"/>
        </w:rPr>
      </w:pPr>
      <w:r w:rsidRPr="006655A1">
        <w:rPr>
          <w:rFonts w:ascii="Century Schoolbook" w:hAnsi="Century Schoolbook" w:cs="Century Schoolbook"/>
        </w:rPr>
        <w:t>Curso</w:t>
      </w:r>
      <w:r>
        <w:rPr>
          <w:rFonts w:ascii="Century Schoolbook" w:hAnsi="Century Schoolbook" w:cs="Century Schoolbook"/>
        </w:rPr>
        <w:t xml:space="preserve">: </w:t>
      </w:r>
      <w:sdt>
        <w:sdtPr>
          <w:rPr>
            <w:rFonts w:ascii="Century Schoolbook" w:hAnsi="Century Schoolbook" w:cs="Century Schoolbook"/>
          </w:rPr>
          <w:alias w:val="Curso"/>
          <w:tag w:val="Escriba aqui el curso"/>
          <w:id w:val="999518"/>
          <w:placeholder>
            <w:docPart w:val="C75502FB0D6F40E286CCDA5D5E7DD780"/>
          </w:placeholder>
          <w:text/>
        </w:sdtPr>
        <w:sdtEndPr/>
        <w:sdtContent>
          <w:r w:rsidR="007B3036">
            <w:rPr>
              <w:rFonts w:ascii="Century Schoolbook" w:hAnsi="Century Schoolbook" w:cs="Century Schoolbook"/>
            </w:rPr>
            <w:t>4º año</w:t>
          </w:r>
        </w:sdtContent>
      </w:sdt>
    </w:p>
    <w:p w:rsidR="006655A1" w:rsidRDefault="00F5050D" w:rsidP="009E483B">
      <w:pPr>
        <w:tabs>
          <w:tab w:val="left" w:pos="2179"/>
        </w:tabs>
        <w:spacing w:after="0" w:line="480" w:lineRule="auto"/>
        <w:rPr>
          <w:rFonts w:ascii="Century Schoolbook" w:hAnsi="Century Schoolbook" w:cs="Century Schoolbook"/>
          <w:sz w:val="24"/>
          <w:szCs w:val="24"/>
        </w:rPr>
      </w:pPr>
      <w:r>
        <w:rPr>
          <w:rFonts w:ascii="Century Schoolbook" w:hAnsi="Century Schoolbook" w:cs="Century Schoolbook"/>
        </w:rPr>
        <w:t>Comisión</w:t>
      </w:r>
      <w:r w:rsidR="006655A1">
        <w:rPr>
          <w:rFonts w:ascii="Century Schoolbook" w:hAnsi="Century Schoolbook" w:cs="Century Schoolbook"/>
        </w:rPr>
        <w:t xml:space="preserve">: </w:t>
      </w:r>
      <w:sdt>
        <w:sdtPr>
          <w:rPr>
            <w:rFonts w:ascii="Century Schoolbook" w:hAnsi="Century Schoolbook" w:cs="Century Schoolbook"/>
          </w:rPr>
          <w:alias w:val="Comision"/>
          <w:tag w:val="Comision"/>
          <w:id w:val="999529"/>
          <w:placeholder>
            <w:docPart w:val="2FC5155A9CB344EFABA5D1D6035CF805"/>
          </w:placeholder>
          <w:dropDownList>
            <w:listItem w:displayText="A" w:value="A"/>
            <w:listItem w:displayText="B" w:value="B"/>
          </w:dropDownList>
        </w:sdtPr>
        <w:sdtEndPr/>
        <w:sdtContent>
          <w:r w:rsidR="008C0960">
            <w:rPr>
              <w:rFonts w:ascii="Century Schoolbook" w:hAnsi="Century Schoolbook" w:cs="Century Schoolbook"/>
            </w:rPr>
            <w:t>A</w:t>
          </w:r>
        </w:sdtContent>
      </w:sdt>
    </w:p>
    <w:p w:rsidR="000054EE" w:rsidRDefault="000054EE" w:rsidP="00363DCA">
      <w:pPr>
        <w:spacing w:after="0" w:line="480" w:lineRule="auto"/>
        <w:rPr>
          <w:color w:val="808080"/>
        </w:rPr>
      </w:pPr>
      <w:r w:rsidRPr="00177167">
        <w:rPr>
          <w:rFonts w:ascii="Century Schoolbook" w:hAnsi="Century Schoolbook" w:cs="Century Schoolbook"/>
        </w:rPr>
        <w:t>Régimen de la asignatura</w:t>
      </w:r>
      <w:r w:rsidRPr="00363DCA">
        <w:rPr>
          <w:rFonts w:ascii="Century Schoolbook" w:hAnsi="Century Schoolbook" w:cs="Century Schoolbook"/>
          <w:sz w:val="24"/>
          <w:szCs w:val="24"/>
        </w:rPr>
        <w:t>:</w:t>
      </w:r>
      <w:r>
        <w:rPr>
          <w:rFonts w:ascii="Century Schoolbook" w:hAnsi="Century Schoolbook" w:cs="Century Schoolbook"/>
          <w:sz w:val="36"/>
          <w:szCs w:val="36"/>
        </w:rPr>
        <w:t xml:space="preserve"> </w:t>
      </w:r>
      <w:sdt>
        <w:sdtPr>
          <w:rPr>
            <w:rStyle w:val="Estilo2"/>
            <w:rFonts w:ascii="Century Schoolbook" w:hAnsi="Century Schoolbook"/>
          </w:rPr>
          <w:alias w:val="Regimen Asignatura"/>
          <w:tag w:val="Regimen Asignatura"/>
          <w:id w:val="999542"/>
          <w:placeholder>
            <w:docPart w:val="DefaultPlaceholder_22675704"/>
          </w:placeholder>
          <w:dropDownList>
            <w:listItem w:displayText="Anual" w:value="Anual"/>
            <w:listItem w:displayText="Cuatrimestral" w:value="Cuatrimestral"/>
            <w:listItem w:displayText="Bimestral" w:value="Bimestral"/>
          </w:dropDownList>
        </w:sdtPr>
        <w:sdtEndPr>
          <w:rPr>
            <w:rStyle w:val="Estilo2"/>
          </w:rPr>
        </w:sdtEndPr>
        <w:sdtContent>
          <w:r w:rsidR="007B3036">
            <w:rPr>
              <w:rStyle w:val="Estilo2"/>
              <w:rFonts w:ascii="Century Schoolbook" w:hAnsi="Century Schoolbook"/>
            </w:rPr>
            <w:t>Cuatrimestral</w:t>
          </w:r>
        </w:sdtContent>
      </w:sdt>
      <w:r w:rsidRPr="008A5EB3">
        <w:rPr>
          <w:rStyle w:val="Textodelmarcadordeposicin"/>
        </w:rPr>
        <w:t>.</w:t>
      </w:r>
    </w:p>
    <w:p w:rsidR="000054EE" w:rsidRDefault="000054EE" w:rsidP="00363DCA">
      <w:pPr>
        <w:spacing w:after="0" w:line="480" w:lineRule="auto"/>
        <w:rPr>
          <w:color w:val="808080"/>
        </w:rPr>
      </w:pPr>
      <w:r w:rsidRPr="00177167">
        <w:rPr>
          <w:rFonts w:ascii="Century Schoolbook" w:hAnsi="Century Schoolbook" w:cs="Century Schoolbook"/>
        </w:rPr>
        <w:t>Asignación horaria semanal</w:t>
      </w:r>
      <w:r w:rsidRPr="00363DCA">
        <w:rPr>
          <w:rFonts w:ascii="Century Schoolbook" w:hAnsi="Century Schoolbook" w:cs="Century Schoolbook"/>
          <w:sz w:val="24"/>
          <w:szCs w:val="24"/>
        </w:rPr>
        <w:t>:</w:t>
      </w:r>
      <w:r>
        <w:rPr>
          <w:rFonts w:ascii="Century Schoolbook" w:hAnsi="Century Schoolbook" w:cs="Century Schoolbook"/>
          <w:sz w:val="36"/>
          <w:szCs w:val="36"/>
        </w:rPr>
        <w:t xml:space="preserve"> </w:t>
      </w:r>
      <w:sdt>
        <w:sdtPr>
          <w:rPr>
            <w:rFonts w:ascii="Century Schoolbook" w:hAnsi="Century Schoolbook" w:cs="Century Schoolbook"/>
            <w:sz w:val="18"/>
            <w:szCs w:val="36"/>
          </w:rPr>
          <w:alias w:val="Asignacion Horaria"/>
          <w:tag w:val="ASignacion Horaria"/>
          <w:id w:val="999544"/>
          <w:placeholder>
            <w:docPart w:val="DefaultPlaceholder_22675703"/>
          </w:placeholder>
          <w:text w:multiLine="1"/>
        </w:sdtPr>
        <w:sdtEndPr>
          <w:rPr>
            <w:rStyle w:val="Textodelmarcadordeposicin"/>
            <w:rFonts w:ascii="Calibri" w:hAnsi="Calibri" w:cs="Calibri"/>
            <w:color w:val="808080"/>
            <w:szCs w:val="22"/>
          </w:rPr>
        </w:sdtEndPr>
        <w:sdtContent>
          <w:r w:rsidR="007B3036">
            <w:rPr>
              <w:rFonts w:ascii="Century Schoolbook" w:hAnsi="Century Schoolbook" w:cs="Century Schoolbook"/>
              <w:sz w:val="18"/>
              <w:szCs w:val="36"/>
            </w:rPr>
            <w:t>4 horas</w:t>
          </w:r>
        </w:sdtContent>
      </w:sdt>
      <w:r w:rsidRPr="008A5EB3">
        <w:rPr>
          <w:rStyle w:val="Textodelmarcadordeposicin"/>
        </w:rPr>
        <w:t>.</w:t>
      </w:r>
    </w:p>
    <w:p w:rsidR="000054EE" w:rsidRPr="00363DCA" w:rsidRDefault="000054EE" w:rsidP="00363DCA">
      <w:pPr>
        <w:spacing w:after="0" w:line="480" w:lineRule="auto"/>
        <w:rPr>
          <w:color w:val="808080"/>
        </w:rPr>
      </w:pPr>
      <w:r w:rsidRPr="00177167">
        <w:rPr>
          <w:rFonts w:ascii="Century Schoolbook" w:hAnsi="Century Schoolbook" w:cs="Century Schoolbook"/>
        </w:rPr>
        <w:t>Asignación horaria total:</w:t>
      </w:r>
      <w:r>
        <w:rPr>
          <w:rFonts w:ascii="Century Schoolbook" w:hAnsi="Century Schoolbook" w:cs="Century Schoolbook"/>
          <w:sz w:val="36"/>
          <w:szCs w:val="36"/>
        </w:rPr>
        <w:t xml:space="preserve"> </w:t>
      </w:r>
      <w:sdt>
        <w:sdtPr>
          <w:rPr>
            <w:rFonts w:ascii="Century Schoolbook" w:hAnsi="Century Schoolbook" w:cs="Century Schoolbook"/>
            <w:sz w:val="36"/>
            <w:szCs w:val="36"/>
          </w:rPr>
          <w:alias w:val="Asignacion Horaria Total"/>
          <w:tag w:val="Hora Total"/>
          <w:id w:val="999546"/>
          <w:placeholder>
            <w:docPart w:val="44F83634DB294B2B9213C766CB98AE00"/>
          </w:placeholder>
          <w:text/>
        </w:sdtPr>
        <w:sdtEndPr/>
        <w:sdtContent>
          <w:r w:rsidR="007B3036">
            <w:rPr>
              <w:rFonts w:ascii="Century Schoolbook" w:hAnsi="Century Schoolbook" w:cs="Century Schoolbook"/>
              <w:sz w:val="36"/>
              <w:szCs w:val="36"/>
            </w:rPr>
            <w:t>56 horas</w:t>
          </w:r>
        </w:sdtContent>
      </w:sdt>
    </w:p>
    <w:p w:rsidR="000054EE" w:rsidRPr="002F0CB8" w:rsidRDefault="000054EE" w:rsidP="004B4113">
      <w:pPr>
        <w:spacing w:after="0" w:line="240" w:lineRule="auto"/>
        <w:rPr>
          <w:rFonts w:ascii="Century Schoolbook" w:hAnsi="Century Schoolbook" w:cs="Century Schoolbook"/>
          <w:sz w:val="16"/>
          <w:szCs w:val="16"/>
        </w:rPr>
      </w:pPr>
    </w:p>
    <w:p w:rsidR="000054EE" w:rsidRDefault="000054EE" w:rsidP="004B4113">
      <w:pPr>
        <w:spacing w:after="0" w:line="240" w:lineRule="auto"/>
        <w:rPr>
          <w:rFonts w:ascii="Century Schoolbook" w:hAnsi="Century Schoolbook" w:cs="Century Schoolbook"/>
          <w:sz w:val="36"/>
          <w:szCs w:val="36"/>
        </w:rPr>
      </w:pPr>
    </w:p>
    <w:p w:rsidR="000054EE" w:rsidRPr="00177167" w:rsidRDefault="000054EE" w:rsidP="004B4113">
      <w:pPr>
        <w:spacing w:after="0" w:line="240" w:lineRule="auto"/>
        <w:rPr>
          <w:color w:val="808080"/>
        </w:rPr>
      </w:pPr>
      <w:r w:rsidRPr="00177167">
        <w:rPr>
          <w:rFonts w:ascii="Century Schoolbook" w:hAnsi="Century Schoolbook" w:cs="Century Schoolbook"/>
        </w:rPr>
        <w:t>Profesor Responsable</w:t>
      </w:r>
      <w:r>
        <w:rPr>
          <w:rFonts w:ascii="Century Schoolbook" w:hAnsi="Century Schoolbook" w:cs="Century Schoolbook"/>
        </w:rPr>
        <w:t>:</w:t>
      </w:r>
      <w:r>
        <w:rPr>
          <w:rFonts w:ascii="Century Schoolbook" w:hAnsi="Century Schoolbook" w:cs="Century Schoolbook"/>
          <w:sz w:val="28"/>
          <w:szCs w:val="28"/>
        </w:rPr>
        <w:t xml:space="preserve"> </w:t>
      </w:r>
      <w:sdt>
        <w:sdtPr>
          <w:rPr>
            <w:rFonts w:ascii="Century Schoolbook" w:hAnsi="Century Schoolbook" w:cs="Century Schoolbook"/>
            <w:sz w:val="28"/>
            <w:szCs w:val="28"/>
          </w:rPr>
          <w:alias w:val="Docente Responsable"/>
          <w:tag w:val="Docente Responsable"/>
          <w:id w:val="999554"/>
          <w:placeholder>
            <w:docPart w:val="310A0433293E4AF88EC0EB6D081796A7"/>
          </w:placeholder>
          <w:text/>
        </w:sdtPr>
        <w:sdtEndPr/>
        <w:sdtContent>
          <w:r w:rsidR="007B3036">
            <w:rPr>
              <w:rFonts w:ascii="Century Schoolbook" w:hAnsi="Century Schoolbook" w:cs="Century Schoolbook"/>
              <w:sz w:val="28"/>
              <w:szCs w:val="28"/>
            </w:rPr>
            <w:t>Celia Cristina Basconzuelo</w:t>
          </w:r>
        </w:sdtContent>
      </w:sdt>
    </w:p>
    <w:p w:rsidR="000054EE" w:rsidRDefault="000054EE" w:rsidP="004B4113">
      <w:pPr>
        <w:spacing w:after="0" w:line="240" w:lineRule="auto"/>
        <w:rPr>
          <w:rFonts w:ascii="Century Schoolbook" w:hAnsi="Century Schoolbook" w:cs="Century Schoolbook"/>
          <w:sz w:val="28"/>
          <w:szCs w:val="28"/>
        </w:rPr>
      </w:pPr>
    </w:p>
    <w:p w:rsidR="009F250C" w:rsidRDefault="009F250C" w:rsidP="009F250C">
      <w:pPr>
        <w:spacing w:after="0" w:line="240" w:lineRule="auto"/>
        <w:rPr>
          <w:rFonts w:ascii="Century Schoolbook" w:hAnsi="Century Schoolbook" w:cs="Century Schoolbook"/>
          <w:sz w:val="24"/>
          <w:szCs w:val="24"/>
        </w:rPr>
      </w:pPr>
      <w:r w:rsidRPr="00F5050D">
        <w:rPr>
          <w:rFonts w:ascii="Century Schoolbook" w:hAnsi="Century Schoolbook" w:cs="Century Schoolbook"/>
        </w:rPr>
        <w:t>Integrantes del equipo docente</w:t>
      </w:r>
      <w:r>
        <w:rPr>
          <w:rFonts w:ascii="Century Schoolbook" w:hAnsi="Century Schoolbook" w:cs="Century Schoolbook"/>
        </w:rPr>
        <w:t>:</w:t>
      </w:r>
      <w:r>
        <w:rPr>
          <w:rFonts w:ascii="Century Schoolbook" w:hAnsi="Century Schoolbook" w:cs="Century Schoolbook"/>
          <w:sz w:val="24"/>
          <w:szCs w:val="24"/>
        </w:rPr>
        <w:t xml:space="preserve"> </w:t>
      </w:r>
      <w:sdt>
        <w:sdtPr>
          <w:rPr>
            <w:rFonts w:ascii="Century Schoolbook" w:hAnsi="Century Schoolbook" w:cs="Century Schoolbook"/>
            <w:sz w:val="24"/>
            <w:szCs w:val="24"/>
          </w:rPr>
          <w:alias w:val="Mencionar nombre, Apellido, cargo docente y dedicacion"/>
          <w:tag w:val="Integrantes"/>
          <w:id w:val="999549"/>
          <w:placeholder>
            <w:docPart w:val="07B34E912EF84308A5236EFABDD8CABD"/>
          </w:placeholder>
          <w:text/>
        </w:sdtPr>
        <w:sdtEndPr/>
        <w:sdtContent>
          <w:r w:rsidR="007B3036">
            <w:rPr>
              <w:rFonts w:ascii="Century Schoolbook" w:hAnsi="Century Schoolbook" w:cs="Century Schoolbook"/>
              <w:sz w:val="24"/>
              <w:szCs w:val="24"/>
            </w:rPr>
            <w:t>Carlos Reynoso. Ana Belén Mitre</w:t>
          </w:r>
        </w:sdtContent>
      </w:sdt>
    </w:p>
    <w:p w:rsidR="00B05B54" w:rsidRPr="004B4113" w:rsidRDefault="00B05B54" w:rsidP="004B4113">
      <w:pPr>
        <w:spacing w:after="0" w:line="240" w:lineRule="auto"/>
        <w:rPr>
          <w:rFonts w:ascii="Century Schoolbook" w:hAnsi="Century Schoolbook" w:cs="Century Schoolbook"/>
          <w:sz w:val="28"/>
          <w:szCs w:val="28"/>
        </w:rPr>
      </w:pPr>
    </w:p>
    <w:p w:rsidR="000054EE" w:rsidRDefault="000054EE" w:rsidP="004B4113">
      <w:pPr>
        <w:spacing w:after="0" w:line="240" w:lineRule="auto"/>
        <w:jc w:val="center"/>
        <w:rPr>
          <w:rFonts w:ascii="Century Schoolbook" w:hAnsi="Century Schoolbook" w:cs="Century Schoolbook"/>
          <w:sz w:val="36"/>
          <w:szCs w:val="36"/>
        </w:rPr>
      </w:pPr>
    </w:p>
    <w:p w:rsidR="000054EE" w:rsidRDefault="000054EE" w:rsidP="00F5050D">
      <w:pPr>
        <w:spacing w:after="0" w:line="240" w:lineRule="auto"/>
        <w:rPr>
          <w:rStyle w:val="Textodelmarcadordeposicin"/>
        </w:rPr>
      </w:pPr>
      <w:r w:rsidRPr="00F5050D">
        <w:rPr>
          <w:rFonts w:ascii="Century Schoolbook" w:hAnsi="Century Schoolbook" w:cs="Century Schoolbook"/>
        </w:rPr>
        <w:t>Año académico:</w:t>
      </w:r>
      <w:r>
        <w:rPr>
          <w:rFonts w:ascii="Century Schoolbook" w:hAnsi="Century Schoolbook" w:cs="Century Schoolbook"/>
          <w:sz w:val="36"/>
          <w:szCs w:val="36"/>
        </w:rPr>
        <w:t xml:space="preserve"> </w:t>
      </w:r>
      <w:sdt>
        <w:sdtPr>
          <w:rPr>
            <w:rFonts w:ascii="Century Schoolbook" w:hAnsi="Century Schoolbook" w:cs="Century Schoolbook"/>
            <w:sz w:val="18"/>
            <w:szCs w:val="36"/>
          </w:rPr>
          <w:alias w:val="Año "/>
          <w:tag w:val="Año "/>
          <w:id w:val="999566"/>
          <w:placeholder>
            <w:docPart w:val="DefaultPlaceholder_22675703"/>
          </w:placeholder>
          <w:text/>
        </w:sdtPr>
        <w:sdtEndPr>
          <w:rPr>
            <w:rStyle w:val="Textodelmarcadordeposicin"/>
            <w:rFonts w:ascii="Calibri" w:hAnsi="Calibri" w:cs="Calibri"/>
            <w:color w:val="808080"/>
            <w:szCs w:val="22"/>
          </w:rPr>
        </w:sdtEndPr>
        <w:sdtContent>
          <w:r w:rsidR="007F18D4">
            <w:rPr>
              <w:rFonts w:ascii="Century Schoolbook" w:hAnsi="Century Schoolbook" w:cs="Century Schoolbook"/>
              <w:sz w:val="18"/>
              <w:szCs w:val="36"/>
            </w:rPr>
            <w:t>201</w:t>
          </w:r>
          <w:r w:rsidR="00970809">
            <w:rPr>
              <w:rFonts w:ascii="Century Schoolbook" w:hAnsi="Century Schoolbook" w:cs="Century Schoolbook"/>
              <w:sz w:val="18"/>
              <w:szCs w:val="36"/>
            </w:rPr>
            <w:t>5</w:t>
          </w:r>
        </w:sdtContent>
      </w:sdt>
    </w:p>
    <w:p w:rsidR="000054EE" w:rsidRDefault="000054EE" w:rsidP="00512E5A">
      <w:pPr>
        <w:spacing w:after="0" w:line="240" w:lineRule="auto"/>
        <w:jc w:val="center"/>
        <w:rPr>
          <w:rStyle w:val="Textodelmarcadordeposicin"/>
        </w:rPr>
      </w:pPr>
    </w:p>
    <w:p w:rsidR="000054EE" w:rsidRDefault="000054EE" w:rsidP="00F5050D">
      <w:pPr>
        <w:spacing w:after="0" w:line="240" w:lineRule="auto"/>
        <w:rPr>
          <w:rFonts w:ascii="Century Schoolbook" w:hAnsi="Century Schoolbook" w:cs="Century Schoolbook"/>
          <w:sz w:val="36"/>
          <w:szCs w:val="36"/>
        </w:rPr>
      </w:pPr>
      <w:r w:rsidRPr="00F5050D">
        <w:rPr>
          <w:rStyle w:val="Textodelmarcadordeposicin"/>
          <w:rFonts w:ascii="Century Schoolbook" w:hAnsi="Century Schoolbook"/>
          <w:bCs/>
          <w:color w:val="auto"/>
        </w:rPr>
        <w:t>Lugar y fecha</w:t>
      </w:r>
      <w:r w:rsidRPr="00512E5A">
        <w:rPr>
          <w:rStyle w:val="Textodelmarcadordeposicin"/>
          <w:b/>
          <w:bCs/>
        </w:rPr>
        <w:t>:</w:t>
      </w:r>
      <w:r w:rsidR="00F5050D">
        <w:rPr>
          <w:rStyle w:val="Textodelmarcadordeposicin"/>
          <w:b/>
          <w:bCs/>
        </w:rPr>
        <w:t xml:space="preserve">  </w:t>
      </w:r>
      <w:sdt>
        <w:sdtPr>
          <w:rPr>
            <w:rFonts w:ascii="Century Schoolbook" w:hAnsi="Century Schoolbook" w:cs="Century Schoolbook"/>
            <w:color w:val="808080"/>
            <w:sz w:val="36"/>
            <w:szCs w:val="36"/>
          </w:rPr>
          <w:alias w:val="Lugar y Fecha"/>
          <w:tag w:val="Lugar y Fecha"/>
          <w:id w:val="999557"/>
          <w:placeholder>
            <w:docPart w:val="8B14AF63CB9042A4814DAC65BC4A746E"/>
          </w:placeholder>
          <w:text/>
        </w:sdtPr>
        <w:sdtEndPr/>
        <w:sdtContent>
          <w:r w:rsidR="007B3036">
            <w:rPr>
              <w:rFonts w:ascii="Century Schoolbook" w:hAnsi="Century Schoolbook" w:cs="Century Schoolbook"/>
              <w:color w:val="808080"/>
              <w:sz w:val="36"/>
              <w:szCs w:val="36"/>
            </w:rPr>
            <w:t xml:space="preserve">Río Cuarto, </w:t>
          </w:r>
          <w:r w:rsidR="00530CB1">
            <w:rPr>
              <w:rFonts w:ascii="Century Schoolbook" w:hAnsi="Century Schoolbook" w:cs="Century Schoolbook"/>
              <w:color w:val="808080"/>
              <w:sz w:val="36"/>
              <w:szCs w:val="36"/>
            </w:rPr>
            <w:t>17</w:t>
          </w:r>
          <w:r w:rsidR="007F18D4">
            <w:rPr>
              <w:rFonts w:ascii="Century Schoolbook" w:hAnsi="Century Schoolbook" w:cs="Century Schoolbook"/>
              <w:color w:val="808080"/>
              <w:sz w:val="36"/>
              <w:szCs w:val="36"/>
            </w:rPr>
            <w:t xml:space="preserve"> de agosto de 201</w:t>
          </w:r>
          <w:r w:rsidR="00530CB1">
            <w:rPr>
              <w:rFonts w:ascii="Century Schoolbook" w:hAnsi="Century Schoolbook" w:cs="Century Schoolbook"/>
              <w:color w:val="808080"/>
              <w:sz w:val="36"/>
              <w:szCs w:val="36"/>
            </w:rPr>
            <w:t>6</w:t>
          </w:r>
        </w:sdtContent>
      </w:sdt>
    </w:p>
    <w:p w:rsidR="000054EE" w:rsidRPr="00010EB6" w:rsidRDefault="000054EE">
      <w:pPr>
        <w:rPr>
          <w:rFonts w:ascii="Century Schoolbook" w:hAnsi="Century Schoolbook" w:cs="Century Schoolbook"/>
          <w:sz w:val="36"/>
          <w:szCs w:val="36"/>
        </w:rPr>
      </w:pPr>
      <w:r>
        <w:rPr>
          <w:rFonts w:ascii="Century Schoolbook" w:hAnsi="Century Schoolbook" w:cs="Century Schoolbook"/>
          <w:sz w:val="36"/>
          <w:szCs w:val="36"/>
        </w:rPr>
        <w:t xml:space="preserve">   </w:t>
      </w:r>
    </w:p>
    <w:p w:rsidR="000054EE" w:rsidRDefault="000054EE">
      <w:pPr>
        <w:rPr>
          <w:rStyle w:val="Textoennegrita"/>
        </w:rPr>
      </w:pPr>
    </w:p>
    <w:p w:rsidR="000054EE" w:rsidRDefault="000054EE">
      <w:pPr>
        <w:rPr>
          <w:rStyle w:val="Textoennegrita"/>
        </w:rPr>
      </w:pPr>
    </w:p>
    <w:p w:rsidR="00127FF0" w:rsidRDefault="00127FF0">
      <w:pPr>
        <w:rPr>
          <w:rStyle w:val="Textoennegrita"/>
        </w:rPr>
      </w:pPr>
    </w:p>
    <w:p w:rsidR="00127FF0" w:rsidRDefault="00127FF0">
      <w:pPr>
        <w:rPr>
          <w:rStyle w:val="Textoennegrita"/>
        </w:rPr>
      </w:pPr>
    </w:p>
    <w:p w:rsidR="00C53C2E" w:rsidRDefault="00C53C2E">
      <w:pPr>
        <w:rPr>
          <w:rStyle w:val="Textoennegrita"/>
        </w:rPr>
      </w:pPr>
    </w:p>
    <w:p w:rsidR="00C53C2E" w:rsidRDefault="00C53C2E">
      <w:pPr>
        <w:spacing w:after="0" w:line="240" w:lineRule="auto"/>
        <w:rPr>
          <w:rStyle w:val="Textoennegrita"/>
        </w:rPr>
      </w:pPr>
      <w:r>
        <w:rPr>
          <w:rStyle w:val="Textoennegrita"/>
        </w:rPr>
        <w:br w:type="page"/>
      </w:r>
    </w:p>
    <w:p w:rsidR="000054EE" w:rsidRDefault="000054EE">
      <w:pPr>
        <w:rPr>
          <w:rStyle w:val="Textoennegrita"/>
        </w:rPr>
      </w:pPr>
      <w:r>
        <w:rPr>
          <w:rStyle w:val="Textoennegrita"/>
        </w:rPr>
        <w:lastRenderedPageBreak/>
        <w:t xml:space="preserve">1. </w:t>
      </w:r>
      <w:r w:rsidRPr="00512EBF">
        <w:rPr>
          <w:rStyle w:val="Textoennegrita"/>
        </w:rPr>
        <w:t>FUNDAMENTACIÓN</w:t>
      </w:r>
    </w:p>
    <w:sdt>
      <w:sdtPr>
        <w:rPr>
          <w:rFonts w:ascii="Times New Roman" w:eastAsia="Times New Roman" w:hAnsi="Times New Roman" w:cs="Times New Roman"/>
          <w:b/>
          <w:bCs/>
          <w:lang w:val="es-ES_tradnl" w:eastAsia="es-ES"/>
        </w:rPr>
        <w:alias w:val="Fundamentacion"/>
        <w:tag w:val="Fundamentacion"/>
        <w:id w:val="7808450"/>
        <w:placeholder>
          <w:docPart w:val="9C36840C015F448BA850062D419BA801"/>
        </w:placeholder>
        <w:text w:multiLine="1"/>
      </w:sdtPr>
      <w:sdtEndPr/>
      <w:sdtContent>
        <w:p w:rsidR="00F9050D" w:rsidRDefault="00FB272D" w:rsidP="00FB272D">
          <w:r w:rsidRPr="00FB272D">
            <w:rPr>
              <w:rFonts w:ascii="Times New Roman" w:eastAsia="Times New Roman" w:hAnsi="Times New Roman" w:cs="Times New Roman"/>
              <w:lang w:val="es-ES_tradnl" w:eastAsia="es-ES"/>
            </w:rPr>
            <w:t>El análisis, interpretación y evaluación crítica de los proyectos políticos y sociales que fueron diseñados en Argentina y América Latina a lo largo de las dos últimas centurias puede aportarnos las respuestas a ciertas preguntas de nuestro pasado y presente común. Ellos nos descubren a sus mentores y la cosmovisión desde las estructuras de poder, los incluidos y los excluidos en todos los tiempos, las permanencias y las discontinuidades de sus matrices ideológicas. Ofrecen, pues, un abanico de claves interpretativas para el quehacer del estudioso y del investigador comprometido con su realidad inmediata.</w:t>
          </w:r>
          <w:r>
            <w:rPr>
              <w:rFonts w:ascii="Times New Roman" w:eastAsia="Times New Roman" w:hAnsi="Times New Roman" w:cs="Times New Roman"/>
              <w:lang w:val="es-ES_tradnl" w:eastAsia="es-ES"/>
            </w:rPr>
            <w:br/>
          </w:r>
          <w:r>
            <w:rPr>
              <w:rFonts w:ascii="Times New Roman" w:eastAsia="Times New Roman" w:hAnsi="Times New Roman" w:cs="Times New Roman"/>
              <w:lang w:val="es-ES_tradnl" w:eastAsia="es-ES"/>
            </w:rPr>
            <w:br/>
          </w:r>
          <w:r w:rsidRPr="00FB272D">
            <w:rPr>
              <w:rFonts w:ascii="Times New Roman" w:eastAsia="Times New Roman" w:hAnsi="Times New Roman" w:cs="Times New Roman"/>
              <w:lang w:val="es-ES_tradnl" w:eastAsia="es-ES"/>
            </w:rPr>
            <w:t>El programa ha sido estructurado con una primera parte que es de carácter teórico y comprende el diseño de los proyectos políticos y sociales. La segunda parte integra el marco argentino y latinoamericano y responde a una perspectiva interdisciplinaria, donde el enfoque histórico se constituye en la plataforma para el análisis político. En efecto, la división de las unidades temáticas responde a una periodización histórica realizada en función de identidades problemáticas que singularizan cada etapa señalada. Luego, al interior de cada unidad, una primera parte refiere a modo de síntesis los ejes temáticos-problemáticos ya conocidos por el alumno en las asignaturas de Historia Latinoamericana y Economía. Una segunda parte, aborda los lineamientos políticos y sociales a la luz de variables centrales: a) las matrices ideológicas de sustento, b) cambios del papel del Estado, c) fuerzas políticas y actores sociales y económicos; d) problemas políticos y sociales. Cabe consignar los antecedentes teóricos que el alumno dispone en el área política a partir de la asignatura Historia Política Argentina.</w:t>
          </w:r>
        </w:p>
      </w:sdtContent>
    </w:sdt>
    <w:p w:rsidR="000054EE" w:rsidRDefault="000054EE"/>
    <w:p w:rsidR="000054EE" w:rsidRDefault="000054EE"/>
    <w:p w:rsidR="000054EE" w:rsidRDefault="000054EE">
      <w:r>
        <w:rPr>
          <w:rStyle w:val="Textoennegrita"/>
        </w:rPr>
        <w:t xml:space="preserve">2. </w:t>
      </w:r>
      <w:r w:rsidRPr="00512EBF">
        <w:rPr>
          <w:rStyle w:val="Textoennegrita"/>
        </w:rPr>
        <w:t>CONTENIDOS MÍNIMOS</w:t>
      </w:r>
    </w:p>
    <w:sdt>
      <w:sdtPr>
        <w:rPr>
          <w:rFonts w:ascii="Times New Roman" w:eastAsia="Times New Roman" w:hAnsi="Times New Roman" w:cs="Times New Roman"/>
          <w:b/>
          <w:bCs/>
          <w:lang w:val="es-ES_tradnl" w:eastAsia="es-ES"/>
        </w:rPr>
        <w:alias w:val="Contenidos Minimos"/>
        <w:tag w:val="Contenidos Minimos"/>
        <w:id w:val="7808488"/>
        <w:placeholder>
          <w:docPart w:val="E36E84DDB4A543BFB81C18EAD215F735"/>
        </w:placeholder>
        <w:text w:multiLine="1"/>
      </w:sdtPr>
      <w:sdtEndPr/>
      <w:sdtContent>
        <w:p w:rsidR="000054EE" w:rsidRDefault="00B746B2" w:rsidP="00B746B2">
          <w:r w:rsidRPr="00B746B2">
            <w:rPr>
              <w:rFonts w:ascii="Times New Roman" w:eastAsia="Times New Roman" w:hAnsi="Times New Roman" w:cs="Times New Roman"/>
              <w:lang w:val="es-ES_tradnl" w:eastAsia="es-ES"/>
            </w:rPr>
            <w:t>1. Formulación de proyectos. Los contenidos. Identificación del problema. Antecedentes.</w:t>
          </w:r>
          <w:r w:rsidRPr="00B746B2">
            <w:rPr>
              <w:rFonts w:ascii="Times New Roman" w:eastAsia="Times New Roman" w:hAnsi="Times New Roman" w:cs="Times New Roman"/>
              <w:lang w:val="es-ES_tradnl" w:eastAsia="es-ES"/>
            </w:rPr>
            <w:br/>
            <w:t>2. El proyecto desarrollista. La formulación teórica del Proyecto. El diagnóstico desarrollista y el análisis de coyuntura. Los objetivos: desarrollo, estabilidad y democracia. Los recursos: el ahorro nacional, el capital extranjero, la “alianza de clases”. El rol del Estado nacional y la gestión privada. 3. Origen del movimiento de la Teología de la Liberación. Instrumentos para el análisis teórico. La iglesia rebelde de América Latina. Camilo Torres y la Teología de la liberación. 4. Las izquierdas en los años ’60. La lucha armada como estrategia para la toma del poder: el proyecto de Montoneros.</w:t>
          </w:r>
          <w:r>
            <w:rPr>
              <w:rFonts w:ascii="Times New Roman" w:eastAsia="Times New Roman" w:hAnsi="Times New Roman" w:cs="Times New Roman"/>
              <w:lang w:val="es-ES_tradnl" w:eastAsia="es-ES"/>
            </w:rPr>
            <w:t xml:space="preserve"> 5. El proyecto del sindicalismo combativo cordobés. 6. El proyecto económico de la derecha autoritaria. 7. </w:t>
          </w:r>
          <w:r w:rsidRPr="000061BB">
            <w:rPr>
              <w:rFonts w:ascii="Times New Roman" w:eastAsia="Times New Roman" w:hAnsi="Times New Roman" w:cs="Times New Roman"/>
              <w:lang w:val="es-ES_tradnl" w:eastAsia="es-ES"/>
            </w:rPr>
            <w:t>El proyecto político</w:t>
          </w:r>
          <w:r>
            <w:rPr>
              <w:rFonts w:ascii="Times New Roman" w:eastAsia="Times New Roman" w:hAnsi="Times New Roman" w:cs="Times New Roman"/>
              <w:lang w:val="es-ES_tradnl" w:eastAsia="es-ES"/>
            </w:rPr>
            <w:t xml:space="preserve"> kirchnerista</w:t>
          </w:r>
          <w:r w:rsidRPr="000061BB">
            <w:rPr>
              <w:rFonts w:ascii="Times New Roman" w:eastAsia="Times New Roman" w:hAnsi="Times New Roman" w:cs="Times New Roman"/>
              <w:lang w:val="es-ES_tradnl" w:eastAsia="es-ES"/>
            </w:rPr>
            <w:t>. Construcción del poder decisional. El modelo económico de reactivación.</w:t>
          </w:r>
          <w:r>
            <w:rPr>
              <w:rFonts w:ascii="Times New Roman" w:eastAsia="Times New Roman" w:hAnsi="Times New Roman" w:cs="Times New Roman"/>
              <w:lang w:val="es-ES_tradnl" w:eastAsia="es-ES"/>
            </w:rPr>
            <w:t xml:space="preserve"> 8. Los movimientos sociales actuales. </w:t>
          </w:r>
        </w:p>
      </w:sdtContent>
    </w:sdt>
    <w:p w:rsidR="000054EE" w:rsidRDefault="000054EE"/>
    <w:p w:rsidR="000054EE" w:rsidRDefault="000054EE"/>
    <w:p w:rsidR="000054EE" w:rsidRDefault="000054EE">
      <w:r>
        <w:rPr>
          <w:rStyle w:val="Textoennegrita"/>
        </w:rPr>
        <w:t xml:space="preserve">3. </w:t>
      </w:r>
      <w:r w:rsidRPr="00512EBF">
        <w:rPr>
          <w:rStyle w:val="Textoennegrita"/>
        </w:rPr>
        <w:t xml:space="preserve">OBJETIVOS </w:t>
      </w:r>
    </w:p>
    <w:sdt>
      <w:sdtPr>
        <w:rPr>
          <w:rFonts w:ascii="Times New Roman" w:eastAsia="Times New Roman" w:hAnsi="Times New Roman" w:cs="Times New Roman"/>
          <w:b/>
          <w:bCs/>
          <w:lang w:val="es-ES_tradnl" w:eastAsia="es-ES"/>
        </w:rPr>
        <w:alias w:val="Objetivos"/>
        <w:tag w:val="Objetivos"/>
        <w:id w:val="7808491"/>
        <w:placeholder>
          <w:docPart w:val="AD03741DCCEE4D3E8D9560CDAFCC0AC6"/>
        </w:placeholder>
        <w:text w:multiLine="1"/>
      </w:sdtPr>
      <w:sdtEndPr/>
      <w:sdtContent>
        <w:p w:rsidR="000054EE" w:rsidRDefault="00CE191B">
          <w:r w:rsidRPr="00CE191B">
            <w:rPr>
              <w:rFonts w:ascii="Times New Roman" w:eastAsia="Times New Roman" w:hAnsi="Times New Roman" w:cs="Times New Roman"/>
              <w:lang w:val="es-ES_tradnl" w:eastAsia="es-ES"/>
            </w:rPr>
            <w:tab/>
            <w:t xml:space="preserve">Introducir al estudiante en la problemática propia de los programas políticos y sociales más relevantes gestados en Argentina y en América Latina y profundizar en sus aspectos sobresalientes a la luz de un enfoque interdisciplinario. </w:t>
          </w:r>
          <w:r>
            <w:rPr>
              <w:rFonts w:ascii="Times New Roman" w:eastAsia="Times New Roman" w:hAnsi="Times New Roman" w:cs="Times New Roman"/>
              <w:lang w:val="es-ES_tradnl" w:eastAsia="es-ES"/>
            </w:rPr>
            <w:br/>
          </w:r>
          <w:r w:rsidRPr="00CE191B">
            <w:rPr>
              <w:rFonts w:ascii="Times New Roman" w:eastAsia="Times New Roman" w:hAnsi="Times New Roman" w:cs="Times New Roman"/>
              <w:lang w:val="es-ES_tradnl" w:eastAsia="es-ES"/>
            </w:rPr>
            <w:t xml:space="preserve"> </w:t>
          </w:r>
          <w:r w:rsidRPr="00CE191B">
            <w:rPr>
              <w:rFonts w:ascii="Times New Roman" w:eastAsia="Times New Roman" w:hAnsi="Times New Roman" w:cs="Times New Roman"/>
              <w:lang w:val="es-ES_tradnl" w:eastAsia="es-ES"/>
            </w:rPr>
            <w:tab/>
            <w:t xml:space="preserve">Articular los lineamientos básicos de los procesos mundiales y las visiones teórico-paradigmáticas prevalecientes desde los comienzos del siglo XIX a la actualidad con los núcleos problemáticos de los proyectos políticos y societales diseñados en las sociedades argentina y latinoamericana. </w:t>
          </w:r>
          <w:r>
            <w:rPr>
              <w:rFonts w:ascii="Times New Roman" w:eastAsia="Times New Roman" w:hAnsi="Times New Roman" w:cs="Times New Roman"/>
              <w:lang w:val="es-ES_tradnl" w:eastAsia="es-ES"/>
            </w:rPr>
            <w:br/>
          </w:r>
          <w:r>
            <w:rPr>
              <w:rFonts w:ascii="Times New Roman" w:eastAsia="Times New Roman" w:hAnsi="Times New Roman" w:cs="Times New Roman"/>
              <w:lang w:val="es-ES_tradnl" w:eastAsia="es-ES"/>
            </w:rPr>
            <w:br/>
          </w:r>
          <w:r w:rsidRPr="00CE191B">
            <w:rPr>
              <w:rFonts w:ascii="Times New Roman" w:eastAsia="Times New Roman" w:hAnsi="Times New Roman" w:cs="Times New Roman"/>
              <w:lang w:val="es-ES_tradnl" w:eastAsia="es-ES"/>
            </w:rPr>
            <w:t xml:space="preserve">Es pretensión de la Cátedra que el alumno logre: </w:t>
          </w:r>
          <w:r>
            <w:rPr>
              <w:rFonts w:ascii="Times New Roman" w:eastAsia="Times New Roman" w:hAnsi="Times New Roman" w:cs="Times New Roman"/>
              <w:lang w:val="es-ES_tradnl" w:eastAsia="es-ES"/>
            </w:rPr>
            <w:br/>
          </w:r>
          <w:r>
            <w:rPr>
              <w:rFonts w:ascii="Times New Roman" w:eastAsia="Times New Roman" w:hAnsi="Times New Roman" w:cs="Times New Roman"/>
              <w:lang w:val="es-ES_tradnl" w:eastAsia="es-ES"/>
            </w:rPr>
            <w:br/>
          </w:r>
          <w:r w:rsidRPr="00CE191B">
            <w:rPr>
              <w:rFonts w:ascii="Times New Roman" w:eastAsia="Times New Roman" w:hAnsi="Times New Roman" w:cs="Times New Roman"/>
              <w:lang w:val="es-ES_tradnl" w:eastAsia="es-ES"/>
            </w:rPr>
            <w:t xml:space="preserve"> </w:t>
          </w:r>
          <w:r w:rsidRPr="00CE191B">
            <w:rPr>
              <w:rFonts w:ascii="Times New Roman" w:eastAsia="Times New Roman" w:hAnsi="Times New Roman" w:cs="Times New Roman"/>
              <w:lang w:val="es-ES_tradnl" w:eastAsia="es-ES"/>
            </w:rPr>
            <w:tab/>
            <w:t xml:space="preserve">Diferenciar los diseños hegemónicos y las alternativas generadas en Argentina y en América Latina, analizando en cada caso y mediante la aplicación del método comparativo sus similitudes y diferencias.  </w:t>
          </w:r>
          <w:r>
            <w:rPr>
              <w:rFonts w:ascii="Times New Roman" w:eastAsia="Times New Roman" w:hAnsi="Times New Roman" w:cs="Times New Roman"/>
              <w:lang w:val="es-ES_tradnl" w:eastAsia="es-ES"/>
            </w:rPr>
            <w:br/>
          </w:r>
          <w:r>
            <w:rPr>
              <w:rFonts w:ascii="Times New Roman" w:eastAsia="Times New Roman" w:hAnsi="Times New Roman" w:cs="Times New Roman"/>
              <w:lang w:val="es-ES_tradnl" w:eastAsia="es-ES"/>
            </w:rPr>
            <w:br/>
          </w:r>
          <w:r w:rsidRPr="00CE191B">
            <w:rPr>
              <w:rFonts w:ascii="Times New Roman" w:eastAsia="Times New Roman" w:hAnsi="Times New Roman" w:cs="Times New Roman"/>
              <w:lang w:val="es-ES_tradnl" w:eastAsia="es-ES"/>
            </w:rPr>
            <w:t xml:space="preserve"> </w:t>
          </w:r>
          <w:r w:rsidRPr="00CE191B">
            <w:rPr>
              <w:rFonts w:ascii="Times New Roman" w:eastAsia="Times New Roman" w:hAnsi="Times New Roman" w:cs="Times New Roman"/>
              <w:lang w:val="es-ES_tradnl" w:eastAsia="es-ES"/>
            </w:rPr>
            <w:tab/>
            <w:t xml:space="preserve">Disponer de elementos para el análisis, comprensión e interpretación, en la larga duración, de las interrelaciones de esos proyectos con los distintos modelos de estructuras estatales y sus respectivas matrices ideológicas. </w:t>
          </w:r>
          <w:r>
            <w:rPr>
              <w:rFonts w:ascii="Times New Roman" w:eastAsia="Times New Roman" w:hAnsi="Times New Roman" w:cs="Times New Roman"/>
              <w:lang w:val="es-ES_tradnl" w:eastAsia="es-ES"/>
            </w:rPr>
            <w:br/>
          </w:r>
          <w:r>
            <w:rPr>
              <w:rFonts w:ascii="Times New Roman" w:eastAsia="Times New Roman" w:hAnsi="Times New Roman" w:cs="Times New Roman"/>
              <w:lang w:val="es-ES_tradnl" w:eastAsia="es-ES"/>
            </w:rPr>
            <w:br/>
          </w:r>
          <w:r w:rsidRPr="00CE191B">
            <w:rPr>
              <w:rFonts w:ascii="Times New Roman" w:eastAsia="Times New Roman" w:hAnsi="Times New Roman" w:cs="Times New Roman"/>
              <w:lang w:val="es-ES_tradnl" w:eastAsia="es-ES"/>
            </w:rPr>
            <w:t xml:space="preserve"> </w:t>
          </w:r>
          <w:r w:rsidRPr="00CE191B">
            <w:rPr>
              <w:rFonts w:ascii="Times New Roman" w:eastAsia="Times New Roman" w:hAnsi="Times New Roman" w:cs="Times New Roman"/>
              <w:lang w:val="es-ES_tradnl" w:eastAsia="es-ES"/>
            </w:rPr>
            <w:tab/>
            <w:t xml:space="preserve">Incentivar la práctica de actividades básicas formativas de los futuros docentes mediante el tratamiento de textos bibliográficos y fuentes con ejercicios de presentación de resumen analítico y de análisis crítico. </w:t>
          </w:r>
          <w:r>
            <w:rPr>
              <w:rFonts w:ascii="Times New Roman" w:eastAsia="Times New Roman" w:hAnsi="Times New Roman" w:cs="Times New Roman"/>
              <w:lang w:val="es-ES_tradnl" w:eastAsia="es-ES"/>
            </w:rPr>
            <w:br/>
          </w:r>
        </w:p>
      </w:sdtContent>
    </w:sdt>
    <w:p w:rsidR="000054EE" w:rsidRDefault="000054EE"/>
    <w:p w:rsidR="000054EE" w:rsidRPr="00BB1102" w:rsidRDefault="000054EE" w:rsidP="00CE191B">
      <w:pPr>
        <w:jc w:val="both"/>
        <w:rPr>
          <w:b/>
          <w:bCs/>
        </w:rPr>
      </w:pPr>
      <w:r>
        <w:rPr>
          <w:rStyle w:val="Textoennegrita"/>
        </w:rPr>
        <w:t>4. CONTENIDOS</w:t>
      </w:r>
      <w:sdt>
        <w:sdtPr>
          <w:rPr>
            <w:rFonts w:ascii="Times New Roman" w:eastAsia="Times New Roman" w:hAnsi="Times New Roman" w:cs="Times New Roman"/>
            <w:b/>
            <w:bCs/>
            <w:lang w:val="es-ES_tradnl" w:eastAsia="es-ES"/>
          </w:rPr>
          <w:alias w:val="Contenidos"/>
          <w:tag w:val="Contenidos"/>
          <w:id w:val="7808499"/>
          <w:placeholder>
            <w:docPart w:val="10FE3EC8C88241A59CE920DAEFE827A6"/>
          </w:placeholder>
          <w:text/>
        </w:sdtPr>
        <w:sdtEndPr/>
        <w:sdtContent>
          <w:r w:rsidR="00CE191B" w:rsidRPr="00CE191B">
            <w:rPr>
              <w:rFonts w:ascii="Times New Roman" w:eastAsia="Times New Roman" w:hAnsi="Times New Roman" w:cs="Times New Roman"/>
              <w:lang w:val="es-ES_tradnl" w:eastAsia="es-ES"/>
            </w:rPr>
            <w:t>. UNIDAD 1. Formulación de proyectos. Los contenidos. Identificación del problema. Antecedentes. Los propósitos y objetivos de la acción. Distinciones entre plan y proyecto. Viabilidad o factibilidad.Evaluación de los proyectos. Trabajo Práctico Nº 1. El pensamiento del desarrollismo. Trabajo Práctico Nº 2. Las nociones de integración y desarrollo. El rol de la prensa. UNIDAD 2. Origen del movimiento de la Teología de la Liberación. Instrumentos para el análisis teórico. La iglesia rebelde de América Latina. Camilo Torres y la Teología de la liberación. Trabajo práctico Nº 3. El aporte de Camilo Torres. UNIDAD 3. Sistema político, cultura política, profundización del capitalismo y campo ideológico en los ’60. Las izquierdas en los años ’60. La lucha armada como estrategia para la toma del poder: el proyecto de Montoneros. El grupo fundador. La confluencia de las organizaciones guerrilleras peronistas. Los objetivos estratégicos y tácticos; las identidades; propuestas en la etapa de la clandestinidad; la relación con Perón (1970-1973). El momento de la acción política: 1972-1974. El proyecto Montonero en el marco de la estrategia política de Perón y del movimiento peronista. El errático rumbo de la vanguardia montonera. El momento del Partido montonero. La crítica a Montoneros desde Montoneros: los Sabino</w:t>
          </w:r>
          <w:r w:rsidR="00CE191B">
            <w:rPr>
              <w:rFonts w:ascii="Times New Roman" w:eastAsia="Times New Roman" w:hAnsi="Times New Roman" w:cs="Times New Roman"/>
              <w:lang w:val="es-ES_tradnl" w:eastAsia="es-ES"/>
            </w:rPr>
            <w:t xml:space="preserve">s de Córdoba y Rodolfo Walsh. </w:t>
          </w:r>
          <w:r w:rsidR="00CE191B" w:rsidRPr="00CE191B">
            <w:rPr>
              <w:rFonts w:ascii="Times New Roman" w:eastAsia="Times New Roman" w:hAnsi="Times New Roman" w:cs="Times New Roman"/>
              <w:lang w:val="es-ES_tradnl" w:eastAsia="es-ES"/>
            </w:rPr>
            <w:t xml:space="preserve">La izquierda marxista en el sindicalismo cordobés: el sindicalismo de liberación de Agustín Tosco. </w:t>
          </w:r>
          <w:r w:rsidR="00CE191B">
            <w:rPr>
              <w:rFonts w:ascii="Times New Roman" w:eastAsia="Times New Roman" w:hAnsi="Times New Roman" w:cs="Times New Roman"/>
              <w:lang w:val="es-ES_tradnl" w:eastAsia="es-ES"/>
            </w:rPr>
            <w:t xml:space="preserve">Trabajo Práctico Nº 4. El proyecto Montonero. Trabajo Práctico Nº 5. Las ideas de Agustín Tosco. UNIDAD 4. </w:t>
          </w:r>
          <w:r w:rsidR="00CE191B" w:rsidRPr="007A7379">
            <w:rPr>
              <w:rFonts w:ascii="Times New Roman" w:eastAsia="Times New Roman" w:hAnsi="Times New Roman" w:cs="Times New Roman"/>
              <w:lang w:val="es-ES_tradnl" w:eastAsia="es-ES"/>
            </w:rPr>
            <w:t xml:space="preserve">El “Proyecto Nacional” del PRN, la idea del “Partido Cívico-Militar” y las “Bases Políticas” del Proceso. (presidencia de Videla). La “apertura política” (presidencia de Viola). El proyecto político de Galtieri. </w:t>
          </w:r>
          <w:r w:rsidR="00CE191B">
            <w:rPr>
              <w:rFonts w:ascii="Times New Roman" w:eastAsia="Times New Roman" w:hAnsi="Times New Roman" w:cs="Times New Roman"/>
              <w:lang w:val="es-ES_tradnl" w:eastAsia="es-ES"/>
            </w:rPr>
            <w:t xml:space="preserve">Trabajo Práctico Nº 5. </w:t>
          </w:r>
          <w:r w:rsidR="00CE191B" w:rsidRPr="007A7379">
            <w:rPr>
              <w:rFonts w:ascii="Times New Roman" w:eastAsia="Times New Roman" w:hAnsi="Times New Roman" w:cs="Times New Roman"/>
              <w:lang w:val="es-ES_tradnl" w:eastAsia="es-ES"/>
            </w:rPr>
            <w:t>El proyecto de reconversión económica de la dictadura y la transformación en los grupos económicos.</w:t>
          </w:r>
          <w:r w:rsidR="00CE191B">
            <w:rPr>
              <w:rFonts w:ascii="Times New Roman" w:eastAsia="Times New Roman" w:hAnsi="Times New Roman" w:cs="Times New Roman"/>
              <w:lang w:val="es-ES_tradnl" w:eastAsia="es-ES"/>
            </w:rPr>
            <w:t xml:space="preserve"> UNIDAD 5. </w:t>
          </w:r>
          <w:r w:rsidR="00CE191B" w:rsidRPr="00720A3D">
            <w:rPr>
              <w:rFonts w:ascii="Times New Roman" w:eastAsia="Times New Roman" w:hAnsi="Times New Roman" w:cs="Times New Roman"/>
              <w:lang w:val="es-ES_tradnl" w:eastAsia="es-ES"/>
            </w:rPr>
            <w:t>El proyecto político</w:t>
          </w:r>
          <w:r w:rsidR="00CE191B">
            <w:rPr>
              <w:rFonts w:ascii="Times New Roman" w:eastAsia="Times New Roman" w:hAnsi="Times New Roman" w:cs="Times New Roman"/>
              <w:lang w:val="es-ES_tradnl" w:eastAsia="es-ES"/>
            </w:rPr>
            <w:t xml:space="preserve"> K</w:t>
          </w:r>
          <w:r w:rsidR="00CE191B" w:rsidRPr="00720A3D">
            <w:rPr>
              <w:rFonts w:ascii="Times New Roman" w:eastAsia="Times New Roman" w:hAnsi="Times New Roman" w:cs="Times New Roman"/>
              <w:lang w:val="es-ES_tradnl" w:eastAsia="es-ES"/>
            </w:rPr>
            <w:t>. Las tesis explicativas: la influencia del contexto previo y un proyecto a largo plazo. Construcción del poder decisional. La política del poder estatal. De la operación política de la transversalidad a la estrategia electoral para el 2011. El decisionismo fiscal. El mode</w:t>
          </w:r>
          <w:r w:rsidR="00CE191B">
            <w:rPr>
              <w:rFonts w:ascii="Times New Roman" w:eastAsia="Times New Roman" w:hAnsi="Times New Roman" w:cs="Times New Roman"/>
              <w:lang w:val="es-ES_tradnl" w:eastAsia="es-ES"/>
            </w:rPr>
            <w:t xml:space="preserve">lo económico de reactivación.  Trabajo Práctico Nº 6. El modelo económico y la política K. Trabajo Práctico Nº 7. </w:t>
          </w:r>
          <w:r w:rsidR="002C5917">
            <w:rPr>
              <w:rFonts w:ascii="Times New Roman" w:eastAsia="Times New Roman" w:hAnsi="Times New Roman" w:cs="Times New Roman"/>
              <w:lang w:val="es-ES_tradnl" w:eastAsia="es-ES"/>
            </w:rPr>
            <w:t>El proyecto político kirchnerista</w:t>
          </w:r>
          <w:r w:rsidR="00CE191B">
            <w:rPr>
              <w:rFonts w:ascii="Times New Roman" w:eastAsia="Times New Roman" w:hAnsi="Times New Roman" w:cs="Times New Roman"/>
              <w:lang w:val="es-ES_tradnl" w:eastAsia="es-ES"/>
            </w:rPr>
            <w:t>.</w:t>
          </w:r>
        </w:sdtContent>
      </w:sdt>
      <w:r>
        <w:rPr>
          <w:rStyle w:val="Textoennegrita"/>
        </w:rPr>
        <w:t xml:space="preserve"> </w:t>
      </w:r>
    </w:p>
    <w:p w:rsidR="000054EE" w:rsidRDefault="000054EE"/>
    <w:p w:rsidR="000054EE" w:rsidRDefault="000054EE"/>
    <w:p w:rsidR="000054EE" w:rsidRDefault="000054EE"/>
    <w:p w:rsidR="000054EE" w:rsidRDefault="000054EE"/>
    <w:p w:rsidR="000054EE" w:rsidRDefault="000054EE"/>
    <w:p w:rsidR="000054EE" w:rsidRDefault="000054EE">
      <w:r>
        <w:rPr>
          <w:rStyle w:val="Textoennegrita"/>
        </w:rPr>
        <w:t xml:space="preserve">5. </w:t>
      </w:r>
      <w:r w:rsidRPr="00512EBF">
        <w:rPr>
          <w:rStyle w:val="Textoennegrita"/>
        </w:rPr>
        <w:t>METODOLOGIA DE TRABAJO</w:t>
      </w:r>
      <w:r w:rsidR="00173A6E">
        <w:rPr>
          <w:rStyle w:val="Textoennegrita"/>
        </w:rPr>
        <w:t xml:space="preserve"> </w:t>
      </w:r>
      <w:sdt>
        <w:sdtPr>
          <w:rPr>
            <w:rFonts w:ascii="Times New Roman" w:eastAsia="Times New Roman" w:hAnsi="Times New Roman" w:cs="Times New Roman"/>
            <w:b/>
            <w:bCs/>
            <w:lang w:val="es-ES_tradnl" w:eastAsia="es-ES"/>
          </w:rPr>
          <w:alias w:val="Trabajo"/>
          <w:tag w:val="Trabajo"/>
          <w:id w:val="7808503"/>
          <w:placeholder>
            <w:docPart w:val="9C8099D2F8274B91AB93EE2D64C17626"/>
          </w:placeholder>
          <w:text/>
        </w:sdtPr>
        <w:sdtEndPr/>
        <w:sdtContent>
          <w:r w:rsidR="00CE191B" w:rsidRPr="00CE191B">
            <w:rPr>
              <w:rFonts w:ascii="Times New Roman" w:eastAsia="Times New Roman" w:hAnsi="Times New Roman" w:cs="Times New Roman"/>
              <w:lang w:val="es-ES_tradnl" w:eastAsia="es-ES"/>
            </w:rPr>
            <w:t xml:space="preserve">Dinámica de las clases. La asignatura se desarrollará en la modalidad de clases teórico-prácticas. En ellas, el profesor expondrá los objetivos temáticos de cada unidad, explicitará sus contenidos y los mecanismos de trabajo. Luego, sugerirá el análisis pormenorizado de un texto (artículo, fragmento de libro, fuente inédita o periodística) cuyo contenido será expuesto en las clases destinadas para tal objeto y asignado a un grupo de alumnos, no mayor de tres integrantes. Tras la exposición grupal se procederá a debatir las tesis y argumentaciones contenidas en el texto, el soporte teórico y la interpretación del autor/a en consideración. En esta práctica, cada grupo será encargado de preparar una síntesis del debate que expondrá oralmente al finalizar el mismo y presentará por escrito en la clase siguiente. Cada grupo acompañará el texto de un resumen de una página con el objeto de ser distribuido al resto de los estudiantes.  Dicha página contendrá la explicitación sobre el autor y texto analizado con precisiones sobre la hipótesis del mismo; los argumentos vertidos por el autor /res para sustentarla y la formulación de problemas que puedan derivarse del análisis efectuado. Del debate participará el conjunto de los estudiantes presentes y a su fin el profesor sintetizará los problemas debatidos y las conclusiones principales. Las tareas asignadas de análisis y comentario serán rotativas, de modo que todos los grupos en ella.Diseño de los exámenes parciales. El primer parcial programado por la Cátedra contendrá, en una primera parte preguntas de opción temática múltiple y en la segunda el alumno formulará su evaluación crítica de alguno de los proyectos hegemónicos o alternativos analizados. El segundo parcial reiterará la estructura anterior con el agregado de una tercer parte donde el alumno sentará los lineamientos básicos de un proyecto alternativo al dominante en la actualidad.Área de Trabajos Prácticos. La misma será desarrollada a partir de actividades de análisis, discusión y reflexión. El alumno realizará un análisis crítico de la bibliografía especial seleccionada que expondrá y debatirá en clase, a través del trabajo grupal con indicación de consignas. </w:t>
          </w:r>
        </w:sdtContent>
      </w:sdt>
    </w:p>
    <w:p w:rsidR="000054EE" w:rsidRDefault="000054EE"/>
    <w:p w:rsidR="000054EE" w:rsidRPr="001C419B" w:rsidRDefault="000054EE" w:rsidP="001A338E">
      <w:pPr>
        <w:rPr>
          <w:b/>
          <w:bCs/>
        </w:rPr>
      </w:pPr>
      <w:r>
        <w:rPr>
          <w:rStyle w:val="Textoennegrita"/>
        </w:rPr>
        <w:t xml:space="preserve">6. </w:t>
      </w:r>
      <w:r w:rsidRPr="00512EBF">
        <w:rPr>
          <w:rStyle w:val="Textoennegrita"/>
        </w:rPr>
        <w:t>EVALUACION</w:t>
      </w:r>
      <w:r>
        <w:rPr>
          <w:rStyle w:val="Textoennegrita"/>
        </w:rPr>
        <w:t xml:space="preserve"> </w:t>
      </w:r>
      <w:r w:rsidRPr="001C419B">
        <w:rPr>
          <w:rStyle w:val="Textoennegrita"/>
          <w:b w:val="0"/>
          <w:bCs w:val="0"/>
        </w:rPr>
        <w:t>(</w:t>
      </w:r>
      <w:r>
        <w:rPr>
          <w:rStyle w:val="Textoennegrita"/>
          <w:b w:val="0"/>
          <w:bCs w:val="0"/>
        </w:rPr>
        <w:t>explicitar el tipo de exámenes parciales y finales según las condiciones de estudiantes y los criterios que se tendrán en cuenta para la corrección)</w:t>
      </w:r>
    </w:p>
    <w:p w:rsidR="000054EE" w:rsidRDefault="00FA7D68" w:rsidP="00CE191B">
      <w:sdt>
        <w:sdtPr>
          <w:rPr>
            <w:rFonts w:ascii="Times New Roman" w:eastAsia="Times New Roman" w:hAnsi="Times New Roman" w:cs="Times New Roman"/>
            <w:b/>
            <w:bCs/>
            <w:sz w:val="24"/>
            <w:szCs w:val="24"/>
            <w:lang w:val="es-ES_tradnl" w:eastAsia="es-ES"/>
          </w:rPr>
          <w:alias w:val="Evaluacion"/>
          <w:tag w:val="Evaluacion"/>
          <w:id w:val="7808511"/>
          <w:placeholder>
            <w:docPart w:val="DefaultPlaceholder_22675703"/>
          </w:placeholder>
          <w:text/>
        </w:sdtPr>
        <w:sdtEndPr/>
        <w:sdtContent>
          <w:r w:rsidR="00CE191B" w:rsidRPr="00CE191B">
            <w:rPr>
              <w:rFonts w:ascii="Times New Roman" w:eastAsia="Times New Roman" w:hAnsi="Times New Roman" w:cs="Times New Roman"/>
              <w:sz w:val="24"/>
              <w:szCs w:val="24"/>
              <w:lang w:val="es-ES_tradnl" w:eastAsia="es-ES"/>
            </w:rPr>
            <w:t>Formato de presentación: los exámenes consistirán en la resolución de un cuestionario de 5 preguntas que integran contenidos específicos de las distintas unidades del programa, de las cuales 3 tendrán opciones temáticas múltiples para desarrollar. Modalidad: estos exámenes serán, los 2 primeros escritos y tendrán un tiempo de evaluación de 2 horas. El tercero será de forma oral. Corrección: el resultado de los mismos será entregado en el lapso de la semana siguiente a la fecha del exámen. Esta devolución incluye un detalle con observaciones y comentarios referidos a los ítems que no hayan sido suficientemente desarrollados.</w:t>
          </w:r>
        </w:sdtContent>
      </w:sdt>
    </w:p>
    <w:p w:rsidR="000054EE" w:rsidRDefault="000054EE" w:rsidP="00512E5A">
      <w:pPr>
        <w:rPr>
          <w:rStyle w:val="Textoennegrita"/>
        </w:rPr>
      </w:pPr>
    </w:p>
    <w:p w:rsidR="000054EE" w:rsidRDefault="000054EE" w:rsidP="00512E5A">
      <w:r>
        <w:rPr>
          <w:rStyle w:val="Textoennegrita"/>
        </w:rPr>
        <w:t xml:space="preserve">6.1. REQUISITOS PARA LA OBTENCIÓN DE LAS DIFERENTES CONDICIONES DE ESTUDIANTE </w:t>
      </w:r>
      <w:r w:rsidRPr="00684317">
        <w:rPr>
          <w:rStyle w:val="Textoennegrita"/>
          <w:b w:val="0"/>
          <w:bCs w:val="0"/>
        </w:rPr>
        <w:t>(</w:t>
      </w:r>
      <w:r>
        <w:rPr>
          <w:rStyle w:val="Textoennegrita"/>
          <w:b w:val="0"/>
          <w:bCs w:val="0"/>
        </w:rPr>
        <w:t>r</w:t>
      </w:r>
      <w:r w:rsidRPr="00684317">
        <w:rPr>
          <w:rStyle w:val="Textoennegrita"/>
          <w:b w:val="0"/>
          <w:bCs w:val="0"/>
        </w:rPr>
        <w:t>egular, promocional, vocacional, libre)</w:t>
      </w:r>
    </w:p>
    <w:sdt>
      <w:sdtPr>
        <w:rPr>
          <w:rFonts w:ascii="Times New Roman" w:eastAsia="Times New Roman" w:hAnsi="Times New Roman" w:cs="Times New Roman"/>
          <w:b/>
          <w:sz w:val="24"/>
          <w:szCs w:val="24"/>
          <w:lang w:val="es-ES_tradnl" w:eastAsia="es-ES"/>
        </w:rPr>
        <w:alias w:val="Condiciones"/>
        <w:tag w:val="Condiciones"/>
        <w:id w:val="7808513"/>
        <w:placeholder>
          <w:docPart w:val="DefaultPlaceholder_22675703"/>
        </w:placeholder>
        <w:text w:multiLine="1"/>
      </w:sdtPr>
      <w:sdtEndPr/>
      <w:sdtContent>
        <w:p w:rsidR="000054EE" w:rsidRDefault="0064072E" w:rsidP="00D2450A">
          <w:r w:rsidRPr="0064072E">
            <w:rPr>
              <w:rFonts w:ascii="Times New Roman" w:eastAsia="Times New Roman" w:hAnsi="Times New Roman" w:cs="Times New Roman"/>
              <w:b/>
              <w:sz w:val="24"/>
              <w:szCs w:val="24"/>
              <w:lang w:val="es-ES_tradnl" w:eastAsia="es-ES"/>
            </w:rPr>
            <w:t>Condición de Alumnos Regulares: 80% de asistencia a las clases teóricas, 80% de asistencia a los TP, aprobación del 80% de los TP y aprobación de 2 exámenes escritos con nota no inferior a 7 puntos. En caso de desaprobar, el alumno tiene la opción de 1 recuperatorio.</w:t>
          </w:r>
          <w:r w:rsidRPr="0064072E">
            <w:rPr>
              <w:rFonts w:ascii="Times New Roman" w:eastAsia="Times New Roman" w:hAnsi="Times New Roman" w:cs="Times New Roman"/>
              <w:b/>
              <w:sz w:val="24"/>
              <w:szCs w:val="24"/>
              <w:lang w:val="es-ES_tradnl" w:eastAsia="es-ES"/>
            </w:rPr>
            <w:br/>
          </w:r>
          <w:r w:rsidRPr="0064072E">
            <w:rPr>
              <w:rFonts w:ascii="Times New Roman" w:eastAsia="Times New Roman" w:hAnsi="Times New Roman" w:cs="Times New Roman"/>
              <w:b/>
              <w:sz w:val="24"/>
              <w:szCs w:val="24"/>
              <w:lang w:val="es-ES_tradnl" w:eastAsia="es-ES"/>
            </w:rPr>
            <w:br/>
            <w:t xml:space="preserve">Condición de Alumnos Promocionales: 90% de asistencia a las clases teóricas, 90% de asistencia a los TP, aprobación del 100% de los TP, aprobación de los 3 parciales previstos con nota no inferior a 7 puntos. En caso de desaprobar, el alumno tiene la opción de </w:t>
          </w:r>
          <w:r>
            <w:rPr>
              <w:rFonts w:ascii="Times New Roman" w:eastAsia="Times New Roman" w:hAnsi="Times New Roman" w:cs="Times New Roman"/>
              <w:b/>
              <w:sz w:val="24"/>
              <w:szCs w:val="24"/>
              <w:lang w:val="es-ES_tradnl" w:eastAsia="es-ES"/>
            </w:rPr>
            <w:t>2</w:t>
          </w:r>
          <w:r w:rsidRPr="0064072E">
            <w:rPr>
              <w:rFonts w:ascii="Times New Roman" w:eastAsia="Times New Roman" w:hAnsi="Times New Roman" w:cs="Times New Roman"/>
              <w:b/>
              <w:sz w:val="24"/>
              <w:szCs w:val="24"/>
              <w:lang w:val="es-ES_tradnl" w:eastAsia="es-ES"/>
            </w:rPr>
            <w:t xml:space="preserve"> recuperatorio</w:t>
          </w:r>
          <w:r>
            <w:rPr>
              <w:rFonts w:ascii="Times New Roman" w:eastAsia="Times New Roman" w:hAnsi="Times New Roman" w:cs="Times New Roman"/>
              <w:b/>
              <w:sz w:val="24"/>
              <w:szCs w:val="24"/>
              <w:lang w:val="es-ES_tradnl" w:eastAsia="es-ES"/>
            </w:rPr>
            <w:t>s</w:t>
          </w:r>
          <w:r w:rsidRPr="0064072E">
            <w:rPr>
              <w:rFonts w:ascii="Times New Roman" w:eastAsia="Times New Roman" w:hAnsi="Times New Roman" w:cs="Times New Roman"/>
              <w:b/>
              <w:sz w:val="24"/>
              <w:szCs w:val="24"/>
              <w:lang w:val="es-ES_tradnl" w:eastAsia="es-ES"/>
            </w:rPr>
            <w:t>.</w:t>
          </w:r>
          <w:r w:rsidRPr="0064072E">
            <w:rPr>
              <w:rFonts w:ascii="Times New Roman" w:eastAsia="Times New Roman" w:hAnsi="Times New Roman" w:cs="Times New Roman"/>
              <w:b/>
              <w:sz w:val="24"/>
              <w:szCs w:val="24"/>
              <w:lang w:val="es-ES_tradnl" w:eastAsia="es-ES"/>
            </w:rPr>
            <w:br/>
          </w:r>
          <w:r w:rsidRPr="0064072E">
            <w:rPr>
              <w:rFonts w:ascii="Times New Roman" w:eastAsia="Times New Roman" w:hAnsi="Times New Roman" w:cs="Times New Roman"/>
              <w:b/>
              <w:sz w:val="24"/>
              <w:szCs w:val="24"/>
              <w:lang w:val="es-ES_tradnl" w:eastAsia="es-ES"/>
            </w:rPr>
            <w:br/>
          </w:r>
          <w:r>
            <w:rPr>
              <w:rFonts w:ascii="Times New Roman" w:eastAsia="Times New Roman" w:hAnsi="Times New Roman" w:cs="Times New Roman"/>
              <w:b/>
              <w:sz w:val="24"/>
              <w:szCs w:val="24"/>
              <w:lang w:val="es-ES_tradnl" w:eastAsia="es-ES"/>
            </w:rPr>
            <w:t xml:space="preserve">Condición de </w:t>
          </w:r>
          <w:r w:rsidRPr="0064072E">
            <w:rPr>
              <w:rFonts w:ascii="Times New Roman" w:eastAsia="Times New Roman" w:hAnsi="Times New Roman" w:cs="Times New Roman"/>
              <w:b/>
              <w:sz w:val="24"/>
              <w:szCs w:val="24"/>
              <w:lang w:val="es-ES_tradnl" w:eastAsia="es-ES"/>
            </w:rPr>
            <w:t xml:space="preserve">Alumnos libres: </w:t>
          </w:r>
          <w:r>
            <w:rPr>
              <w:rFonts w:ascii="Times New Roman" w:eastAsia="Times New Roman" w:hAnsi="Times New Roman" w:cs="Times New Roman"/>
              <w:b/>
              <w:sz w:val="24"/>
              <w:szCs w:val="24"/>
              <w:lang w:val="es-ES_tradnl" w:eastAsia="es-ES"/>
            </w:rPr>
            <w:t xml:space="preserve">el alumno </w:t>
          </w:r>
          <w:r w:rsidRPr="0064072E">
            <w:rPr>
              <w:rFonts w:ascii="Times New Roman" w:eastAsia="Times New Roman" w:hAnsi="Times New Roman" w:cs="Times New Roman"/>
              <w:b/>
              <w:sz w:val="24"/>
              <w:szCs w:val="24"/>
              <w:lang w:val="es-ES_tradnl" w:eastAsia="es-ES"/>
            </w:rPr>
            <w:t xml:space="preserve">será evaluado sobre la base del último programa vigente en la asignatura. La evaluación consistirá en la formulación de una pregunta por cada unidad temática </w:t>
          </w:r>
          <w:r>
            <w:rPr>
              <w:rFonts w:ascii="Times New Roman" w:eastAsia="Times New Roman" w:hAnsi="Times New Roman" w:cs="Times New Roman"/>
              <w:b/>
              <w:sz w:val="24"/>
              <w:szCs w:val="24"/>
              <w:lang w:val="es-ES_tradnl" w:eastAsia="es-ES"/>
            </w:rPr>
            <w:t xml:space="preserve">del </w:t>
          </w:r>
          <w:r w:rsidRPr="0064072E">
            <w:rPr>
              <w:rFonts w:ascii="Times New Roman" w:eastAsia="Times New Roman" w:hAnsi="Times New Roman" w:cs="Times New Roman"/>
              <w:b/>
              <w:sz w:val="24"/>
              <w:szCs w:val="24"/>
              <w:lang w:val="es-ES_tradnl" w:eastAsia="es-ES"/>
            </w:rPr>
            <w:t>programa.</w:t>
          </w:r>
          <w:r>
            <w:rPr>
              <w:rFonts w:ascii="Times New Roman" w:eastAsia="Times New Roman" w:hAnsi="Times New Roman" w:cs="Times New Roman"/>
              <w:b/>
              <w:sz w:val="24"/>
              <w:szCs w:val="24"/>
              <w:lang w:val="es-ES_tradnl" w:eastAsia="es-ES"/>
            </w:rPr>
            <w:br/>
          </w:r>
        </w:p>
      </w:sdtContent>
    </w:sdt>
    <w:p w:rsidR="000054EE" w:rsidRDefault="000054EE"/>
    <w:p w:rsidR="000054EE" w:rsidRDefault="000054EE">
      <w:pPr>
        <w:rPr>
          <w:rStyle w:val="Textoennegrita"/>
        </w:rPr>
      </w:pPr>
      <w:r>
        <w:rPr>
          <w:rStyle w:val="Textoennegrita"/>
        </w:rPr>
        <w:t>7. BIBLIOGRAFÍA</w:t>
      </w:r>
    </w:p>
    <w:p w:rsidR="000054EE" w:rsidRDefault="000054EE">
      <w:r>
        <w:rPr>
          <w:rStyle w:val="Textoennegrita"/>
        </w:rPr>
        <w:t xml:space="preserve">7.1. </w:t>
      </w:r>
      <w:r w:rsidRPr="00512EBF">
        <w:rPr>
          <w:rStyle w:val="Textoennegrita"/>
        </w:rPr>
        <w:t>BIBLIOGRAFIA OBLIGATORIA</w:t>
      </w:r>
    </w:p>
    <w:sdt>
      <w:sdtPr>
        <w:rPr>
          <w:rFonts w:ascii="Times New Roman" w:eastAsia="Times New Roman" w:hAnsi="Times New Roman" w:cs="Times New Roman"/>
          <w:b/>
          <w:bCs/>
          <w:lang w:val="es-AR" w:eastAsia="es-ES"/>
        </w:rPr>
        <w:alias w:val="Bibliografia"/>
        <w:tag w:val="Bibliografia"/>
        <w:id w:val="7808515"/>
        <w:placeholder>
          <w:docPart w:val="DefaultPlaceholder_22675703"/>
        </w:placeholder>
        <w:text w:multiLine="1"/>
      </w:sdtPr>
      <w:sdtEndPr/>
      <w:sdtContent>
        <w:p w:rsidR="000054EE" w:rsidRDefault="00D2450A" w:rsidP="00D2450A">
          <w:r w:rsidRPr="00530CB1">
            <w:rPr>
              <w:rFonts w:ascii="Times New Roman" w:eastAsia="Times New Roman" w:hAnsi="Times New Roman" w:cs="Times New Roman"/>
              <w:lang w:val="es-AR" w:eastAsia="es-ES"/>
            </w:rPr>
            <w:t>-Nirenberg, Olga, Josette Brawerman y Violeta Ruiz (2006) Programación y evaluación de proyectos sociales. Buenos Aires: Paidós (pp. 31 a 47; 55 a 63; 73 a 75).</w:t>
          </w:r>
          <w:r w:rsidRPr="00530CB1">
            <w:rPr>
              <w:rFonts w:ascii="Times New Roman" w:eastAsia="Times New Roman" w:hAnsi="Times New Roman" w:cs="Times New Roman"/>
              <w:lang w:val="es-AR" w:eastAsia="es-ES"/>
            </w:rPr>
            <w:br/>
            <w:t>ALTAMIRANO, Carlos (2001) Bajo el signo de las masas (1943-1973). Buenos Aires: Biblioteca del Pensamiento Argentino, Tomo VI, Ariel Historia.</w:t>
          </w:r>
          <w:r w:rsidRPr="00530CB1">
            <w:rPr>
              <w:rFonts w:ascii="Times New Roman" w:eastAsia="Times New Roman" w:hAnsi="Times New Roman" w:cs="Times New Roman"/>
              <w:lang w:val="es-AR" w:eastAsia="es-ES"/>
            </w:rPr>
            <w:br/>
            <w:t>BABINI, Nicolás (2006) Arturo Frondizi y la Argentina moderna. La forja de una ilusión. España: Gedisa.</w:t>
          </w:r>
          <w:r w:rsidRPr="00530CB1">
            <w:rPr>
              <w:rFonts w:ascii="Times New Roman" w:eastAsia="Times New Roman" w:hAnsi="Times New Roman" w:cs="Times New Roman"/>
              <w:lang w:val="es-AR" w:eastAsia="es-ES"/>
            </w:rPr>
            <w:br/>
            <w:t xml:space="preserve">DE TITTO, Ricardo (2010) El pensamiento del desarrollismo. Buenos Aires: Editorial El Ateneo. </w:t>
          </w:r>
          <w:r w:rsidRPr="00530CB1">
            <w:rPr>
              <w:rFonts w:ascii="Times New Roman" w:eastAsia="Times New Roman" w:hAnsi="Times New Roman" w:cs="Times New Roman"/>
              <w:lang w:val="es-AR" w:eastAsia="es-ES"/>
            </w:rPr>
            <w:br/>
            <w:t xml:space="preserve">LAGUADO DUCA, Arturo (2011) La construcción de la cuestión social. El desarrollismo pos-peronista. Buenos Aires: Espacio Editorial. </w:t>
          </w:r>
          <w:r w:rsidRPr="00530CB1">
            <w:rPr>
              <w:rFonts w:ascii="Times New Roman" w:eastAsia="Times New Roman" w:hAnsi="Times New Roman" w:cs="Times New Roman"/>
              <w:lang w:val="es-AR" w:eastAsia="es-ES"/>
            </w:rPr>
            <w:br/>
            <w:t xml:space="preserve">NOSIGLIA, Julio (1986) El desarrollismo. Buenos Aires: Centro Editor de América Latina, B.P.A. 3. </w:t>
          </w:r>
          <w:r w:rsidRPr="00530CB1">
            <w:rPr>
              <w:rFonts w:ascii="Times New Roman" w:eastAsia="Times New Roman" w:hAnsi="Times New Roman" w:cs="Times New Roman"/>
              <w:lang w:val="es-AR" w:eastAsia="es-ES"/>
            </w:rPr>
            <w:br/>
            <w:t xml:space="preserve">ORIOL PRATS, J. “Teoría y práctica del desarrollo. Cambios en las variables de la “ecuación del desarrollo” en los últimos 50 años”. En Revista del CLAD Reforma y Democracia. No. 36. (Oct. 2006). Caracas. </w:t>
          </w:r>
          <w:r w:rsidRPr="00530CB1">
            <w:rPr>
              <w:rFonts w:ascii="Times New Roman" w:eastAsia="Times New Roman" w:hAnsi="Times New Roman" w:cs="Times New Roman"/>
              <w:lang w:val="es-AR" w:eastAsia="es-ES"/>
            </w:rPr>
            <w:br/>
            <w:t>SIKKINK, Kathryn (2009) El proyecto desarrollista en la Argentina y Brasil. Buenos Aires: Siglo XXI.</w:t>
          </w:r>
          <w:r w:rsidRPr="00530CB1">
            <w:rPr>
              <w:rFonts w:ascii="Times New Roman" w:eastAsia="Times New Roman" w:hAnsi="Times New Roman" w:cs="Times New Roman"/>
              <w:lang w:val="es-AR" w:eastAsia="es-ES"/>
            </w:rPr>
            <w:br/>
            <w:t>CAVIASCA, Guillermo (2005) “Montoneros. El enfrentamiento con Perón”. En: Lucha Armada en la Argentina. Nº 3. Junio-Agosto (pp. 36-45).</w:t>
          </w:r>
          <w:r w:rsidRPr="00530CB1">
            <w:rPr>
              <w:rFonts w:ascii="Times New Roman" w:eastAsia="Times New Roman" w:hAnsi="Times New Roman" w:cs="Times New Roman"/>
              <w:lang w:val="es-AR" w:eastAsia="es-ES"/>
            </w:rPr>
            <w:br/>
            <w:t>TORRES, Camilo Mensaje a la oligarquía. En sitio Web: :www.marxists.org</w:t>
          </w:r>
          <w:r w:rsidRPr="00530CB1">
            <w:rPr>
              <w:rFonts w:ascii="Times New Roman" w:eastAsia="Times New Roman" w:hAnsi="Times New Roman" w:cs="Times New Roman"/>
              <w:lang w:val="es-AR" w:eastAsia="es-ES"/>
            </w:rPr>
            <w:br/>
            <w:t>TORRES, Camilo Mensaje a los cristianos . En sitio Web: :www.marxists.org</w:t>
          </w:r>
          <w:r w:rsidRPr="00530CB1">
            <w:rPr>
              <w:rFonts w:ascii="Times New Roman" w:eastAsia="Times New Roman" w:hAnsi="Times New Roman" w:cs="Times New Roman"/>
              <w:lang w:val="es-AR" w:eastAsia="es-ES"/>
            </w:rPr>
            <w:br/>
            <w:t>TORRES, Camilo Proclama al pueblo colombiano. En sitio Web: :www.marxists.org</w:t>
          </w:r>
          <w:r w:rsidRPr="00530CB1">
            <w:rPr>
              <w:rFonts w:ascii="Times New Roman" w:eastAsia="Times New Roman" w:hAnsi="Times New Roman" w:cs="Times New Roman"/>
              <w:lang w:val="es-AR" w:eastAsia="es-ES"/>
            </w:rPr>
            <w:br/>
            <w:t>Camilo Torres. Sacristán de la guerrilla. en Fundadores de la izquierda latinoamericana (2007) Edit. Capital Intelectual. Pp 271 -292-</w:t>
          </w:r>
          <w:r w:rsidRPr="00530CB1">
            <w:rPr>
              <w:rFonts w:ascii="Times New Roman" w:eastAsia="Times New Roman" w:hAnsi="Times New Roman" w:cs="Times New Roman"/>
              <w:lang w:val="es-AR" w:eastAsia="es-ES"/>
            </w:rPr>
            <w:br/>
            <w:t xml:space="preserve">Cristianismo: Doctrina Social y Revolución (1972)Antología: Biblioteca Fundamental Del Hombre Moderno: Centro Editor de América Latina. </w:t>
          </w:r>
          <w:r w:rsidRPr="00530CB1">
            <w:rPr>
              <w:rFonts w:ascii="Times New Roman" w:eastAsia="Times New Roman" w:hAnsi="Times New Roman" w:cs="Times New Roman"/>
              <w:lang w:val="es-AR" w:eastAsia="es-ES"/>
            </w:rPr>
            <w:br/>
            <w:t>Smith Christian (1991) La Teología de la Liberación. Radicalismo Religioso y Compromiso Social.</w:t>
          </w:r>
          <w:r w:rsidRPr="00530CB1">
            <w:rPr>
              <w:rFonts w:ascii="Times New Roman" w:eastAsia="Times New Roman" w:hAnsi="Times New Roman" w:cs="Times New Roman"/>
              <w:lang w:val="es-AR" w:eastAsia="es-ES"/>
            </w:rPr>
            <w:br/>
            <w:t>COOKE, John W. (1973) La lucha por la liberación nacional. Buenos Aires: Granica editor (pp.73-77; 89-94).</w:t>
          </w:r>
          <w:r w:rsidRPr="00530CB1">
            <w:rPr>
              <w:rFonts w:ascii="Times New Roman" w:eastAsia="Times New Roman" w:hAnsi="Times New Roman" w:cs="Times New Roman"/>
              <w:lang w:val="es-AR" w:eastAsia="es-ES"/>
            </w:rPr>
            <w:br/>
            <w:t>COOKE, John W. (1973) Peronismo y Revolución. Buenos Aires: Granica editor (pp.221-232).</w:t>
          </w:r>
          <w:r w:rsidRPr="00530CB1">
            <w:rPr>
              <w:rFonts w:ascii="Times New Roman" w:eastAsia="Times New Roman" w:hAnsi="Times New Roman" w:cs="Times New Roman"/>
              <w:lang w:val="es-AR" w:eastAsia="es-ES"/>
            </w:rPr>
            <w:br/>
            <w:t xml:space="preserve">COOKE, John W. (2007) Correspondencia Perón-Cooke. Tomo II. Buenos Aires: Colihue. (pp. 24-29; 294-297; 622-625). </w:t>
          </w:r>
          <w:r w:rsidRPr="00530CB1">
            <w:rPr>
              <w:rFonts w:ascii="Times New Roman" w:eastAsia="Times New Roman" w:hAnsi="Times New Roman" w:cs="Times New Roman"/>
              <w:lang w:val="es-AR" w:eastAsia="es-ES"/>
            </w:rPr>
            <w:br/>
            <w:t xml:space="preserve">GASPARINI, Lucas (1988) Montoneros: final de cuentas. Buenos Aires: Puntosur editores. </w:t>
          </w:r>
          <w:r w:rsidRPr="00530CB1">
            <w:rPr>
              <w:rFonts w:ascii="Times New Roman" w:eastAsia="Times New Roman" w:hAnsi="Times New Roman" w:cs="Times New Roman"/>
              <w:lang w:val="es-AR" w:eastAsia="es-ES"/>
            </w:rPr>
            <w:br/>
            <w:t>GIL, Germán (1986) La izquierda peronista (1955-1974). Buenos Aires: Centro Editor de América Latina, B.P.A (pp. 33-38).</w:t>
          </w:r>
          <w:r w:rsidRPr="00530CB1">
            <w:rPr>
              <w:rFonts w:ascii="Times New Roman" w:eastAsia="Times New Roman" w:hAnsi="Times New Roman" w:cs="Times New Roman"/>
              <w:lang w:val="es-AR" w:eastAsia="es-ES"/>
            </w:rPr>
            <w:br/>
            <w:t xml:space="preserve">GIUSSANI, Pablo (2003) Montoneros. La soberbia armada. Buenos Aires: Sudamericana.  </w:t>
          </w:r>
          <w:r w:rsidRPr="00530CB1">
            <w:rPr>
              <w:rFonts w:ascii="Times New Roman" w:eastAsia="Times New Roman" w:hAnsi="Times New Roman" w:cs="Times New Roman"/>
              <w:lang w:val="es-AR" w:eastAsia="es-ES"/>
            </w:rPr>
            <w:br/>
            <w:t xml:space="preserve">LANGHI, Esteban (2008) Montoneros-Cámpora. Un encuentro histórico. Buenos Aires: Libros del Sur. </w:t>
          </w:r>
          <w:r w:rsidRPr="00530CB1">
            <w:rPr>
              <w:rFonts w:ascii="Times New Roman" w:eastAsia="Times New Roman" w:hAnsi="Times New Roman" w:cs="Times New Roman"/>
              <w:lang w:val="es-AR" w:eastAsia="es-ES"/>
            </w:rPr>
            <w:br/>
            <w:t xml:space="preserve">LANUSSE, Lucas, “Caer y volver a levantarse. La situación de Montoneros entre fines de 1970 y comienzos de 1972”. Mimeo. </w:t>
          </w:r>
          <w:r w:rsidRPr="00530CB1">
            <w:rPr>
              <w:rFonts w:ascii="Times New Roman" w:eastAsia="Times New Roman" w:hAnsi="Times New Roman" w:cs="Times New Roman"/>
              <w:lang w:val="es-AR" w:eastAsia="es-ES"/>
            </w:rPr>
            <w:br/>
            <w:t>MAZZEO, Miguel (2000) John William Cooke. Textos traspapelados (1957-1961), Buenos Aires: La Rosa Blindada (pp. 15-27; 136-142).</w:t>
          </w:r>
          <w:r w:rsidRPr="00530CB1">
            <w:rPr>
              <w:rFonts w:ascii="Times New Roman" w:eastAsia="Times New Roman" w:hAnsi="Times New Roman" w:cs="Times New Roman"/>
              <w:lang w:val="es-AR" w:eastAsia="es-ES"/>
            </w:rPr>
            <w:br/>
            <w:t xml:space="preserve">MELÓN PIRRO, Julio César (2009) El peronismo después del peronismo. Buenos Aires: Siglo XXI editores. (pp. 112-117; 146-158). </w:t>
          </w:r>
          <w:r w:rsidRPr="00530CB1">
            <w:rPr>
              <w:rFonts w:ascii="Times New Roman" w:eastAsia="Times New Roman" w:hAnsi="Times New Roman" w:cs="Times New Roman"/>
              <w:lang w:val="es-AR" w:eastAsia="es-ES"/>
            </w:rPr>
            <w:br/>
            <w:t>OLLIER, María Matilde (2009) De la revolución a la democracia. Cambios privados, públicos y políticos de la izquierda argentina. Buenos Aires: Siglo XXI.</w:t>
          </w:r>
          <w:r w:rsidRPr="00530CB1">
            <w:rPr>
              <w:rFonts w:ascii="Times New Roman" w:eastAsia="Times New Roman" w:hAnsi="Times New Roman" w:cs="Times New Roman"/>
              <w:lang w:val="es-AR" w:eastAsia="es-ES"/>
            </w:rPr>
            <w:br/>
            <w:t>RODEIRO, Luis (2006) “El Documento Verde. La primera crítica a Montoneros desde Montoneros”. En: Lucha Armada en la Argentina. Nº 6 (pp. 56-61).</w:t>
          </w:r>
          <w:r w:rsidRPr="00530CB1">
            <w:rPr>
              <w:rFonts w:ascii="Times New Roman" w:eastAsia="Times New Roman" w:hAnsi="Times New Roman" w:cs="Times New Roman"/>
              <w:lang w:val="es-AR" w:eastAsia="es-ES"/>
            </w:rPr>
            <w:br/>
            <w:t>SALAS, Ernesto (2007) “El errático rumbo de la vanguardia montonera”.  En: Lucha Armada en la Argentina. Nº 8 (pp. 32-41).</w:t>
          </w:r>
          <w:r w:rsidRPr="00530CB1">
            <w:rPr>
              <w:rFonts w:ascii="Times New Roman" w:eastAsia="Times New Roman" w:hAnsi="Times New Roman" w:cs="Times New Roman"/>
              <w:lang w:val="es-AR" w:eastAsia="es-ES"/>
            </w:rPr>
            <w:br/>
            <w:t>SALAS, Ernesto (2006) “El debate entre Walsh y la conducción Montonera”.  En: Lucha Armada en la Argentina. Nº 5 (pp. 4-19).</w:t>
          </w:r>
          <w:r w:rsidRPr="00530CB1">
            <w:rPr>
              <w:rFonts w:ascii="Times New Roman" w:eastAsia="Times New Roman" w:hAnsi="Times New Roman" w:cs="Times New Roman"/>
              <w:lang w:val="es-AR" w:eastAsia="es-ES"/>
            </w:rPr>
            <w:br/>
            <w:t>TARCUS, Horacio (2007) Diccionario biográfico de la izquierda argentina. Buenos Aires: Emecé. (pp. 148-151).</w:t>
          </w:r>
          <w:r w:rsidRPr="00530CB1">
            <w:rPr>
              <w:rFonts w:ascii="Times New Roman" w:eastAsia="Times New Roman" w:hAnsi="Times New Roman" w:cs="Times New Roman"/>
              <w:lang w:val="es-AR" w:eastAsia="es-ES"/>
            </w:rPr>
            <w:br/>
            <w:t>TOSCO, Agustín (2006) La clase revolucionaria. Buenos Aires: Ediciones Madres de Plaza de Mayo (pp. 49 a 61; 135-153; 256-258).</w:t>
          </w:r>
          <w:r w:rsidRPr="00530CB1">
            <w:rPr>
              <w:rFonts w:ascii="Times New Roman" w:eastAsia="Times New Roman" w:hAnsi="Times New Roman" w:cs="Times New Roman"/>
              <w:lang w:val="es-AR" w:eastAsia="es-ES"/>
            </w:rPr>
            <w:br/>
            <w:t>WERNER, Ruth y Facundo AGUIRRE (2007) Insurgencia obrera en la Argentina. 1969-1976. Buenos Aires: Ediciones IPS (pp. 459-481).</w:t>
          </w:r>
          <w:r w:rsidRPr="00530CB1">
            <w:rPr>
              <w:rFonts w:ascii="Times New Roman" w:eastAsia="Times New Roman" w:hAnsi="Times New Roman" w:cs="Times New Roman"/>
              <w:lang w:val="es-AR" w:eastAsia="es-ES"/>
            </w:rPr>
            <w:br/>
          </w:r>
          <w:r w:rsidRPr="00530CB1">
            <w:rPr>
              <w:rFonts w:ascii="Times New Roman" w:eastAsia="Times New Roman" w:hAnsi="Times New Roman" w:cs="Times New Roman"/>
              <w:lang w:val="es-AR" w:eastAsia="es-ES"/>
            </w:rPr>
            <w:br/>
            <w:t>Revistas y Documentos</w:t>
          </w:r>
          <w:r w:rsidRPr="00530CB1">
            <w:rPr>
              <w:rFonts w:ascii="Times New Roman" w:eastAsia="Times New Roman" w:hAnsi="Times New Roman" w:cs="Times New Roman"/>
              <w:lang w:val="es-AR" w:eastAsia="es-ES"/>
            </w:rPr>
            <w:br/>
            <w:t>Cristianismo y Revolución. Nº 26. Diciembre 1970, páginas 11-14. Ibídem. Nº 27. Febrero 1971, páginas 15-16. Ibídem. Nº 28. Abril 1971, páginas 70-73.</w:t>
          </w:r>
          <w:r w:rsidRPr="00530CB1">
            <w:rPr>
              <w:rFonts w:ascii="Times New Roman" w:eastAsia="Times New Roman" w:hAnsi="Times New Roman" w:cs="Times New Roman"/>
              <w:lang w:val="es-AR" w:eastAsia="es-ES"/>
            </w:rPr>
            <w:br/>
            <w:t>Montoneros. Documentos internos, resoluciones, comunicados y partes de guerra, Cuadernos de la Memoria: www.elortiba.org</w:t>
          </w:r>
          <w:r w:rsidRPr="00530CB1">
            <w:rPr>
              <w:rFonts w:ascii="Times New Roman" w:eastAsia="Times New Roman" w:hAnsi="Times New Roman" w:cs="Times New Roman"/>
              <w:lang w:val="es-AR" w:eastAsia="es-ES"/>
            </w:rPr>
            <w:br/>
            <w:t>PERÓN, Juan Domingo. “Documento de Información Doctrinaria para la Juventud”. (1972)</w:t>
          </w:r>
          <w:r w:rsidRPr="00530CB1">
            <w:rPr>
              <w:rFonts w:ascii="Times New Roman" w:eastAsia="Times New Roman" w:hAnsi="Times New Roman" w:cs="Times New Roman"/>
              <w:lang w:val="es-AR" w:eastAsia="es-ES"/>
            </w:rPr>
            <w:br/>
            <w:t xml:space="preserve">GODIO, Julio (2006) El tiempo de Kirchner. 2006. El devenir de una “revolución desde arriba” Buenos Aires: Ediciones Letra Grifa (pp. 51-56, 69-70, 178-182; 338-345). </w:t>
          </w:r>
          <w:r w:rsidRPr="00530CB1">
            <w:rPr>
              <w:rFonts w:ascii="Times New Roman" w:eastAsia="Times New Roman" w:hAnsi="Times New Roman" w:cs="Times New Roman"/>
              <w:lang w:val="es-AR" w:eastAsia="es-ES"/>
            </w:rPr>
            <w:br/>
            <w:t>GODIO, JULIO. ROBLES, JOSE. (2008) El tiempo de CFK. Entre la movilidad y la institucionalización. El desafío de organizar los mercados. Editorial Corregidor. Bs As-</w:t>
          </w:r>
          <w:r w:rsidRPr="00530CB1">
            <w:rPr>
              <w:rFonts w:ascii="Times New Roman" w:eastAsia="Times New Roman" w:hAnsi="Times New Roman" w:cs="Times New Roman"/>
              <w:lang w:val="es-AR" w:eastAsia="es-ES"/>
            </w:rPr>
            <w:br/>
            <w:t>QUIROGA, Hugo (2010) La república desolada. Buenos Aires: Edhasa (pp. 17-42).</w:t>
          </w:r>
          <w:r w:rsidRPr="00530CB1">
            <w:rPr>
              <w:rFonts w:ascii="Times New Roman" w:eastAsia="Times New Roman" w:hAnsi="Times New Roman" w:cs="Times New Roman"/>
              <w:lang w:val="es-AR" w:eastAsia="es-ES"/>
            </w:rPr>
            <w:br/>
            <w:t>SVAMPA MARISTELLA. 2008. Bs. As. Argentina. Cambio de Época. Las fronteras del gobierno de Néstor Kirchner. Entre la consolidación de lo viejo y las aspiraciones de lo nuevo. Editores Siglo Veintiuno. Clacso .Pp 43-73.</w:t>
          </w:r>
          <w:r w:rsidRPr="00530CB1">
            <w:rPr>
              <w:rFonts w:ascii="Times New Roman" w:eastAsia="Times New Roman" w:hAnsi="Times New Roman" w:cs="Times New Roman"/>
              <w:lang w:val="es-AR" w:eastAsia="es-ES"/>
            </w:rPr>
            <w:br/>
            <w:t>TORRE, Juan Carlos (2005) “La operación política de la transversalidad”. En: BAISTROCHI, Eduardo y otros Argentina en perspectiva. Buenos Aires: Instituto Torcuato Di Tella, Ediciones La Crujía (pp. 13-28).</w:t>
          </w:r>
          <w:r w:rsidRPr="00530CB1">
            <w:rPr>
              <w:rFonts w:ascii="Times New Roman" w:eastAsia="Times New Roman" w:hAnsi="Times New Roman" w:cs="Times New Roman"/>
              <w:lang w:val="es-AR" w:eastAsia="es-ES"/>
            </w:rPr>
            <w:br/>
            <w:t>- Mc ADAM, D, Mc CARTHY, J y M. ZALD. 1999. “Oportunidades, estructuras de movilización y procesos enmarcadotes: hacia una perspectiva sintética y comparada de los movimientos sociales. Edit Istmo. Madrid.</w:t>
          </w:r>
          <w:r w:rsidRPr="00530CB1">
            <w:rPr>
              <w:rFonts w:ascii="Times New Roman" w:eastAsia="Times New Roman" w:hAnsi="Times New Roman" w:cs="Times New Roman"/>
              <w:lang w:val="es-AR" w:eastAsia="es-ES"/>
            </w:rPr>
            <w:br/>
            <w:t>- MOREL, Teresita “Movimientos sociales: teoría e historia. La rebelión de los forajidos en Ecuador” en Michelini y otro Ciudadanía, democracia y ética pública. Ediciones ICALA. 2007</w:t>
          </w:r>
          <w:r w:rsidRPr="00530CB1">
            <w:rPr>
              <w:rFonts w:ascii="Times New Roman" w:eastAsia="Times New Roman" w:hAnsi="Times New Roman" w:cs="Times New Roman"/>
              <w:lang w:val="es-AR" w:eastAsia="es-ES"/>
            </w:rPr>
            <w:br/>
            <w:t>- GOHN, María da Gloria Teoría de los Movimientos Sociales. Paradigmas clásicos y Contemporáneos. Edit. Loyola. 1997.</w:t>
          </w:r>
          <w:r w:rsidRPr="00530CB1">
            <w:rPr>
              <w:rFonts w:ascii="Times New Roman" w:eastAsia="Times New Roman" w:hAnsi="Times New Roman" w:cs="Times New Roman"/>
              <w:lang w:val="es-AR" w:eastAsia="es-ES"/>
            </w:rPr>
            <w:br/>
            <w:t>- BORON, Atilio. “La selva y la polis. Reflexiones en torno a la teoría política del zapatismo” Revista OSAL. Junio 2001.</w:t>
          </w:r>
          <w:r w:rsidRPr="00530CB1">
            <w:rPr>
              <w:rFonts w:ascii="Times New Roman" w:eastAsia="Times New Roman" w:hAnsi="Times New Roman" w:cs="Times New Roman"/>
              <w:lang w:val="es-AR" w:eastAsia="es-ES"/>
            </w:rPr>
            <w:br/>
            <w:t>- BORON, Atilio “Luchas emancipatorias. clase en el marco del curso Resistencias, luchas emancipatorias y la cuestión de las alternativas del Programa Latinoamericano de Educación a Distancia (PLED) Centro Cultural de la Cooperación Floreal Gorini. Setiembre.2007</w:t>
          </w:r>
          <w:r w:rsidRPr="00530CB1">
            <w:rPr>
              <w:rFonts w:ascii="Times New Roman" w:eastAsia="Times New Roman" w:hAnsi="Times New Roman" w:cs="Times New Roman"/>
              <w:lang w:val="es-AR" w:eastAsia="es-ES"/>
            </w:rPr>
            <w:br/>
            <w:t>- HOLLOWAY, John. “El zapatismo y las ciencias sociales en América Latina”. Revista OSAL. Junio 2001.</w:t>
          </w:r>
          <w:r w:rsidRPr="00530CB1">
            <w:rPr>
              <w:rFonts w:ascii="Times New Roman" w:eastAsia="Times New Roman" w:hAnsi="Times New Roman" w:cs="Times New Roman"/>
              <w:lang w:val="es-AR" w:eastAsia="es-ES"/>
            </w:rPr>
            <w:br/>
            <w:t>- HOLLOWAY, John. “La asimetría de la lucha de clases”. Revista OSAL. Junio 2001.</w:t>
          </w:r>
        </w:p>
      </w:sdtContent>
    </w:sdt>
    <w:p w:rsidR="000054EE" w:rsidRDefault="000054EE"/>
    <w:p w:rsidR="000054EE" w:rsidRDefault="000054EE">
      <w:r>
        <w:rPr>
          <w:rStyle w:val="Textoennegrita"/>
        </w:rPr>
        <w:t xml:space="preserve">7.2. </w:t>
      </w:r>
      <w:r w:rsidRPr="00512EBF">
        <w:rPr>
          <w:rStyle w:val="Textoennegrita"/>
        </w:rPr>
        <w:t xml:space="preserve">BIBLIOGRAFIA </w:t>
      </w:r>
      <w:r>
        <w:rPr>
          <w:rStyle w:val="Textoennegrita"/>
        </w:rPr>
        <w:t>DE CONSULTA</w:t>
      </w:r>
    </w:p>
    <w:p w:rsidR="000054EE" w:rsidRDefault="00FA7D68" w:rsidP="00D2450A">
      <w:sdt>
        <w:sdtPr>
          <w:rPr>
            <w:rFonts w:ascii="Times New Roman" w:eastAsia="Times New Roman" w:hAnsi="Times New Roman" w:cs="Times New Roman"/>
            <w:b/>
            <w:bCs/>
            <w:lang w:val="es-ES_tradnl" w:eastAsia="es-ES"/>
          </w:rPr>
          <w:alias w:val="Bibliografia de Consulta"/>
          <w:tag w:val="Bibliografia de Consulta"/>
          <w:id w:val="7808516"/>
          <w:placeholder>
            <w:docPart w:val="DefaultPlaceholder_22675703"/>
          </w:placeholder>
          <w:text w:multiLine="1"/>
        </w:sdtPr>
        <w:sdtEndPr/>
        <w:sdtContent>
          <w:r w:rsidR="00D2450A" w:rsidRPr="00D2450A">
            <w:rPr>
              <w:rFonts w:ascii="Times New Roman" w:eastAsia="Times New Roman" w:hAnsi="Times New Roman" w:cs="Times New Roman"/>
              <w:lang w:val="es-ES_tradnl" w:eastAsia="es-ES"/>
            </w:rPr>
            <w:t>ALORI, Laura, Gustavo Álvarez y otros, 2005, El Estado y los actores sociales en la historia argentina, Editorial Biblos, Buenos Aires, páginas 182-186.</w:t>
          </w:r>
          <w:r w:rsidR="00D2450A" w:rsidRPr="00D2450A">
            <w:rPr>
              <w:rFonts w:ascii="Times New Roman" w:eastAsia="Times New Roman" w:hAnsi="Times New Roman" w:cs="Times New Roman"/>
              <w:lang w:val="es-ES_tradnl" w:eastAsia="es-ES"/>
            </w:rPr>
            <w:br/>
            <w:t xml:space="preserve">AROSSKIND, Ricardo, “El país del desarrollo posible”. En: JAMES, Daniel, Nueva Historia Argentina. Violencia, proscripción y autoritarismo (1955-1976), Sudamericana, Buenos Aires, páginas 98-100. </w:t>
          </w:r>
          <w:r w:rsidR="00D2450A" w:rsidRPr="00D2450A">
            <w:rPr>
              <w:rFonts w:ascii="Times New Roman" w:eastAsia="Times New Roman" w:hAnsi="Times New Roman" w:cs="Times New Roman"/>
              <w:lang w:val="es-ES_tradnl" w:eastAsia="es-ES"/>
            </w:rPr>
            <w:br/>
            <w:t xml:space="preserve">CORTÉS CONDE, Roberto, La economía argentina en el largo plazo, Sudamericana-Universidad de San Andrés, Buenos Aires. </w:t>
          </w:r>
          <w:r w:rsidR="00D2450A" w:rsidRPr="00D2450A">
            <w:rPr>
              <w:rFonts w:ascii="Times New Roman" w:eastAsia="Times New Roman" w:hAnsi="Times New Roman" w:cs="Times New Roman"/>
              <w:lang w:val="es-ES_tradnl" w:eastAsia="es-ES"/>
            </w:rPr>
            <w:br/>
            <w:t>GERCHUNOFF, Pablo y Lucas Llach, El ciclo de la ilusión y el desencanto. Un siglo de políticas económicas argentinas, Ariel. Capítulo VI.</w:t>
          </w:r>
          <w:r w:rsidR="00D2450A" w:rsidRPr="00D2450A">
            <w:rPr>
              <w:rFonts w:ascii="Times New Roman" w:eastAsia="Times New Roman" w:hAnsi="Times New Roman" w:cs="Times New Roman"/>
              <w:lang w:val="es-ES_tradnl" w:eastAsia="es-ES"/>
            </w:rPr>
            <w:br/>
            <w:t xml:space="preserve">DEVÉS VALDÉS, Eduardo, 2003, El pensamiento latinoamericano en el siglo XX, Tomo II, Biblos, Buenos Aires, páginas 21-25; 29-33; 35-37; 42-45. </w:t>
          </w:r>
          <w:r w:rsidR="00D2450A" w:rsidRPr="00D2450A">
            <w:rPr>
              <w:rFonts w:ascii="Times New Roman" w:eastAsia="Times New Roman" w:hAnsi="Times New Roman" w:cs="Times New Roman"/>
              <w:lang w:val="es-ES_tradnl" w:eastAsia="es-ES"/>
            </w:rPr>
            <w:br/>
            <w:t>FRONDIZI, Arturo (2008) Su proyecto de integración y desarrollo nacional. A través de sus principales discursos y declaraciones. Buenos Aires: Claridad (pp. 62-75).</w:t>
          </w:r>
          <w:r w:rsidR="00D2450A" w:rsidRPr="00D2450A">
            <w:rPr>
              <w:rFonts w:ascii="Times New Roman" w:eastAsia="Times New Roman" w:hAnsi="Times New Roman" w:cs="Times New Roman"/>
              <w:lang w:val="es-ES_tradnl" w:eastAsia="es-ES"/>
            </w:rPr>
            <w:br/>
            <w:t xml:space="preserve">ROUQUIÉ, Alain, 1978, Poder militar y sociedad política en la Argentina. II. 1943-1973, Emecé. </w:t>
          </w:r>
          <w:r w:rsidR="00D2450A" w:rsidRPr="00D2450A">
            <w:rPr>
              <w:rFonts w:ascii="Times New Roman" w:eastAsia="Times New Roman" w:hAnsi="Times New Roman" w:cs="Times New Roman"/>
              <w:lang w:val="es-ES_tradnl" w:eastAsia="es-ES"/>
            </w:rPr>
            <w:br/>
            <w:t>TERÁN, Oscar, 1990, “Intelectuales y política en la Argentina. 1956-1966”. En: Punto de Vista, XIII, Nº 37, julio de 1990, páginas 18-22.</w:t>
          </w:r>
          <w:r w:rsidR="00D2450A" w:rsidRPr="00D2450A">
            <w:rPr>
              <w:rFonts w:ascii="Times New Roman" w:eastAsia="Times New Roman" w:hAnsi="Times New Roman" w:cs="Times New Roman"/>
              <w:lang w:val="es-ES_tradnl" w:eastAsia="es-ES"/>
            </w:rPr>
            <w:br/>
            <w:t>____________, 2004, Ideas en el siglo. Intelectuales y cultura en el siglo XX latinoamericano, Siglo XXI editores, Buenos Aires.</w:t>
          </w:r>
          <w:r w:rsidR="00D2450A" w:rsidRPr="00D2450A">
            <w:rPr>
              <w:rFonts w:ascii="Times New Roman" w:eastAsia="Times New Roman" w:hAnsi="Times New Roman" w:cs="Times New Roman"/>
              <w:lang w:val="es-ES_tradnl" w:eastAsia="es-ES"/>
            </w:rPr>
            <w:br/>
            <w:t>ALTAMIRANO, Carlos, “Montoneros”. En: Puntos de Vista. Nº 55.</w:t>
          </w:r>
          <w:r w:rsidR="00D2450A">
            <w:rPr>
              <w:rFonts w:ascii="Times New Roman" w:eastAsia="Times New Roman" w:hAnsi="Times New Roman" w:cs="Times New Roman"/>
              <w:lang w:val="es-ES_tradnl" w:eastAsia="es-ES"/>
            </w:rPr>
            <w:br/>
          </w:r>
          <w:r w:rsidR="00D2450A" w:rsidRPr="00D2450A">
            <w:rPr>
              <w:rFonts w:ascii="Times New Roman" w:eastAsia="Times New Roman" w:hAnsi="Times New Roman" w:cs="Times New Roman"/>
              <w:lang w:val="es-ES_tradnl" w:eastAsia="es-ES"/>
            </w:rPr>
            <w:t>ANGUITA, Eduardo y Martín Caparrós, 1997, La voluntad. Una historia de la militancia revolucionaria en la Argentina. Tomo I. 1966-1973, Grupo Editorial Norma, Buenos Aires. (3ª edición), páginas 199-203, 212-215; 390-391; 410-413.</w:t>
          </w:r>
          <w:r w:rsidR="00D2450A">
            <w:rPr>
              <w:rFonts w:ascii="Times New Roman" w:eastAsia="Times New Roman" w:hAnsi="Times New Roman" w:cs="Times New Roman"/>
              <w:lang w:val="es-ES_tradnl" w:eastAsia="es-ES"/>
            </w:rPr>
            <w:br/>
          </w:r>
          <w:r w:rsidR="00D2450A" w:rsidRPr="00D2450A">
            <w:rPr>
              <w:rFonts w:ascii="Times New Roman" w:eastAsia="Times New Roman" w:hAnsi="Times New Roman" w:cs="Times New Roman"/>
              <w:lang w:val="es-ES_tradnl" w:eastAsia="es-ES"/>
            </w:rPr>
            <w:t>BRENNAN, James, El Cordobazo. Las guerras obreras en Córdoba, 1955-1976, Sudamericana, Buenos Aires, pp. 230-233.</w:t>
          </w:r>
          <w:r w:rsidR="00D2450A">
            <w:rPr>
              <w:rFonts w:ascii="Times New Roman" w:eastAsia="Times New Roman" w:hAnsi="Times New Roman" w:cs="Times New Roman"/>
              <w:lang w:val="es-ES_tradnl" w:eastAsia="es-ES"/>
            </w:rPr>
            <w:br/>
          </w:r>
          <w:r w:rsidR="00D2450A" w:rsidRPr="00D2450A">
            <w:rPr>
              <w:rFonts w:ascii="Times New Roman" w:eastAsia="Times New Roman" w:hAnsi="Times New Roman" w:cs="Times New Roman"/>
              <w:lang w:val="es-ES_tradnl" w:eastAsia="es-ES"/>
            </w:rPr>
            <w:t xml:space="preserve">CALVEIRO, Pilar, “Antiguos y nuevos sentidos de la política y la violencia”. En: Lucha Armada en la Argentina. Nº 4. Set-Novm. 2005, páginas 4-19.  </w:t>
          </w:r>
          <w:r w:rsidR="00D2450A">
            <w:rPr>
              <w:rFonts w:ascii="Times New Roman" w:eastAsia="Times New Roman" w:hAnsi="Times New Roman" w:cs="Times New Roman"/>
              <w:lang w:val="es-ES_tradnl" w:eastAsia="es-ES"/>
            </w:rPr>
            <w:br/>
          </w:r>
          <w:r w:rsidR="00D2450A" w:rsidRPr="00D2450A">
            <w:rPr>
              <w:rFonts w:ascii="Times New Roman" w:eastAsia="Times New Roman" w:hAnsi="Times New Roman" w:cs="Times New Roman"/>
              <w:lang w:val="es-ES_tradnl" w:eastAsia="es-ES"/>
            </w:rPr>
            <w:t xml:space="preserve">CAMARERO, Hernán y Carlos M. HERRERA, 2005, El Partido Socialista en Argentina, Prometeo, Buenos Aires, </w:t>
          </w:r>
          <w:r w:rsidR="00D2450A">
            <w:rPr>
              <w:rFonts w:ascii="Times New Roman" w:eastAsia="Times New Roman" w:hAnsi="Times New Roman" w:cs="Times New Roman"/>
              <w:lang w:val="es-ES_tradnl" w:eastAsia="es-ES"/>
            </w:rPr>
            <w:br/>
          </w:r>
          <w:r w:rsidR="00D2450A" w:rsidRPr="00D2450A">
            <w:rPr>
              <w:rFonts w:ascii="Times New Roman" w:eastAsia="Times New Roman" w:hAnsi="Times New Roman" w:cs="Times New Roman"/>
              <w:lang w:val="es-ES_tradnl" w:eastAsia="es-ES"/>
            </w:rPr>
            <w:t xml:space="preserve">CASTIGLIONE, Marta, La militarización del Estado en la Argentina (1976/1981), Centro Editor de América Latina, B.P.A. 350, Buenos Aires, páginas 52-59; 64-73. </w:t>
          </w:r>
          <w:r w:rsidR="00D2450A">
            <w:rPr>
              <w:rFonts w:ascii="Times New Roman" w:eastAsia="Times New Roman" w:hAnsi="Times New Roman" w:cs="Times New Roman"/>
              <w:lang w:val="es-ES_tradnl" w:eastAsia="es-ES"/>
            </w:rPr>
            <w:br/>
          </w:r>
          <w:r w:rsidR="00D2450A" w:rsidRPr="00D2450A">
            <w:rPr>
              <w:rFonts w:ascii="Times New Roman" w:eastAsia="Times New Roman" w:hAnsi="Times New Roman" w:cs="Times New Roman"/>
              <w:lang w:val="es-ES_tradnl" w:eastAsia="es-ES"/>
            </w:rPr>
            <w:t>DI TELLA, Guido, 1983, Perón-Perón. 1973-1976, Hyspamérica, Buenos Aires.</w:t>
          </w:r>
          <w:r w:rsidR="00D2450A">
            <w:rPr>
              <w:rFonts w:ascii="Times New Roman" w:eastAsia="Times New Roman" w:hAnsi="Times New Roman" w:cs="Times New Roman"/>
              <w:lang w:val="es-ES_tradnl" w:eastAsia="es-ES"/>
            </w:rPr>
            <w:br/>
          </w:r>
          <w:r w:rsidR="00D2450A" w:rsidRPr="00D2450A">
            <w:rPr>
              <w:rFonts w:ascii="Times New Roman" w:eastAsia="Times New Roman" w:hAnsi="Times New Roman" w:cs="Times New Roman"/>
              <w:lang w:val="es-ES_tradnl" w:eastAsia="es-ES"/>
            </w:rPr>
            <w:t>DUHALDE, Eduardo y Eduardo PÉREZ, 2003, De Taco Ralo a la alternativa independiente, Tomo I: Las FAP, Editorial de la Campana, Buenos Aires, páginas 18-31; 143-144; 147-148; 189-200.</w:t>
          </w:r>
          <w:r w:rsidR="00D2450A">
            <w:rPr>
              <w:rFonts w:ascii="Times New Roman" w:eastAsia="Times New Roman" w:hAnsi="Times New Roman" w:cs="Times New Roman"/>
              <w:lang w:val="es-ES_tradnl" w:eastAsia="es-ES"/>
            </w:rPr>
            <w:br/>
          </w:r>
          <w:r w:rsidR="00D2450A" w:rsidRPr="00D2450A">
            <w:rPr>
              <w:rFonts w:ascii="Times New Roman" w:eastAsia="Times New Roman" w:hAnsi="Times New Roman" w:cs="Times New Roman"/>
              <w:lang w:val="es-ES_tradnl" w:eastAsia="es-ES"/>
            </w:rPr>
            <w:t xml:space="preserve">GILLESPIE, Richard, 1988, Soldados de Perón. Buenos Aires. </w:t>
          </w:r>
          <w:r w:rsidR="00D2450A">
            <w:rPr>
              <w:rFonts w:ascii="Times New Roman" w:eastAsia="Times New Roman" w:hAnsi="Times New Roman" w:cs="Times New Roman"/>
              <w:lang w:val="es-ES_tradnl" w:eastAsia="es-ES"/>
            </w:rPr>
            <w:br/>
          </w:r>
          <w:r w:rsidR="00D2450A" w:rsidRPr="00D2450A">
            <w:rPr>
              <w:rFonts w:ascii="Times New Roman" w:eastAsia="Times New Roman" w:hAnsi="Times New Roman" w:cs="Times New Roman"/>
              <w:lang w:val="es-ES_tradnl" w:eastAsia="es-ES"/>
            </w:rPr>
            <w:t>GORDILLO, Mónica, 1999, Córdoba en los ’60. La experiencia del sindicalismo combativo, Córdoba. UNC.</w:t>
          </w:r>
          <w:r w:rsidR="00D2450A">
            <w:rPr>
              <w:rFonts w:ascii="Times New Roman" w:eastAsia="Times New Roman" w:hAnsi="Times New Roman" w:cs="Times New Roman"/>
              <w:lang w:val="es-ES_tradnl" w:eastAsia="es-ES"/>
            </w:rPr>
            <w:br/>
          </w:r>
          <w:r w:rsidR="00D2450A" w:rsidRPr="00D2450A">
            <w:rPr>
              <w:rFonts w:ascii="Times New Roman" w:eastAsia="Times New Roman" w:hAnsi="Times New Roman" w:cs="Times New Roman"/>
              <w:lang w:val="es-ES_tradnl" w:eastAsia="es-ES"/>
            </w:rPr>
            <w:t>HILP, Claudia y Daniel Lutzky, La nueva izquierda argentina: 1960-1980. Política y violencia, Centro Editor de América Latina, B.P.A. 70, Buenos Aires.</w:t>
          </w:r>
          <w:r w:rsidR="00D2450A">
            <w:rPr>
              <w:rFonts w:ascii="Times New Roman" w:eastAsia="Times New Roman" w:hAnsi="Times New Roman" w:cs="Times New Roman"/>
              <w:lang w:val="es-ES_tradnl" w:eastAsia="es-ES"/>
            </w:rPr>
            <w:br/>
          </w:r>
          <w:r w:rsidR="00D2450A" w:rsidRPr="00D2450A">
            <w:rPr>
              <w:rFonts w:ascii="Times New Roman" w:eastAsia="Times New Roman" w:hAnsi="Times New Roman" w:cs="Times New Roman"/>
              <w:lang w:val="es-ES_tradnl" w:eastAsia="es-ES"/>
            </w:rPr>
            <w:t xml:space="preserve">JAMES, Daniel, (direc.), 2003, Nueva Historia Argentina. Violencia, proscripción y autoritarismo (1955-1976), Sudamericana, Buenos Aires. </w:t>
          </w:r>
          <w:r w:rsidR="00D2450A">
            <w:rPr>
              <w:rFonts w:ascii="Times New Roman" w:eastAsia="Times New Roman" w:hAnsi="Times New Roman" w:cs="Times New Roman"/>
              <w:lang w:val="es-ES_tradnl" w:eastAsia="es-ES"/>
            </w:rPr>
            <w:br/>
          </w:r>
          <w:r w:rsidR="00D2450A" w:rsidRPr="00D2450A">
            <w:rPr>
              <w:rFonts w:ascii="Times New Roman" w:eastAsia="Times New Roman" w:hAnsi="Times New Roman" w:cs="Times New Roman"/>
              <w:lang w:val="es-ES_tradnl" w:eastAsia="es-ES"/>
            </w:rPr>
            <w:t xml:space="preserve">PORTANTIERO, Juan Carlos, 1999, “La idea socialista”. En: Altamirano, Carlos (edición), La Argentina en el siglo XX, Ariel, Universidad Nacional de Quilmes, pp. 273-278. </w:t>
          </w:r>
          <w:r w:rsidR="00D2450A">
            <w:rPr>
              <w:rFonts w:ascii="Times New Roman" w:eastAsia="Times New Roman" w:hAnsi="Times New Roman" w:cs="Times New Roman"/>
              <w:lang w:val="es-ES_tradnl" w:eastAsia="es-ES"/>
            </w:rPr>
            <w:br/>
          </w:r>
          <w:r w:rsidR="00D2450A" w:rsidRPr="00D2450A">
            <w:rPr>
              <w:rFonts w:ascii="Times New Roman" w:eastAsia="Times New Roman" w:hAnsi="Times New Roman" w:cs="Times New Roman"/>
              <w:lang w:val="es-ES_tradnl" w:eastAsia="es-ES"/>
            </w:rPr>
            <w:t xml:space="preserve">POZZI, Pablo, “Para continuar con la polémica sobre la lucha armada”. En: En: Lucha Armada en la Argentina, Nº 5, Feb.-Abril 2006, páginas 20-29. </w:t>
          </w:r>
          <w:r w:rsidR="00D2450A">
            <w:rPr>
              <w:rFonts w:ascii="Times New Roman" w:eastAsia="Times New Roman" w:hAnsi="Times New Roman" w:cs="Times New Roman"/>
              <w:lang w:val="es-ES_tradnl" w:eastAsia="es-ES"/>
            </w:rPr>
            <w:br/>
          </w:r>
          <w:r w:rsidR="00D2450A" w:rsidRPr="00D2450A">
            <w:rPr>
              <w:rFonts w:ascii="Times New Roman" w:eastAsia="Times New Roman" w:hAnsi="Times New Roman" w:cs="Times New Roman"/>
              <w:lang w:val="es-ES_tradnl" w:eastAsia="es-ES"/>
            </w:rPr>
            <w:t>QUIROGA, Hugo, 1989, Autoritarismo y reforma del Estado, Centro Editor de América Latina, B.P.A. 276, Buenos Aires, páginas 39-49.</w:t>
          </w:r>
          <w:r w:rsidR="00D2450A">
            <w:rPr>
              <w:rFonts w:ascii="Times New Roman" w:eastAsia="Times New Roman" w:hAnsi="Times New Roman" w:cs="Times New Roman"/>
              <w:lang w:val="es-ES_tradnl" w:eastAsia="es-ES"/>
            </w:rPr>
            <w:br/>
          </w:r>
          <w:r w:rsidR="00D2450A" w:rsidRPr="00D2450A">
            <w:rPr>
              <w:rFonts w:ascii="Times New Roman" w:eastAsia="Times New Roman" w:hAnsi="Times New Roman" w:cs="Times New Roman"/>
              <w:lang w:val="es-ES_tradnl" w:eastAsia="es-ES"/>
            </w:rPr>
            <w:t xml:space="preserve">QUIROGA, Hugo, 1985, Estado, crisis económica y poder militar (1880-1981), Centro Editor de América Latina, B.P.A. 105. </w:t>
          </w:r>
          <w:r w:rsidR="00D2450A">
            <w:rPr>
              <w:rFonts w:ascii="Times New Roman" w:eastAsia="Times New Roman" w:hAnsi="Times New Roman" w:cs="Times New Roman"/>
              <w:lang w:val="es-ES_tradnl" w:eastAsia="es-ES"/>
            </w:rPr>
            <w:br/>
          </w:r>
          <w:r w:rsidR="00D2450A" w:rsidRPr="00D2450A">
            <w:rPr>
              <w:rFonts w:ascii="Times New Roman" w:eastAsia="Times New Roman" w:hAnsi="Times New Roman" w:cs="Times New Roman"/>
              <w:lang w:val="es-ES_tradnl" w:eastAsia="es-ES"/>
            </w:rPr>
            <w:t xml:space="preserve">REYES, Hernán, “Abraham Guillén: teórico de la lucha armada”. En: Lucha Armada en la Argentina. Nº 4. Set-Novm. 2005, páginas 56-66.  </w:t>
          </w:r>
          <w:r w:rsidR="00D2450A">
            <w:rPr>
              <w:rFonts w:ascii="Times New Roman" w:eastAsia="Times New Roman" w:hAnsi="Times New Roman" w:cs="Times New Roman"/>
              <w:lang w:val="es-ES_tradnl" w:eastAsia="es-ES"/>
            </w:rPr>
            <w:br/>
          </w:r>
          <w:r w:rsidR="00D2450A" w:rsidRPr="00D2450A">
            <w:rPr>
              <w:rFonts w:ascii="Times New Roman" w:eastAsia="Times New Roman" w:hAnsi="Times New Roman" w:cs="Times New Roman"/>
              <w:lang w:val="es-ES_tradnl" w:eastAsia="es-ES"/>
            </w:rPr>
            <w:t xml:space="preserve">ROUQUIÉ, Alain, Argentina, hoy, Siglo XXI editores, México. </w:t>
          </w:r>
          <w:r w:rsidR="00D2450A">
            <w:rPr>
              <w:rFonts w:ascii="Times New Roman" w:eastAsia="Times New Roman" w:hAnsi="Times New Roman" w:cs="Times New Roman"/>
              <w:lang w:val="es-ES_tradnl" w:eastAsia="es-ES"/>
            </w:rPr>
            <w:br/>
          </w:r>
          <w:r w:rsidR="00D2450A" w:rsidRPr="00D2450A">
            <w:rPr>
              <w:rFonts w:ascii="Times New Roman" w:eastAsia="Times New Roman" w:hAnsi="Times New Roman" w:cs="Times New Roman"/>
              <w:lang w:val="es-ES_tradnl" w:eastAsia="es-ES"/>
            </w:rPr>
            <w:t>ROCK, David, 1993, La Argentina autoritaria, Ariel, Buenos Aires, páginas 210-232.</w:t>
          </w:r>
          <w:r w:rsidR="00D2450A">
            <w:rPr>
              <w:rFonts w:ascii="Times New Roman" w:eastAsia="Times New Roman" w:hAnsi="Times New Roman" w:cs="Times New Roman"/>
              <w:lang w:val="es-ES_tradnl" w:eastAsia="es-ES"/>
            </w:rPr>
            <w:br/>
          </w:r>
          <w:r w:rsidR="00D2450A" w:rsidRPr="00D2450A">
            <w:rPr>
              <w:rFonts w:ascii="Times New Roman" w:eastAsia="Times New Roman" w:hAnsi="Times New Roman" w:cs="Times New Roman"/>
              <w:lang w:val="es-ES_tradnl" w:eastAsia="es-ES"/>
            </w:rPr>
            <w:t>ROUQUIÉ, Alain, 1981, Poder militar y sociedad política en la Argentina. Tomos I y II. Emecé. Buenos Aires. (1ª edición en francés, 1978).</w:t>
          </w:r>
          <w:r w:rsidR="00D2450A">
            <w:rPr>
              <w:rFonts w:ascii="Times New Roman" w:eastAsia="Times New Roman" w:hAnsi="Times New Roman" w:cs="Times New Roman"/>
              <w:lang w:val="es-ES_tradnl" w:eastAsia="es-ES"/>
            </w:rPr>
            <w:br/>
          </w:r>
          <w:r w:rsidR="00D2450A" w:rsidRPr="00D2450A">
            <w:rPr>
              <w:rFonts w:ascii="Times New Roman" w:eastAsia="Times New Roman" w:hAnsi="Times New Roman" w:cs="Times New Roman"/>
              <w:lang w:val="es-ES_tradnl" w:eastAsia="es-ES"/>
            </w:rPr>
            <w:t>SALAS, Ernesto, 2003, Uturuncos. El origen de la guerrilla peronista, Biblos, Buenos Aires.</w:t>
          </w:r>
          <w:r w:rsidR="00D2450A">
            <w:rPr>
              <w:rFonts w:ascii="Times New Roman" w:eastAsia="Times New Roman" w:hAnsi="Times New Roman" w:cs="Times New Roman"/>
              <w:lang w:val="es-ES_tradnl" w:eastAsia="es-ES"/>
            </w:rPr>
            <w:br/>
          </w:r>
          <w:r w:rsidR="00D2450A" w:rsidRPr="00D2450A">
            <w:rPr>
              <w:rFonts w:ascii="Times New Roman" w:eastAsia="Times New Roman" w:hAnsi="Times New Roman" w:cs="Times New Roman"/>
              <w:lang w:val="es-ES_tradnl" w:eastAsia="es-ES"/>
            </w:rPr>
            <w:t>SANTUCHO, Julio, 2004, Los últimos guevaristas, Vergara, Barcelona.</w:t>
          </w:r>
          <w:r w:rsidR="00D2450A">
            <w:rPr>
              <w:rFonts w:ascii="Times New Roman" w:eastAsia="Times New Roman" w:hAnsi="Times New Roman" w:cs="Times New Roman"/>
              <w:lang w:val="es-ES_tradnl" w:eastAsia="es-ES"/>
            </w:rPr>
            <w:br/>
          </w:r>
          <w:r w:rsidR="00D2450A" w:rsidRPr="00D2450A">
            <w:rPr>
              <w:rFonts w:ascii="Times New Roman" w:eastAsia="Times New Roman" w:hAnsi="Times New Roman" w:cs="Times New Roman"/>
              <w:lang w:val="es-ES_tradnl" w:eastAsia="es-ES"/>
            </w:rPr>
            <w:t>SEBASTIANI, Marcela (ed.) 2006, Fascismo y antifascismo. Peronismo y antiperonismo, Biblioteca Ibero-Americana, Vervuert.</w:t>
          </w:r>
          <w:r w:rsidR="00D2450A">
            <w:rPr>
              <w:rFonts w:ascii="Times New Roman" w:eastAsia="Times New Roman" w:hAnsi="Times New Roman" w:cs="Times New Roman"/>
              <w:lang w:val="es-ES_tradnl" w:eastAsia="es-ES"/>
            </w:rPr>
            <w:br/>
          </w:r>
          <w:r w:rsidR="00D2450A" w:rsidRPr="00D2450A">
            <w:rPr>
              <w:rFonts w:ascii="Times New Roman" w:eastAsia="Times New Roman" w:hAnsi="Times New Roman" w:cs="Times New Roman"/>
              <w:lang w:val="es-ES_tradnl" w:eastAsia="es-ES"/>
            </w:rPr>
            <w:t>SIDICARO, Ricardo, 2002, Los tres peronismos. Estado y poder económico 1946-55/1973-76/1989-99, Siglo XXI editores.</w:t>
          </w:r>
          <w:r w:rsidR="00D2450A">
            <w:rPr>
              <w:rFonts w:ascii="Times New Roman" w:eastAsia="Times New Roman" w:hAnsi="Times New Roman" w:cs="Times New Roman"/>
              <w:lang w:val="es-ES_tradnl" w:eastAsia="es-ES"/>
            </w:rPr>
            <w:br/>
          </w:r>
          <w:r w:rsidR="00D2450A" w:rsidRPr="00D2450A">
            <w:rPr>
              <w:rFonts w:ascii="Times New Roman" w:eastAsia="Times New Roman" w:hAnsi="Times New Roman" w:cs="Times New Roman"/>
              <w:lang w:val="es-ES_tradnl" w:eastAsia="es-ES"/>
            </w:rPr>
            <w:t xml:space="preserve">SVAMPA, Maristella, “El populismo imposible y sus actores, 1973-1976”. En: JAMES, Daniel, Nueva Historia Argentina. Violencia, proscripción y autoritarismo (1955-1976), Tomo IX, Sudamericana, Buenos Aires. Capítulo IX. </w:t>
          </w:r>
          <w:r w:rsidR="00D2450A">
            <w:rPr>
              <w:rFonts w:ascii="Times New Roman" w:eastAsia="Times New Roman" w:hAnsi="Times New Roman" w:cs="Times New Roman"/>
              <w:lang w:val="es-ES_tradnl" w:eastAsia="es-ES"/>
            </w:rPr>
            <w:br/>
          </w:r>
          <w:r w:rsidR="00D2450A" w:rsidRPr="00D2450A">
            <w:rPr>
              <w:rFonts w:ascii="Times New Roman" w:eastAsia="Times New Roman" w:hAnsi="Times New Roman" w:cs="Times New Roman"/>
              <w:lang w:val="es-ES_tradnl" w:eastAsia="es-ES"/>
            </w:rPr>
            <w:t xml:space="preserve">TERÁN, Oscar, “Década del ’70: violencia de las ideas”. En: Lucha Armada en la Argentina, Nº 5, Feb.-Abril 2006, páginas 20-29. </w:t>
          </w:r>
          <w:r w:rsidR="00D2450A">
            <w:rPr>
              <w:rFonts w:ascii="Times New Roman" w:eastAsia="Times New Roman" w:hAnsi="Times New Roman" w:cs="Times New Roman"/>
              <w:lang w:val="es-ES_tradnl" w:eastAsia="es-ES"/>
            </w:rPr>
            <w:br/>
          </w:r>
          <w:r w:rsidR="00D2450A" w:rsidRPr="00D2450A">
            <w:rPr>
              <w:rFonts w:ascii="Times New Roman" w:eastAsia="Times New Roman" w:hAnsi="Times New Roman" w:cs="Times New Roman"/>
              <w:lang w:val="es-ES_tradnl" w:eastAsia="es-ES"/>
            </w:rPr>
            <w:t xml:space="preserve">TORTTI, María Cristina, 2007, “El peronismo, la revolución cubana y las transformaciones de la identidad socialista a principios de los años sesenta”. En: Mallo, Silvia, Moreyra, Beatriz (comp.), Miradas sobre la historia social en la Argentina en los comienzos del siglo XXI, CEH, CEHAC. pp. 743-762. </w:t>
          </w:r>
          <w:r w:rsidR="00D2450A">
            <w:rPr>
              <w:rFonts w:ascii="Times New Roman" w:eastAsia="Times New Roman" w:hAnsi="Times New Roman" w:cs="Times New Roman"/>
              <w:lang w:val="es-ES_tradnl" w:eastAsia="es-ES"/>
            </w:rPr>
            <w:br/>
          </w:r>
          <w:r w:rsidR="00D2450A" w:rsidRPr="00D2450A">
            <w:rPr>
              <w:rFonts w:ascii="Times New Roman" w:eastAsia="Times New Roman" w:hAnsi="Times New Roman" w:cs="Times New Roman"/>
              <w:lang w:val="es-ES_tradnl" w:eastAsia="es-ES"/>
            </w:rPr>
            <w:t>TRONCOSO, Horacio, El proceso de reorganización nacional, Centro Editor de América Latina, B.P.A. 67, Buenos Aires.</w:t>
          </w:r>
          <w:r w:rsidR="00D2450A">
            <w:rPr>
              <w:rFonts w:ascii="Times New Roman" w:eastAsia="Times New Roman" w:hAnsi="Times New Roman" w:cs="Times New Roman"/>
              <w:lang w:val="es-ES_tradnl" w:eastAsia="es-ES"/>
            </w:rPr>
            <w:br/>
          </w:r>
          <w:r w:rsidR="00D2450A" w:rsidRPr="00D2450A">
            <w:rPr>
              <w:rFonts w:ascii="Times New Roman" w:eastAsia="Times New Roman" w:hAnsi="Times New Roman" w:cs="Times New Roman"/>
              <w:lang w:val="es-ES_tradnl" w:eastAsia="es-ES"/>
            </w:rPr>
            <w:t>VAZEILLES, José Gabriel, 2003, La izquierda argentina que no fue, Biblos, Buenos Aires.</w:t>
          </w:r>
          <w:r w:rsidR="00D2450A">
            <w:rPr>
              <w:rFonts w:ascii="Times New Roman" w:eastAsia="Times New Roman" w:hAnsi="Times New Roman" w:cs="Times New Roman"/>
              <w:lang w:val="es-ES_tradnl" w:eastAsia="es-ES"/>
            </w:rPr>
            <w:br/>
          </w:r>
          <w:r w:rsidR="00D2450A" w:rsidRPr="00D2450A">
            <w:rPr>
              <w:rFonts w:ascii="Times New Roman" w:eastAsia="Times New Roman" w:hAnsi="Times New Roman" w:cs="Times New Roman"/>
              <w:lang w:val="es-ES_tradnl" w:eastAsia="es-ES"/>
            </w:rPr>
            <w:t>VEZZETTI, Hugo, Pasado y presente. Guerra, dictadura y sociedad en la Argentina, Siglo XXI editores, Buenos Aires, páginas 37-54.</w:t>
          </w:r>
          <w:r w:rsidR="00D2450A" w:rsidRPr="00D2450A">
            <w:rPr>
              <w:rFonts w:ascii="Times New Roman" w:eastAsia="Times New Roman" w:hAnsi="Times New Roman" w:cs="Times New Roman"/>
              <w:lang w:val="es-ES_tradnl" w:eastAsia="es-ES"/>
            </w:rPr>
            <w:br/>
          </w:r>
        </w:sdtContent>
      </w:sdt>
    </w:p>
    <w:p w:rsidR="000054EE" w:rsidRDefault="000054EE"/>
    <w:p w:rsidR="000054EE" w:rsidRDefault="000054EE">
      <w:r w:rsidRPr="00BB1102">
        <w:rPr>
          <w:b/>
          <w:bCs/>
        </w:rPr>
        <w:t xml:space="preserve">8. CRONOGRAMA </w:t>
      </w:r>
      <w:r>
        <w:rPr>
          <w:b/>
          <w:bCs/>
        </w:rPr>
        <w:t xml:space="preserve"> </w:t>
      </w:r>
      <w:r w:rsidRPr="00BB1102">
        <w:t>(cantidad de clases asignadas a cada unidad</w:t>
      </w:r>
      <w:r>
        <w:t xml:space="preserve"> o tema</w:t>
      </w:r>
      <w:r w:rsidRPr="00BB1102">
        <w:t xml:space="preserve">) </w:t>
      </w:r>
    </w:p>
    <w:sdt>
      <w:sdtPr>
        <w:rPr>
          <w:rFonts w:ascii="Times New Roman" w:eastAsia="Times New Roman" w:hAnsi="Times New Roman" w:cs="Times New Roman"/>
          <w:sz w:val="20"/>
          <w:szCs w:val="20"/>
          <w:lang w:val="es-ES_tradnl" w:eastAsia="es-ES"/>
        </w:rPr>
        <w:alias w:val="Cronograma"/>
        <w:tag w:val="Cronograma"/>
        <w:id w:val="7808522"/>
        <w:placeholder>
          <w:docPart w:val="39CA57451FD64D8299590A57B53F2BAF"/>
        </w:placeholder>
        <w:text w:multiLine="1"/>
      </w:sdtPr>
      <w:sdtEndPr/>
      <w:sdtContent>
        <w:p w:rsidR="000054EE" w:rsidRDefault="00946C86" w:rsidP="00946C86">
          <w:r w:rsidRPr="00946C86">
            <w:rPr>
              <w:rFonts w:ascii="Times New Roman" w:eastAsia="Times New Roman" w:hAnsi="Times New Roman" w:cs="Times New Roman"/>
              <w:sz w:val="20"/>
              <w:szCs w:val="20"/>
              <w:lang w:val="es-ES_tradnl" w:eastAsia="es-ES"/>
            </w:rPr>
            <w:t xml:space="preserve">Unidad Nº 1. DESARROLLISMO. </w:t>
          </w:r>
          <w:r w:rsidR="002C5917">
            <w:rPr>
              <w:rFonts w:ascii="Times New Roman" w:eastAsia="Times New Roman" w:hAnsi="Times New Roman" w:cs="Times New Roman"/>
              <w:sz w:val="20"/>
              <w:szCs w:val="20"/>
              <w:lang w:val="es-ES_tradnl" w:eastAsia="es-ES"/>
            </w:rPr>
            <w:t>3 clases</w:t>
          </w:r>
          <w:r>
            <w:rPr>
              <w:rFonts w:ascii="Times New Roman" w:eastAsia="Times New Roman" w:hAnsi="Times New Roman" w:cs="Times New Roman"/>
              <w:sz w:val="20"/>
              <w:szCs w:val="20"/>
              <w:lang w:val="es-ES_tradnl" w:eastAsia="es-ES"/>
            </w:rPr>
            <w:br/>
          </w:r>
          <w:r w:rsidRPr="00946C86">
            <w:rPr>
              <w:rFonts w:ascii="Times New Roman" w:eastAsia="Times New Roman" w:hAnsi="Times New Roman" w:cs="Times New Roman"/>
              <w:sz w:val="20"/>
              <w:szCs w:val="20"/>
              <w:lang w:val="es-ES_tradnl" w:eastAsia="es-ES"/>
            </w:rPr>
            <w:t xml:space="preserve">Unidad Nº 2: TEOLOGÍA DE LA LIBERACIÓN. </w:t>
          </w:r>
          <w:r w:rsidR="002C5917">
            <w:rPr>
              <w:rFonts w:ascii="Times New Roman" w:eastAsia="Times New Roman" w:hAnsi="Times New Roman" w:cs="Times New Roman"/>
              <w:sz w:val="20"/>
              <w:szCs w:val="20"/>
              <w:lang w:val="es-ES_tradnl" w:eastAsia="es-ES"/>
            </w:rPr>
            <w:t>3 clases</w:t>
          </w:r>
          <w:r>
            <w:rPr>
              <w:rFonts w:ascii="Times New Roman" w:eastAsia="Times New Roman" w:hAnsi="Times New Roman" w:cs="Times New Roman"/>
              <w:sz w:val="20"/>
              <w:szCs w:val="20"/>
              <w:lang w:val="es-ES_tradnl" w:eastAsia="es-ES"/>
            </w:rPr>
            <w:br/>
          </w:r>
          <w:r w:rsidRPr="00946C86">
            <w:rPr>
              <w:rFonts w:ascii="Times New Roman" w:eastAsia="Times New Roman" w:hAnsi="Times New Roman" w:cs="Times New Roman"/>
              <w:sz w:val="20"/>
              <w:szCs w:val="20"/>
              <w:lang w:val="es-ES_tradnl" w:eastAsia="es-ES"/>
            </w:rPr>
            <w:t xml:space="preserve">Unidad Nº 3. MONTONEROS Y AGUSTÍN TOSCO. </w:t>
          </w:r>
          <w:r w:rsidR="002C5917">
            <w:rPr>
              <w:rFonts w:ascii="Times New Roman" w:eastAsia="Times New Roman" w:hAnsi="Times New Roman" w:cs="Times New Roman"/>
              <w:sz w:val="20"/>
              <w:szCs w:val="20"/>
              <w:lang w:val="es-ES_tradnl" w:eastAsia="es-ES"/>
            </w:rPr>
            <w:t>6 clases</w:t>
          </w:r>
          <w:r>
            <w:rPr>
              <w:rFonts w:ascii="Times New Roman" w:eastAsia="Times New Roman" w:hAnsi="Times New Roman" w:cs="Times New Roman"/>
              <w:sz w:val="20"/>
              <w:szCs w:val="20"/>
              <w:lang w:val="es-ES_tradnl" w:eastAsia="es-ES"/>
            </w:rPr>
            <w:br/>
          </w:r>
          <w:r w:rsidRPr="00946C86">
            <w:rPr>
              <w:rFonts w:ascii="Times New Roman" w:eastAsia="Times New Roman" w:hAnsi="Times New Roman" w:cs="Times New Roman"/>
              <w:sz w:val="20"/>
              <w:szCs w:val="20"/>
              <w:lang w:val="es-ES_tradnl" w:eastAsia="es-ES"/>
            </w:rPr>
            <w:t xml:space="preserve">Unidad Nº 4. EL PROYECTO AUTORITARIO. </w:t>
          </w:r>
          <w:r w:rsidR="002C5917">
            <w:rPr>
              <w:rFonts w:ascii="Times New Roman" w:eastAsia="Times New Roman" w:hAnsi="Times New Roman" w:cs="Times New Roman"/>
              <w:sz w:val="20"/>
              <w:szCs w:val="20"/>
              <w:lang w:val="es-ES_tradnl" w:eastAsia="es-ES"/>
            </w:rPr>
            <w:t>2 clases</w:t>
          </w:r>
          <w:r w:rsidRPr="00946C86">
            <w:rPr>
              <w:rFonts w:ascii="Times New Roman" w:eastAsia="Times New Roman" w:hAnsi="Times New Roman" w:cs="Times New Roman"/>
              <w:sz w:val="20"/>
              <w:szCs w:val="20"/>
              <w:lang w:val="es-ES_tradnl" w:eastAsia="es-ES"/>
            </w:rPr>
            <w:t xml:space="preserve"> </w:t>
          </w:r>
          <w:r>
            <w:rPr>
              <w:rFonts w:ascii="Times New Roman" w:eastAsia="Times New Roman" w:hAnsi="Times New Roman" w:cs="Times New Roman"/>
              <w:sz w:val="20"/>
              <w:szCs w:val="20"/>
              <w:lang w:val="es-ES_tradnl" w:eastAsia="es-ES"/>
            </w:rPr>
            <w:br/>
          </w:r>
          <w:r w:rsidRPr="00946C86">
            <w:rPr>
              <w:rFonts w:ascii="Times New Roman" w:eastAsia="Times New Roman" w:hAnsi="Times New Roman" w:cs="Times New Roman"/>
              <w:sz w:val="20"/>
              <w:szCs w:val="20"/>
              <w:lang w:val="es-ES_tradnl" w:eastAsia="es-ES"/>
            </w:rPr>
            <w:t xml:space="preserve">Unidad Nº 5. El Proyecto K. </w:t>
          </w:r>
          <w:r w:rsidR="002C5917">
            <w:rPr>
              <w:rFonts w:ascii="Times New Roman" w:eastAsia="Times New Roman" w:hAnsi="Times New Roman" w:cs="Times New Roman"/>
              <w:sz w:val="20"/>
              <w:szCs w:val="20"/>
              <w:lang w:val="es-ES_tradnl" w:eastAsia="es-ES"/>
            </w:rPr>
            <w:t>4 clases</w:t>
          </w:r>
        </w:p>
      </w:sdtContent>
    </w:sdt>
    <w:p w:rsidR="000054EE" w:rsidRDefault="000054EE"/>
    <w:p w:rsidR="000054EE" w:rsidRPr="00BB1102" w:rsidRDefault="000054EE">
      <w:pPr>
        <w:rPr>
          <w:b/>
          <w:bCs/>
        </w:rPr>
      </w:pPr>
      <w:r w:rsidRPr="00BB1102">
        <w:rPr>
          <w:b/>
          <w:bCs/>
        </w:rPr>
        <w:t>9. HORARIOS DE CLASES Y DE CONSULTA</w:t>
      </w:r>
      <w:r>
        <w:rPr>
          <w:b/>
          <w:bCs/>
        </w:rPr>
        <w:t xml:space="preserve">S </w:t>
      </w:r>
      <w:r w:rsidRPr="00BB1102">
        <w:t>(mencionar días, horas y lugar)</w:t>
      </w:r>
    </w:p>
    <w:sdt>
      <w:sdtPr>
        <w:alias w:val="Consultas"/>
        <w:tag w:val="Consultas"/>
        <w:id w:val="7808525"/>
        <w:placeholder>
          <w:docPart w:val="EB485C26D1F241148A1C4EE78478FC64"/>
        </w:placeholder>
        <w:text w:multiLine="1"/>
      </w:sdtPr>
      <w:sdtEndPr/>
      <w:sdtContent>
        <w:p w:rsidR="000054EE" w:rsidRDefault="00946C86">
          <w:r>
            <w:t xml:space="preserve">CLASES TEÓRICAS: días Viernes de 16 a 20 hs. Aula </w:t>
          </w:r>
          <w:r w:rsidR="002C5917">
            <w:t>25</w:t>
          </w:r>
          <w:r>
            <w:t xml:space="preserve">. Pabellón </w:t>
          </w:r>
          <w:r w:rsidR="002C5917">
            <w:t>1</w:t>
          </w:r>
          <w:r>
            <w:t>.</w:t>
          </w:r>
          <w:r>
            <w:br/>
            <w:t>CONSULTA: días Lunes de 14.30 a 16.30. Oficina 13. Pabellón G.</w:t>
          </w:r>
        </w:p>
      </w:sdtContent>
    </w:sdt>
    <w:p w:rsidR="000054EE" w:rsidRDefault="000054EE"/>
    <w:p w:rsidR="000054EE" w:rsidRDefault="000054EE"/>
    <w:p w:rsidR="000054EE" w:rsidRDefault="000054EE" w:rsidP="00B36C1E">
      <w:pPr>
        <w:rPr>
          <w:b/>
          <w:bCs/>
        </w:rPr>
      </w:pPr>
      <w:r>
        <w:rPr>
          <w:b/>
          <w:bCs/>
        </w:rPr>
        <w:t>OBSERVACIONES:</w:t>
      </w:r>
    </w:p>
    <w:sdt>
      <w:sdtPr>
        <w:rPr>
          <w:rStyle w:val="Textodelmarcadordeposicin"/>
        </w:rPr>
        <w:alias w:val="Observaciones"/>
        <w:tag w:val="Observaciones"/>
        <w:id w:val="7808532"/>
        <w:placeholder>
          <w:docPart w:val="DefaultPlaceholder_22675703"/>
        </w:placeholder>
        <w:text w:multiLine="1"/>
      </w:sdtPr>
      <w:sdtEndPr>
        <w:rPr>
          <w:rStyle w:val="Textodelmarcadordeposicin"/>
        </w:rPr>
      </w:sdtEndPr>
      <w:sdtContent>
        <w:p w:rsidR="000054EE" w:rsidRDefault="002C5917" w:rsidP="00B36C1E">
          <w:pPr>
            <w:rPr>
              <w:b/>
              <w:bCs/>
            </w:rPr>
          </w:pPr>
          <w:r>
            <w:rPr>
              <w:rStyle w:val="Textodelmarcadordeposicin"/>
            </w:rPr>
            <w:t>Fecha de parciales: Primer parcial: 2</w:t>
          </w:r>
          <w:r w:rsidR="00970809">
            <w:rPr>
              <w:rStyle w:val="Textodelmarcadordeposicin"/>
            </w:rPr>
            <w:t>5</w:t>
          </w:r>
          <w:r>
            <w:rPr>
              <w:rStyle w:val="Textodelmarcadordeposicin"/>
            </w:rPr>
            <w:t xml:space="preserve">/09; Segundo Parcial: </w:t>
          </w:r>
          <w:r w:rsidR="00970809">
            <w:rPr>
              <w:rStyle w:val="Textodelmarcadordeposicin"/>
            </w:rPr>
            <w:t>8</w:t>
          </w:r>
          <w:r>
            <w:rPr>
              <w:rStyle w:val="Textodelmarcadordeposicin"/>
            </w:rPr>
            <w:t>/11</w:t>
          </w:r>
        </w:p>
      </w:sdtContent>
    </w:sdt>
    <w:p w:rsidR="000054EE" w:rsidRDefault="000054EE" w:rsidP="00B36C1E">
      <w:pPr>
        <w:rPr>
          <w:b/>
          <w:bCs/>
        </w:rPr>
      </w:pPr>
    </w:p>
    <w:p w:rsidR="000054EE" w:rsidRDefault="000054EE">
      <w:pPr>
        <w:rPr>
          <w:b/>
          <w:bCs/>
        </w:rPr>
      </w:pPr>
    </w:p>
    <w:p w:rsidR="000054EE" w:rsidRDefault="000054EE">
      <w:pPr>
        <w:rPr>
          <w:b/>
          <w:bCs/>
        </w:rPr>
      </w:pPr>
    </w:p>
    <w:p w:rsidR="000054EE" w:rsidRDefault="000054EE">
      <w:pPr>
        <w:rPr>
          <w:b/>
          <w:bCs/>
        </w:rPr>
      </w:pPr>
    </w:p>
    <w:p w:rsidR="000054EE" w:rsidRDefault="000054EE">
      <w:pPr>
        <w:rPr>
          <w:b/>
          <w:bCs/>
        </w:rPr>
      </w:pPr>
    </w:p>
    <w:p w:rsidR="000054EE" w:rsidRDefault="000054EE" w:rsidP="001B5C3A">
      <w:pPr>
        <w:jc w:val="center"/>
        <w:rPr>
          <w:b/>
          <w:bCs/>
        </w:rPr>
      </w:pPr>
      <w:r w:rsidRPr="001C419B">
        <w:t>Firma/s y aclaraciones de las mismas</w:t>
      </w:r>
      <w:r>
        <w:rPr>
          <w:b/>
          <w:bCs/>
        </w:rPr>
        <w:br w:type="column"/>
        <w:t>SOLICITUD DE AUTORIZACIÓN</w:t>
      </w:r>
      <w:r>
        <w:rPr>
          <w:rStyle w:val="Refdenotaalpie"/>
          <w:b/>
          <w:bCs/>
        </w:rPr>
        <w:footnoteReference w:id="1"/>
      </w:r>
      <w:r>
        <w:rPr>
          <w:b/>
          <w:bCs/>
        </w:rPr>
        <w:t xml:space="preserve"> PARA IMPLEMENTAR</w:t>
      </w:r>
    </w:p>
    <w:p w:rsidR="000054EE" w:rsidRDefault="000054EE" w:rsidP="001B5C3A">
      <w:pPr>
        <w:jc w:val="center"/>
        <w:rPr>
          <w:b/>
          <w:bCs/>
        </w:rPr>
      </w:pPr>
      <w:r>
        <w:rPr>
          <w:b/>
          <w:bCs/>
        </w:rPr>
        <w:t xml:space="preserve">LA CONDICIÓN DE ESTUDIANTE PROMOCIONAL </w:t>
      </w:r>
    </w:p>
    <w:p w:rsidR="000054EE" w:rsidRDefault="000054EE" w:rsidP="001B5C3A">
      <w:pPr>
        <w:jc w:val="center"/>
        <w:rPr>
          <w:b/>
          <w:bCs/>
        </w:rPr>
      </w:pPr>
      <w:r>
        <w:rPr>
          <w:b/>
          <w:bCs/>
        </w:rPr>
        <w:t>EN LAS ASIGNATURAS</w:t>
      </w:r>
      <w:r>
        <w:rPr>
          <w:rStyle w:val="Refdenotaalpie"/>
          <w:b/>
          <w:bCs/>
        </w:rPr>
        <w:footnoteReference w:id="2"/>
      </w:r>
    </w:p>
    <w:p w:rsidR="000054EE" w:rsidRDefault="000054EE" w:rsidP="00B45C71">
      <w:pPr>
        <w:jc w:val="both"/>
        <w:rPr>
          <w:b/>
          <w:bCs/>
        </w:rPr>
      </w:pPr>
    </w:p>
    <w:p w:rsidR="000054EE" w:rsidRPr="00B45C71" w:rsidRDefault="000054EE" w:rsidP="00B45C71">
      <w:pPr>
        <w:jc w:val="both"/>
      </w:pPr>
      <w:r>
        <w:rPr>
          <w:b/>
          <w:bCs/>
        </w:rPr>
        <w:t xml:space="preserve">Sr. Docente Responsable de la Asignatura: </w:t>
      </w:r>
      <w:r w:rsidRPr="00B45C71">
        <w:t xml:space="preserve">si desea solicitar la autorización para implementar el sistema de promoción en la/s asignatura/s a su cargo, complete la siguiente planilla y previa firma, preséntela anexa al programa de la/s misma/s.  </w:t>
      </w:r>
      <w:r>
        <w:t xml:space="preserve">Después de vencido el plazo para la presentación, según cronograma académico, se publicará la Resolución con las autorizaciones correspondientes. Muchas gracias. </w:t>
      </w:r>
    </w:p>
    <w:p w:rsidR="000054EE" w:rsidRDefault="000054EE" w:rsidP="001B5C3A">
      <w:pPr>
        <w:jc w:val="center"/>
        <w:rPr>
          <w:b/>
          <w:bCs/>
        </w:rPr>
      </w:pPr>
    </w:p>
    <w:tbl>
      <w:tblPr>
        <w:tblStyle w:val="Tablaconcuadrcula"/>
        <w:tblW w:w="0" w:type="auto"/>
        <w:tblInd w:w="-68" w:type="dxa"/>
        <w:tblLook w:val="01E0" w:firstRow="1" w:lastRow="1" w:firstColumn="1" w:lastColumn="1" w:noHBand="0" w:noVBand="0"/>
      </w:tblPr>
      <w:tblGrid>
        <w:gridCol w:w="881"/>
        <w:gridCol w:w="2520"/>
        <w:gridCol w:w="1977"/>
        <w:gridCol w:w="3385"/>
      </w:tblGrid>
      <w:tr w:rsidR="000054EE" w:rsidRPr="00657AA0" w:rsidTr="00251F4F">
        <w:tc>
          <w:tcPr>
            <w:tcW w:w="800" w:type="dxa"/>
          </w:tcPr>
          <w:p w:rsidR="000054EE" w:rsidRPr="00530CB1" w:rsidRDefault="000054EE" w:rsidP="00657AA0">
            <w:pPr>
              <w:spacing w:after="0" w:line="240" w:lineRule="atLeast"/>
              <w:rPr>
                <w:b/>
                <w:bCs/>
                <w:sz w:val="18"/>
                <w:szCs w:val="18"/>
                <w:lang w:val="pt-BR"/>
              </w:rPr>
            </w:pPr>
            <w:r w:rsidRPr="00530CB1">
              <w:rPr>
                <w:b/>
                <w:bCs/>
                <w:sz w:val="18"/>
                <w:szCs w:val="18"/>
                <w:lang w:val="pt-BR"/>
              </w:rPr>
              <w:t>Código/s</w:t>
            </w:r>
          </w:p>
          <w:p w:rsidR="000054EE" w:rsidRPr="00530CB1" w:rsidRDefault="000054EE" w:rsidP="00657AA0">
            <w:pPr>
              <w:spacing w:after="0" w:line="240" w:lineRule="atLeast"/>
              <w:rPr>
                <w:sz w:val="18"/>
                <w:szCs w:val="18"/>
                <w:lang w:val="pt-BR"/>
              </w:rPr>
            </w:pPr>
            <w:r w:rsidRPr="00530CB1">
              <w:rPr>
                <w:b/>
                <w:bCs/>
                <w:sz w:val="18"/>
                <w:szCs w:val="18"/>
                <w:lang w:val="pt-BR"/>
              </w:rPr>
              <w:t>de la asignat</w:t>
            </w:r>
            <w:r w:rsidRPr="00530CB1">
              <w:rPr>
                <w:sz w:val="18"/>
                <w:szCs w:val="18"/>
                <w:lang w:val="pt-BR"/>
              </w:rPr>
              <w:t>.</w:t>
            </w:r>
          </w:p>
          <w:p w:rsidR="000054EE" w:rsidRPr="00530CB1" w:rsidRDefault="000054EE" w:rsidP="00657AA0">
            <w:pPr>
              <w:spacing w:after="0" w:line="240" w:lineRule="atLeast"/>
              <w:rPr>
                <w:sz w:val="18"/>
                <w:szCs w:val="18"/>
                <w:lang w:val="pt-BR"/>
              </w:rPr>
            </w:pPr>
          </w:p>
        </w:tc>
        <w:tc>
          <w:tcPr>
            <w:tcW w:w="2520" w:type="dxa"/>
          </w:tcPr>
          <w:p w:rsidR="000054EE" w:rsidRPr="00657AA0" w:rsidRDefault="000054EE" w:rsidP="00657AA0">
            <w:pPr>
              <w:spacing w:after="0" w:line="240" w:lineRule="atLeast"/>
              <w:rPr>
                <w:sz w:val="18"/>
                <w:szCs w:val="18"/>
              </w:rPr>
            </w:pPr>
            <w:r w:rsidRPr="00657AA0">
              <w:rPr>
                <w:b/>
                <w:bCs/>
                <w:sz w:val="18"/>
                <w:szCs w:val="18"/>
              </w:rPr>
              <w:t xml:space="preserve">Nombre completo </w:t>
            </w:r>
            <w:r>
              <w:rPr>
                <w:b/>
                <w:bCs/>
                <w:sz w:val="18"/>
                <w:szCs w:val="18"/>
              </w:rPr>
              <w:t>y regimen</w:t>
            </w:r>
            <w:r w:rsidRPr="00657AA0">
              <w:rPr>
                <w:b/>
                <w:bCs/>
                <w:sz w:val="18"/>
                <w:szCs w:val="18"/>
              </w:rPr>
              <w:t xml:space="preserve"> de la asignatura</w:t>
            </w:r>
            <w:r>
              <w:rPr>
                <w:sz w:val="18"/>
                <w:szCs w:val="18"/>
              </w:rPr>
              <w:t>, según el Plan de Estudio</w:t>
            </w:r>
          </w:p>
        </w:tc>
        <w:tc>
          <w:tcPr>
            <w:tcW w:w="1977" w:type="dxa"/>
          </w:tcPr>
          <w:p w:rsidR="000054EE" w:rsidRPr="00657AA0" w:rsidRDefault="000054EE" w:rsidP="00657AA0">
            <w:pPr>
              <w:spacing w:after="0" w:line="240" w:lineRule="atLeast"/>
              <w:rPr>
                <w:b/>
                <w:bCs/>
                <w:sz w:val="18"/>
                <w:szCs w:val="18"/>
              </w:rPr>
            </w:pPr>
            <w:r w:rsidRPr="00657AA0">
              <w:rPr>
                <w:b/>
                <w:bCs/>
                <w:sz w:val="18"/>
                <w:szCs w:val="18"/>
              </w:rPr>
              <w:t>Carrera a la que pertenece la asignatura</w:t>
            </w:r>
          </w:p>
        </w:tc>
        <w:tc>
          <w:tcPr>
            <w:tcW w:w="3385" w:type="dxa"/>
          </w:tcPr>
          <w:p w:rsidR="000054EE" w:rsidRPr="00657AA0" w:rsidRDefault="000054EE" w:rsidP="00657AA0">
            <w:pPr>
              <w:spacing w:after="0" w:line="240" w:lineRule="atLeast"/>
              <w:rPr>
                <w:b/>
                <w:bCs/>
                <w:sz w:val="18"/>
                <w:szCs w:val="18"/>
              </w:rPr>
            </w:pPr>
            <w:r w:rsidRPr="00657AA0">
              <w:rPr>
                <w:b/>
                <w:bCs/>
                <w:sz w:val="18"/>
                <w:szCs w:val="18"/>
              </w:rPr>
              <w:t>Condiciones para obtener la promoción</w:t>
            </w:r>
          </w:p>
          <w:p w:rsidR="000054EE" w:rsidRPr="00657AA0" w:rsidRDefault="000054EE" w:rsidP="00657AA0">
            <w:pPr>
              <w:spacing w:after="0" w:line="240" w:lineRule="atLeast"/>
              <w:rPr>
                <w:sz w:val="18"/>
                <w:szCs w:val="18"/>
              </w:rPr>
            </w:pPr>
            <w:r>
              <w:rPr>
                <w:sz w:val="18"/>
                <w:szCs w:val="18"/>
              </w:rPr>
              <w:t>(copiar lo declarado en el programa)</w:t>
            </w:r>
          </w:p>
        </w:tc>
      </w:tr>
      <w:tr w:rsidR="000054EE" w:rsidTr="00251F4F">
        <w:tc>
          <w:tcPr>
            <w:tcW w:w="800" w:type="dxa"/>
          </w:tcPr>
          <w:p w:rsidR="000054EE" w:rsidRDefault="000054EE" w:rsidP="00657AA0">
            <w:pPr>
              <w:jc w:val="both"/>
              <w:rPr>
                <w:b/>
                <w:bCs/>
                <w:sz w:val="22"/>
                <w:szCs w:val="22"/>
              </w:rPr>
            </w:pPr>
          </w:p>
        </w:tc>
        <w:tc>
          <w:tcPr>
            <w:tcW w:w="2520" w:type="dxa"/>
          </w:tcPr>
          <w:p w:rsidR="000054EE" w:rsidRDefault="000054EE" w:rsidP="00657AA0">
            <w:pPr>
              <w:jc w:val="both"/>
              <w:rPr>
                <w:b/>
                <w:bCs/>
                <w:sz w:val="22"/>
                <w:szCs w:val="22"/>
              </w:rPr>
            </w:pPr>
          </w:p>
        </w:tc>
        <w:tc>
          <w:tcPr>
            <w:tcW w:w="1977" w:type="dxa"/>
          </w:tcPr>
          <w:p w:rsidR="000054EE" w:rsidRDefault="000054EE" w:rsidP="00657AA0">
            <w:pPr>
              <w:jc w:val="both"/>
              <w:rPr>
                <w:b/>
                <w:bCs/>
                <w:sz w:val="22"/>
                <w:szCs w:val="22"/>
              </w:rPr>
            </w:pPr>
          </w:p>
        </w:tc>
        <w:tc>
          <w:tcPr>
            <w:tcW w:w="3385" w:type="dxa"/>
          </w:tcPr>
          <w:p w:rsidR="000054EE" w:rsidRDefault="000054EE" w:rsidP="00657AA0">
            <w:pPr>
              <w:jc w:val="both"/>
              <w:rPr>
                <w:b/>
                <w:bCs/>
                <w:sz w:val="22"/>
                <w:szCs w:val="22"/>
              </w:rPr>
            </w:pPr>
          </w:p>
        </w:tc>
      </w:tr>
      <w:tr w:rsidR="000054EE" w:rsidTr="00251F4F">
        <w:tc>
          <w:tcPr>
            <w:tcW w:w="800" w:type="dxa"/>
          </w:tcPr>
          <w:p w:rsidR="000054EE" w:rsidRDefault="000054EE" w:rsidP="00657AA0">
            <w:pPr>
              <w:jc w:val="both"/>
              <w:rPr>
                <w:b/>
                <w:bCs/>
                <w:sz w:val="22"/>
                <w:szCs w:val="22"/>
              </w:rPr>
            </w:pPr>
          </w:p>
        </w:tc>
        <w:tc>
          <w:tcPr>
            <w:tcW w:w="2520" w:type="dxa"/>
          </w:tcPr>
          <w:p w:rsidR="000054EE" w:rsidRDefault="000054EE" w:rsidP="00657AA0">
            <w:pPr>
              <w:jc w:val="both"/>
              <w:rPr>
                <w:b/>
                <w:bCs/>
                <w:sz w:val="22"/>
                <w:szCs w:val="22"/>
              </w:rPr>
            </w:pPr>
          </w:p>
        </w:tc>
        <w:tc>
          <w:tcPr>
            <w:tcW w:w="1977" w:type="dxa"/>
          </w:tcPr>
          <w:p w:rsidR="000054EE" w:rsidRDefault="000054EE" w:rsidP="00657AA0">
            <w:pPr>
              <w:jc w:val="both"/>
              <w:rPr>
                <w:b/>
                <w:bCs/>
                <w:sz w:val="22"/>
                <w:szCs w:val="22"/>
              </w:rPr>
            </w:pPr>
          </w:p>
        </w:tc>
        <w:tc>
          <w:tcPr>
            <w:tcW w:w="3385" w:type="dxa"/>
          </w:tcPr>
          <w:p w:rsidR="000054EE" w:rsidRDefault="000054EE" w:rsidP="00657AA0">
            <w:pPr>
              <w:jc w:val="both"/>
              <w:rPr>
                <w:b/>
                <w:bCs/>
                <w:sz w:val="22"/>
                <w:szCs w:val="22"/>
              </w:rPr>
            </w:pPr>
          </w:p>
        </w:tc>
      </w:tr>
      <w:tr w:rsidR="000054EE" w:rsidTr="00251F4F">
        <w:tc>
          <w:tcPr>
            <w:tcW w:w="800" w:type="dxa"/>
          </w:tcPr>
          <w:p w:rsidR="000054EE" w:rsidRDefault="000054EE" w:rsidP="00657AA0">
            <w:pPr>
              <w:jc w:val="both"/>
              <w:rPr>
                <w:b/>
                <w:bCs/>
                <w:sz w:val="22"/>
                <w:szCs w:val="22"/>
              </w:rPr>
            </w:pPr>
          </w:p>
        </w:tc>
        <w:tc>
          <w:tcPr>
            <w:tcW w:w="2520" w:type="dxa"/>
          </w:tcPr>
          <w:p w:rsidR="000054EE" w:rsidRDefault="000054EE" w:rsidP="00657AA0">
            <w:pPr>
              <w:jc w:val="both"/>
              <w:rPr>
                <w:b/>
                <w:bCs/>
                <w:sz w:val="22"/>
                <w:szCs w:val="22"/>
              </w:rPr>
            </w:pPr>
          </w:p>
        </w:tc>
        <w:tc>
          <w:tcPr>
            <w:tcW w:w="1977" w:type="dxa"/>
          </w:tcPr>
          <w:p w:rsidR="000054EE" w:rsidRDefault="000054EE" w:rsidP="00657AA0">
            <w:pPr>
              <w:jc w:val="both"/>
              <w:rPr>
                <w:b/>
                <w:bCs/>
                <w:sz w:val="22"/>
                <w:szCs w:val="22"/>
              </w:rPr>
            </w:pPr>
          </w:p>
        </w:tc>
        <w:tc>
          <w:tcPr>
            <w:tcW w:w="3385" w:type="dxa"/>
          </w:tcPr>
          <w:p w:rsidR="000054EE" w:rsidRDefault="000054EE" w:rsidP="00657AA0">
            <w:pPr>
              <w:jc w:val="both"/>
              <w:rPr>
                <w:b/>
                <w:bCs/>
                <w:sz w:val="22"/>
                <w:szCs w:val="22"/>
              </w:rPr>
            </w:pPr>
          </w:p>
        </w:tc>
      </w:tr>
      <w:tr w:rsidR="000054EE" w:rsidTr="00251F4F">
        <w:tc>
          <w:tcPr>
            <w:tcW w:w="800" w:type="dxa"/>
          </w:tcPr>
          <w:p w:rsidR="000054EE" w:rsidRDefault="000054EE" w:rsidP="00657AA0">
            <w:pPr>
              <w:jc w:val="both"/>
              <w:rPr>
                <w:b/>
                <w:bCs/>
                <w:sz w:val="22"/>
                <w:szCs w:val="22"/>
              </w:rPr>
            </w:pPr>
          </w:p>
        </w:tc>
        <w:tc>
          <w:tcPr>
            <w:tcW w:w="2520" w:type="dxa"/>
          </w:tcPr>
          <w:p w:rsidR="000054EE" w:rsidRDefault="000054EE" w:rsidP="00657AA0">
            <w:pPr>
              <w:jc w:val="both"/>
              <w:rPr>
                <w:b/>
                <w:bCs/>
                <w:sz w:val="22"/>
                <w:szCs w:val="22"/>
              </w:rPr>
            </w:pPr>
          </w:p>
        </w:tc>
        <w:tc>
          <w:tcPr>
            <w:tcW w:w="1977" w:type="dxa"/>
          </w:tcPr>
          <w:p w:rsidR="000054EE" w:rsidRDefault="000054EE" w:rsidP="00657AA0">
            <w:pPr>
              <w:jc w:val="both"/>
              <w:rPr>
                <w:b/>
                <w:bCs/>
                <w:sz w:val="22"/>
                <w:szCs w:val="22"/>
              </w:rPr>
            </w:pPr>
          </w:p>
        </w:tc>
        <w:tc>
          <w:tcPr>
            <w:tcW w:w="3385" w:type="dxa"/>
          </w:tcPr>
          <w:p w:rsidR="000054EE" w:rsidRDefault="000054EE" w:rsidP="00657AA0">
            <w:pPr>
              <w:jc w:val="both"/>
              <w:rPr>
                <w:b/>
                <w:bCs/>
                <w:sz w:val="22"/>
                <w:szCs w:val="22"/>
              </w:rPr>
            </w:pPr>
          </w:p>
        </w:tc>
      </w:tr>
      <w:tr w:rsidR="000054EE">
        <w:tc>
          <w:tcPr>
            <w:tcW w:w="8682" w:type="dxa"/>
            <w:gridSpan w:val="4"/>
          </w:tcPr>
          <w:p w:rsidR="000054EE" w:rsidRDefault="000054EE" w:rsidP="00657AA0">
            <w:pPr>
              <w:jc w:val="both"/>
              <w:rPr>
                <w:sz w:val="22"/>
                <w:szCs w:val="22"/>
              </w:rPr>
            </w:pPr>
            <w:r w:rsidRPr="00251F4F">
              <w:rPr>
                <w:sz w:val="22"/>
                <w:szCs w:val="22"/>
              </w:rPr>
              <w:t>Observaciones:</w:t>
            </w:r>
          </w:p>
          <w:p w:rsidR="000054EE" w:rsidRPr="00251F4F" w:rsidRDefault="000054EE" w:rsidP="00657AA0">
            <w:pPr>
              <w:jc w:val="both"/>
              <w:rPr>
                <w:sz w:val="22"/>
                <w:szCs w:val="22"/>
              </w:rPr>
            </w:pPr>
          </w:p>
        </w:tc>
      </w:tr>
    </w:tbl>
    <w:p w:rsidR="000054EE" w:rsidRDefault="000054EE" w:rsidP="00657AA0">
      <w:pPr>
        <w:jc w:val="both"/>
        <w:rPr>
          <w:b/>
          <w:bCs/>
        </w:rPr>
      </w:pPr>
    </w:p>
    <w:p w:rsidR="000054EE" w:rsidRDefault="000054EE" w:rsidP="00657AA0">
      <w:pPr>
        <w:jc w:val="both"/>
        <w:rPr>
          <w:b/>
          <w:bCs/>
        </w:rPr>
      </w:pPr>
    </w:p>
    <w:p w:rsidR="000054EE" w:rsidRDefault="000054EE" w:rsidP="00657AA0">
      <w:pPr>
        <w:jc w:val="both"/>
        <w:rPr>
          <w:b/>
          <w:bCs/>
        </w:rPr>
      </w:pPr>
      <w:r>
        <w:rPr>
          <w:b/>
          <w:bCs/>
        </w:rPr>
        <w:t>Firma del Profesor Responsable:</w:t>
      </w:r>
    </w:p>
    <w:p w:rsidR="000054EE" w:rsidRDefault="000054EE" w:rsidP="00657AA0">
      <w:pPr>
        <w:jc w:val="both"/>
        <w:rPr>
          <w:b/>
          <w:bCs/>
        </w:rPr>
      </w:pPr>
      <w:r>
        <w:rPr>
          <w:b/>
          <w:bCs/>
        </w:rPr>
        <w:t>Aclaración de la firma:</w:t>
      </w:r>
    </w:p>
    <w:p w:rsidR="000054EE" w:rsidRDefault="000054EE" w:rsidP="00657AA0">
      <w:pPr>
        <w:jc w:val="both"/>
        <w:rPr>
          <w:b/>
          <w:bCs/>
        </w:rPr>
      </w:pPr>
    </w:p>
    <w:p w:rsidR="000054EE" w:rsidRDefault="000054EE" w:rsidP="00E52C67">
      <w:pPr>
        <w:jc w:val="both"/>
        <w:rPr>
          <w:b/>
          <w:bCs/>
        </w:rPr>
      </w:pPr>
      <w:r>
        <w:rPr>
          <w:b/>
          <w:bCs/>
        </w:rPr>
        <w:t xml:space="preserve">Lugar y fecha: </w:t>
      </w:r>
    </w:p>
    <w:p w:rsidR="000054EE" w:rsidRPr="00684317" w:rsidRDefault="000054EE" w:rsidP="001B5C3A">
      <w:pPr>
        <w:jc w:val="center"/>
        <w:rPr>
          <w:b/>
          <w:bCs/>
        </w:rPr>
      </w:pPr>
    </w:p>
    <w:sectPr w:rsidR="000054EE" w:rsidRPr="00684317" w:rsidSect="005370A7">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D68" w:rsidRDefault="00FA7D68" w:rsidP="004B4113">
      <w:pPr>
        <w:spacing w:after="0" w:line="240" w:lineRule="auto"/>
      </w:pPr>
      <w:r>
        <w:separator/>
      </w:r>
    </w:p>
  </w:endnote>
  <w:endnote w:type="continuationSeparator" w:id="0">
    <w:p w:rsidR="00FA7D68" w:rsidRDefault="00FA7D68" w:rsidP="004B4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2" w:type="dxa"/>
      <w:tblBorders>
        <w:top w:val="single" w:sz="18" w:space="0" w:color="808080"/>
        <w:insideV w:val="single" w:sz="18" w:space="0" w:color="808080"/>
      </w:tblBorders>
      <w:tblLook w:val="00A0" w:firstRow="1" w:lastRow="0" w:firstColumn="1" w:lastColumn="0" w:noHBand="0" w:noVBand="0"/>
    </w:tblPr>
    <w:tblGrid>
      <w:gridCol w:w="908"/>
      <w:gridCol w:w="7812"/>
    </w:tblGrid>
    <w:tr w:rsidR="000054EE" w:rsidRPr="001F375C">
      <w:tc>
        <w:tcPr>
          <w:tcW w:w="918" w:type="dxa"/>
          <w:tcBorders>
            <w:top w:val="single" w:sz="18" w:space="0" w:color="808080"/>
          </w:tcBorders>
        </w:tcPr>
        <w:p w:rsidR="000054EE" w:rsidRPr="001F375C" w:rsidRDefault="00595775">
          <w:pPr>
            <w:pStyle w:val="Piedepgina"/>
            <w:jc w:val="right"/>
            <w:rPr>
              <w:b/>
              <w:bCs/>
              <w:color w:val="4F81BD"/>
              <w:sz w:val="24"/>
              <w:szCs w:val="24"/>
            </w:rPr>
          </w:pPr>
          <w:r w:rsidRPr="001F375C">
            <w:rPr>
              <w:sz w:val="24"/>
              <w:szCs w:val="24"/>
            </w:rPr>
            <w:fldChar w:fldCharType="begin"/>
          </w:r>
          <w:r w:rsidR="000054EE" w:rsidRPr="001F375C">
            <w:rPr>
              <w:sz w:val="24"/>
              <w:szCs w:val="24"/>
            </w:rPr>
            <w:instrText xml:space="preserve"> PAGE   \* MERGEFORMAT </w:instrText>
          </w:r>
          <w:r w:rsidRPr="001F375C">
            <w:rPr>
              <w:sz w:val="24"/>
              <w:szCs w:val="24"/>
            </w:rPr>
            <w:fldChar w:fldCharType="separate"/>
          </w:r>
          <w:r w:rsidR="00FA7D68" w:rsidRPr="00FA7D68">
            <w:rPr>
              <w:b/>
              <w:bCs/>
              <w:noProof/>
              <w:color w:val="4F81BD"/>
              <w:sz w:val="24"/>
              <w:szCs w:val="24"/>
            </w:rPr>
            <w:t>1</w:t>
          </w:r>
          <w:r w:rsidRPr="001F375C">
            <w:rPr>
              <w:sz w:val="24"/>
              <w:szCs w:val="24"/>
            </w:rPr>
            <w:fldChar w:fldCharType="end"/>
          </w:r>
        </w:p>
      </w:tc>
      <w:tc>
        <w:tcPr>
          <w:tcW w:w="7938" w:type="dxa"/>
          <w:tcBorders>
            <w:top w:val="single" w:sz="18" w:space="0" w:color="808080"/>
          </w:tcBorders>
        </w:tcPr>
        <w:p w:rsidR="000054EE" w:rsidRPr="001F375C" w:rsidRDefault="000054EE">
          <w:pPr>
            <w:pStyle w:val="Piedepgina"/>
          </w:pPr>
        </w:p>
      </w:tc>
    </w:tr>
  </w:tbl>
  <w:p w:rsidR="000054EE" w:rsidRDefault="000054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D68" w:rsidRDefault="00FA7D68" w:rsidP="004B4113">
      <w:pPr>
        <w:spacing w:after="0" w:line="240" w:lineRule="auto"/>
      </w:pPr>
      <w:r>
        <w:separator/>
      </w:r>
    </w:p>
  </w:footnote>
  <w:footnote w:type="continuationSeparator" w:id="0">
    <w:p w:rsidR="00FA7D68" w:rsidRDefault="00FA7D68" w:rsidP="004B4113">
      <w:pPr>
        <w:spacing w:after="0" w:line="240" w:lineRule="auto"/>
      </w:pPr>
      <w:r>
        <w:continuationSeparator/>
      </w:r>
    </w:p>
  </w:footnote>
  <w:footnote w:id="1">
    <w:p w:rsidR="000054EE" w:rsidRDefault="000054EE" w:rsidP="00251F4F">
      <w:pPr>
        <w:pStyle w:val="Textonotapie"/>
        <w:spacing w:after="0" w:line="240" w:lineRule="auto"/>
        <w:jc w:val="both"/>
      </w:pPr>
      <w:r>
        <w:rPr>
          <w:rStyle w:val="Refdenotaalpie"/>
        </w:rPr>
        <w:footnoteRef/>
      </w:r>
      <w:r>
        <w:t xml:space="preserve"> Esta planillita reemplaza la nota que debía presentar cada docente para solicitar la autorización para implementar el sistema de promoción en las asignaturas. </w:t>
      </w:r>
      <w:r w:rsidRPr="00B45C71">
        <w:rPr>
          <w:b/>
          <w:bCs/>
        </w:rPr>
        <w:t>Se presenta junto con el programa</w:t>
      </w:r>
      <w:r>
        <w:t xml:space="preserve"> de la asignatura.</w:t>
      </w:r>
    </w:p>
  </w:footnote>
  <w:footnote w:id="2">
    <w:p w:rsidR="000054EE" w:rsidRDefault="000054EE" w:rsidP="001B5C3A">
      <w:pPr>
        <w:pStyle w:val="Textonotapie"/>
        <w:spacing w:after="0" w:line="240" w:lineRule="auto"/>
      </w:pPr>
      <w:r>
        <w:rPr>
          <w:rStyle w:val="Refdenotaalpie"/>
        </w:rPr>
        <w:footnoteRef/>
      </w:r>
      <w:r>
        <w:t xml:space="preserve"> Cada profesor podrá presentar sólo una planillita conteniendo </w:t>
      </w:r>
      <w:r w:rsidRPr="00251F4F">
        <w:rPr>
          <w:b/>
          <w:bCs/>
        </w:rPr>
        <w:t>todas las asignaturas a su cargo</w:t>
      </w:r>
      <w:r>
        <w:t xml:space="preserve"> para las que solicita la condición de promoción para los estudiantes cursantes.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4EE" w:rsidRPr="0095013D" w:rsidRDefault="000F4C46" w:rsidP="004B4113">
    <w:pPr>
      <w:spacing w:after="0" w:line="240" w:lineRule="auto"/>
      <w:jc w:val="center"/>
      <w:rPr>
        <w:rFonts w:ascii="Century Schoolbook" w:hAnsi="Century Schoolbook" w:cs="Century Schoolbook"/>
        <w:i/>
        <w:iCs/>
        <w:sz w:val="24"/>
        <w:szCs w:val="24"/>
      </w:rPr>
    </w:pPr>
    <w:r>
      <w:rPr>
        <w:noProof/>
        <w:lang w:val="es-AR" w:eastAsia="es-AR"/>
      </w:rPr>
      <w:drawing>
        <wp:anchor distT="0" distB="0" distL="114300" distR="114300" simplePos="0" relativeHeight="251657728" behindDoc="0" locked="0" layoutInCell="1" allowOverlap="1">
          <wp:simplePos x="0" y="0"/>
          <wp:positionH relativeFrom="column">
            <wp:posOffset>99695</wp:posOffset>
          </wp:positionH>
          <wp:positionV relativeFrom="paragraph">
            <wp:posOffset>-27940</wp:posOffset>
          </wp:positionV>
          <wp:extent cx="346710" cy="508635"/>
          <wp:effectExtent l="19050" t="0" r="0" b="0"/>
          <wp:wrapNone/>
          <wp:docPr id="1" name="Imagen 4"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1"/>
                  <a:srcRect/>
                  <a:stretch>
                    <a:fillRect/>
                  </a:stretch>
                </pic:blipFill>
                <pic:spPr bwMode="auto">
                  <a:xfrm>
                    <a:off x="0" y="0"/>
                    <a:ext cx="346710" cy="508635"/>
                  </a:xfrm>
                  <a:prstGeom prst="rect">
                    <a:avLst/>
                  </a:prstGeom>
                  <a:noFill/>
                </pic:spPr>
              </pic:pic>
            </a:graphicData>
          </a:graphic>
        </wp:anchor>
      </w:drawing>
    </w:r>
    <w:r>
      <w:rPr>
        <w:noProof/>
        <w:lang w:val="es-AR" w:eastAsia="es-AR"/>
      </w:rPr>
      <w:drawing>
        <wp:anchor distT="0" distB="0" distL="114300" distR="114300" simplePos="0" relativeHeight="251656704" behindDoc="0" locked="0" layoutInCell="1" allowOverlap="1">
          <wp:simplePos x="0" y="0"/>
          <wp:positionH relativeFrom="column">
            <wp:posOffset>5085080</wp:posOffset>
          </wp:positionH>
          <wp:positionV relativeFrom="paragraph">
            <wp:posOffset>-92075</wp:posOffset>
          </wp:positionV>
          <wp:extent cx="426085" cy="564515"/>
          <wp:effectExtent l="19050" t="0" r="0" b="0"/>
          <wp:wrapNone/>
          <wp:docPr id="2" name="Imagen 1" descr="LOGO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FAC"/>
                  <pic:cNvPicPr>
                    <a:picLocks noChangeAspect="1" noChangeArrowheads="1"/>
                  </pic:cNvPicPr>
                </pic:nvPicPr>
                <pic:blipFill>
                  <a:blip r:embed="rId2"/>
                  <a:srcRect/>
                  <a:stretch>
                    <a:fillRect/>
                  </a:stretch>
                </pic:blipFill>
                <pic:spPr bwMode="auto">
                  <a:xfrm>
                    <a:off x="0" y="0"/>
                    <a:ext cx="426085" cy="564515"/>
                  </a:xfrm>
                  <a:prstGeom prst="rect">
                    <a:avLst/>
                  </a:prstGeom>
                  <a:noFill/>
                </pic:spPr>
              </pic:pic>
            </a:graphicData>
          </a:graphic>
        </wp:anchor>
      </w:drawing>
    </w:r>
    <w:r w:rsidR="000054EE" w:rsidRPr="0095013D">
      <w:rPr>
        <w:rFonts w:ascii="Century Schoolbook" w:hAnsi="Century Schoolbook" w:cs="Century Schoolbook"/>
        <w:i/>
        <w:iCs/>
        <w:sz w:val="24"/>
        <w:szCs w:val="24"/>
      </w:rPr>
      <w:t>Universidad Nacional de Río Cuarto</w:t>
    </w:r>
  </w:p>
  <w:p w:rsidR="000054EE" w:rsidRPr="0095013D" w:rsidRDefault="000054EE" w:rsidP="004B4113">
    <w:pPr>
      <w:spacing w:after="0" w:line="240" w:lineRule="auto"/>
      <w:jc w:val="center"/>
      <w:rPr>
        <w:rFonts w:ascii="Century Schoolbook" w:hAnsi="Century Schoolbook" w:cs="Century Schoolbook"/>
        <w:i/>
        <w:iCs/>
        <w:sz w:val="16"/>
        <w:szCs w:val="16"/>
      </w:rPr>
    </w:pPr>
  </w:p>
  <w:p w:rsidR="000054EE" w:rsidRDefault="000054EE" w:rsidP="00C355CF">
    <w:pPr>
      <w:spacing w:after="0" w:line="240" w:lineRule="auto"/>
      <w:ind w:left="2124"/>
      <w:rPr>
        <w:rFonts w:ascii="Century Gothic" w:hAnsi="Century Gothic" w:cs="Century Gothic"/>
        <w:i/>
        <w:iCs/>
        <w:sz w:val="24"/>
        <w:szCs w:val="24"/>
      </w:rPr>
    </w:pPr>
    <w:r>
      <w:rPr>
        <w:rFonts w:ascii="Century Schoolbook" w:hAnsi="Century Schoolbook" w:cs="Century Schoolbook"/>
        <w:i/>
        <w:iCs/>
        <w:sz w:val="24"/>
        <w:szCs w:val="24"/>
      </w:rPr>
      <w:t xml:space="preserve">     </w:t>
    </w:r>
    <w:r w:rsidRPr="0095013D">
      <w:rPr>
        <w:rFonts w:ascii="Century Schoolbook" w:hAnsi="Century Schoolbook" w:cs="Century Schoolbook"/>
        <w:i/>
        <w:iCs/>
        <w:sz w:val="24"/>
        <w:szCs w:val="24"/>
      </w:rPr>
      <w:t>Facultad de Ciencias Humanas</w:t>
    </w:r>
    <w:r w:rsidRPr="0095013D">
      <w:rPr>
        <w:rFonts w:ascii="Century Gothic" w:hAnsi="Century Gothic" w:cs="Century Gothic"/>
        <w:i/>
        <w:iCs/>
        <w:sz w:val="24"/>
        <w:szCs w:val="24"/>
      </w:rPr>
      <w:t xml:space="preserve">   </w:t>
    </w:r>
  </w:p>
  <w:p w:rsidR="000054EE" w:rsidRPr="0095013D" w:rsidRDefault="00FA7D68" w:rsidP="004B4113">
    <w:pPr>
      <w:spacing w:after="0" w:line="240" w:lineRule="auto"/>
      <w:ind w:left="2124" w:firstLine="708"/>
      <w:rPr>
        <w:rFonts w:ascii="Century Gothic" w:hAnsi="Century Gothic" w:cs="Century Gothic"/>
        <w:i/>
        <w:iCs/>
        <w:sz w:val="24"/>
        <w:szCs w:val="24"/>
      </w:rPr>
    </w:pPr>
    <w:r>
      <w:rPr>
        <w:noProof/>
        <w:lang w:val="en-US"/>
      </w:rPr>
      <w:pict>
        <v:shapetype id="_x0000_t32" coordsize="21600,21600" o:spt="32" o:oned="t" path="m,l21600,21600e" filled="f">
          <v:path arrowok="t" fillok="f" o:connecttype="none"/>
          <o:lock v:ext="edit" shapetype="t"/>
        </v:shapetype>
        <v:shape id="_x0000_s2051" type="#_x0000_t32" style="position:absolute;left:0;text-align:left;margin-left:-6.3pt;margin-top:8.3pt;width:447.85pt;height:.75pt;flip:y;z-index:251658752" o:connectortype="straight" strokecolor="#7f7f7f" strokeweight="3pt"/>
      </w:pict>
    </w:r>
  </w:p>
  <w:p w:rsidR="000054EE" w:rsidRDefault="000054E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dit="forms" w:enforcement="1"/>
  <w:defaultTabStop w:val="708"/>
  <w:hyphenationZone w:val="425"/>
  <w:doNotHyphenateCaps/>
  <w:characterSpacingControl w:val="doNotCompress"/>
  <w:savePreviewPicture/>
  <w:doNotValidateAgainstSchema/>
  <w:doNotDemarcateInvalidXml/>
  <w:hdrShapeDefaults>
    <o:shapedefaults v:ext="edit" spidmax="2052"/>
    <o:shapelayout v:ext="edit">
      <o:idmap v:ext="edit" data="2"/>
      <o:rules v:ext="edit">
        <o:r id="V:Rule1" type="connector" idref="#_x0000_s2051"/>
      </o:rules>
    </o:shapelayout>
  </w:hdrShapeDefaults>
  <w:footnotePr>
    <w:footnote w:id="-1"/>
    <w:footnote w:id="0"/>
  </w:footnotePr>
  <w:endnotePr>
    <w:endnote w:id="-1"/>
    <w:endnote w:id="0"/>
  </w:endnotePr>
  <w:compat>
    <w:compatSetting w:name="compatibilityMode" w:uri="http://schemas.microsoft.com/office/word" w:val="12"/>
  </w:compat>
  <w:rsids>
    <w:rsidRoot w:val="004B4113"/>
    <w:rsid w:val="000054EE"/>
    <w:rsid w:val="00010EB6"/>
    <w:rsid w:val="00011E25"/>
    <w:rsid w:val="000346E0"/>
    <w:rsid w:val="00062C11"/>
    <w:rsid w:val="000F0320"/>
    <w:rsid w:val="000F4C46"/>
    <w:rsid w:val="00127FF0"/>
    <w:rsid w:val="00173A6E"/>
    <w:rsid w:val="00177167"/>
    <w:rsid w:val="001A20D6"/>
    <w:rsid w:val="001A338E"/>
    <w:rsid w:val="001B52EC"/>
    <w:rsid w:val="001B5C3A"/>
    <w:rsid w:val="001C419B"/>
    <w:rsid w:val="001F375C"/>
    <w:rsid w:val="00221FBA"/>
    <w:rsid w:val="002422B1"/>
    <w:rsid w:val="002457F8"/>
    <w:rsid w:val="00251E57"/>
    <w:rsid w:val="00251F4F"/>
    <w:rsid w:val="00293249"/>
    <w:rsid w:val="002C5917"/>
    <w:rsid w:val="002C717F"/>
    <w:rsid w:val="002E31DF"/>
    <w:rsid w:val="002F0CB8"/>
    <w:rsid w:val="00306351"/>
    <w:rsid w:val="00363DCA"/>
    <w:rsid w:val="00370E62"/>
    <w:rsid w:val="0039496A"/>
    <w:rsid w:val="003A0121"/>
    <w:rsid w:val="003B3025"/>
    <w:rsid w:val="003F39F1"/>
    <w:rsid w:val="003F44D4"/>
    <w:rsid w:val="00413DF6"/>
    <w:rsid w:val="00414E09"/>
    <w:rsid w:val="004448AA"/>
    <w:rsid w:val="0045664A"/>
    <w:rsid w:val="00493741"/>
    <w:rsid w:val="00493D62"/>
    <w:rsid w:val="0049730B"/>
    <w:rsid w:val="004A63F7"/>
    <w:rsid w:val="004A7068"/>
    <w:rsid w:val="004B4113"/>
    <w:rsid w:val="004B4610"/>
    <w:rsid w:val="00506781"/>
    <w:rsid w:val="00512E5A"/>
    <w:rsid w:val="00512EBF"/>
    <w:rsid w:val="00517D76"/>
    <w:rsid w:val="00530CB1"/>
    <w:rsid w:val="005370A7"/>
    <w:rsid w:val="0055095A"/>
    <w:rsid w:val="00583963"/>
    <w:rsid w:val="00595775"/>
    <w:rsid w:val="0064072E"/>
    <w:rsid w:val="00657AA0"/>
    <w:rsid w:val="006655A1"/>
    <w:rsid w:val="00684317"/>
    <w:rsid w:val="00685785"/>
    <w:rsid w:val="006B2A2C"/>
    <w:rsid w:val="006C4F79"/>
    <w:rsid w:val="00701DA1"/>
    <w:rsid w:val="007279D8"/>
    <w:rsid w:val="00747A32"/>
    <w:rsid w:val="00771FCA"/>
    <w:rsid w:val="00775390"/>
    <w:rsid w:val="00775505"/>
    <w:rsid w:val="007B3036"/>
    <w:rsid w:val="007F05FF"/>
    <w:rsid w:val="007F18D4"/>
    <w:rsid w:val="007F7AC2"/>
    <w:rsid w:val="008528AB"/>
    <w:rsid w:val="0087434B"/>
    <w:rsid w:val="00886145"/>
    <w:rsid w:val="008A5EB3"/>
    <w:rsid w:val="008A6755"/>
    <w:rsid w:val="008B24D2"/>
    <w:rsid w:val="008C0960"/>
    <w:rsid w:val="008E775C"/>
    <w:rsid w:val="008F08D4"/>
    <w:rsid w:val="008F2728"/>
    <w:rsid w:val="00946C86"/>
    <w:rsid w:val="0095013D"/>
    <w:rsid w:val="00960606"/>
    <w:rsid w:val="00966C3C"/>
    <w:rsid w:val="00970809"/>
    <w:rsid w:val="0097167D"/>
    <w:rsid w:val="0097256A"/>
    <w:rsid w:val="00990CCB"/>
    <w:rsid w:val="00993CDC"/>
    <w:rsid w:val="009B003D"/>
    <w:rsid w:val="009E483B"/>
    <w:rsid w:val="009E4E1E"/>
    <w:rsid w:val="009F250C"/>
    <w:rsid w:val="00A23D6B"/>
    <w:rsid w:val="00A66E02"/>
    <w:rsid w:val="00AD415E"/>
    <w:rsid w:val="00B0208D"/>
    <w:rsid w:val="00B05B54"/>
    <w:rsid w:val="00B15764"/>
    <w:rsid w:val="00B21FFB"/>
    <w:rsid w:val="00B36C1E"/>
    <w:rsid w:val="00B45C71"/>
    <w:rsid w:val="00B6536C"/>
    <w:rsid w:val="00B71C72"/>
    <w:rsid w:val="00B746B2"/>
    <w:rsid w:val="00BB1102"/>
    <w:rsid w:val="00BF1B13"/>
    <w:rsid w:val="00C10536"/>
    <w:rsid w:val="00C35381"/>
    <w:rsid w:val="00C355CF"/>
    <w:rsid w:val="00C53C2E"/>
    <w:rsid w:val="00C7540F"/>
    <w:rsid w:val="00C834FE"/>
    <w:rsid w:val="00CA6804"/>
    <w:rsid w:val="00CD5BE7"/>
    <w:rsid w:val="00CD7F3F"/>
    <w:rsid w:val="00CE191B"/>
    <w:rsid w:val="00D20A57"/>
    <w:rsid w:val="00D2450A"/>
    <w:rsid w:val="00DB5F48"/>
    <w:rsid w:val="00E11FA7"/>
    <w:rsid w:val="00E36E2F"/>
    <w:rsid w:val="00E52C67"/>
    <w:rsid w:val="00E631D7"/>
    <w:rsid w:val="00E634B3"/>
    <w:rsid w:val="00E71037"/>
    <w:rsid w:val="00E77923"/>
    <w:rsid w:val="00E81E35"/>
    <w:rsid w:val="00E8230B"/>
    <w:rsid w:val="00EA7AE7"/>
    <w:rsid w:val="00EC257D"/>
    <w:rsid w:val="00EC420E"/>
    <w:rsid w:val="00ED40EC"/>
    <w:rsid w:val="00F04ECE"/>
    <w:rsid w:val="00F5050D"/>
    <w:rsid w:val="00F65CA2"/>
    <w:rsid w:val="00F9050D"/>
    <w:rsid w:val="00FA7D68"/>
    <w:rsid w:val="00FB272D"/>
    <w:rsid w:val="00FC7F4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0A7"/>
    <w:pPr>
      <w:spacing w:after="200" w:line="276" w:lineRule="auto"/>
    </w:pPr>
    <w:rPr>
      <w:rFonts w:cs="Calibri"/>
      <w:lang w:val="es-ES"/>
    </w:rPr>
  </w:style>
  <w:style w:type="paragraph" w:styleId="Ttulo1">
    <w:name w:val="heading 1"/>
    <w:basedOn w:val="Normal"/>
    <w:next w:val="Normal"/>
    <w:link w:val="Ttulo1Car"/>
    <w:uiPriority w:val="99"/>
    <w:qFormat/>
    <w:rsid w:val="00293249"/>
    <w:pPr>
      <w:keepNext/>
      <w:keepLines/>
      <w:spacing w:before="480" w:after="0"/>
      <w:outlineLvl w:val="0"/>
    </w:pPr>
    <w:rPr>
      <w:rFonts w:ascii="Cambria" w:eastAsia="Times New Roman" w:hAnsi="Cambria" w:cs="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293249"/>
    <w:rPr>
      <w:rFonts w:ascii="Cambria" w:hAnsi="Cambria" w:cs="Cambria"/>
      <w:b/>
      <w:bCs/>
      <w:color w:val="365F91"/>
      <w:sz w:val="28"/>
      <w:szCs w:val="28"/>
    </w:rPr>
  </w:style>
  <w:style w:type="paragraph" w:styleId="Encabezado">
    <w:name w:val="header"/>
    <w:basedOn w:val="Normal"/>
    <w:link w:val="EncabezadoCar"/>
    <w:uiPriority w:val="99"/>
    <w:rsid w:val="004B41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B4113"/>
  </w:style>
  <w:style w:type="paragraph" w:styleId="Piedepgina">
    <w:name w:val="footer"/>
    <w:basedOn w:val="Normal"/>
    <w:link w:val="PiedepginaCar"/>
    <w:uiPriority w:val="99"/>
    <w:rsid w:val="004B41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B4113"/>
  </w:style>
  <w:style w:type="paragraph" w:styleId="Textodeglobo">
    <w:name w:val="Balloon Text"/>
    <w:basedOn w:val="Normal"/>
    <w:link w:val="TextodegloboCar"/>
    <w:uiPriority w:val="99"/>
    <w:semiHidden/>
    <w:rsid w:val="004B41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4113"/>
    <w:rPr>
      <w:rFonts w:ascii="Tahoma" w:hAnsi="Tahoma" w:cs="Tahoma"/>
      <w:sz w:val="16"/>
      <w:szCs w:val="16"/>
    </w:rPr>
  </w:style>
  <w:style w:type="table" w:styleId="Tablaconcuadrcula">
    <w:name w:val="Table Grid"/>
    <w:basedOn w:val="Tablanormal"/>
    <w:uiPriority w:val="99"/>
    <w:rsid w:val="00A23D6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4B4610"/>
    <w:rPr>
      <w:color w:val="808080"/>
    </w:rPr>
  </w:style>
  <w:style w:type="character" w:customStyle="1" w:styleId="Estilo1">
    <w:name w:val="Estilo1"/>
    <w:basedOn w:val="Fuentedeprrafopredeter"/>
    <w:uiPriority w:val="99"/>
    <w:rsid w:val="00517D76"/>
    <w:rPr>
      <w:sz w:val="32"/>
      <w:szCs w:val="32"/>
    </w:rPr>
  </w:style>
  <w:style w:type="character" w:styleId="Textoennegrita">
    <w:name w:val="Strong"/>
    <w:basedOn w:val="Fuentedeprrafopredeter"/>
    <w:uiPriority w:val="99"/>
    <w:qFormat/>
    <w:rsid w:val="00512EBF"/>
    <w:rPr>
      <w:b/>
      <w:bCs/>
    </w:rPr>
  </w:style>
  <w:style w:type="paragraph" w:styleId="Textonotapie">
    <w:name w:val="footnote text"/>
    <w:basedOn w:val="Normal"/>
    <w:link w:val="TextonotapieCar"/>
    <w:uiPriority w:val="99"/>
    <w:semiHidden/>
    <w:rsid w:val="001B5C3A"/>
    <w:rPr>
      <w:sz w:val="20"/>
      <w:szCs w:val="20"/>
    </w:rPr>
  </w:style>
  <w:style w:type="character" w:customStyle="1" w:styleId="TextonotapieCar">
    <w:name w:val="Texto nota pie Car"/>
    <w:basedOn w:val="Fuentedeprrafopredeter"/>
    <w:link w:val="Textonotapie"/>
    <w:uiPriority w:val="99"/>
    <w:semiHidden/>
    <w:rsid w:val="00925537"/>
    <w:rPr>
      <w:rFonts w:cs="Calibri"/>
      <w:sz w:val="20"/>
      <w:szCs w:val="20"/>
      <w:lang w:val="es-ES"/>
    </w:rPr>
  </w:style>
  <w:style w:type="character" w:styleId="Refdenotaalpie">
    <w:name w:val="footnote reference"/>
    <w:basedOn w:val="Fuentedeprrafopredeter"/>
    <w:uiPriority w:val="99"/>
    <w:semiHidden/>
    <w:rsid w:val="001B5C3A"/>
    <w:rPr>
      <w:vertAlign w:val="superscript"/>
    </w:rPr>
  </w:style>
  <w:style w:type="character" w:customStyle="1" w:styleId="Estilo2">
    <w:name w:val="Estilo2"/>
    <w:basedOn w:val="Fuentedeprrafopredeter"/>
    <w:uiPriority w:val="1"/>
    <w:rsid w:val="009E483B"/>
    <w:rPr>
      <w:rFonts w:ascii="Arial" w:hAnsi="Arial"/>
      <w:sz w:val="22"/>
    </w:rPr>
  </w:style>
  <w:style w:type="paragraph" w:styleId="Prrafodelista">
    <w:name w:val="List Paragraph"/>
    <w:basedOn w:val="Normal"/>
    <w:uiPriority w:val="34"/>
    <w:qFormat/>
    <w:rsid w:val="00F9050D"/>
    <w:pPr>
      <w:ind w:left="720"/>
      <w:contextualSpacing/>
    </w:pPr>
  </w:style>
  <w:style w:type="character" w:customStyle="1" w:styleId="Estilo3">
    <w:name w:val="Estilo3"/>
    <w:basedOn w:val="Fuentedeprrafopredeter"/>
    <w:uiPriority w:val="1"/>
    <w:rsid w:val="009F250C"/>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4"/>
        <w:category>
          <w:name w:val="General"/>
          <w:gallery w:val="placeholder"/>
        </w:category>
        <w:types>
          <w:type w:val="bbPlcHdr"/>
        </w:types>
        <w:behaviors>
          <w:behavior w:val="content"/>
        </w:behaviors>
        <w:guid w:val="{56C07EC8-B0BF-4F8C-9A1D-227CA7DA7BF3}"/>
      </w:docPartPr>
      <w:docPartBody>
        <w:p w:rsidR="007E7E6E" w:rsidRDefault="00AB6E40">
          <w:r w:rsidRPr="00724CAF">
            <w:rPr>
              <w:rStyle w:val="Textodelmarcadordeposicin"/>
            </w:rPr>
            <w:t>Elija un elemento.</w:t>
          </w:r>
        </w:p>
      </w:docPartBody>
    </w:docPart>
    <w:docPart>
      <w:docPartPr>
        <w:name w:val="DefaultPlaceholder_22675703"/>
        <w:category>
          <w:name w:val="General"/>
          <w:gallery w:val="placeholder"/>
        </w:category>
        <w:types>
          <w:type w:val="bbPlcHdr"/>
        </w:types>
        <w:behaviors>
          <w:behavior w:val="content"/>
        </w:behaviors>
        <w:guid w:val="{64317D40-82F4-4E5D-BCC1-ED49B40204DA}"/>
      </w:docPartPr>
      <w:docPartBody>
        <w:p w:rsidR="007E7E6E" w:rsidRDefault="00AB6E40">
          <w:r w:rsidRPr="00724CAF">
            <w:rPr>
              <w:rStyle w:val="Textodelmarcadordeposicin"/>
            </w:rPr>
            <w:t>Haga clic aquí para escribir texto.</w:t>
          </w:r>
        </w:p>
      </w:docPartBody>
    </w:docPart>
    <w:docPart>
      <w:docPartPr>
        <w:name w:val="3AA5982BA2A94940B0E471E8B88A54A4"/>
        <w:category>
          <w:name w:val="General"/>
          <w:gallery w:val="placeholder"/>
        </w:category>
        <w:types>
          <w:type w:val="bbPlcHdr"/>
        </w:types>
        <w:behaviors>
          <w:behavior w:val="content"/>
        </w:behaviors>
        <w:guid w:val="{CDAC690C-4EB0-4ACA-AA21-8AB6E5CE4993}"/>
      </w:docPartPr>
      <w:docPartBody>
        <w:p w:rsidR="00C97A1B" w:rsidRDefault="00C41478" w:rsidP="00C41478">
          <w:pPr>
            <w:pStyle w:val="3AA5982BA2A94940B0E471E8B88A54A45"/>
          </w:pPr>
          <w:r w:rsidRPr="00724CAF">
            <w:rPr>
              <w:rStyle w:val="Textodelmarcadordeposicin"/>
            </w:rPr>
            <w:t>Haga clic aquí para escribir</w:t>
          </w:r>
          <w:r>
            <w:rPr>
              <w:rStyle w:val="Textodelmarcadordeposicin"/>
            </w:rPr>
            <w:t xml:space="preserve"> la Carrera</w:t>
          </w:r>
          <w:r w:rsidRPr="00724CAF">
            <w:rPr>
              <w:rStyle w:val="Textodelmarcadordeposicin"/>
            </w:rPr>
            <w:t>.</w:t>
          </w:r>
        </w:p>
      </w:docPartBody>
    </w:docPart>
    <w:docPart>
      <w:docPartPr>
        <w:name w:val="64BB2371A16F40E588BDEC3009D8EF68"/>
        <w:category>
          <w:name w:val="General"/>
          <w:gallery w:val="placeholder"/>
        </w:category>
        <w:types>
          <w:type w:val="bbPlcHdr"/>
        </w:types>
        <w:behaviors>
          <w:behavior w:val="content"/>
        </w:behaviors>
        <w:guid w:val="{3920CF4C-9B08-47BD-973A-0B627B4C94AF}"/>
      </w:docPartPr>
      <w:docPartBody>
        <w:p w:rsidR="00C97A1B" w:rsidRDefault="00C41478" w:rsidP="00C41478">
          <w:pPr>
            <w:pStyle w:val="64BB2371A16F40E588BDEC3009D8EF685"/>
          </w:pPr>
          <w:r w:rsidRPr="00724CAF">
            <w:rPr>
              <w:rStyle w:val="Textodelmarcadordeposicin"/>
            </w:rPr>
            <w:t>Ha</w:t>
          </w:r>
          <w:r>
            <w:rPr>
              <w:rStyle w:val="Textodelmarcadordeposicin"/>
            </w:rPr>
            <w:t>ga clic aquí para escribir la Asignatura</w:t>
          </w:r>
          <w:r w:rsidRPr="00724CAF">
            <w:rPr>
              <w:rStyle w:val="Textodelmarcadordeposicin"/>
            </w:rPr>
            <w:t>.</w:t>
          </w:r>
        </w:p>
      </w:docPartBody>
    </w:docPart>
    <w:docPart>
      <w:docPartPr>
        <w:name w:val="C75502FB0D6F40E286CCDA5D5E7DD780"/>
        <w:category>
          <w:name w:val="General"/>
          <w:gallery w:val="placeholder"/>
        </w:category>
        <w:types>
          <w:type w:val="bbPlcHdr"/>
        </w:types>
        <w:behaviors>
          <w:behavior w:val="content"/>
        </w:behaviors>
        <w:guid w:val="{05BC1FC4-24CC-4599-A229-17DA16A7CFD0}"/>
      </w:docPartPr>
      <w:docPartBody>
        <w:p w:rsidR="00C97A1B" w:rsidRDefault="00C41478" w:rsidP="00C41478">
          <w:pPr>
            <w:pStyle w:val="C75502FB0D6F40E286CCDA5D5E7DD7804"/>
          </w:pPr>
          <w:r w:rsidRPr="00C53C2E">
            <w:rPr>
              <w:rStyle w:val="Textodelmarcadordeposicin"/>
              <w:sz w:val="18"/>
            </w:rPr>
            <w:t>Haga clic aquí para escribir curso.</w:t>
          </w:r>
        </w:p>
      </w:docPartBody>
    </w:docPart>
    <w:docPart>
      <w:docPartPr>
        <w:name w:val="2FC5155A9CB344EFABA5D1D6035CF805"/>
        <w:category>
          <w:name w:val="General"/>
          <w:gallery w:val="placeholder"/>
        </w:category>
        <w:types>
          <w:type w:val="bbPlcHdr"/>
        </w:types>
        <w:behaviors>
          <w:behavior w:val="content"/>
        </w:behaviors>
        <w:guid w:val="{26E31897-DCB0-4DA9-AFD7-4744606B7660}"/>
      </w:docPartPr>
      <w:docPartBody>
        <w:p w:rsidR="008C7182" w:rsidRDefault="00C41478" w:rsidP="00C41478">
          <w:pPr>
            <w:pStyle w:val="2FC5155A9CB344EFABA5D1D6035CF8053"/>
          </w:pPr>
          <w:r w:rsidRPr="00C53C2E">
            <w:rPr>
              <w:rStyle w:val="Textodelmarcadordeposicin"/>
              <w:sz w:val="18"/>
            </w:rPr>
            <w:t>Elija Comision.</w:t>
          </w:r>
        </w:p>
      </w:docPartBody>
    </w:docPart>
    <w:docPart>
      <w:docPartPr>
        <w:name w:val="44F83634DB294B2B9213C766CB98AE00"/>
        <w:category>
          <w:name w:val="General"/>
          <w:gallery w:val="placeholder"/>
        </w:category>
        <w:types>
          <w:type w:val="bbPlcHdr"/>
        </w:types>
        <w:behaviors>
          <w:behavior w:val="content"/>
        </w:behaviors>
        <w:guid w:val="{F71EF65D-4275-49C4-B3E1-4A593C0E8460}"/>
      </w:docPartPr>
      <w:docPartBody>
        <w:p w:rsidR="008C7182" w:rsidRDefault="00C41478" w:rsidP="00C41478">
          <w:pPr>
            <w:pStyle w:val="44F83634DB294B2B9213C766CB98AE003"/>
          </w:pPr>
          <w:r w:rsidRPr="00C53C2E">
            <w:rPr>
              <w:rStyle w:val="Textodelmarcadordeposicin"/>
              <w:sz w:val="18"/>
            </w:rPr>
            <w:t>Haga clic aquí para escribir la asignacion Horaria Total de la materia.</w:t>
          </w:r>
        </w:p>
      </w:docPartBody>
    </w:docPart>
    <w:docPart>
      <w:docPartPr>
        <w:name w:val="310A0433293E4AF88EC0EB6D081796A7"/>
        <w:category>
          <w:name w:val="General"/>
          <w:gallery w:val="placeholder"/>
        </w:category>
        <w:types>
          <w:type w:val="bbPlcHdr"/>
        </w:types>
        <w:behaviors>
          <w:behavior w:val="content"/>
        </w:behaviors>
        <w:guid w:val="{81E5411F-5ADE-4DCC-B6AE-51E1FB71785D}"/>
      </w:docPartPr>
      <w:docPartBody>
        <w:p w:rsidR="008C7182" w:rsidRDefault="00C41478" w:rsidP="00C41478">
          <w:pPr>
            <w:pStyle w:val="310A0433293E4AF88EC0EB6D081796A73"/>
          </w:pPr>
          <w:r w:rsidRPr="00C53C2E">
            <w:rPr>
              <w:rStyle w:val="Textodelmarcadordeposicin"/>
              <w:sz w:val="18"/>
            </w:rPr>
            <w:t>Haga clic aquí para escribir Nombre Docente Responsable.</w:t>
          </w:r>
        </w:p>
      </w:docPartBody>
    </w:docPart>
    <w:docPart>
      <w:docPartPr>
        <w:name w:val="8B14AF63CB9042A4814DAC65BC4A746E"/>
        <w:category>
          <w:name w:val="General"/>
          <w:gallery w:val="placeholder"/>
        </w:category>
        <w:types>
          <w:type w:val="bbPlcHdr"/>
        </w:types>
        <w:behaviors>
          <w:behavior w:val="content"/>
        </w:behaviors>
        <w:guid w:val="{75B71A23-93B4-4653-B10F-8DE003B968C5}"/>
      </w:docPartPr>
      <w:docPartBody>
        <w:p w:rsidR="008C7182" w:rsidRDefault="00C41478" w:rsidP="00C41478">
          <w:pPr>
            <w:pStyle w:val="8B14AF63CB9042A4814DAC65BC4A746E3"/>
          </w:pPr>
          <w:r w:rsidRPr="00C53C2E">
            <w:rPr>
              <w:rStyle w:val="Textodelmarcadordeposicin"/>
              <w:sz w:val="18"/>
            </w:rPr>
            <w:t>Haga clic aquí para escribir lugar y fecha.</w:t>
          </w:r>
        </w:p>
      </w:docPartBody>
    </w:docPart>
    <w:docPart>
      <w:docPartPr>
        <w:name w:val="E739CA1CB4BC4200A7B2A203BEA4DBD2"/>
        <w:category>
          <w:name w:val="General"/>
          <w:gallery w:val="placeholder"/>
        </w:category>
        <w:types>
          <w:type w:val="bbPlcHdr"/>
        </w:types>
        <w:behaviors>
          <w:behavior w:val="content"/>
        </w:behaviors>
        <w:guid w:val="{A2358A7C-E9DD-4E00-AF8B-42C4C5005EC6}"/>
      </w:docPartPr>
      <w:docPartBody>
        <w:p w:rsidR="008C7182" w:rsidRDefault="008C7182" w:rsidP="008C7182">
          <w:pPr>
            <w:pStyle w:val="E739CA1CB4BC4200A7B2A203BEA4DBD21"/>
          </w:pPr>
          <w:r w:rsidRPr="00724CAF">
            <w:rPr>
              <w:rStyle w:val="Textodelmarcadordeposicin"/>
            </w:rPr>
            <w:t xml:space="preserve">Elija un </w:t>
          </w:r>
          <w:r>
            <w:rPr>
              <w:rStyle w:val="Textodelmarcadordeposicin"/>
            </w:rPr>
            <w:t>Departamento.</w:t>
          </w:r>
        </w:p>
      </w:docPartBody>
    </w:docPart>
    <w:docPart>
      <w:docPartPr>
        <w:name w:val="9C36840C015F448BA850062D419BA801"/>
        <w:category>
          <w:name w:val="General"/>
          <w:gallery w:val="placeholder"/>
        </w:category>
        <w:types>
          <w:type w:val="bbPlcHdr"/>
        </w:types>
        <w:behaviors>
          <w:behavior w:val="content"/>
        </w:behaviors>
        <w:guid w:val="{C6C66DDE-E5BA-4EB2-B829-D4E25B163E45}"/>
      </w:docPartPr>
      <w:docPartBody>
        <w:p w:rsidR="00AC06D6" w:rsidRDefault="00C41478">
          <w:r>
            <w:t>Haga click aquí para escribir la fundamentacion</w:t>
          </w:r>
        </w:p>
      </w:docPartBody>
    </w:docPart>
    <w:docPart>
      <w:docPartPr>
        <w:name w:val="E36E84DDB4A543BFB81C18EAD215F735"/>
        <w:category>
          <w:name w:val="General"/>
          <w:gallery w:val="placeholder"/>
        </w:category>
        <w:types>
          <w:type w:val="bbPlcHdr"/>
        </w:types>
        <w:behaviors>
          <w:behavior w:val="content"/>
        </w:behaviors>
        <w:guid w:val="{C6FA968D-D1CB-48DB-A8CC-2A98783EA92B}"/>
      </w:docPartPr>
      <w:docPartBody>
        <w:p w:rsidR="00AC06D6" w:rsidRDefault="00C41478" w:rsidP="00C41478">
          <w:pPr>
            <w:pStyle w:val="E36E84DDB4A543BFB81C18EAD215F7351"/>
          </w:pPr>
          <w:r w:rsidRPr="00724CAF">
            <w:rPr>
              <w:rStyle w:val="Textodelmarcadordeposicin"/>
            </w:rPr>
            <w:t xml:space="preserve">Haga clic aquí para escribir </w:t>
          </w:r>
          <w:r>
            <w:rPr>
              <w:rStyle w:val="Textodelmarcadordeposicin"/>
            </w:rPr>
            <w:t xml:space="preserve"> contenidos minimos</w:t>
          </w:r>
        </w:p>
      </w:docPartBody>
    </w:docPart>
    <w:docPart>
      <w:docPartPr>
        <w:name w:val="AD03741DCCEE4D3E8D9560CDAFCC0AC6"/>
        <w:category>
          <w:name w:val="General"/>
          <w:gallery w:val="placeholder"/>
        </w:category>
        <w:types>
          <w:type w:val="bbPlcHdr"/>
        </w:types>
        <w:behaviors>
          <w:behavior w:val="content"/>
        </w:behaviors>
        <w:guid w:val="{C971FF85-7D82-4894-A6B2-6925700B3AA5}"/>
      </w:docPartPr>
      <w:docPartBody>
        <w:p w:rsidR="00AC06D6" w:rsidRDefault="00C41478" w:rsidP="00C41478">
          <w:pPr>
            <w:pStyle w:val="AD03741DCCEE4D3E8D9560CDAFCC0AC61"/>
          </w:pPr>
          <w:r w:rsidRPr="00724CAF">
            <w:rPr>
              <w:rStyle w:val="Textodelmarcadordeposicin"/>
            </w:rPr>
            <w:t xml:space="preserve">Haga clic aquí para escribir </w:t>
          </w:r>
          <w:r>
            <w:rPr>
              <w:rStyle w:val="Textodelmarcadordeposicin"/>
            </w:rPr>
            <w:t>Objetivos.</w:t>
          </w:r>
        </w:p>
      </w:docPartBody>
    </w:docPart>
    <w:docPart>
      <w:docPartPr>
        <w:name w:val="10FE3EC8C88241A59CE920DAEFE827A6"/>
        <w:category>
          <w:name w:val="General"/>
          <w:gallery w:val="placeholder"/>
        </w:category>
        <w:types>
          <w:type w:val="bbPlcHdr"/>
        </w:types>
        <w:behaviors>
          <w:behavior w:val="content"/>
        </w:behaviors>
        <w:guid w:val="{E96C3858-90C3-4845-AEE9-48C46228962B}"/>
      </w:docPartPr>
      <w:docPartBody>
        <w:p w:rsidR="00AC06D6" w:rsidRDefault="00C41478" w:rsidP="00C41478">
          <w:pPr>
            <w:pStyle w:val="10FE3EC8C88241A59CE920DAEFE827A61"/>
          </w:pPr>
          <w:r>
            <w:rPr>
              <w:rStyle w:val="Textoennegrita"/>
            </w:rPr>
            <w:t>presentación de los contenidos según el criterio organizativo adoptado por la cátedra: unidades, núcleos temáticos,  problemas, etc. y mención del nombre de los trabajos prácticos según esa organización</w:t>
          </w:r>
          <w:r w:rsidRPr="00724CAF">
            <w:rPr>
              <w:rStyle w:val="Textodelmarcadordeposicin"/>
            </w:rPr>
            <w:t>.</w:t>
          </w:r>
        </w:p>
      </w:docPartBody>
    </w:docPart>
    <w:docPart>
      <w:docPartPr>
        <w:name w:val="9C8099D2F8274B91AB93EE2D64C17626"/>
        <w:category>
          <w:name w:val="General"/>
          <w:gallery w:val="placeholder"/>
        </w:category>
        <w:types>
          <w:type w:val="bbPlcHdr"/>
        </w:types>
        <w:behaviors>
          <w:behavior w:val="content"/>
        </w:behaviors>
        <w:guid w:val="{9DA35851-81B1-444D-AB56-F0C68AC2F522}"/>
      </w:docPartPr>
      <w:docPartBody>
        <w:p w:rsidR="00AC06D6" w:rsidRDefault="00C41478" w:rsidP="00C41478">
          <w:pPr>
            <w:pStyle w:val="9C8099D2F8274B91AB93EE2D64C176261"/>
          </w:pPr>
          <w:r w:rsidRPr="00724CAF">
            <w:rPr>
              <w:rStyle w:val="Textodelmarcadordeposicin"/>
            </w:rPr>
            <w:t xml:space="preserve">Haga clic aquí para escribir </w:t>
          </w:r>
          <w:r>
            <w:rPr>
              <w:rStyle w:val="Textodelmarcadordeposicin"/>
            </w:rPr>
            <w:t>metodologia de Trabajo</w:t>
          </w:r>
        </w:p>
      </w:docPartBody>
    </w:docPart>
    <w:docPart>
      <w:docPartPr>
        <w:name w:val="39CA57451FD64D8299590A57B53F2BAF"/>
        <w:category>
          <w:name w:val="General"/>
          <w:gallery w:val="placeholder"/>
        </w:category>
        <w:types>
          <w:type w:val="bbPlcHdr"/>
        </w:types>
        <w:behaviors>
          <w:behavior w:val="content"/>
        </w:behaviors>
        <w:guid w:val="{12108D53-FC1B-4922-BEC7-94B2CCFA7843}"/>
      </w:docPartPr>
      <w:docPartBody>
        <w:p w:rsidR="00AC06D6" w:rsidRDefault="00C41478" w:rsidP="00C41478">
          <w:pPr>
            <w:pStyle w:val="39CA57451FD64D8299590A57B53F2BAF1"/>
          </w:pPr>
          <w:r w:rsidRPr="00724CAF">
            <w:rPr>
              <w:rStyle w:val="Textodelmarcadordeposicin"/>
            </w:rPr>
            <w:t>Ha</w:t>
          </w:r>
          <w:r>
            <w:rPr>
              <w:rStyle w:val="Textodelmarcadordeposicin"/>
            </w:rPr>
            <w:t>ga clic aquí para escribir Cronograma</w:t>
          </w:r>
          <w:r w:rsidRPr="00724CAF">
            <w:rPr>
              <w:rStyle w:val="Textodelmarcadordeposicin"/>
            </w:rPr>
            <w:t>.</w:t>
          </w:r>
        </w:p>
      </w:docPartBody>
    </w:docPart>
    <w:docPart>
      <w:docPartPr>
        <w:name w:val="EB485C26D1F241148A1C4EE78478FC64"/>
        <w:category>
          <w:name w:val="General"/>
          <w:gallery w:val="placeholder"/>
        </w:category>
        <w:types>
          <w:type w:val="bbPlcHdr"/>
        </w:types>
        <w:behaviors>
          <w:behavior w:val="content"/>
        </w:behaviors>
        <w:guid w:val="{3274EABE-69C8-4AEA-B89E-A66AF4028572}"/>
      </w:docPartPr>
      <w:docPartBody>
        <w:p w:rsidR="00AC06D6" w:rsidRDefault="00C41478" w:rsidP="00C41478">
          <w:pPr>
            <w:pStyle w:val="EB485C26D1F241148A1C4EE78478FC641"/>
          </w:pPr>
          <w:r>
            <w:t>Haga</w:t>
          </w:r>
          <w:r w:rsidRPr="00724CAF">
            <w:rPr>
              <w:rStyle w:val="Textodelmarcadordeposicin"/>
            </w:rPr>
            <w:t xml:space="preserve"> clic aquí para escribir </w:t>
          </w:r>
          <w:r>
            <w:rPr>
              <w:rStyle w:val="Textodelmarcadordeposicin"/>
            </w:rPr>
            <w:t>Horarios de clases y Consultas.</w:t>
          </w:r>
        </w:p>
      </w:docPartBody>
    </w:docPart>
    <w:docPart>
      <w:docPartPr>
        <w:name w:val="087C7FEC9F6142F6BA9D3927F1B4E0DD"/>
        <w:category>
          <w:name w:val="General"/>
          <w:gallery w:val="placeholder"/>
        </w:category>
        <w:types>
          <w:type w:val="bbPlcHdr"/>
        </w:types>
        <w:behaviors>
          <w:behavior w:val="content"/>
        </w:behaviors>
        <w:guid w:val="{F132378A-314C-450C-ACCF-6B4D8104DBE9}"/>
      </w:docPartPr>
      <w:docPartBody>
        <w:p w:rsidR="00C41478" w:rsidRDefault="00F22784" w:rsidP="00F22784">
          <w:pPr>
            <w:pStyle w:val="087C7FEC9F6142F6BA9D3927F1B4E0DD"/>
          </w:pPr>
          <w:r w:rsidRPr="00724CAF">
            <w:rPr>
              <w:rStyle w:val="Textodelmarcadordeposicin"/>
            </w:rPr>
            <w:t>Haga clic aquí para escribir texto.</w:t>
          </w:r>
        </w:p>
      </w:docPartBody>
    </w:docPart>
    <w:docPart>
      <w:docPartPr>
        <w:name w:val="07B34E912EF84308A5236EFABDD8CABD"/>
        <w:category>
          <w:name w:val="General"/>
          <w:gallery w:val="placeholder"/>
        </w:category>
        <w:types>
          <w:type w:val="bbPlcHdr"/>
        </w:types>
        <w:behaviors>
          <w:behavior w:val="content"/>
        </w:behaviors>
        <w:guid w:val="{13CF8ED8-A143-4B52-83BE-6DE942753E36}"/>
      </w:docPartPr>
      <w:docPartBody>
        <w:p w:rsidR="00C41478" w:rsidRDefault="00C41478" w:rsidP="00C41478">
          <w:pPr>
            <w:pStyle w:val="07B34E912EF84308A5236EFABDD8CABD1"/>
          </w:pPr>
          <w:r w:rsidRPr="00C53C2E">
            <w:rPr>
              <w:rStyle w:val="Textodelmarcadordeposicin"/>
              <w:sz w:val="18"/>
            </w:rPr>
            <w:t>Haga clic aquí para escribir los Integrantes del equipo.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AB6E40"/>
    <w:rsid w:val="0000410F"/>
    <w:rsid w:val="00095217"/>
    <w:rsid w:val="001C2136"/>
    <w:rsid w:val="00231829"/>
    <w:rsid w:val="00711FE2"/>
    <w:rsid w:val="007A001E"/>
    <w:rsid w:val="007E7E6E"/>
    <w:rsid w:val="008C7182"/>
    <w:rsid w:val="00A21348"/>
    <w:rsid w:val="00AB6E40"/>
    <w:rsid w:val="00AC06D6"/>
    <w:rsid w:val="00B05FA3"/>
    <w:rsid w:val="00B17EE5"/>
    <w:rsid w:val="00C41478"/>
    <w:rsid w:val="00C97A1B"/>
    <w:rsid w:val="00DB4D9E"/>
    <w:rsid w:val="00EA5652"/>
    <w:rsid w:val="00F2278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E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41478"/>
    <w:rPr>
      <w:color w:val="808080"/>
    </w:rPr>
  </w:style>
  <w:style w:type="paragraph" w:customStyle="1" w:styleId="3AA5982BA2A94940B0E471E8B88A54A4">
    <w:name w:val="3AA5982BA2A94940B0E471E8B88A54A4"/>
    <w:rsid w:val="007E7E6E"/>
    <w:rPr>
      <w:rFonts w:ascii="Calibri" w:eastAsia="Calibri" w:hAnsi="Calibri" w:cs="Calibri"/>
      <w:lang w:val="es-ES" w:eastAsia="en-US"/>
    </w:rPr>
  </w:style>
  <w:style w:type="paragraph" w:customStyle="1" w:styleId="64BB2371A16F40E588BDEC3009D8EF68">
    <w:name w:val="64BB2371A16F40E588BDEC3009D8EF68"/>
    <w:rsid w:val="007E7E6E"/>
    <w:rPr>
      <w:rFonts w:ascii="Calibri" w:eastAsia="Calibri" w:hAnsi="Calibri" w:cs="Calibri"/>
      <w:lang w:val="es-ES" w:eastAsia="en-US"/>
    </w:rPr>
  </w:style>
  <w:style w:type="paragraph" w:customStyle="1" w:styleId="3AA5982BA2A94940B0E471E8B88A54A41">
    <w:name w:val="3AA5982BA2A94940B0E471E8B88A54A41"/>
    <w:rsid w:val="007E7E6E"/>
    <w:rPr>
      <w:rFonts w:ascii="Calibri" w:eastAsia="Calibri" w:hAnsi="Calibri" w:cs="Calibri"/>
      <w:lang w:val="es-ES" w:eastAsia="en-US"/>
    </w:rPr>
  </w:style>
  <w:style w:type="paragraph" w:customStyle="1" w:styleId="64BB2371A16F40E588BDEC3009D8EF681">
    <w:name w:val="64BB2371A16F40E588BDEC3009D8EF681"/>
    <w:rsid w:val="007E7E6E"/>
    <w:rPr>
      <w:rFonts w:ascii="Calibri" w:eastAsia="Calibri" w:hAnsi="Calibri" w:cs="Calibri"/>
      <w:lang w:val="es-ES" w:eastAsia="en-US"/>
    </w:rPr>
  </w:style>
  <w:style w:type="paragraph" w:customStyle="1" w:styleId="C75502FB0D6F40E286CCDA5D5E7DD780">
    <w:name w:val="C75502FB0D6F40E286CCDA5D5E7DD780"/>
    <w:rsid w:val="007E7E6E"/>
    <w:rPr>
      <w:rFonts w:ascii="Calibri" w:eastAsia="Calibri" w:hAnsi="Calibri" w:cs="Calibri"/>
      <w:lang w:val="es-ES" w:eastAsia="en-US"/>
    </w:rPr>
  </w:style>
  <w:style w:type="paragraph" w:customStyle="1" w:styleId="3AA5982BA2A94940B0E471E8B88A54A42">
    <w:name w:val="3AA5982BA2A94940B0E471E8B88A54A42"/>
    <w:rsid w:val="00C97A1B"/>
    <w:rPr>
      <w:rFonts w:ascii="Calibri" w:eastAsia="Calibri" w:hAnsi="Calibri" w:cs="Calibri"/>
      <w:lang w:val="es-ES" w:eastAsia="en-US"/>
    </w:rPr>
  </w:style>
  <w:style w:type="paragraph" w:customStyle="1" w:styleId="64BB2371A16F40E588BDEC3009D8EF682">
    <w:name w:val="64BB2371A16F40E588BDEC3009D8EF682"/>
    <w:rsid w:val="00C97A1B"/>
    <w:rPr>
      <w:rFonts w:ascii="Calibri" w:eastAsia="Calibri" w:hAnsi="Calibri" w:cs="Calibri"/>
      <w:lang w:val="es-ES" w:eastAsia="en-US"/>
    </w:rPr>
  </w:style>
  <w:style w:type="paragraph" w:customStyle="1" w:styleId="C75502FB0D6F40E286CCDA5D5E7DD7801">
    <w:name w:val="C75502FB0D6F40E286CCDA5D5E7DD7801"/>
    <w:rsid w:val="00C97A1B"/>
    <w:rPr>
      <w:rFonts w:ascii="Calibri" w:eastAsia="Calibri" w:hAnsi="Calibri" w:cs="Calibri"/>
      <w:lang w:val="es-ES" w:eastAsia="en-US"/>
    </w:rPr>
  </w:style>
  <w:style w:type="paragraph" w:customStyle="1" w:styleId="2FC5155A9CB344EFABA5D1D6035CF805">
    <w:name w:val="2FC5155A9CB344EFABA5D1D6035CF805"/>
    <w:rsid w:val="00C97A1B"/>
    <w:rPr>
      <w:rFonts w:ascii="Calibri" w:eastAsia="Calibri" w:hAnsi="Calibri" w:cs="Calibri"/>
      <w:lang w:val="es-ES" w:eastAsia="en-US"/>
    </w:rPr>
  </w:style>
  <w:style w:type="paragraph" w:customStyle="1" w:styleId="44F83634DB294B2B9213C766CB98AE00">
    <w:name w:val="44F83634DB294B2B9213C766CB98AE00"/>
    <w:rsid w:val="00C97A1B"/>
    <w:rPr>
      <w:rFonts w:ascii="Calibri" w:eastAsia="Calibri" w:hAnsi="Calibri" w:cs="Calibri"/>
      <w:lang w:val="es-ES" w:eastAsia="en-US"/>
    </w:rPr>
  </w:style>
  <w:style w:type="paragraph" w:customStyle="1" w:styleId="C092BDBEC9C4435088480849757D1214">
    <w:name w:val="C092BDBEC9C4435088480849757D1214"/>
    <w:rsid w:val="00C97A1B"/>
    <w:rPr>
      <w:rFonts w:ascii="Calibri" w:eastAsia="Calibri" w:hAnsi="Calibri" w:cs="Calibri"/>
      <w:lang w:val="es-ES" w:eastAsia="en-US"/>
    </w:rPr>
  </w:style>
  <w:style w:type="paragraph" w:customStyle="1" w:styleId="310A0433293E4AF88EC0EB6D081796A7">
    <w:name w:val="310A0433293E4AF88EC0EB6D081796A7"/>
    <w:rsid w:val="00C97A1B"/>
    <w:rPr>
      <w:rFonts w:ascii="Calibri" w:eastAsia="Calibri" w:hAnsi="Calibri" w:cs="Calibri"/>
      <w:lang w:val="es-ES" w:eastAsia="en-US"/>
    </w:rPr>
  </w:style>
  <w:style w:type="paragraph" w:customStyle="1" w:styleId="8B14AF63CB9042A4814DAC65BC4A746E">
    <w:name w:val="8B14AF63CB9042A4814DAC65BC4A746E"/>
    <w:rsid w:val="00C97A1B"/>
    <w:rPr>
      <w:rFonts w:ascii="Calibri" w:eastAsia="Calibri" w:hAnsi="Calibri" w:cs="Calibri"/>
      <w:lang w:val="es-ES" w:eastAsia="en-US"/>
    </w:rPr>
  </w:style>
  <w:style w:type="paragraph" w:customStyle="1" w:styleId="E739CA1CB4BC4200A7B2A203BEA4DBD2">
    <w:name w:val="E739CA1CB4BC4200A7B2A203BEA4DBD2"/>
    <w:rsid w:val="00C97A1B"/>
    <w:rPr>
      <w:rFonts w:ascii="Calibri" w:eastAsia="Calibri" w:hAnsi="Calibri" w:cs="Calibri"/>
      <w:lang w:val="es-ES" w:eastAsia="en-US"/>
    </w:rPr>
  </w:style>
  <w:style w:type="paragraph" w:customStyle="1" w:styleId="3AA5982BA2A94940B0E471E8B88A54A43">
    <w:name w:val="3AA5982BA2A94940B0E471E8B88A54A43"/>
    <w:rsid w:val="00C97A1B"/>
    <w:rPr>
      <w:rFonts w:ascii="Calibri" w:eastAsia="Calibri" w:hAnsi="Calibri" w:cs="Calibri"/>
      <w:lang w:val="es-ES" w:eastAsia="en-US"/>
    </w:rPr>
  </w:style>
  <w:style w:type="paragraph" w:customStyle="1" w:styleId="64BB2371A16F40E588BDEC3009D8EF683">
    <w:name w:val="64BB2371A16F40E588BDEC3009D8EF683"/>
    <w:rsid w:val="00C97A1B"/>
    <w:rPr>
      <w:rFonts w:ascii="Calibri" w:eastAsia="Calibri" w:hAnsi="Calibri" w:cs="Calibri"/>
      <w:lang w:val="es-ES" w:eastAsia="en-US"/>
    </w:rPr>
  </w:style>
  <w:style w:type="paragraph" w:customStyle="1" w:styleId="C75502FB0D6F40E286CCDA5D5E7DD7802">
    <w:name w:val="C75502FB0D6F40E286CCDA5D5E7DD7802"/>
    <w:rsid w:val="00C97A1B"/>
    <w:rPr>
      <w:rFonts w:ascii="Calibri" w:eastAsia="Calibri" w:hAnsi="Calibri" w:cs="Calibri"/>
      <w:lang w:val="es-ES" w:eastAsia="en-US"/>
    </w:rPr>
  </w:style>
  <w:style w:type="paragraph" w:customStyle="1" w:styleId="2FC5155A9CB344EFABA5D1D6035CF8051">
    <w:name w:val="2FC5155A9CB344EFABA5D1D6035CF8051"/>
    <w:rsid w:val="00C97A1B"/>
    <w:rPr>
      <w:rFonts w:ascii="Calibri" w:eastAsia="Calibri" w:hAnsi="Calibri" w:cs="Calibri"/>
      <w:lang w:val="es-ES" w:eastAsia="en-US"/>
    </w:rPr>
  </w:style>
  <w:style w:type="paragraph" w:customStyle="1" w:styleId="44F83634DB294B2B9213C766CB98AE001">
    <w:name w:val="44F83634DB294B2B9213C766CB98AE001"/>
    <w:rsid w:val="00C97A1B"/>
    <w:rPr>
      <w:rFonts w:ascii="Calibri" w:eastAsia="Calibri" w:hAnsi="Calibri" w:cs="Calibri"/>
      <w:lang w:val="es-ES" w:eastAsia="en-US"/>
    </w:rPr>
  </w:style>
  <w:style w:type="paragraph" w:customStyle="1" w:styleId="C092BDBEC9C4435088480849757D12141">
    <w:name w:val="C092BDBEC9C4435088480849757D12141"/>
    <w:rsid w:val="00C97A1B"/>
    <w:rPr>
      <w:rFonts w:ascii="Calibri" w:eastAsia="Calibri" w:hAnsi="Calibri" w:cs="Calibri"/>
      <w:lang w:val="es-ES" w:eastAsia="en-US"/>
    </w:rPr>
  </w:style>
  <w:style w:type="paragraph" w:customStyle="1" w:styleId="310A0433293E4AF88EC0EB6D081796A71">
    <w:name w:val="310A0433293E4AF88EC0EB6D081796A71"/>
    <w:rsid w:val="00C97A1B"/>
    <w:rPr>
      <w:rFonts w:ascii="Calibri" w:eastAsia="Calibri" w:hAnsi="Calibri" w:cs="Calibri"/>
      <w:lang w:val="es-ES" w:eastAsia="en-US"/>
    </w:rPr>
  </w:style>
  <w:style w:type="paragraph" w:customStyle="1" w:styleId="8B14AF63CB9042A4814DAC65BC4A746E1">
    <w:name w:val="8B14AF63CB9042A4814DAC65BC4A746E1"/>
    <w:rsid w:val="00C97A1B"/>
    <w:rPr>
      <w:rFonts w:ascii="Calibri" w:eastAsia="Calibri" w:hAnsi="Calibri" w:cs="Calibri"/>
      <w:lang w:val="es-ES" w:eastAsia="en-US"/>
    </w:rPr>
  </w:style>
  <w:style w:type="paragraph" w:customStyle="1" w:styleId="E739CA1CB4BC4200A7B2A203BEA4DBD21">
    <w:name w:val="E739CA1CB4BC4200A7B2A203BEA4DBD21"/>
    <w:rsid w:val="008C7182"/>
    <w:rPr>
      <w:rFonts w:ascii="Calibri" w:eastAsia="Calibri" w:hAnsi="Calibri" w:cs="Calibri"/>
      <w:lang w:val="es-ES" w:eastAsia="en-US"/>
    </w:rPr>
  </w:style>
  <w:style w:type="paragraph" w:customStyle="1" w:styleId="3AA5982BA2A94940B0E471E8B88A54A44">
    <w:name w:val="3AA5982BA2A94940B0E471E8B88A54A44"/>
    <w:rsid w:val="008C7182"/>
    <w:rPr>
      <w:rFonts w:ascii="Calibri" w:eastAsia="Calibri" w:hAnsi="Calibri" w:cs="Calibri"/>
      <w:lang w:val="es-ES" w:eastAsia="en-US"/>
    </w:rPr>
  </w:style>
  <w:style w:type="paragraph" w:customStyle="1" w:styleId="64BB2371A16F40E588BDEC3009D8EF684">
    <w:name w:val="64BB2371A16F40E588BDEC3009D8EF684"/>
    <w:rsid w:val="008C7182"/>
    <w:rPr>
      <w:rFonts w:ascii="Calibri" w:eastAsia="Calibri" w:hAnsi="Calibri" w:cs="Calibri"/>
      <w:lang w:val="es-ES" w:eastAsia="en-US"/>
    </w:rPr>
  </w:style>
  <w:style w:type="paragraph" w:customStyle="1" w:styleId="C75502FB0D6F40E286CCDA5D5E7DD7803">
    <w:name w:val="C75502FB0D6F40E286CCDA5D5E7DD7803"/>
    <w:rsid w:val="008C7182"/>
    <w:rPr>
      <w:rFonts w:ascii="Calibri" w:eastAsia="Calibri" w:hAnsi="Calibri" w:cs="Calibri"/>
      <w:lang w:val="es-ES" w:eastAsia="en-US"/>
    </w:rPr>
  </w:style>
  <w:style w:type="paragraph" w:customStyle="1" w:styleId="2FC5155A9CB344EFABA5D1D6035CF8052">
    <w:name w:val="2FC5155A9CB344EFABA5D1D6035CF8052"/>
    <w:rsid w:val="008C7182"/>
    <w:rPr>
      <w:rFonts w:ascii="Calibri" w:eastAsia="Calibri" w:hAnsi="Calibri" w:cs="Calibri"/>
      <w:lang w:val="es-ES" w:eastAsia="en-US"/>
    </w:rPr>
  </w:style>
  <w:style w:type="paragraph" w:customStyle="1" w:styleId="44F83634DB294B2B9213C766CB98AE002">
    <w:name w:val="44F83634DB294B2B9213C766CB98AE002"/>
    <w:rsid w:val="008C7182"/>
    <w:rPr>
      <w:rFonts w:ascii="Calibri" w:eastAsia="Calibri" w:hAnsi="Calibri" w:cs="Calibri"/>
      <w:lang w:val="es-ES" w:eastAsia="en-US"/>
    </w:rPr>
  </w:style>
  <w:style w:type="paragraph" w:customStyle="1" w:styleId="C092BDBEC9C4435088480849757D12142">
    <w:name w:val="C092BDBEC9C4435088480849757D12142"/>
    <w:rsid w:val="008C7182"/>
    <w:rPr>
      <w:rFonts w:ascii="Calibri" w:eastAsia="Calibri" w:hAnsi="Calibri" w:cs="Calibri"/>
      <w:lang w:val="es-ES" w:eastAsia="en-US"/>
    </w:rPr>
  </w:style>
  <w:style w:type="paragraph" w:customStyle="1" w:styleId="310A0433293E4AF88EC0EB6D081796A72">
    <w:name w:val="310A0433293E4AF88EC0EB6D081796A72"/>
    <w:rsid w:val="008C7182"/>
    <w:rPr>
      <w:rFonts w:ascii="Calibri" w:eastAsia="Calibri" w:hAnsi="Calibri" w:cs="Calibri"/>
      <w:lang w:val="es-ES" w:eastAsia="en-US"/>
    </w:rPr>
  </w:style>
  <w:style w:type="paragraph" w:customStyle="1" w:styleId="8B14AF63CB9042A4814DAC65BC4A746E2">
    <w:name w:val="8B14AF63CB9042A4814DAC65BC4A746E2"/>
    <w:rsid w:val="008C7182"/>
    <w:rPr>
      <w:rFonts w:ascii="Calibri" w:eastAsia="Calibri" w:hAnsi="Calibri" w:cs="Calibri"/>
      <w:lang w:val="es-ES" w:eastAsia="en-US"/>
    </w:rPr>
  </w:style>
  <w:style w:type="paragraph" w:customStyle="1" w:styleId="E36E84DDB4A543BFB81C18EAD215F735">
    <w:name w:val="E36E84DDB4A543BFB81C18EAD215F735"/>
    <w:rsid w:val="008C7182"/>
    <w:rPr>
      <w:rFonts w:ascii="Calibri" w:eastAsia="Calibri" w:hAnsi="Calibri" w:cs="Calibri"/>
      <w:lang w:val="es-ES" w:eastAsia="en-US"/>
    </w:rPr>
  </w:style>
  <w:style w:type="paragraph" w:customStyle="1" w:styleId="AD03741DCCEE4D3E8D9560CDAFCC0AC6">
    <w:name w:val="AD03741DCCEE4D3E8D9560CDAFCC0AC6"/>
    <w:rsid w:val="008C7182"/>
    <w:rPr>
      <w:rFonts w:ascii="Calibri" w:eastAsia="Calibri" w:hAnsi="Calibri" w:cs="Calibri"/>
      <w:lang w:val="es-ES" w:eastAsia="en-US"/>
    </w:rPr>
  </w:style>
  <w:style w:type="character" w:styleId="Textoennegrita">
    <w:name w:val="Strong"/>
    <w:basedOn w:val="Fuentedeprrafopredeter"/>
    <w:uiPriority w:val="99"/>
    <w:qFormat/>
    <w:rsid w:val="00C41478"/>
    <w:rPr>
      <w:b/>
      <w:bCs/>
    </w:rPr>
  </w:style>
  <w:style w:type="paragraph" w:customStyle="1" w:styleId="10FE3EC8C88241A59CE920DAEFE827A6">
    <w:name w:val="10FE3EC8C88241A59CE920DAEFE827A6"/>
    <w:rsid w:val="008C7182"/>
    <w:rPr>
      <w:rFonts w:ascii="Calibri" w:eastAsia="Calibri" w:hAnsi="Calibri" w:cs="Calibri"/>
      <w:lang w:val="es-ES" w:eastAsia="en-US"/>
    </w:rPr>
  </w:style>
  <w:style w:type="paragraph" w:customStyle="1" w:styleId="9C8099D2F8274B91AB93EE2D64C17626">
    <w:name w:val="9C8099D2F8274B91AB93EE2D64C17626"/>
    <w:rsid w:val="008C7182"/>
    <w:rPr>
      <w:rFonts w:ascii="Calibri" w:eastAsia="Calibri" w:hAnsi="Calibri" w:cs="Calibri"/>
      <w:lang w:val="es-ES" w:eastAsia="en-US"/>
    </w:rPr>
  </w:style>
  <w:style w:type="paragraph" w:customStyle="1" w:styleId="39CA57451FD64D8299590A57B53F2BAF">
    <w:name w:val="39CA57451FD64D8299590A57B53F2BAF"/>
    <w:rsid w:val="008C7182"/>
    <w:rPr>
      <w:rFonts w:ascii="Calibri" w:eastAsia="Calibri" w:hAnsi="Calibri" w:cs="Calibri"/>
      <w:lang w:val="es-ES" w:eastAsia="en-US"/>
    </w:rPr>
  </w:style>
  <w:style w:type="paragraph" w:customStyle="1" w:styleId="EB485C26D1F241148A1C4EE78478FC64">
    <w:name w:val="EB485C26D1F241148A1C4EE78478FC64"/>
    <w:rsid w:val="008C7182"/>
    <w:rPr>
      <w:rFonts w:ascii="Calibri" w:eastAsia="Calibri" w:hAnsi="Calibri" w:cs="Calibri"/>
      <w:lang w:val="es-ES" w:eastAsia="en-US"/>
    </w:rPr>
  </w:style>
  <w:style w:type="paragraph" w:customStyle="1" w:styleId="5701F0CE2FE74BFF9989CD9FE25F0486">
    <w:name w:val="5701F0CE2FE74BFF9989CD9FE25F0486"/>
    <w:rsid w:val="008C7182"/>
    <w:rPr>
      <w:lang w:val="en-US" w:eastAsia="en-US"/>
    </w:rPr>
  </w:style>
  <w:style w:type="paragraph" w:customStyle="1" w:styleId="DA4C5C3BFE524D34976931F2BD6F176B">
    <w:name w:val="DA4C5C3BFE524D34976931F2BD6F176B"/>
    <w:rsid w:val="008C7182"/>
    <w:rPr>
      <w:lang w:val="en-US" w:eastAsia="en-US"/>
    </w:rPr>
  </w:style>
  <w:style w:type="paragraph" w:customStyle="1" w:styleId="66CB29ECCFDB4BBC9B8ECE6A8F9739EF">
    <w:name w:val="66CB29ECCFDB4BBC9B8ECE6A8F9739EF"/>
    <w:rsid w:val="008C7182"/>
    <w:rPr>
      <w:lang w:val="en-US" w:eastAsia="en-US"/>
    </w:rPr>
  </w:style>
  <w:style w:type="paragraph" w:customStyle="1" w:styleId="087C7FEC9F6142F6BA9D3927F1B4E0DD">
    <w:name w:val="087C7FEC9F6142F6BA9D3927F1B4E0DD"/>
    <w:rsid w:val="00F22784"/>
  </w:style>
  <w:style w:type="paragraph" w:customStyle="1" w:styleId="07B34E912EF84308A5236EFABDD8CABD">
    <w:name w:val="07B34E912EF84308A5236EFABDD8CABD"/>
    <w:rsid w:val="00F22784"/>
  </w:style>
  <w:style w:type="paragraph" w:customStyle="1" w:styleId="3AA5982BA2A94940B0E471E8B88A54A45">
    <w:name w:val="3AA5982BA2A94940B0E471E8B88A54A45"/>
    <w:rsid w:val="00C41478"/>
    <w:rPr>
      <w:rFonts w:ascii="Calibri" w:eastAsia="Calibri" w:hAnsi="Calibri" w:cs="Calibri"/>
      <w:lang w:val="es-ES" w:eastAsia="en-US"/>
    </w:rPr>
  </w:style>
  <w:style w:type="paragraph" w:customStyle="1" w:styleId="64BB2371A16F40E588BDEC3009D8EF685">
    <w:name w:val="64BB2371A16F40E588BDEC3009D8EF685"/>
    <w:rsid w:val="00C41478"/>
    <w:rPr>
      <w:rFonts w:ascii="Calibri" w:eastAsia="Calibri" w:hAnsi="Calibri" w:cs="Calibri"/>
      <w:lang w:val="es-ES" w:eastAsia="en-US"/>
    </w:rPr>
  </w:style>
  <w:style w:type="paragraph" w:customStyle="1" w:styleId="C75502FB0D6F40E286CCDA5D5E7DD7804">
    <w:name w:val="C75502FB0D6F40E286CCDA5D5E7DD7804"/>
    <w:rsid w:val="00C41478"/>
    <w:rPr>
      <w:rFonts w:ascii="Calibri" w:eastAsia="Calibri" w:hAnsi="Calibri" w:cs="Calibri"/>
      <w:lang w:val="es-ES" w:eastAsia="en-US"/>
    </w:rPr>
  </w:style>
  <w:style w:type="paragraph" w:customStyle="1" w:styleId="2FC5155A9CB344EFABA5D1D6035CF8053">
    <w:name w:val="2FC5155A9CB344EFABA5D1D6035CF8053"/>
    <w:rsid w:val="00C41478"/>
    <w:rPr>
      <w:rFonts w:ascii="Calibri" w:eastAsia="Calibri" w:hAnsi="Calibri" w:cs="Calibri"/>
      <w:lang w:val="es-ES" w:eastAsia="en-US"/>
    </w:rPr>
  </w:style>
  <w:style w:type="paragraph" w:customStyle="1" w:styleId="44F83634DB294B2B9213C766CB98AE003">
    <w:name w:val="44F83634DB294B2B9213C766CB98AE003"/>
    <w:rsid w:val="00C41478"/>
    <w:rPr>
      <w:rFonts w:ascii="Calibri" w:eastAsia="Calibri" w:hAnsi="Calibri" w:cs="Calibri"/>
      <w:lang w:val="es-ES" w:eastAsia="en-US"/>
    </w:rPr>
  </w:style>
  <w:style w:type="paragraph" w:customStyle="1" w:styleId="310A0433293E4AF88EC0EB6D081796A73">
    <w:name w:val="310A0433293E4AF88EC0EB6D081796A73"/>
    <w:rsid w:val="00C41478"/>
    <w:rPr>
      <w:rFonts w:ascii="Calibri" w:eastAsia="Calibri" w:hAnsi="Calibri" w:cs="Calibri"/>
      <w:lang w:val="es-ES" w:eastAsia="en-US"/>
    </w:rPr>
  </w:style>
  <w:style w:type="paragraph" w:customStyle="1" w:styleId="07B34E912EF84308A5236EFABDD8CABD1">
    <w:name w:val="07B34E912EF84308A5236EFABDD8CABD1"/>
    <w:rsid w:val="00C41478"/>
    <w:rPr>
      <w:rFonts w:ascii="Calibri" w:eastAsia="Calibri" w:hAnsi="Calibri" w:cs="Calibri"/>
      <w:lang w:val="es-ES" w:eastAsia="en-US"/>
    </w:rPr>
  </w:style>
  <w:style w:type="paragraph" w:customStyle="1" w:styleId="8B14AF63CB9042A4814DAC65BC4A746E3">
    <w:name w:val="8B14AF63CB9042A4814DAC65BC4A746E3"/>
    <w:rsid w:val="00C41478"/>
    <w:rPr>
      <w:rFonts w:ascii="Calibri" w:eastAsia="Calibri" w:hAnsi="Calibri" w:cs="Calibri"/>
      <w:lang w:val="es-ES" w:eastAsia="en-US"/>
    </w:rPr>
  </w:style>
  <w:style w:type="paragraph" w:customStyle="1" w:styleId="E36E84DDB4A543BFB81C18EAD215F7351">
    <w:name w:val="E36E84DDB4A543BFB81C18EAD215F7351"/>
    <w:rsid w:val="00C41478"/>
    <w:rPr>
      <w:rFonts w:ascii="Calibri" w:eastAsia="Calibri" w:hAnsi="Calibri" w:cs="Calibri"/>
      <w:lang w:val="es-ES" w:eastAsia="en-US"/>
    </w:rPr>
  </w:style>
  <w:style w:type="paragraph" w:customStyle="1" w:styleId="AD03741DCCEE4D3E8D9560CDAFCC0AC61">
    <w:name w:val="AD03741DCCEE4D3E8D9560CDAFCC0AC61"/>
    <w:rsid w:val="00C41478"/>
    <w:rPr>
      <w:rFonts w:ascii="Calibri" w:eastAsia="Calibri" w:hAnsi="Calibri" w:cs="Calibri"/>
      <w:lang w:val="es-ES" w:eastAsia="en-US"/>
    </w:rPr>
  </w:style>
  <w:style w:type="paragraph" w:customStyle="1" w:styleId="10FE3EC8C88241A59CE920DAEFE827A61">
    <w:name w:val="10FE3EC8C88241A59CE920DAEFE827A61"/>
    <w:rsid w:val="00C41478"/>
    <w:rPr>
      <w:rFonts w:ascii="Calibri" w:eastAsia="Calibri" w:hAnsi="Calibri" w:cs="Calibri"/>
      <w:lang w:val="es-ES" w:eastAsia="en-US"/>
    </w:rPr>
  </w:style>
  <w:style w:type="paragraph" w:customStyle="1" w:styleId="9C8099D2F8274B91AB93EE2D64C176261">
    <w:name w:val="9C8099D2F8274B91AB93EE2D64C176261"/>
    <w:rsid w:val="00C41478"/>
    <w:rPr>
      <w:rFonts w:ascii="Calibri" w:eastAsia="Calibri" w:hAnsi="Calibri" w:cs="Calibri"/>
      <w:lang w:val="es-ES" w:eastAsia="en-US"/>
    </w:rPr>
  </w:style>
  <w:style w:type="paragraph" w:customStyle="1" w:styleId="39CA57451FD64D8299590A57B53F2BAF1">
    <w:name w:val="39CA57451FD64D8299590A57B53F2BAF1"/>
    <w:rsid w:val="00C41478"/>
    <w:rPr>
      <w:rFonts w:ascii="Calibri" w:eastAsia="Calibri" w:hAnsi="Calibri" w:cs="Calibri"/>
      <w:lang w:val="es-ES" w:eastAsia="en-US"/>
    </w:rPr>
  </w:style>
  <w:style w:type="paragraph" w:customStyle="1" w:styleId="EB485C26D1F241148A1C4EE78478FC641">
    <w:name w:val="EB485C26D1F241148A1C4EE78478FC641"/>
    <w:rsid w:val="00C41478"/>
    <w:rPr>
      <w:rFonts w:ascii="Calibri" w:eastAsia="Calibri" w:hAnsi="Calibri" w:cs="Calibri"/>
      <w:lang w:val="es-E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Propiedades estándar</tns:defaultPropertyEditorNamespace>
</tns:customPropertyEditors>
</file>

<file path=customXml/itemProps1.xml><?xml version="1.0" encoding="utf-8"?>
<ds:datastoreItem xmlns:ds="http://schemas.openxmlformats.org/officeDocument/2006/customXml" ds:itemID="{A74DD61A-A6B3-43F4-AEF2-D40D79D93E7A}">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3629</Words>
  <Characters>19960</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Universidad Nacional de Río Cuarto</vt:lpstr>
    </vt:vector>
  </TitlesOfParts>
  <Company/>
  <LinksUpToDate>false</LinksUpToDate>
  <CharactersWithSpaces>23542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Río Cuarto</dc:title>
  <dc:creator>roycan</dc:creator>
  <cp:lastModifiedBy>CELIA</cp:lastModifiedBy>
  <cp:revision>15</cp:revision>
  <cp:lastPrinted>2014-08-14T11:27:00Z</cp:lastPrinted>
  <dcterms:created xsi:type="dcterms:W3CDTF">2011-08-25T17:14:00Z</dcterms:created>
  <dcterms:modified xsi:type="dcterms:W3CDTF">2016-08-17T12:28:00Z</dcterms:modified>
</cp:coreProperties>
</file>