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E8" w:rsidRPr="0097118B" w:rsidRDefault="004F1AE8" w:rsidP="004F1AE8">
      <w:pPr>
        <w:rPr>
          <w:rFonts w:ascii="Arial" w:hAnsi="Arial" w:cs="Arial"/>
          <w:b/>
          <w:szCs w:val="24"/>
        </w:rPr>
      </w:pPr>
    </w:p>
    <w:p w:rsidR="004F1AE8" w:rsidRPr="0097118B" w:rsidRDefault="004F1AE8" w:rsidP="004F1AE8">
      <w:pPr>
        <w:rPr>
          <w:rFonts w:ascii="Arial" w:hAnsi="Arial" w:cs="Arial"/>
          <w:b/>
          <w:szCs w:val="24"/>
        </w:rPr>
      </w:pPr>
    </w:p>
    <w:p w:rsidR="004F1AE8" w:rsidRPr="0097118B" w:rsidRDefault="004F1AE8" w:rsidP="004F1AE8">
      <w:pPr>
        <w:jc w:val="both"/>
        <w:rPr>
          <w:rFonts w:ascii="Arial" w:eastAsia="MS Mincho" w:hAnsi="Arial" w:cs="Arial"/>
          <w:szCs w:val="24"/>
        </w:rPr>
      </w:pPr>
      <w:r w:rsidRPr="0097118B">
        <w:rPr>
          <w:rFonts w:ascii="Arial" w:eastAsia="MS Mincho" w:hAnsi="Arial" w:cs="Arial"/>
          <w:szCs w:val="24"/>
        </w:rPr>
        <w:t xml:space="preserve">                          </w:t>
      </w:r>
      <w:r w:rsidRPr="0097118B">
        <w:rPr>
          <w:rFonts w:ascii="Arial" w:eastAsia="MS Mincho" w:hAnsi="Arial" w:cs="Arial"/>
          <w:noProof/>
          <w:szCs w:val="24"/>
          <w:lang w:eastAsia="es-AR"/>
        </w:rPr>
        <w:drawing>
          <wp:inline distT="0" distB="0" distL="0" distR="0" wp14:anchorId="6AECA155" wp14:editId="12F6203C">
            <wp:extent cx="425450"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457200"/>
                    </a:xfrm>
                    <a:prstGeom prst="rect">
                      <a:avLst/>
                    </a:prstGeom>
                    <a:noFill/>
                    <a:ln>
                      <a:noFill/>
                    </a:ln>
                  </pic:spPr>
                </pic:pic>
              </a:graphicData>
            </a:graphic>
          </wp:inline>
        </w:drawing>
      </w:r>
    </w:p>
    <w:p w:rsidR="004F1AE8" w:rsidRPr="0097118B" w:rsidRDefault="004F1AE8" w:rsidP="004F1AE8">
      <w:pPr>
        <w:jc w:val="both"/>
        <w:rPr>
          <w:rFonts w:ascii="Arial" w:eastAsia="MS Mincho" w:hAnsi="Arial" w:cs="Arial"/>
          <w:b/>
          <w:i/>
          <w:szCs w:val="24"/>
        </w:rPr>
      </w:pPr>
      <w:r w:rsidRPr="0097118B">
        <w:rPr>
          <w:rFonts w:ascii="Arial" w:eastAsia="MS Mincho" w:hAnsi="Arial" w:cs="Arial"/>
          <w:b/>
          <w:i/>
          <w:szCs w:val="24"/>
        </w:rPr>
        <w:t>Universidad Nacional de Río Cuarto</w:t>
      </w:r>
    </w:p>
    <w:p w:rsidR="004F1AE8" w:rsidRPr="0097118B" w:rsidRDefault="004F1AE8" w:rsidP="004F1AE8">
      <w:pPr>
        <w:jc w:val="both"/>
        <w:rPr>
          <w:rFonts w:ascii="Arial" w:eastAsia="MS Mincho" w:hAnsi="Arial" w:cs="Arial"/>
          <w:b/>
          <w:i/>
          <w:szCs w:val="24"/>
        </w:rPr>
      </w:pPr>
      <w:r w:rsidRPr="0097118B">
        <w:rPr>
          <w:rFonts w:ascii="Arial" w:eastAsia="MS Mincho" w:hAnsi="Arial" w:cs="Arial"/>
          <w:b/>
          <w:i/>
          <w:szCs w:val="24"/>
        </w:rPr>
        <w:t xml:space="preserve">     Facultad de Ciencias Humanas </w:t>
      </w:r>
    </w:p>
    <w:p w:rsidR="004F1AE8" w:rsidRPr="0097118B" w:rsidRDefault="004F1AE8" w:rsidP="004F1AE8">
      <w:pPr>
        <w:jc w:val="both"/>
        <w:rPr>
          <w:rFonts w:ascii="Arial" w:eastAsia="MS Mincho" w:hAnsi="Arial" w:cs="Arial"/>
          <w:b/>
          <w:i/>
          <w:szCs w:val="24"/>
        </w:rPr>
      </w:pPr>
      <w:r w:rsidRPr="0097118B">
        <w:rPr>
          <w:rFonts w:ascii="Arial" w:eastAsia="MS Mincho" w:hAnsi="Arial" w:cs="Arial"/>
          <w:b/>
          <w:i/>
          <w:szCs w:val="24"/>
        </w:rPr>
        <w:t xml:space="preserve">    </w:t>
      </w:r>
    </w:p>
    <w:p w:rsidR="004F1AE8" w:rsidRPr="0097118B" w:rsidRDefault="00322DAC" w:rsidP="00322DAC">
      <w:pPr>
        <w:jc w:val="both"/>
        <w:rPr>
          <w:rFonts w:ascii="Arial" w:eastAsia="MS Mincho" w:hAnsi="Arial" w:cs="Arial"/>
          <w:szCs w:val="24"/>
        </w:rPr>
      </w:pPr>
      <w:r w:rsidRPr="0097118B">
        <w:rPr>
          <w:rFonts w:ascii="Arial" w:eastAsia="MS Mincho" w:hAnsi="Arial" w:cs="Arial"/>
          <w:b/>
          <w:i/>
          <w:szCs w:val="24"/>
        </w:rPr>
        <w:t xml:space="preserve">  </w:t>
      </w:r>
    </w:p>
    <w:p w:rsidR="004F1AE8" w:rsidRPr="0097118B" w:rsidRDefault="004F1AE8" w:rsidP="004F1AE8">
      <w:pPr>
        <w:jc w:val="both"/>
        <w:rPr>
          <w:rFonts w:ascii="Arial" w:hAnsi="Arial" w:cs="Arial"/>
          <w:b/>
          <w:szCs w:val="24"/>
        </w:rPr>
      </w:pPr>
    </w:p>
    <w:p w:rsidR="00322DAC" w:rsidRPr="0097118B" w:rsidRDefault="00322DAC" w:rsidP="00322DAC">
      <w:pPr>
        <w:spacing w:line="480" w:lineRule="auto"/>
        <w:rPr>
          <w:rFonts w:ascii="Arial" w:hAnsi="Arial" w:cs="Arial"/>
          <w:szCs w:val="24"/>
        </w:rPr>
      </w:pPr>
      <w:r w:rsidRPr="0097118B">
        <w:rPr>
          <w:rFonts w:ascii="Arial" w:hAnsi="Arial" w:cs="Arial"/>
          <w:b/>
          <w:szCs w:val="24"/>
        </w:rPr>
        <w:t>Departamento: Educación Inicial</w:t>
      </w:r>
    </w:p>
    <w:p w:rsidR="00322DAC" w:rsidRPr="0097118B" w:rsidRDefault="00322DAC" w:rsidP="00322DAC">
      <w:pPr>
        <w:spacing w:line="480" w:lineRule="auto"/>
        <w:rPr>
          <w:rFonts w:ascii="Arial" w:hAnsi="Arial" w:cs="Arial"/>
          <w:szCs w:val="24"/>
        </w:rPr>
      </w:pPr>
      <w:r w:rsidRPr="0097118B">
        <w:rPr>
          <w:rFonts w:ascii="Arial" w:hAnsi="Arial" w:cs="Arial"/>
          <w:b/>
          <w:szCs w:val="24"/>
        </w:rPr>
        <w:t>Carrera: Profesorado y Licenciatura en Educación Inicial</w:t>
      </w:r>
    </w:p>
    <w:p w:rsidR="00322DAC" w:rsidRPr="0097118B" w:rsidRDefault="00322DAC" w:rsidP="00322DAC">
      <w:pPr>
        <w:tabs>
          <w:tab w:val="left" w:pos="2179"/>
        </w:tabs>
        <w:spacing w:line="480" w:lineRule="auto"/>
        <w:rPr>
          <w:rFonts w:ascii="Arial" w:hAnsi="Arial" w:cs="Arial"/>
          <w:color w:val="808080"/>
          <w:szCs w:val="24"/>
        </w:rPr>
      </w:pPr>
      <w:r w:rsidRPr="0097118B">
        <w:rPr>
          <w:rFonts w:ascii="Arial" w:hAnsi="Arial" w:cs="Arial"/>
          <w:b/>
          <w:szCs w:val="24"/>
        </w:rPr>
        <w:t>Asignatura: Teorías Psicológicas</w:t>
      </w:r>
      <w:r w:rsidRPr="0097118B">
        <w:rPr>
          <w:rFonts w:ascii="Arial" w:hAnsi="Arial" w:cs="Arial"/>
          <w:szCs w:val="24"/>
        </w:rPr>
        <w:t xml:space="preserve"> </w:t>
      </w:r>
      <w:r w:rsidRPr="0097118B">
        <w:rPr>
          <w:rStyle w:val="Textodelmarcadordeposicin1"/>
          <w:rFonts w:ascii="Arial" w:hAnsi="Arial" w:cs="Arial"/>
          <w:szCs w:val="24"/>
        </w:rPr>
        <w:t xml:space="preserve">         </w:t>
      </w:r>
      <w:r w:rsidRPr="0097118B">
        <w:rPr>
          <w:rFonts w:ascii="Arial" w:hAnsi="Arial" w:cs="Arial"/>
          <w:b/>
          <w:szCs w:val="24"/>
        </w:rPr>
        <w:t>Código/: 6828</w:t>
      </w:r>
    </w:p>
    <w:p w:rsidR="00322DAC" w:rsidRPr="0097118B" w:rsidRDefault="00322DAC" w:rsidP="00322DAC">
      <w:pPr>
        <w:tabs>
          <w:tab w:val="left" w:pos="2179"/>
        </w:tabs>
        <w:spacing w:line="480" w:lineRule="auto"/>
        <w:rPr>
          <w:rFonts w:ascii="Arial" w:hAnsi="Arial" w:cs="Arial"/>
          <w:szCs w:val="24"/>
        </w:rPr>
      </w:pPr>
      <w:r w:rsidRPr="0097118B">
        <w:rPr>
          <w:rFonts w:ascii="Arial" w:hAnsi="Arial" w:cs="Arial"/>
          <w:b/>
          <w:szCs w:val="24"/>
        </w:rPr>
        <w:t>Curso: Primer Año</w:t>
      </w:r>
    </w:p>
    <w:p w:rsidR="00322DAC" w:rsidRPr="0097118B" w:rsidRDefault="00322DAC" w:rsidP="00322DAC">
      <w:pPr>
        <w:tabs>
          <w:tab w:val="left" w:pos="2179"/>
        </w:tabs>
        <w:spacing w:line="480" w:lineRule="auto"/>
        <w:rPr>
          <w:rFonts w:ascii="Arial" w:hAnsi="Arial" w:cs="Arial"/>
          <w:szCs w:val="24"/>
        </w:rPr>
      </w:pPr>
      <w:r w:rsidRPr="0097118B">
        <w:rPr>
          <w:rFonts w:ascii="Arial" w:hAnsi="Arial" w:cs="Arial"/>
          <w:b/>
          <w:szCs w:val="24"/>
        </w:rPr>
        <w:t>Comisión: Única</w:t>
      </w:r>
    </w:p>
    <w:p w:rsidR="00322DAC" w:rsidRPr="0097118B" w:rsidRDefault="00322DAC" w:rsidP="00322DAC">
      <w:pPr>
        <w:spacing w:line="480" w:lineRule="auto"/>
        <w:rPr>
          <w:rFonts w:ascii="Arial" w:hAnsi="Arial" w:cs="Arial"/>
          <w:b/>
          <w:szCs w:val="24"/>
        </w:rPr>
      </w:pPr>
      <w:r w:rsidRPr="0097118B">
        <w:rPr>
          <w:rFonts w:ascii="Arial" w:hAnsi="Arial" w:cs="Arial"/>
          <w:b/>
          <w:szCs w:val="24"/>
        </w:rPr>
        <w:t xml:space="preserve">Régimen de la asignatura: Cuatrimestral </w:t>
      </w:r>
      <w:proofErr w:type="gramStart"/>
      <w:r w:rsidRPr="0097118B">
        <w:rPr>
          <w:rFonts w:ascii="Arial" w:hAnsi="Arial" w:cs="Arial"/>
          <w:b/>
          <w:szCs w:val="24"/>
        </w:rPr>
        <w:t>( 2</w:t>
      </w:r>
      <w:proofErr w:type="gramEnd"/>
      <w:r w:rsidRPr="0097118B">
        <w:rPr>
          <w:rFonts w:ascii="Arial" w:hAnsi="Arial" w:cs="Arial"/>
          <w:b/>
          <w:szCs w:val="24"/>
        </w:rPr>
        <w:t>°)</w:t>
      </w:r>
    </w:p>
    <w:p w:rsidR="00322DAC" w:rsidRPr="0097118B" w:rsidRDefault="00322DAC" w:rsidP="00322DAC">
      <w:pPr>
        <w:spacing w:line="480" w:lineRule="auto"/>
        <w:rPr>
          <w:rFonts w:ascii="Arial" w:hAnsi="Arial" w:cs="Arial"/>
          <w:color w:val="808080"/>
          <w:szCs w:val="24"/>
        </w:rPr>
      </w:pPr>
      <w:r w:rsidRPr="0097118B">
        <w:rPr>
          <w:rFonts w:ascii="Arial" w:hAnsi="Arial" w:cs="Arial"/>
          <w:b/>
          <w:szCs w:val="24"/>
        </w:rPr>
        <w:t>Asignación horaria semanal: 4 Horas</w:t>
      </w:r>
    </w:p>
    <w:p w:rsidR="00322DAC" w:rsidRPr="0097118B" w:rsidRDefault="00445657" w:rsidP="00322DAC">
      <w:pPr>
        <w:spacing w:line="480" w:lineRule="auto"/>
        <w:rPr>
          <w:rFonts w:ascii="Arial" w:hAnsi="Arial" w:cs="Arial"/>
          <w:b/>
          <w:szCs w:val="24"/>
        </w:rPr>
      </w:pPr>
      <w:r w:rsidRPr="0097118B">
        <w:rPr>
          <w:rFonts w:ascii="Arial" w:hAnsi="Arial" w:cs="Arial"/>
          <w:b/>
          <w:szCs w:val="24"/>
        </w:rPr>
        <w:t>Asignación horaria total: 60 Horas</w:t>
      </w:r>
    </w:p>
    <w:p w:rsidR="00D03B73" w:rsidRPr="0097118B" w:rsidRDefault="00D03B73" w:rsidP="00322DAC">
      <w:pPr>
        <w:spacing w:line="480" w:lineRule="auto"/>
        <w:rPr>
          <w:rFonts w:ascii="Arial" w:hAnsi="Arial" w:cs="Arial"/>
          <w:b/>
          <w:szCs w:val="24"/>
        </w:rPr>
      </w:pPr>
      <w:r w:rsidRPr="0097118B">
        <w:rPr>
          <w:rFonts w:ascii="Arial" w:hAnsi="Arial" w:cs="Arial"/>
          <w:b/>
          <w:szCs w:val="24"/>
        </w:rPr>
        <w:t>Plan de Estudios: 2001 – Versión 3</w:t>
      </w:r>
    </w:p>
    <w:p w:rsidR="00322DAC" w:rsidRPr="0097118B" w:rsidRDefault="00445657" w:rsidP="00D03B73">
      <w:pPr>
        <w:spacing w:line="240" w:lineRule="atLeast"/>
        <w:rPr>
          <w:rFonts w:ascii="Arial" w:hAnsi="Arial" w:cs="Arial"/>
          <w:color w:val="808080"/>
          <w:szCs w:val="24"/>
        </w:rPr>
      </w:pPr>
      <w:r w:rsidRPr="0097118B">
        <w:rPr>
          <w:rFonts w:ascii="Arial" w:hAnsi="Arial" w:cs="Arial"/>
          <w:b/>
          <w:szCs w:val="24"/>
        </w:rPr>
        <w:t>Profesor Responsable:</w:t>
      </w:r>
      <w:r w:rsidR="00D03B73" w:rsidRPr="0097118B">
        <w:rPr>
          <w:rFonts w:ascii="Arial" w:hAnsi="Arial" w:cs="Arial"/>
          <w:b/>
          <w:szCs w:val="24"/>
        </w:rPr>
        <w:t xml:space="preserve"> J.T.P.</w:t>
      </w:r>
      <w:r w:rsidR="007E0CF2" w:rsidRPr="0097118B">
        <w:rPr>
          <w:rFonts w:ascii="Arial" w:hAnsi="Arial" w:cs="Arial"/>
          <w:b/>
          <w:szCs w:val="24"/>
        </w:rPr>
        <w:t xml:space="preserve"> (E):</w:t>
      </w:r>
      <w:r w:rsidRPr="0097118B">
        <w:rPr>
          <w:rFonts w:ascii="Arial" w:hAnsi="Arial" w:cs="Arial"/>
          <w:b/>
          <w:szCs w:val="24"/>
        </w:rPr>
        <w:t xml:space="preserve"> Esp. Miriam B. </w:t>
      </w:r>
      <w:proofErr w:type="spellStart"/>
      <w:r w:rsidRPr="0097118B">
        <w:rPr>
          <w:rFonts w:ascii="Arial" w:hAnsi="Arial" w:cs="Arial"/>
          <w:b/>
          <w:szCs w:val="24"/>
        </w:rPr>
        <w:t>Berlaffa</w:t>
      </w:r>
      <w:proofErr w:type="spellEnd"/>
      <w:r w:rsidRPr="0097118B">
        <w:rPr>
          <w:rFonts w:ascii="Arial" w:hAnsi="Arial" w:cs="Arial"/>
          <w:color w:val="808080"/>
          <w:szCs w:val="24"/>
        </w:rPr>
        <w:t xml:space="preserve"> </w:t>
      </w:r>
    </w:p>
    <w:p w:rsidR="00322DAC" w:rsidRPr="0097118B" w:rsidRDefault="00322DAC" w:rsidP="00D03B73">
      <w:pPr>
        <w:spacing w:line="240" w:lineRule="atLeast"/>
        <w:rPr>
          <w:rFonts w:ascii="Arial" w:hAnsi="Arial" w:cs="Arial"/>
          <w:szCs w:val="24"/>
        </w:rPr>
      </w:pPr>
    </w:p>
    <w:p w:rsidR="00D03B73" w:rsidRPr="0097118B" w:rsidRDefault="00445657" w:rsidP="00D03B73">
      <w:pPr>
        <w:spacing w:line="240" w:lineRule="atLeast"/>
        <w:rPr>
          <w:rFonts w:ascii="Arial" w:hAnsi="Arial" w:cs="Arial"/>
          <w:b/>
          <w:szCs w:val="24"/>
        </w:rPr>
      </w:pPr>
      <w:r w:rsidRPr="0097118B">
        <w:rPr>
          <w:rFonts w:ascii="Arial" w:hAnsi="Arial" w:cs="Arial"/>
          <w:b/>
          <w:szCs w:val="24"/>
        </w:rPr>
        <w:t xml:space="preserve">Integrantes del equipo docente: </w:t>
      </w:r>
    </w:p>
    <w:p w:rsidR="00D03B73" w:rsidRPr="0097118B" w:rsidRDefault="00D03B73" w:rsidP="00D03B73">
      <w:pPr>
        <w:spacing w:line="240" w:lineRule="atLeast"/>
        <w:rPr>
          <w:rFonts w:ascii="Arial" w:hAnsi="Arial" w:cs="Arial"/>
          <w:b/>
          <w:szCs w:val="24"/>
        </w:rPr>
      </w:pPr>
    </w:p>
    <w:p w:rsidR="00322DAC" w:rsidRPr="0097118B" w:rsidRDefault="00445657" w:rsidP="00D03B73">
      <w:pPr>
        <w:spacing w:line="240" w:lineRule="atLeast"/>
        <w:rPr>
          <w:rFonts w:ascii="Arial" w:hAnsi="Arial" w:cs="Arial"/>
          <w:b/>
          <w:szCs w:val="24"/>
        </w:rPr>
      </w:pPr>
      <w:proofErr w:type="spellStart"/>
      <w:r w:rsidRPr="0097118B">
        <w:rPr>
          <w:rFonts w:ascii="Arial" w:hAnsi="Arial" w:cs="Arial"/>
          <w:b/>
          <w:szCs w:val="24"/>
        </w:rPr>
        <w:t>Ayte</w:t>
      </w:r>
      <w:proofErr w:type="spellEnd"/>
      <w:r w:rsidRPr="0097118B">
        <w:rPr>
          <w:rFonts w:ascii="Arial" w:hAnsi="Arial" w:cs="Arial"/>
          <w:b/>
          <w:szCs w:val="24"/>
        </w:rPr>
        <w:t xml:space="preserve">. </w:t>
      </w:r>
      <w:proofErr w:type="gramStart"/>
      <w:r w:rsidRPr="0097118B">
        <w:rPr>
          <w:rFonts w:ascii="Arial" w:hAnsi="Arial" w:cs="Arial"/>
          <w:b/>
          <w:szCs w:val="24"/>
        </w:rPr>
        <w:t>de</w:t>
      </w:r>
      <w:proofErr w:type="gramEnd"/>
      <w:r w:rsidRPr="0097118B">
        <w:rPr>
          <w:rFonts w:ascii="Arial" w:hAnsi="Arial" w:cs="Arial"/>
          <w:b/>
          <w:szCs w:val="24"/>
        </w:rPr>
        <w:t xml:space="preserve"> Primera</w:t>
      </w:r>
      <w:r w:rsidR="007E0CF2" w:rsidRPr="0097118B">
        <w:rPr>
          <w:rFonts w:ascii="Arial" w:hAnsi="Arial" w:cs="Arial"/>
          <w:b/>
          <w:szCs w:val="24"/>
        </w:rPr>
        <w:t xml:space="preserve"> (SE)</w:t>
      </w:r>
      <w:r w:rsidR="00D03B73" w:rsidRPr="0097118B">
        <w:rPr>
          <w:rFonts w:ascii="Arial" w:hAnsi="Arial" w:cs="Arial"/>
          <w:b/>
          <w:szCs w:val="24"/>
        </w:rPr>
        <w:t>:</w:t>
      </w:r>
      <w:r w:rsidRPr="0097118B">
        <w:rPr>
          <w:rFonts w:ascii="Arial" w:hAnsi="Arial" w:cs="Arial"/>
          <w:b/>
          <w:szCs w:val="24"/>
        </w:rPr>
        <w:t xml:space="preserve"> Lic. Cintia M. </w:t>
      </w:r>
      <w:proofErr w:type="spellStart"/>
      <w:r w:rsidRPr="0097118B">
        <w:rPr>
          <w:rFonts w:ascii="Arial" w:hAnsi="Arial" w:cs="Arial"/>
          <w:b/>
          <w:szCs w:val="24"/>
        </w:rPr>
        <w:t>Musso</w:t>
      </w:r>
      <w:proofErr w:type="spellEnd"/>
    </w:p>
    <w:p w:rsidR="00445657" w:rsidRPr="0097118B" w:rsidRDefault="00445657" w:rsidP="00D03B73">
      <w:pPr>
        <w:spacing w:line="240" w:lineRule="atLeast"/>
        <w:rPr>
          <w:rFonts w:ascii="Arial" w:hAnsi="Arial" w:cs="Arial"/>
          <w:b/>
          <w:szCs w:val="24"/>
        </w:rPr>
      </w:pPr>
    </w:p>
    <w:p w:rsidR="00445657" w:rsidRPr="0097118B" w:rsidRDefault="00445657" w:rsidP="00D03B73">
      <w:pPr>
        <w:spacing w:line="240" w:lineRule="atLeast"/>
        <w:rPr>
          <w:rFonts w:ascii="Arial" w:hAnsi="Arial" w:cs="Arial"/>
          <w:b/>
          <w:szCs w:val="24"/>
        </w:rPr>
      </w:pPr>
      <w:r w:rsidRPr="0097118B">
        <w:rPr>
          <w:rFonts w:ascii="Arial" w:hAnsi="Arial" w:cs="Arial"/>
          <w:b/>
          <w:szCs w:val="24"/>
        </w:rPr>
        <w:t xml:space="preserve">Adscripta: </w:t>
      </w:r>
      <w:r w:rsidR="00D03B73" w:rsidRPr="0097118B">
        <w:rPr>
          <w:rFonts w:ascii="Arial" w:hAnsi="Arial" w:cs="Arial"/>
          <w:b/>
          <w:szCs w:val="24"/>
        </w:rPr>
        <w:t xml:space="preserve">Profesora Natalia </w:t>
      </w:r>
      <w:proofErr w:type="spellStart"/>
      <w:r w:rsidR="00D03B73" w:rsidRPr="0097118B">
        <w:rPr>
          <w:rFonts w:ascii="Arial" w:hAnsi="Arial" w:cs="Arial"/>
          <w:b/>
          <w:szCs w:val="24"/>
        </w:rPr>
        <w:t>Giusiano</w:t>
      </w:r>
      <w:proofErr w:type="spellEnd"/>
    </w:p>
    <w:p w:rsidR="00322DAC" w:rsidRPr="0097118B" w:rsidRDefault="00322DAC" w:rsidP="00D03B73">
      <w:pPr>
        <w:tabs>
          <w:tab w:val="left" w:pos="930"/>
        </w:tabs>
        <w:rPr>
          <w:rFonts w:ascii="Arial" w:hAnsi="Arial" w:cs="Arial"/>
          <w:szCs w:val="24"/>
        </w:rPr>
      </w:pPr>
      <w:r w:rsidRPr="0097118B">
        <w:rPr>
          <w:rFonts w:ascii="Arial" w:hAnsi="Arial" w:cs="Arial"/>
          <w:szCs w:val="24"/>
        </w:rPr>
        <w:tab/>
      </w:r>
    </w:p>
    <w:p w:rsidR="00322DAC" w:rsidRPr="0097118B" w:rsidRDefault="00322DAC" w:rsidP="00322DAC">
      <w:pPr>
        <w:rPr>
          <w:rFonts w:ascii="Arial" w:hAnsi="Arial" w:cs="Arial"/>
          <w:b/>
          <w:szCs w:val="24"/>
        </w:rPr>
      </w:pPr>
      <w:r w:rsidRPr="0097118B">
        <w:rPr>
          <w:rFonts w:ascii="Arial" w:hAnsi="Arial" w:cs="Arial"/>
          <w:b/>
          <w:szCs w:val="24"/>
        </w:rPr>
        <w:t>Añ</w:t>
      </w:r>
      <w:r w:rsidR="00D03B73" w:rsidRPr="0097118B">
        <w:rPr>
          <w:rFonts w:ascii="Arial" w:hAnsi="Arial" w:cs="Arial"/>
          <w:b/>
          <w:szCs w:val="24"/>
        </w:rPr>
        <w:t>o académico: 2015</w:t>
      </w:r>
    </w:p>
    <w:p w:rsidR="00D03B73" w:rsidRPr="0097118B" w:rsidRDefault="00D03B73" w:rsidP="00322DAC">
      <w:pPr>
        <w:rPr>
          <w:rFonts w:ascii="Arial" w:hAnsi="Arial" w:cs="Arial"/>
          <w:b/>
          <w:szCs w:val="24"/>
        </w:rPr>
      </w:pPr>
    </w:p>
    <w:p w:rsidR="00D03B73" w:rsidRPr="0097118B" w:rsidRDefault="00677FEA" w:rsidP="00322DAC">
      <w:pPr>
        <w:rPr>
          <w:rStyle w:val="Textodelmarcadordeposicin1"/>
          <w:rFonts w:ascii="Arial" w:hAnsi="Arial" w:cs="Arial"/>
          <w:szCs w:val="24"/>
        </w:rPr>
      </w:pPr>
      <w:r>
        <w:rPr>
          <w:rFonts w:ascii="Arial" w:hAnsi="Arial" w:cs="Arial"/>
          <w:b/>
          <w:szCs w:val="24"/>
        </w:rPr>
        <w:t>Lugar y Fecha: Río Cuarto, 14 de Septiembre</w:t>
      </w:r>
      <w:r w:rsidR="00D03B73" w:rsidRPr="0097118B">
        <w:rPr>
          <w:rFonts w:ascii="Arial" w:hAnsi="Arial" w:cs="Arial"/>
          <w:b/>
          <w:szCs w:val="24"/>
        </w:rPr>
        <w:t xml:space="preserve"> de 2015</w:t>
      </w:r>
    </w:p>
    <w:p w:rsidR="00322DAC" w:rsidRPr="0097118B" w:rsidRDefault="00322DAC" w:rsidP="00322DAC">
      <w:pPr>
        <w:jc w:val="center"/>
        <w:rPr>
          <w:rStyle w:val="Textodelmarcadordeposicin1"/>
          <w:rFonts w:ascii="Arial" w:hAnsi="Arial" w:cs="Arial"/>
          <w:szCs w:val="24"/>
        </w:rPr>
      </w:pPr>
    </w:p>
    <w:p w:rsidR="00322DAC" w:rsidRPr="0097118B" w:rsidRDefault="00322DAC" w:rsidP="00322DAC">
      <w:pPr>
        <w:rPr>
          <w:rFonts w:ascii="Arial" w:hAnsi="Arial" w:cs="Arial"/>
          <w:szCs w:val="24"/>
        </w:rPr>
      </w:pPr>
    </w:p>
    <w:p w:rsidR="00322DAC" w:rsidRPr="0097118B" w:rsidRDefault="00322DAC" w:rsidP="00322DAC">
      <w:pPr>
        <w:rPr>
          <w:rFonts w:ascii="Arial" w:hAnsi="Arial" w:cs="Arial"/>
          <w:szCs w:val="24"/>
        </w:rPr>
      </w:pPr>
      <w:r w:rsidRPr="0097118B">
        <w:rPr>
          <w:rFonts w:ascii="Arial" w:hAnsi="Arial" w:cs="Arial"/>
          <w:szCs w:val="24"/>
        </w:rPr>
        <w:t xml:space="preserve">   </w:t>
      </w:r>
    </w:p>
    <w:p w:rsidR="004F1AE8" w:rsidRPr="0097118B" w:rsidRDefault="004F1AE8" w:rsidP="004F1AE8">
      <w:pPr>
        <w:jc w:val="both"/>
        <w:rPr>
          <w:rFonts w:ascii="Arial" w:hAnsi="Arial" w:cs="Arial"/>
          <w:b/>
          <w:szCs w:val="24"/>
        </w:rPr>
      </w:pPr>
    </w:p>
    <w:p w:rsidR="004F1AE8" w:rsidRPr="0097118B" w:rsidRDefault="004F1AE8" w:rsidP="004F1AE8">
      <w:pPr>
        <w:jc w:val="both"/>
        <w:rPr>
          <w:rFonts w:ascii="Arial" w:hAnsi="Arial" w:cs="Arial"/>
          <w:b/>
          <w:szCs w:val="24"/>
        </w:rPr>
      </w:pPr>
    </w:p>
    <w:p w:rsidR="004F1AE8" w:rsidRPr="0097118B" w:rsidRDefault="004F1AE8" w:rsidP="004F1AE8">
      <w:pPr>
        <w:jc w:val="center"/>
        <w:rPr>
          <w:rFonts w:ascii="Arial" w:hAnsi="Arial" w:cs="Arial"/>
          <w:b/>
          <w:szCs w:val="24"/>
        </w:rPr>
      </w:pPr>
    </w:p>
    <w:p w:rsidR="004F1AE8" w:rsidRPr="0097118B" w:rsidRDefault="004F1AE8" w:rsidP="004F1AE8">
      <w:pPr>
        <w:jc w:val="center"/>
        <w:rPr>
          <w:rFonts w:ascii="Arial" w:hAnsi="Arial" w:cs="Arial"/>
          <w:b/>
          <w:szCs w:val="24"/>
        </w:rPr>
      </w:pPr>
    </w:p>
    <w:p w:rsidR="004F1AE8" w:rsidRPr="0097118B" w:rsidRDefault="004F1AE8" w:rsidP="004F1AE8">
      <w:pPr>
        <w:jc w:val="both"/>
        <w:rPr>
          <w:rFonts w:ascii="Arial" w:hAnsi="Arial" w:cs="Arial"/>
          <w:b/>
          <w:szCs w:val="24"/>
        </w:rPr>
      </w:pPr>
    </w:p>
    <w:p w:rsidR="004F1AE8" w:rsidRPr="0097118B" w:rsidRDefault="004F1AE8" w:rsidP="00C14FB7">
      <w:pPr>
        <w:keepNext/>
        <w:outlineLvl w:val="0"/>
        <w:rPr>
          <w:rFonts w:ascii="Arial" w:hAnsi="Arial" w:cs="Arial"/>
          <w:b/>
          <w:szCs w:val="24"/>
        </w:rPr>
      </w:pPr>
    </w:p>
    <w:p w:rsidR="004F1AE8" w:rsidRPr="0097118B" w:rsidRDefault="004F1AE8" w:rsidP="004F1AE8">
      <w:pPr>
        <w:rPr>
          <w:rFonts w:ascii="Arial" w:hAnsi="Arial" w:cs="Arial"/>
          <w:szCs w:val="24"/>
        </w:rPr>
      </w:pPr>
    </w:p>
    <w:p w:rsidR="004F1AE8" w:rsidRPr="0097118B" w:rsidRDefault="004F1AE8" w:rsidP="004F1AE8">
      <w:pPr>
        <w:jc w:val="both"/>
        <w:rPr>
          <w:rFonts w:ascii="Arial" w:hAnsi="Arial" w:cs="Arial"/>
          <w:szCs w:val="24"/>
          <w:u w:val="single"/>
        </w:rPr>
      </w:pPr>
    </w:p>
    <w:p w:rsidR="004F1AE8" w:rsidRPr="0097118B" w:rsidRDefault="004F1AE8" w:rsidP="004F1AE8">
      <w:pPr>
        <w:jc w:val="both"/>
        <w:rPr>
          <w:rFonts w:ascii="Arial" w:hAnsi="Arial" w:cs="Arial"/>
          <w:b/>
          <w:szCs w:val="24"/>
        </w:rPr>
      </w:pPr>
    </w:p>
    <w:p w:rsidR="00C14FB7" w:rsidRPr="0097118B" w:rsidRDefault="00C14FB7" w:rsidP="00C14FB7">
      <w:pPr>
        <w:rPr>
          <w:rStyle w:val="Textoennegrita"/>
          <w:rFonts w:ascii="Arial" w:hAnsi="Arial" w:cs="Arial"/>
          <w:szCs w:val="24"/>
        </w:rPr>
      </w:pPr>
      <w:r w:rsidRPr="0097118B">
        <w:rPr>
          <w:rStyle w:val="Textoennegrita"/>
          <w:rFonts w:ascii="Arial" w:hAnsi="Arial" w:cs="Arial"/>
          <w:szCs w:val="24"/>
        </w:rPr>
        <w:lastRenderedPageBreak/>
        <w:t>1. FUNDAMENTACIÓN</w:t>
      </w:r>
    </w:p>
    <w:p w:rsidR="00C14FB7" w:rsidRPr="0097118B" w:rsidRDefault="00C14FB7" w:rsidP="00C14FB7">
      <w:pPr>
        <w:spacing w:line="360" w:lineRule="auto"/>
        <w:ind w:firstLine="708"/>
        <w:jc w:val="both"/>
        <w:rPr>
          <w:rFonts w:ascii="Arial" w:hAnsi="Arial" w:cs="Arial"/>
          <w:szCs w:val="24"/>
        </w:rPr>
      </w:pPr>
    </w:p>
    <w:p w:rsidR="00C14FB7" w:rsidRPr="0097118B" w:rsidRDefault="00C14FB7" w:rsidP="00C14FB7">
      <w:pPr>
        <w:spacing w:line="360" w:lineRule="auto"/>
        <w:ind w:firstLine="708"/>
        <w:jc w:val="both"/>
        <w:rPr>
          <w:rFonts w:ascii="Arial" w:hAnsi="Arial" w:cs="Arial"/>
          <w:szCs w:val="24"/>
        </w:rPr>
      </w:pPr>
      <w:r w:rsidRPr="0097118B">
        <w:rPr>
          <w:rFonts w:ascii="Arial" w:hAnsi="Arial" w:cs="Arial"/>
          <w:szCs w:val="24"/>
        </w:rPr>
        <w:t xml:space="preserve">Las Teorías Psicológicas comprenden una dimensión fundamental de la Psicología desde la que se justifican los modelos científicos y conceptuales que operan a la manera de paradigmas en el desarrollo del conocimiento y en el sentido y objetivos de sus investigaciones. </w:t>
      </w:r>
    </w:p>
    <w:p w:rsidR="00C14FB7" w:rsidRPr="0097118B" w:rsidRDefault="00C14FB7" w:rsidP="00C14FB7">
      <w:pPr>
        <w:spacing w:line="360" w:lineRule="auto"/>
        <w:jc w:val="both"/>
        <w:rPr>
          <w:rFonts w:ascii="Arial" w:hAnsi="Arial" w:cs="Arial"/>
          <w:szCs w:val="24"/>
        </w:rPr>
      </w:pPr>
      <w:r w:rsidRPr="0097118B">
        <w:rPr>
          <w:rFonts w:ascii="Arial" w:hAnsi="Arial" w:cs="Arial"/>
          <w:szCs w:val="24"/>
        </w:rPr>
        <w:t xml:space="preserve">Generalmente refieren a un conjunto de conocimientos que conforman el </w:t>
      </w:r>
      <w:r w:rsidRPr="0087684D">
        <w:rPr>
          <w:rFonts w:ascii="Arial" w:hAnsi="Arial" w:cs="Arial"/>
          <w:szCs w:val="24"/>
        </w:rPr>
        <w:t>"corpus teórico"</w:t>
      </w:r>
      <w:r w:rsidRPr="0097118B">
        <w:rPr>
          <w:rFonts w:ascii="Arial" w:hAnsi="Arial" w:cs="Arial"/>
          <w:b/>
          <w:szCs w:val="24"/>
        </w:rPr>
        <w:t xml:space="preserve"> </w:t>
      </w:r>
      <w:r w:rsidRPr="0097118B">
        <w:rPr>
          <w:rFonts w:ascii="Arial" w:hAnsi="Arial" w:cs="Arial"/>
          <w:szCs w:val="24"/>
        </w:rPr>
        <w:t>que sirve de marco de referencia para el desarrollo conceptual y epistemológico del proceso de producción y validación de los saberes y de las relaciones entre teoría y práctica.</w:t>
      </w:r>
    </w:p>
    <w:p w:rsidR="00C14FB7" w:rsidRPr="0097118B" w:rsidRDefault="00C14FB7" w:rsidP="00C14FB7">
      <w:pPr>
        <w:spacing w:line="360" w:lineRule="auto"/>
        <w:ind w:firstLine="708"/>
        <w:jc w:val="both"/>
        <w:rPr>
          <w:rFonts w:ascii="Arial" w:hAnsi="Arial" w:cs="Arial"/>
          <w:szCs w:val="24"/>
        </w:rPr>
      </w:pPr>
      <w:r w:rsidRPr="0097118B">
        <w:rPr>
          <w:rFonts w:ascii="Arial" w:hAnsi="Arial" w:cs="Arial"/>
          <w:snapToGrid w:val="0"/>
          <w:szCs w:val="24"/>
        </w:rPr>
        <w:t>La materia estará enfocada al estudio de diferentes "Modelos" que, debido a su vigencia y reconocimiento en el mundo académico-científico,  operan como referentes válidos en la comprensión, análisis e interpretación de los fenómenos psicológicos emergentes de la condición humana.</w:t>
      </w:r>
    </w:p>
    <w:p w:rsidR="00C14FB7" w:rsidRPr="0097118B" w:rsidRDefault="00C14FB7" w:rsidP="00C14FB7">
      <w:pPr>
        <w:spacing w:line="360" w:lineRule="auto"/>
        <w:jc w:val="both"/>
        <w:rPr>
          <w:rFonts w:ascii="Arial" w:hAnsi="Arial" w:cs="Arial"/>
          <w:szCs w:val="24"/>
        </w:rPr>
      </w:pPr>
      <w:r w:rsidRPr="0097118B">
        <w:rPr>
          <w:rFonts w:ascii="Arial" w:hAnsi="Arial" w:cs="Arial"/>
          <w:szCs w:val="24"/>
        </w:rPr>
        <w:t xml:space="preserve">La </w:t>
      </w:r>
      <w:r w:rsidR="0087684D">
        <w:rPr>
          <w:rFonts w:ascii="Arial" w:hAnsi="Arial" w:cs="Arial"/>
          <w:szCs w:val="24"/>
        </w:rPr>
        <w:t>a</w:t>
      </w:r>
      <w:r w:rsidRPr="0097118B">
        <w:rPr>
          <w:rFonts w:ascii="Arial" w:hAnsi="Arial" w:cs="Arial"/>
          <w:szCs w:val="24"/>
        </w:rPr>
        <w:t xml:space="preserve">signatura pretende el abordaje de las teorías psicológicas desde la integración de diversos enfoques conceptuales y los contenidos se han seleccionado teniendo en cuenta las novedades y avances de las producciones científicas en ese campo y su articulación con los desarrollos curriculares posteriores del Plan de Estudios de la Carrera. </w:t>
      </w:r>
    </w:p>
    <w:p w:rsidR="00C14FB7" w:rsidRPr="0097118B" w:rsidRDefault="00C14FB7" w:rsidP="00C14FB7">
      <w:pPr>
        <w:spacing w:line="360" w:lineRule="auto"/>
        <w:ind w:firstLine="708"/>
        <w:jc w:val="both"/>
        <w:rPr>
          <w:rFonts w:ascii="Arial" w:hAnsi="Arial" w:cs="Arial"/>
          <w:szCs w:val="24"/>
        </w:rPr>
      </w:pPr>
      <w:r w:rsidRPr="0097118B">
        <w:rPr>
          <w:rFonts w:ascii="Arial" w:hAnsi="Arial" w:cs="Arial"/>
          <w:szCs w:val="24"/>
        </w:rPr>
        <w:t xml:space="preserve">Este espacio propone que los estudiantes construyan y se apropien críticamente del conocimiento y que este les permita relacionarse adecuadamente con los sujetos y objetos de sus prácticas profesionales: el niño, su familia y la educación. </w:t>
      </w:r>
    </w:p>
    <w:p w:rsidR="00C14FB7" w:rsidRPr="0097118B" w:rsidRDefault="00C14FB7" w:rsidP="00C14FB7">
      <w:pPr>
        <w:spacing w:line="360" w:lineRule="auto"/>
        <w:jc w:val="both"/>
        <w:rPr>
          <w:rFonts w:ascii="Arial" w:hAnsi="Arial" w:cs="Arial"/>
          <w:szCs w:val="24"/>
        </w:rPr>
      </w:pPr>
      <w:r w:rsidRPr="0097118B">
        <w:rPr>
          <w:rFonts w:ascii="Arial" w:hAnsi="Arial" w:cs="Arial"/>
          <w:szCs w:val="24"/>
        </w:rPr>
        <w:t xml:space="preserve">Desde el marco teórico que sustenta esta propuesta, tendremos en cuenta los postulados conceptuales de grandes posiciones teóricas, que estimamos pueden llegar a conciliarse: los aportes de la psicología experimental, la psicología objetiva rusa, </w:t>
      </w:r>
      <w:r w:rsidR="0087684D">
        <w:rPr>
          <w:rFonts w:ascii="Arial" w:hAnsi="Arial" w:cs="Arial"/>
          <w:szCs w:val="24"/>
        </w:rPr>
        <w:t xml:space="preserve">la teoría de la Gestalt, </w:t>
      </w:r>
      <w:r w:rsidRPr="0097118B">
        <w:rPr>
          <w:rFonts w:ascii="Arial" w:hAnsi="Arial" w:cs="Arial"/>
          <w:szCs w:val="24"/>
        </w:rPr>
        <w:t xml:space="preserve">el conductismo, el constructivismo genético, </w:t>
      </w:r>
      <w:r w:rsidR="0087684D">
        <w:rPr>
          <w:rFonts w:ascii="Arial" w:hAnsi="Arial" w:cs="Arial"/>
          <w:szCs w:val="24"/>
        </w:rPr>
        <w:t xml:space="preserve">la psicología cognitiva, </w:t>
      </w:r>
      <w:r w:rsidRPr="0097118B">
        <w:rPr>
          <w:rFonts w:ascii="Arial" w:hAnsi="Arial" w:cs="Arial"/>
          <w:szCs w:val="24"/>
        </w:rPr>
        <w:t xml:space="preserve">el psicoanálisis. </w:t>
      </w:r>
    </w:p>
    <w:p w:rsidR="00C14FB7" w:rsidRPr="0097118B" w:rsidRDefault="00C14FB7" w:rsidP="00C14FB7">
      <w:pPr>
        <w:spacing w:line="360" w:lineRule="auto"/>
        <w:jc w:val="both"/>
        <w:rPr>
          <w:rFonts w:ascii="Arial" w:hAnsi="Arial" w:cs="Arial"/>
          <w:szCs w:val="24"/>
        </w:rPr>
      </w:pPr>
      <w:r w:rsidRPr="0097118B">
        <w:rPr>
          <w:rFonts w:ascii="Arial" w:hAnsi="Arial" w:cs="Arial"/>
          <w:szCs w:val="24"/>
        </w:rPr>
        <w:t>El proceso de aprendizaje no es una simple acumulación de información, sino un proceso de construcción continua, las posibilidades de aprender del sujeto depende de su estructura cognitiva, los contenidos y competencias previamente construidas, los materiales instructivos, el área del conocimiento y  también del deseo de aprender, en un contexto social que lo facilita u obstaculiza.</w:t>
      </w:r>
    </w:p>
    <w:p w:rsidR="00C14FB7" w:rsidRPr="0097118B" w:rsidRDefault="00C14FB7" w:rsidP="00C14FB7">
      <w:pPr>
        <w:spacing w:line="360" w:lineRule="auto"/>
        <w:jc w:val="both"/>
        <w:rPr>
          <w:rFonts w:ascii="Arial" w:hAnsi="Arial" w:cs="Arial"/>
          <w:szCs w:val="24"/>
        </w:rPr>
      </w:pPr>
      <w:r w:rsidRPr="0097118B">
        <w:rPr>
          <w:rFonts w:ascii="Arial" w:hAnsi="Arial" w:cs="Arial"/>
          <w:szCs w:val="24"/>
        </w:rPr>
        <w:lastRenderedPageBreak/>
        <w:t>Consideramos como ejes fundamentales de los procesos de enseñanza y aprendizaje a la construcción social del conocimiento y a la importancia de la intervención del docente en ese proceso de construcción como transmisor y facilitador de contenidos.</w:t>
      </w:r>
    </w:p>
    <w:p w:rsidR="00C14FB7" w:rsidRPr="0097118B" w:rsidRDefault="00C14FB7" w:rsidP="00C14FB7">
      <w:pPr>
        <w:spacing w:line="360" w:lineRule="auto"/>
        <w:jc w:val="both"/>
        <w:rPr>
          <w:rFonts w:ascii="Arial" w:hAnsi="Arial" w:cs="Arial"/>
          <w:szCs w:val="24"/>
        </w:rPr>
      </w:pPr>
      <w:r w:rsidRPr="0097118B">
        <w:rPr>
          <w:rFonts w:ascii="Arial" w:hAnsi="Arial" w:cs="Arial"/>
          <w:szCs w:val="24"/>
        </w:rPr>
        <w:t>El saber es construido, no solo por las acciones entre sujeto y objeto de conocimiento, sino también por la interacción con los otros sujetos sociales, donde la "intervención pedagógica" del educador tiene un papel relevante.</w:t>
      </w:r>
    </w:p>
    <w:p w:rsidR="00C14FB7" w:rsidRPr="0097118B" w:rsidRDefault="00C14FB7" w:rsidP="00C14FB7">
      <w:pPr>
        <w:spacing w:line="360" w:lineRule="auto"/>
        <w:jc w:val="both"/>
        <w:rPr>
          <w:rFonts w:ascii="Arial" w:hAnsi="Arial" w:cs="Arial"/>
          <w:szCs w:val="24"/>
        </w:rPr>
      </w:pPr>
      <w:r w:rsidRPr="0097118B">
        <w:rPr>
          <w:rFonts w:ascii="Arial" w:hAnsi="Arial" w:cs="Arial"/>
          <w:szCs w:val="24"/>
        </w:rPr>
        <w:t xml:space="preserve">Desde la práctica docente se buscará crear el espacio posible y necesario para el desarrollo de una pedagogía crítica y contra hegemónica, resaltando la función </w:t>
      </w:r>
      <w:proofErr w:type="spellStart"/>
      <w:r w:rsidRPr="0097118B">
        <w:rPr>
          <w:rFonts w:ascii="Arial" w:hAnsi="Arial" w:cs="Arial"/>
          <w:szCs w:val="24"/>
        </w:rPr>
        <w:t>concientizadora</w:t>
      </w:r>
      <w:proofErr w:type="spellEnd"/>
      <w:r w:rsidRPr="0097118B">
        <w:rPr>
          <w:rFonts w:ascii="Arial" w:hAnsi="Arial" w:cs="Arial"/>
          <w:szCs w:val="24"/>
        </w:rPr>
        <w:t xml:space="preserve"> de esa práctica, desde donde se generan nuevos vínculos, modelos pedagógicos y relaciones sociales destinadas a producir no solo el saber científico, sino también una nueva ética y cosmovisión.</w:t>
      </w:r>
    </w:p>
    <w:p w:rsidR="00C14FB7" w:rsidRPr="0097118B" w:rsidRDefault="00C14FB7" w:rsidP="00C14FB7">
      <w:pPr>
        <w:rPr>
          <w:rStyle w:val="Textoennegrita"/>
          <w:rFonts w:ascii="Arial" w:hAnsi="Arial" w:cs="Arial"/>
          <w:szCs w:val="24"/>
        </w:rPr>
      </w:pPr>
    </w:p>
    <w:p w:rsidR="00C14FB7" w:rsidRPr="0097118B" w:rsidRDefault="00C14FB7" w:rsidP="00C14FB7">
      <w:pPr>
        <w:jc w:val="both"/>
        <w:rPr>
          <w:rFonts w:ascii="Arial" w:hAnsi="Arial" w:cs="Arial"/>
          <w:szCs w:val="24"/>
        </w:rPr>
      </w:pPr>
    </w:p>
    <w:p w:rsidR="00C14FB7" w:rsidRPr="0097118B" w:rsidRDefault="00C14FB7" w:rsidP="00C14FB7">
      <w:pPr>
        <w:rPr>
          <w:rFonts w:ascii="Arial" w:hAnsi="Arial" w:cs="Arial"/>
          <w:szCs w:val="24"/>
        </w:rPr>
      </w:pPr>
      <w:r w:rsidRPr="0097118B">
        <w:rPr>
          <w:rStyle w:val="Textoennegrita"/>
          <w:rFonts w:ascii="Arial" w:hAnsi="Arial" w:cs="Arial"/>
          <w:szCs w:val="24"/>
        </w:rPr>
        <w:t xml:space="preserve">2. OBJETIVOS </w:t>
      </w:r>
    </w:p>
    <w:p w:rsidR="001E1836" w:rsidRPr="0097118B" w:rsidRDefault="001E1836" w:rsidP="001E1836">
      <w:pPr>
        <w:jc w:val="both"/>
        <w:rPr>
          <w:rFonts w:ascii="Arial" w:hAnsi="Arial" w:cs="Arial"/>
          <w:szCs w:val="24"/>
        </w:rPr>
      </w:pPr>
    </w:p>
    <w:p w:rsidR="001E1836" w:rsidRPr="0097118B" w:rsidRDefault="001E1836" w:rsidP="001E1836">
      <w:pPr>
        <w:numPr>
          <w:ilvl w:val="0"/>
          <w:numId w:val="1"/>
        </w:numPr>
        <w:spacing w:line="360" w:lineRule="auto"/>
        <w:jc w:val="both"/>
        <w:rPr>
          <w:rFonts w:ascii="Arial" w:hAnsi="Arial" w:cs="Arial"/>
          <w:szCs w:val="24"/>
        </w:rPr>
      </w:pPr>
      <w:r w:rsidRPr="0097118B">
        <w:rPr>
          <w:rFonts w:ascii="Arial" w:hAnsi="Arial" w:cs="Arial"/>
          <w:szCs w:val="24"/>
        </w:rPr>
        <w:t>Reconocer los postulados de cada una de las teorías psicológicas</w:t>
      </w:r>
    </w:p>
    <w:p w:rsidR="001E1836" w:rsidRPr="0097118B" w:rsidRDefault="001E1836" w:rsidP="001E1836">
      <w:pPr>
        <w:numPr>
          <w:ilvl w:val="0"/>
          <w:numId w:val="1"/>
        </w:numPr>
        <w:spacing w:line="360" w:lineRule="auto"/>
        <w:jc w:val="both"/>
        <w:rPr>
          <w:rFonts w:ascii="Arial" w:hAnsi="Arial" w:cs="Arial"/>
          <w:szCs w:val="24"/>
        </w:rPr>
      </w:pPr>
      <w:r w:rsidRPr="0097118B">
        <w:rPr>
          <w:rFonts w:ascii="Arial" w:hAnsi="Arial" w:cs="Arial"/>
          <w:szCs w:val="24"/>
        </w:rPr>
        <w:t>Conocer y comprender las problemáticas que orientaron el desarrollo histórico de la psicología científica</w:t>
      </w:r>
    </w:p>
    <w:p w:rsidR="001E1836" w:rsidRPr="0097118B" w:rsidRDefault="001E1836" w:rsidP="001E1836">
      <w:pPr>
        <w:numPr>
          <w:ilvl w:val="0"/>
          <w:numId w:val="1"/>
        </w:numPr>
        <w:spacing w:line="360" w:lineRule="auto"/>
        <w:jc w:val="both"/>
        <w:rPr>
          <w:rFonts w:ascii="Arial" w:hAnsi="Arial" w:cs="Arial"/>
          <w:szCs w:val="24"/>
        </w:rPr>
      </w:pPr>
      <w:r w:rsidRPr="0097118B">
        <w:rPr>
          <w:rFonts w:ascii="Arial" w:hAnsi="Arial" w:cs="Arial"/>
          <w:szCs w:val="24"/>
        </w:rPr>
        <w:t>Identificar la importancia de los aportes de la psicología al campo de la educación inicial</w:t>
      </w:r>
    </w:p>
    <w:p w:rsidR="001E1836" w:rsidRPr="0097118B" w:rsidRDefault="001E1836" w:rsidP="001E1836">
      <w:pPr>
        <w:numPr>
          <w:ilvl w:val="0"/>
          <w:numId w:val="1"/>
        </w:numPr>
        <w:spacing w:line="360" w:lineRule="auto"/>
        <w:jc w:val="both"/>
        <w:rPr>
          <w:rFonts w:ascii="Arial" w:hAnsi="Arial" w:cs="Arial"/>
          <w:szCs w:val="24"/>
        </w:rPr>
      </w:pPr>
      <w:r w:rsidRPr="0097118B">
        <w:rPr>
          <w:rFonts w:ascii="Arial" w:hAnsi="Arial" w:cs="Arial"/>
          <w:szCs w:val="24"/>
        </w:rPr>
        <w:t>Promover la reflexión acerca de la infancia, a partir de los distintos paradigmas que propone la psicología</w:t>
      </w:r>
    </w:p>
    <w:p w:rsidR="00C14FB7" w:rsidRPr="0097118B" w:rsidRDefault="00C14FB7" w:rsidP="00C14FB7">
      <w:pPr>
        <w:rPr>
          <w:rFonts w:ascii="Arial" w:hAnsi="Arial" w:cs="Arial"/>
          <w:szCs w:val="24"/>
        </w:rPr>
      </w:pPr>
    </w:p>
    <w:p w:rsidR="0087684D" w:rsidRDefault="0087684D" w:rsidP="00C14FB7">
      <w:pPr>
        <w:rPr>
          <w:rStyle w:val="Textoennegrita"/>
          <w:rFonts w:ascii="Arial" w:hAnsi="Arial" w:cs="Arial"/>
          <w:szCs w:val="24"/>
        </w:rPr>
      </w:pPr>
    </w:p>
    <w:p w:rsidR="00C14FB7" w:rsidRPr="0097118B" w:rsidRDefault="00C14FB7" w:rsidP="00C14FB7">
      <w:pPr>
        <w:rPr>
          <w:rStyle w:val="Textoennegrita"/>
          <w:rFonts w:ascii="Arial" w:hAnsi="Arial" w:cs="Arial"/>
          <w:b w:val="0"/>
          <w:szCs w:val="24"/>
          <w:vertAlign w:val="superscript"/>
        </w:rPr>
      </w:pPr>
      <w:r w:rsidRPr="0097118B">
        <w:rPr>
          <w:rStyle w:val="Textoennegrita"/>
          <w:rFonts w:ascii="Arial" w:hAnsi="Arial" w:cs="Arial"/>
          <w:szCs w:val="24"/>
        </w:rPr>
        <w:t xml:space="preserve">3. CONTENIDOS </w:t>
      </w:r>
    </w:p>
    <w:p w:rsidR="00C14FB7" w:rsidRPr="0097118B" w:rsidRDefault="00C14FB7" w:rsidP="00C14FB7">
      <w:pPr>
        <w:jc w:val="both"/>
        <w:rPr>
          <w:rStyle w:val="Textoennegrita"/>
          <w:rFonts w:ascii="Arial" w:hAnsi="Arial" w:cs="Arial"/>
          <w:szCs w:val="24"/>
        </w:rPr>
      </w:pPr>
      <w:r w:rsidRPr="0097118B">
        <w:rPr>
          <w:rStyle w:val="Textoennegrita"/>
          <w:rFonts w:ascii="Arial" w:hAnsi="Arial" w:cs="Arial"/>
          <w:szCs w:val="24"/>
        </w:rPr>
        <w:t xml:space="preserve"> </w:t>
      </w:r>
    </w:p>
    <w:p w:rsidR="001E1836" w:rsidRPr="0097118B" w:rsidRDefault="001E1836" w:rsidP="00A5312E">
      <w:pPr>
        <w:pStyle w:val="Prrafodelista"/>
        <w:numPr>
          <w:ilvl w:val="0"/>
          <w:numId w:val="10"/>
        </w:numPr>
        <w:spacing w:line="360" w:lineRule="auto"/>
        <w:jc w:val="both"/>
        <w:rPr>
          <w:rFonts w:ascii="Arial" w:hAnsi="Arial" w:cs="Arial"/>
          <w:b/>
          <w:szCs w:val="24"/>
          <w:u w:val="single"/>
        </w:rPr>
      </w:pPr>
      <w:r w:rsidRPr="0097118B">
        <w:rPr>
          <w:rFonts w:ascii="Arial" w:hAnsi="Arial" w:cs="Arial"/>
          <w:szCs w:val="24"/>
        </w:rPr>
        <w:t>TEMA I</w:t>
      </w:r>
      <w:r w:rsidR="003B1309" w:rsidRPr="0097118B">
        <w:rPr>
          <w:rFonts w:ascii="Arial" w:hAnsi="Arial" w:cs="Arial"/>
          <w:szCs w:val="24"/>
        </w:rPr>
        <w:t>:</w:t>
      </w:r>
      <w:r w:rsidR="007609CD" w:rsidRPr="0097118B">
        <w:rPr>
          <w:rFonts w:ascii="Arial" w:hAnsi="Arial" w:cs="Arial"/>
          <w:b/>
          <w:szCs w:val="24"/>
        </w:rPr>
        <w:t xml:space="preserve"> </w:t>
      </w:r>
      <w:r w:rsidR="007609CD" w:rsidRPr="0097118B">
        <w:rPr>
          <w:rFonts w:ascii="Arial" w:hAnsi="Arial" w:cs="Arial"/>
          <w:szCs w:val="24"/>
        </w:rPr>
        <w:t>IDEAS INTRODUCTORIAS</w:t>
      </w:r>
    </w:p>
    <w:p w:rsidR="007609CD" w:rsidRPr="0097118B" w:rsidRDefault="007609CD" w:rsidP="007609CD">
      <w:pPr>
        <w:spacing w:line="360" w:lineRule="auto"/>
        <w:jc w:val="both"/>
        <w:rPr>
          <w:rFonts w:ascii="Arial" w:hAnsi="Arial" w:cs="Arial"/>
          <w:szCs w:val="24"/>
        </w:rPr>
      </w:pPr>
      <w:r w:rsidRPr="0097118B">
        <w:rPr>
          <w:rFonts w:ascii="Arial" w:hAnsi="Arial" w:cs="Arial"/>
          <w:szCs w:val="24"/>
        </w:rPr>
        <w:t xml:space="preserve">La psicología en manos de los filósofos. El estudio del alma. Momento de independización de las ciencias sociales de la filosofía. Contexto socio-histórico en el que se separa la psicología de la filosofía. Positivismo. Cientificismo. </w:t>
      </w:r>
    </w:p>
    <w:p w:rsidR="001E1836" w:rsidRPr="0097118B" w:rsidRDefault="001E1836" w:rsidP="00A5312E">
      <w:pPr>
        <w:pStyle w:val="Prrafodelista"/>
        <w:numPr>
          <w:ilvl w:val="0"/>
          <w:numId w:val="9"/>
        </w:numPr>
        <w:spacing w:line="360" w:lineRule="auto"/>
        <w:jc w:val="both"/>
        <w:rPr>
          <w:rFonts w:ascii="Arial" w:hAnsi="Arial" w:cs="Arial"/>
          <w:b/>
          <w:szCs w:val="24"/>
        </w:rPr>
      </w:pPr>
      <w:r w:rsidRPr="0097118B">
        <w:rPr>
          <w:rFonts w:ascii="Arial" w:hAnsi="Arial" w:cs="Arial"/>
          <w:szCs w:val="24"/>
        </w:rPr>
        <w:t>TEMA II</w:t>
      </w:r>
      <w:r w:rsidR="003B1309" w:rsidRPr="0097118B">
        <w:rPr>
          <w:rFonts w:ascii="Arial" w:hAnsi="Arial" w:cs="Arial"/>
          <w:szCs w:val="24"/>
        </w:rPr>
        <w:t xml:space="preserve">: </w:t>
      </w:r>
      <w:r w:rsidRPr="0097118B">
        <w:rPr>
          <w:rFonts w:ascii="Arial" w:hAnsi="Arial" w:cs="Arial"/>
          <w:szCs w:val="24"/>
        </w:rPr>
        <w:t>NACIMIENTO DE LA PSICOLOGÍA CIENTÍFICA</w:t>
      </w:r>
    </w:p>
    <w:p w:rsidR="001E1836" w:rsidRPr="0097118B" w:rsidRDefault="001E1836" w:rsidP="001E1836">
      <w:pPr>
        <w:spacing w:line="360" w:lineRule="auto"/>
        <w:jc w:val="both"/>
        <w:rPr>
          <w:rFonts w:ascii="Arial" w:hAnsi="Arial" w:cs="Arial"/>
          <w:szCs w:val="24"/>
        </w:rPr>
      </w:pPr>
      <w:r w:rsidRPr="0097118B">
        <w:rPr>
          <w:rFonts w:ascii="Arial" w:hAnsi="Arial" w:cs="Arial"/>
          <w:szCs w:val="24"/>
        </w:rPr>
        <w:t xml:space="preserve">La fundación de la Psicología. Primeros enfoques. La psicología experimental de Wundt. La conciencia y la tradición racionalista alemana. La psicología fisiológica. La psicología como ciencia experimental: la experiencia inmediata. </w:t>
      </w:r>
      <w:r w:rsidRPr="0097118B">
        <w:rPr>
          <w:rFonts w:ascii="Arial" w:hAnsi="Arial" w:cs="Arial"/>
          <w:szCs w:val="24"/>
        </w:rPr>
        <w:lastRenderedPageBreak/>
        <w:t>Los elementos del pensamiento y sus combinaciones. La introspección como método de estudio de la conciencia.</w:t>
      </w:r>
    </w:p>
    <w:p w:rsidR="001E1836" w:rsidRPr="0097118B" w:rsidRDefault="001E1836" w:rsidP="00A5312E">
      <w:pPr>
        <w:pStyle w:val="Prrafodelista"/>
        <w:numPr>
          <w:ilvl w:val="0"/>
          <w:numId w:val="8"/>
        </w:numPr>
        <w:spacing w:line="360" w:lineRule="auto"/>
        <w:jc w:val="both"/>
        <w:rPr>
          <w:rFonts w:ascii="Arial" w:hAnsi="Arial" w:cs="Arial"/>
          <w:b/>
          <w:szCs w:val="24"/>
        </w:rPr>
      </w:pPr>
      <w:r w:rsidRPr="0097118B">
        <w:rPr>
          <w:rFonts w:ascii="Arial" w:hAnsi="Arial" w:cs="Arial"/>
          <w:szCs w:val="24"/>
        </w:rPr>
        <w:t>TEMA III</w:t>
      </w:r>
      <w:r w:rsidR="003B1309" w:rsidRPr="0097118B">
        <w:rPr>
          <w:rFonts w:ascii="Arial" w:hAnsi="Arial" w:cs="Arial"/>
          <w:szCs w:val="24"/>
        </w:rPr>
        <w:t>:</w:t>
      </w:r>
      <w:r w:rsidRPr="0097118B">
        <w:rPr>
          <w:rFonts w:ascii="Arial" w:hAnsi="Arial" w:cs="Arial"/>
          <w:b/>
          <w:szCs w:val="24"/>
        </w:rPr>
        <w:t xml:space="preserve"> </w:t>
      </w:r>
      <w:r w:rsidRPr="0097118B">
        <w:rPr>
          <w:rFonts w:ascii="Arial" w:hAnsi="Arial" w:cs="Arial"/>
          <w:szCs w:val="24"/>
        </w:rPr>
        <w:t>LA PSICOLOGÍA OBJETIVA RUSA</w:t>
      </w:r>
    </w:p>
    <w:p w:rsidR="001E1836" w:rsidRPr="0097118B" w:rsidRDefault="001E1836" w:rsidP="001E1836">
      <w:pPr>
        <w:spacing w:line="360" w:lineRule="auto"/>
        <w:jc w:val="both"/>
        <w:rPr>
          <w:rFonts w:ascii="Arial" w:hAnsi="Arial" w:cs="Arial"/>
          <w:szCs w:val="24"/>
        </w:rPr>
      </w:pPr>
      <w:r w:rsidRPr="0097118B">
        <w:rPr>
          <w:rFonts w:ascii="Arial" w:hAnsi="Arial" w:cs="Arial"/>
          <w:szCs w:val="24"/>
        </w:rPr>
        <w:t xml:space="preserve">Los antecedentes del conductismo. La psicología objetiva rusa: </w:t>
      </w:r>
      <w:proofErr w:type="spellStart"/>
      <w:r w:rsidRPr="0097118B">
        <w:rPr>
          <w:rFonts w:ascii="Arial" w:hAnsi="Arial" w:cs="Arial"/>
          <w:szCs w:val="24"/>
        </w:rPr>
        <w:t>Sechenov</w:t>
      </w:r>
      <w:proofErr w:type="spellEnd"/>
      <w:r w:rsidRPr="0097118B">
        <w:rPr>
          <w:rFonts w:ascii="Arial" w:hAnsi="Arial" w:cs="Arial"/>
          <w:szCs w:val="24"/>
        </w:rPr>
        <w:t xml:space="preserve"> y </w:t>
      </w:r>
      <w:proofErr w:type="spellStart"/>
      <w:r w:rsidRPr="0097118B">
        <w:rPr>
          <w:rFonts w:ascii="Arial" w:hAnsi="Arial" w:cs="Arial"/>
          <w:szCs w:val="24"/>
        </w:rPr>
        <w:t>Pavlov</w:t>
      </w:r>
      <w:proofErr w:type="spellEnd"/>
      <w:r w:rsidRPr="0097118B">
        <w:rPr>
          <w:rFonts w:ascii="Arial" w:hAnsi="Arial" w:cs="Arial"/>
          <w:szCs w:val="24"/>
        </w:rPr>
        <w:t>. La puesta en duda de los aportes del estudio de la conciencia y de la introspección para el desarrollo de la psicología. El método objetivo de la fisiología para el estudio de la psicología.</w:t>
      </w:r>
    </w:p>
    <w:p w:rsidR="001E1836" w:rsidRPr="0097118B" w:rsidRDefault="001E1836" w:rsidP="00A5312E">
      <w:pPr>
        <w:pStyle w:val="Prrafodelista"/>
        <w:numPr>
          <w:ilvl w:val="0"/>
          <w:numId w:val="7"/>
        </w:numPr>
        <w:spacing w:line="360" w:lineRule="auto"/>
        <w:jc w:val="both"/>
        <w:rPr>
          <w:rFonts w:ascii="Arial" w:hAnsi="Arial" w:cs="Arial"/>
          <w:b/>
          <w:szCs w:val="24"/>
        </w:rPr>
      </w:pPr>
      <w:r w:rsidRPr="0097118B">
        <w:rPr>
          <w:rFonts w:ascii="Arial" w:hAnsi="Arial" w:cs="Arial"/>
          <w:szCs w:val="24"/>
        </w:rPr>
        <w:t>TEMA IV</w:t>
      </w:r>
      <w:r w:rsidR="00DD18A6" w:rsidRPr="0097118B">
        <w:rPr>
          <w:rFonts w:ascii="Arial" w:hAnsi="Arial" w:cs="Arial"/>
          <w:szCs w:val="24"/>
        </w:rPr>
        <w:t>:</w:t>
      </w:r>
      <w:r w:rsidRPr="0097118B">
        <w:rPr>
          <w:rFonts w:ascii="Arial" w:hAnsi="Arial" w:cs="Arial"/>
          <w:szCs w:val="24"/>
        </w:rPr>
        <w:t xml:space="preserve"> </w:t>
      </w:r>
      <w:r w:rsidR="00DD18A6" w:rsidRPr="0097118B">
        <w:rPr>
          <w:rFonts w:ascii="Arial" w:hAnsi="Arial" w:cs="Arial"/>
          <w:szCs w:val="24"/>
        </w:rPr>
        <w:t>EL</w:t>
      </w:r>
      <w:r w:rsidRPr="0097118B">
        <w:rPr>
          <w:rFonts w:ascii="Arial" w:hAnsi="Arial" w:cs="Arial"/>
          <w:szCs w:val="24"/>
        </w:rPr>
        <w:t xml:space="preserve"> CONDUCTISMO</w:t>
      </w:r>
    </w:p>
    <w:p w:rsidR="001E1836" w:rsidRPr="0097118B" w:rsidRDefault="001E1836" w:rsidP="001E1836">
      <w:pPr>
        <w:spacing w:line="360" w:lineRule="auto"/>
        <w:jc w:val="both"/>
        <w:rPr>
          <w:rFonts w:ascii="Arial" w:hAnsi="Arial" w:cs="Arial"/>
          <w:szCs w:val="24"/>
        </w:rPr>
      </w:pPr>
      <w:r w:rsidRPr="0097118B">
        <w:rPr>
          <w:rFonts w:ascii="Arial" w:hAnsi="Arial" w:cs="Arial"/>
          <w:szCs w:val="24"/>
        </w:rPr>
        <w:t>La psicología objetiva de Watson.  La predicción y el control de la conducta. La correlación estímulo-respuesta. Tipos de conducta. El papel de los instintos en la conducta. Experiencia versus herencia. El ambientalismo radical de Watson. Emociones básicas. Condicionamiento clásico. Conductismo radical y metodológico.</w:t>
      </w:r>
    </w:p>
    <w:p w:rsidR="002F45A0" w:rsidRPr="0097118B" w:rsidRDefault="002F45A0" w:rsidP="002F45A0">
      <w:pPr>
        <w:pStyle w:val="Prrafodelista"/>
        <w:numPr>
          <w:ilvl w:val="0"/>
          <w:numId w:val="4"/>
        </w:numPr>
        <w:spacing w:line="360" w:lineRule="auto"/>
        <w:jc w:val="both"/>
        <w:rPr>
          <w:rFonts w:ascii="Arial" w:hAnsi="Arial" w:cs="Arial"/>
          <w:b/>
          <w:szCs w:val="24"/>
        </w:rPr>
      </w:pPr>
      <w:r w:rsidRPr="0097118B">
        <w:rPr>
          <w:rFonts w:ascii="Arial" w:hAnsi="Arial" w:cs="Arial"/>
          <w:szCs w:val="24"/>
        </w:rPr>
        <w:t xml:space="preserve">TEMA V:  </w:t>
      </w:r>
      <w:r w:rsidR="00DD18A6" w:rsidRPr="0097118B">
        <w:rPr>
          <w:rFonts w:ascii="Arial" w:hAnsi="Arial" w:cs="Arial"/>
          <w:szCs w:val="24"/>
        </w:rPr>
        <w:t xml:space="preserve">LA </w:t>
      </w:r>
      <w:r w:rsidRPr="0097118B">
        <w:rPr>
          <w:rFonts w:ascii="Arial" w:hAnsi="Arial" w:cs="Arial"/>
          <w:szCs w:val="24"/>
        </w:rPr>
        <w:t>GESTALT</w:t>
      </w:r>
    </w:p>
    <w:p w:rsidR="002F45A0" w:rsidRPr="0097118B" w:rsidRDefault="002F45A0" w:rsidP="001E1836">
      <w:pPr>
        <w:spacing w:line="360" w:lineRule="auto"/>
        <w:jc w:val="both"/>
        <w:rPr>
          <w:rFonts w:ascii="Arial" w:hAnsi="Arial" w:cs="Arial"/>
          <w:szCs w:val="24"/>
        </w:rPr>
      </w:pPr>
      <w:r w:rsidRPr="0097118B">
        <w:rPr>
          <w:rFonts w:ascii="Arial" w:hAnsi="Arial" w:cs="Arial"/>
          <w:szCs w:val="24"/>
        </w:rPr>
        <w:t xml:space="preserve">La psicología de la forma o la totalidad contra el </w:t>
      </w:r>
      <w:proofErr w:type="spellStart"/>
      <w:r w:rsidRPr="0097118B">
        <w:rPr>
          <w:rFonts w:ascii="Arial" w:hAnsi="Arial" w:cs="Arial"/>
          <w:szCs w:val="24"/>
        </w:rPr>
        <w:t>elementalismo</w:t>
      </w:r>
      <w:proofErr w:type="spellEnd"/>
      <w:r w:rsidRPr="0097118B">
        <w:rPr>
          <w:rFonts w:ascii="Arial" w:hAnsi="Arial" w:cs="Arial"/>
          <w:szCs w:val="24"/>
        </w:rPr>
        <w:t xml:space="preserve"> de Wundt. El enfoque molar de la conducta</w:t>
      </w:r>
      <w:r w:rsidR="00CD3C5B" w:rsidRPr="0097118B">
        <w:rPr>
          <w:rFonts w:ascii="Arial" w:hAnsi="Arial" w:cs="Arial"/>
          <w:szCs w:val="24"/>
        </w:rPr>
        <w:t>.</w:t>
      </w:r>
      <w:r w:rsidRPr="0097118B">
        <w:rPr>
          <w:rFonts w:ascii="Arial" w:hAnsi="Arial" w:cs="Arial"/>
          <w:szCs w:val="24"/>
        </w:rPr>
        <w:t xml:space="preserve"> Los fundadores de l</w:t>
      </w:r>
      <w:r w:rsidR="004B464E" w:rsidRPr="0097118B">
        <w:rPr>
          <w:rFonts w:ascii="Arial" w:hAnsi="Arial" w:cs="Arial"/>
          <w:szCs w:val="24"/>
        </w:rPr>
        <w:t xml:space="preserve">a </w:t>
      </w:r>
      <w:proofErr w:type="spellStart"/>
      <w:r w:rsidR="004B464E" w:rsidRPr="0097118B">
        <w:rPr>
          <w:rFonts w:ascii="Arial" w:hAnsi="Arial" w:cs="Arial"/>
          <w:szCs w:val="24"/>
        </w:rPr>
        <w:t>gestalt</w:t>
      </w:r>
      <w:proofErr w:type="spellEnd"/>
      <w:r w:rsidR="004B464E" w:rsidRPr="0097118B">
        <w:rPr>
          <w:rFonts w:ascii="Arial" w:hAnsi="Arial" w:cs="Arial"/>
          <w:szCs w:val="24"/>
        </w:rPr>
        <w:t xml:space="preserve">. La teoría del campo. Isomorfismo psicofísico. Ley de </w:t>
      </w:r>
      <w:proofErr w:type="spellStart"/>
      <w:r w:rsidR="004B464E" w:rsidRPr="0097118B">
        <w:rPr>
          <w:rFonts w:ascii="Arial" w:hAnsi="Arial" w:cs="Arial"/>
          <w:szCs w:val="24"/>
        </w:rPr>
        <w:t>Prägnanz</w:t>
      </w:r>
      <w:proofErr w:type="spellEnd"/>
      <w:r w:rsidR="004B464E" w:rsidRPr="0097118B">
        <w:rPr>
          <w:rFonts w:ascii="Arial" w:hAnsi="Arial" w:cs="Arial"/>
          <w:szCs w:val="24"/>
        </w:rPr>
        <w:t xml:space="preserve">. </w:t>
      </w:r>
      <w:r w:rsidRPr="0097118B">
        <w:rPr>
          <w:rFonts w:ascii="Arial" w:hAnsi="Arial" w:cs="Arial"/>
          <w:szCs w:val="24"/>
        </w:rPr>
        <w:t xml:space="preserve">Constancia de percepción. </w:t>
      </w:r>
      <w:proofErr w:type="spellStart"/>
      <w:r w:rsidRPr="0097118B">
        <w:rPr>
          <w:rFonts w:ascii="Arial" w:hAnsi="Arial" w:cs="Arial"/>
          <w:szCs w:val="24"/>
        </w:rPr>
        <w:t>Gestalten</w:t>
      </w:r>
      <w:proofErr w:type="spellEnd"/>
      <w:r w:rsidRPr="0097118B">
        <w:rPr>
          <w:rFonts w:ascii="Arial" w:hAnsi="Arial" w:cs="Arial"/>
          <w:szCs w:val="24"/>
        </w:rPr>
        <w:t xml:space="preserve"> de percepción. La relación figura-fondo. Principios </w:t>
      </w:r>
      <w:r w:rsidR="00CD3C5B" w:rsidRPr="0097118B">
        <w:rPr>
          <w:rFonts w:ascii="Arial" w:hAnsi="Arial" w:cs="Arial"/>
          <w:szCs w:val="24"/>
        </w:rPr>
        <w:t>gestálticos</w:t>
      </w:r>
      <w:r w:rsidRPr="0097118B">
        <w:rPr>
          <w:rFonts w:ascii="Arial" w:hAnsi="Arial" w:cs="Arial"/>
          <w:szCs w:val="24"/>
        </w:rPr>
        <w:t xml:space="preserve"> de l</w:t>
      </w:r>
      <w:r w:rsidR="004B464E" w:rsidRPr="0097118B">
        <w:rPr>
          <w:rFonts w:ascii="Arial" w:hAnsi="Arial" w:cs="Arial"/>
          <w:szCs w:val="24"/>
        </w:rPr>
        <w:t>a organización de la percepción. Realidad subjetiva</w:t>
      </w:r>
      <w:r w:rsidR="00CD3C5B" w:rsidRPr="0097118B">
        <w:rPr>
          <w:rFonts w:ascii="Arial" w:hAnsi="Arial" w:cs="Arial"/>
          <w:szCs w:val="24"/>
        </w:rPr>
        <w:t xml:space="preserve"> y objetiva. La explicación gestáltica</w:t>
      </w:r>
      <w:r w:rsidR="004B464E" w:rsidRPr="0097118B">
        <w:rPr>
          <w:rFonts w:ascii="Arial" w:hAnsi="Arial" w:cs="Arial"/>
          <w:szCs w:val="24"/>
        </w:rPr>
        <w:t xml:space="preserve"> del aprendizaje: prueba y erro</w:t>
      </w:r>
      <w:r w:rsidR="00CD3C5B" w:rsidRPr="0097118B">
        <w:rPr>
          <w:rFonts w:ascii="Arial" w:hAnsi="Arial" w:cs="Arial"/>
          <w:szCs w:val="24"/>
        </w:rPr>
        <w:t>r</w:t>
      </w:r>
      <w:r w:rsidR="004B464E" w:rsidRPr="0097118B">
        <w:rPr>
          <w:rFonts w:ascii="Arial" w:hAnsi="Arial" w:cs="Arial"/>
          <w:szCs w:val="24"/>
        </w:rPr>
        <w:t xml:space="preserve"> cognitivo. Aprendizaje por </w:t>
      </w:r>
      <w:proofErr w:type="spellStart"/>
      <w:r w:rsidR="004B464E" w:rsidRPr="0097118B">
        <w:rPr>
          <w:rFonts w:ascii="Arial" w:hAnsi="Arial" w:cs="Arial"/>
          <w:szCs w:val="24"/>
        </w:rPr>
        <w:t>insight</w:t>
      </w:r>
      <w:proofErr w:type="spellEnd"/>
      <w:r w:rsidR="004B464E" w:rsidRPr="0097118B">
        <w:rPr>
          <w:rFonts w:ascii="Arial" w:hAnsi="Arial" w:cs="Arial"/>
          <w:szCs w:val="24"/>
        </w:rPr>
        <w:t>. Transposición.</w:t>
      </w:r>
      <w:r w:rsidRPr="0097118B">
        <w:rPr>
          <w:rFonts w:ascii="Arial" w:hAnsi="Arial" w:cs="Arial"/>
          <w:szCs w:val="24"/>
        </w:rPr>
        <w:t xml:space="preserve"> </w:t>
      </w:r>
    </w:p>
    <w:p w:rsidR="001E1836" w:rsidRPr="0097118B" w:rsidRDefault="001E1836" w:rsidP="00A5312E">
      <w:pPr>
        <w:pStyle w:val="Prrafodelista"/>
        <w:numPr>
          <w:ilvl w:val="0"/>
          <w:numId w:val="6"/>
        </w:numPr>
        <w:spacing w:line="360" w:lineRule="auto"/>
        <w:jc w:val="both"/>
        <w:rPr>
          <w:rFonts w:ascii="Arial" w:hAnsi="Arial" w:cs="Arial"/>
          <w:b/>
          <w:szCs w:val="24"/>
        </w:rPr>
      </w:pPr>
      <w:r w:rsidRPr="0097118B">
        <w:rPr>
          <w:rFonts w:ascii="Arial" w:hAnsi="Arial" w:cs="Arial"/>
          <w:szCs w:val="24"/>
        </w:rPr>
        <w:t>TEMA V</w:t>
      </w:r>
      <w:r w:rsidR="002F45A0" w:rsidRPr="0097118B">
        <w:rPr>
          <w:rFonts w:ascii="Arial" w:hAnsi="Arial" w:cs="Arial"/>
          <w:szCs w:val="24"/>
        </w:rPr>
        <w:t>I</w:t>
      </w:r>
      <w:r w:rsidR="003B1309" w:rsidRPr="0097118B">
        <w:rPr>
          <w:rFonts w:ascii="Arial" w:hAnsi="Arial" w:cs="Arial"/>
          <w:szCs w:val="24"/>
        </w:rPr>
        <w:t>:</w:t>
      </w:r>
      <w:r w:rsidRPr="0097118B">
        <w:rPr>
          <w:rFonts w:ascii="Arial" w:hAnsi="Arial" w:cs="Arial"/>
          <w:b/>
          <w:szCs w:val="24"/>
        </w:rPr>
        <w:t xml:space="preserve"> </w:t>
      </w:r>
      <w:r w:rsidR="00DD18A6" w:rsidRPr="0097118B">
        <w:rPr>
          <w:rFonts w:ascii="Arial" w:hAnsi="Arial" w:cs="Arial"/>
          <w:szCs w:val="24"/>
        </w:rPr>
        <w:t xml:space="preserve"> LA  TEORÍA PSICOGENÉTICA </w:t>
      </w:r>
    </w:p>
    <w:p w:rsidR="002F45A0" w:rsidRPr="0097118B" w:rsidRDefault="004C34B4" w:rsidP="002F45A0">
      <w:pPr>
        <w:spacing w:line="360" w:lineRule="auto"/>
        <w:jc w:val="both"/>
        <w:rPr>
          <w:rFonts w:ascii="Arial" w:hAnsi="Arial" w:cs="Arial"/>
          <w:szCs w:val="24"/>
        </w:rPr>
      </w:pPr>
      <w:r w:rsidRPr="0097118B">
        <w:rPr>
          <w:rFonts w:ascii="Arial" w:hAnsi="Arial" w:cs="Arial"/>
          <w:szCs w:val="24"/>
        </w:rPr>
        <w:t xml:space="preserve">Contexto de surgimiento de la teoría. Objeto de estudio y método. Acción, esquemas y estructuras. Los estadios del desarrollo y la construcción de estructuras intelectuales. Los tres grandes estadios o períodos evolutivos que plantea la psicología genética. Las condiciones del desarrollo: herencia, medio y funcionamiento. La autorregulación como dinámica del proceso. Acerca del estructuralismo y del construccionismo. Estructura y génesis. Aspecto funcional: Asimilación, Acomodación y Adaptación. </w:t>
      </w:r>
      <w:proofErr w:type="spellStart"/>
      <w:r w:rsidRPr="0097118B">
        <w:rPr>
          <w:rFonts w:ascii="Arial" w:hAnsi="Arial" w:cs="Arial"/>
          <w:szCs w:val="24"/>
        </w:rPr>
        <w:t>Equilibración</w:t>
      </w:r>
      <w:proofErr w:type="spellEnd"/>
      <w:r w:rsidRPr="0097118B">
        <w:rPr>
          <w:rFonts w:ascii="Arial" w:hAnsi="Arial" w:cs="Arial"/>
          <w:szCs w:val="24"/>
        </w:rPr>
        <w:t xml:space="preserve"> versus equilibrio. Definición de inteligencia. Característica de los estadios. Continuidad funcional y discontinuidad estructural. Las tres formas de asimilación.</w:t>
      </w:r>
    </w:p>
    <w:p w:rsidR="002F45A0" w:rsidRPr="0097118B" w:rsidRDefault="002F45A0" w:rsidP="002F45A0">
      <w:pPr>
        <w:pStyle w:val="Prrafodelista"/>
        <w:numPr>
          <w:ilvl w:val="0"/>
          <w:numId w:val="5"/>
        </w:numPr>
        <w:spacing w:line="360" w:lineRule="auto"/>
        <w:jc w:val="both"/>
        <w:rPr>
          <w:rFonts w:ascii="Arial" w:hAnsi="Arial" w:cs="Arial"/>
          <w:b/>
          <w:szCs w:val="24"/>
        </w:rPr>
      </w:pPr>
      <w:r w:rsidRPr="0097118B">
        <w:rPr>
          <w:rFonts w:ascii="Arial" w:hAnsi="Arial" w:cs="Arial"/>
          <w:szCs w:val="24"/>
        </w:rPr>
        <w:t xml:space="preserve">TEMA VII: </w:t>
      </w:r>
      <w:r w:rsidR="00DD18A6" w:rsidRPr="0097118B">
        <w:rPr>
          <w:rFonts w:ascii="Arial" w:hAnsi="Arial" w:cs="Arial"/>
          <w:szCs w:val="24"/>
        </w:rPr>
        <w:t>LA PSICOLOGÍA</w:t>
      </w:r>
      <w:r w:rsidRPr="0097118B">
        <w:rPr>
          <w:rFonts w:ascii="Arial" w:hAnsi="Arial" w:cs="Arial"/>
          <w:szCs w:val="24"/>
        </w:rPr>
        <w:t xml:space="preserve"> COGNITIVA</w:t>
      </w:r>
    </w:p>
    <w:p w:rsidR="002F45A0" w:rsidRPr="0097118B" w:rsidRDefault="00563B81" w:rsidP="001E1836">
      <w:pPr>
        <w:spacing w:line="360" w:lineRule="auto"/>
        <w:jc w:val="both"/>
        <w:rPr>
          <w:rFonts w:ascii="Arial" w:hAnsi="Arial" w:cs="Arial"/>
          <w:szCs w:val="24"/>
        </w:rPr>
      </w:pPr>
      <w:r w:rsidRPr="0097118B">
        <w:rPr>
          <w:rFonts w:ascii="Arial" w:hAnsi="Arial" w:cs="Arial"/>
          <w:szCs w:val="24"/>
        </w:rPr>
        <w:t xml:space="preserve">Temas de la Psicología Cognitiva. Contexto socio-histórico-científico de surgimiento de la teoría. Avances durante y posteriores a la década del ´50. </w:t>
      </w:r>
      <w:r w:rsidRPr="0097118B">
        <w:rPr>
          <w:rFonts w:ascii="Arial" w:hAnsi="Arial" w:cs="Arial"/>
          <w:szCs w:val="24"/>
        </w:rPr>
        <w:lastRenderedPageBreak/>
        <w:t xml:space="preserve">Principales representantes. Inteligencia Artificial como una rama de la ciencia computacional. Inteligencia Artificial débil y fuerte. Los argumentos de </w:t>
      </w:r>
      <w:proofErr w:type="spellStart"/>
      <w:r w:rsidRPr="0097118B">
        <w:rPr>
          <w:rFonts w:ascii="Arial" w:hAnsi="Arial" w:cs="Arial"/>
          <w:szCs w:val="24"/>
        </w:rPr>
        <w:t>Searle</w:t>
      </w:r>
      <w:proofErr w:type="spellEnd"/>
      <w:r w:rsidRPr="0097118B">
        <w:rPr>
          <w:rFonts w:ascii="Arial" w:hAnsi="Arial" w:cs="Arial"/>
          <w:szCs w:val="24"/>
        </w:rPr>
        <w:t xml:space="preserve"> contra la IAF. Debate hombre máquina. La Psicología del Procesamiento de la Información.</w:t>
      </w:r>
    </w:p>
    <w:p w:rsidR="001E1836" w:rsidRPr="0097118B" w:rsidRDefault="001E1836" w:rsidP="00A5312E">
      <w:pPr>
        <w:pStyle w:val="Prrafodelista"/>
        <w:numPr>
          <w:ilvl w:val="0"/>
          <w:numId w:val="5"/>
        </w:numPr>
        <w:spacing w:line="360" w:lineRule="auto"/>
        <w:jc w:val="both"/>
        <w:rPr>
          <w:rFonts w:ascii="Arial" w:hAnsi="Arial" w:cs="Arial"/>
          <w:b/>
          <w:szCs w:val="24"/>
        </w:rPr>
      </w:pPr>
      <w:r w:rsidRPr="0097118B">
        <w:rPr>
          <w:rFonts w:ascii="Arial" w:hAnsi="Arial" w:cs="Arial"/>
          <w:szCs w:val="24"/>
        </w:rPr>
        <w:t>TEMA VI</w:t>
      </w:r>
      <w:r w:rsidR="002F45A0" w:rsidRPr="0097118B">
        <w:rPr>
          <w:rFonts w:ascii="Arial" w:hAnsi="Arial" w:cs="Arial"/>
          <w:szCs w:val="24"/>
        </w:rPr>
        <w:t>II</w:t>
      </w:r>
      <w:r w:rsidR="003B1309" w:rsidRPr="0097118B">
        <w:rPr>
          <w:rFonts w:ascii="Arial" w:hAnsi="Arial" w:cs="Arial"/>
          <w:szCs w:val="24"/>
        </w:rPr>
        <w:t>:</w:t>
      </w:r>
      <w:r w:rsidRPr="0097118B">
        <w:rPr>
          <w:rFonts w:ascii="Arial" w:hAnsi="Arial" w:cs="Arial"/>
          <w:szCs w:val="24"/>
        </w:rPr>
        <w:t xml:space="preserve"> </w:t>
      </w:r>
      <w:r w:rsidR="00DD18A6" w:rsidRPr="0097118B">
        <w:rPr>
          <w:rFonts w:ascii="Arial" w:hAnsi="Arial" w:cs="Arial"/>
          <w:szCs w:val="24"/>
        </w:rPr>
        <w:t>EL</w:t>
      </w:r>
      <w:r w:rsidRPr="0097118B">
        <w:rPr>
          <w:rFonts w:ascii="Arial" w:hAnsi="Arial" w:cs="Arial"/>
          <w:szCs w:val="24"/>
        </w:rPr>
        <w:t xml:space="preserve"> PSICOANÁLISIS</w:t>
      </w:r>
    </w:p>
    <w:p w:rsidR="000B6F7B" w:rsidRDefault="00003370" w:rsidP="007E76E5">
      <w:pPr>
        <w:spacing w:line="360" w:lineRule="auto"/>
        <w:jc w:val="both"/>
        <w:rPr>
          <w:rFonts w:ascii="Arial" w:hAnsi="Arial" w:cs="Arial"/>
          <w:szCs w:val="24"/>
        </w:rPr>
      </w:pPr>
      <w:r w:rsidRPr="0097118B">
        <w:rPr>
          <w:rFonts w:ascii="Arial" w:hAnsi="Arial" w:cs="Arial"/>
          <w:szCs w:val="24"/>
        </w:rPr>
        <w:t xml:space="preserve">Contexto de surgimiento de la teoría. Antecedentes en el desarrollo del psicoanálisis. Influencia de </w:t>
      </w:r>
      <w:proofErr w:type="spellStart"/>
      <w:r w:rsidRPr="0097118B">
        <w:rPr>
          <w:rFonts w:ascii="Arial" w:hAnsi="Arial" w:cs="Arial"/>
          <w:szCs w:val="24"/>
        </w:rPr>
        <w:t>Breuer</w:t>
      </w:r>
      <w:proofErr w:type="spellEnd"/>
      <w:r w:rsidRPr="0097118B">
        <w:rPr>
          <w:rFonts w:ascii="Arial" w:hAnsi="Arial" w:cs="Arial"/>
          <w:szCs w:val="24"/>
        </w:rPr>
        <w:t>. El método psicoanalítico: La asociación libre. El e</w:t>
      </w:r>
      <w:r w:rsidR="00105757" w:rsidRPr="0097118B">
        <w:rPr>
          <w:rFonts w:ascii="Arial" w:hAnsi="Arial" w:cs="Arial"/>
          <w:szCs w:val="24"/>
        </w:rPr>
        <w:t>s</w:t>
      </w:r>
      <w:r w:rsidRPr="0097118B">
        <w:rPr>
          <w:rFonts w:ascii="Arial" w:hAnsi="Arial" w:cs="Arial"/>
          <w:szCs w:val="24"/>
        </w:rPr>
        <w:t xml:space="preserve">tudio sobre la histeria. </w:t>
      </w:r>
      <w:r w:rsidR="00105757" w:rsidRPr="0097118B">
        <w:rPr>
          <w:rFonts w:ascii="Arial" w:hAnsi="Arial" w:cs="Arial"/>
          <w:szCs w:val="24"/>
        </w:rPr>
        <w:t>El análisis de los sueños. El complejo de Edipo. Las conferencias de Freud en EE.UU. Ello. Yo. Súper Yo. Pulsiones de vida y muerte. Los mecanismos de defensa.</w:t>
      </w:r>
    </w:p>
    <w:p w:rsidR="0097118B" w:rsidRPr="0097118B" w:rsidRDefault="0097118B" w:rsidP="007E76E5">
      <w:pPr>
        <w:spacing w:line="360" w:lineRule="auto"/>
        <w:jc w:val="both"/>
        <w:rPr>
          <w:rFonts w:ascii="Arial" w:hAnsi="Arial" w:cs="Arial"/>
          <w:szCs w:val="24"/>
        </w:rPr>
      </w:pPr>
    </w:p>
    <w:p w:rsidR="00A40430" w:rsidRPr="0097118B" w:rsidRDefault="0097118B" w:rsidP="00A40430">
      <w:pPr>
        <w:spacing w:line="360" w:lineRule="auto"/>
        <w:rPr>
          <w:rFonts w:ascii="Arial" w:hAnsi="Arial" w:cs="Arial"/>
          <w:b/>
          <w:bCs/>
          <w:szCs w:val="24"/>
        </w:rPr>
      </w:pPr>
      <w:r>
        <w:rPr>
          <w:rStyle w:val="Textoennegrita"/>
          <w:rFonts w:ascii="Arial" w:hAnsi="Arial" w:cs="Arial"/>
          <w:szCs w:val="24"/>
        </w:rPr>
        <w:t>4. METODOLOGIA DE TRABAJO</w:t>
      </w:r>
    </w:p>
    <w:p w:rsidR="00B55229" w:rsidRPr="003543C2" w:rsidRDefault="00B55229" w:rsidP="00B55229">
      <w:pPr>
        <w:spacing w:line="360" w:lineRule="auto"/>
        <w:jc w:val="both"/>
        <w:rPr>
          <w:rFonts w:ascii="Arial" w:hAnsi="Arial" w:cs="Arial"/>
          <w:szCs w:val="24"/>
        </w:rPr>
      </w:pPr>
      <w:r w:rsidRPr="003543C2">
        <w:rPr>
          <w:rFonts w:ascii="Arial" w:hAnsi="Arial" w:cs="Arial"/>
          <w:szCs w:val="24"/>
        </w:rPr>
        <w:t>La materia se desarrolla en el marco de un  espacio que propone como objetivo básico configurar un ámbito propicio para la construcción del conocimiento y la reflexión crítica sobre el mismo, desde una práctica participativa y socializada. Se plantea un desarrollo del programa en el que se integran los contenidos científicos específicos con las experiencias de la vida cotidiana y los emergentes del contexto socio-histórico-cultural en los que se producen. Se trata también de proponer los espacios de diálogo adecuados para contener y expresar las fantasías, ansiedades y temores que aparecen en los adolescentes en los primeros años de sus estudios universitarios y que suelen ser factores importantes de fracaso y deserción.</w:t>
      </w:r>
    </w:p>
    <w:p w:rsidR="00B55229" w:rsidRPr="003543C2" w:rsidRDefault="00B55229" w:rsidP="00B55229">
      <w:pPr>
        <w:pStyle w:val="Textoindependiente2"/>
        <w:spacing w:line="360" w:lineRule="auto"/>
        <w:rPr>
          <w:rFonts w:ascii="Arial" w:hAnsi="Arial" w:cs="Arial"/>
          <w:szCs w:val="24"/>
        </w:rPr>
      </w:pPr>
      <w:r w:rsidRPr="003543C2">
        <w:rPr>
          <w:rFonts w:ascii="Arial" w:hAnsi="Arial" w:cs="Arial"/>
          <w:szCs w:val="24"/>
        </w:rPr>
        <w:t xml:space="preserve">La modalidad del dictado es </w:t>
      </w:r>
      <w:proofErr w:type="gramStart"/>
      <w:r w:rsidRPr="003543C2">
        <w:rPr>
          <w:rFonts w:ascii="Arial" w:hAnsi="Arial" w:cs="Arial"/>
          <w:szCs w:val="24"/>
        </w:rPr>
        <w:t>teórico-práctico</w:t>
      </w:r>
      <w:proofErr w:type="gramEnd"/>
      <w:r w:rsidRPr="003543C2">
        <w:rPr>
          <w:rFonts w:ascii="Arial" w:hAnsi="Arial" w:cs="Arial"/>
          <w:szCs w:val="24"/>
        </w:rPr>
        <w:t>, incluirán la presentación y explicación de las unidades temáticas y los contenidos centrales del programa, como así también actividades prácticas que les permitan al alumno un manejo conceptual más dinámico.</w:t>
      </w:r>
    </w:p>
    <w:p w:rsidR="00B55229" w:rsidRPr="003543C2" w:rsidRDefault="00B55229" w:rsidP="00B55229">
      <w:pPr>
        <w:spacing w:line="360" w:lineRule="auto"/>
        <w:jc w:val="both"/>
        <w:rPr>
          <w:rFonts w:ascii="Arial" w:hAnsi="Arial" w:cs="Arial"/>
        </w:rPr>
      </w:pPr>
      <w:r w:rsidRPr="003543C2">
        <w:rPr>
          <w:rFonts w:ascii="Arial" w:hAnsi="Arial" w:cs="Arial"/>
        </w:rPr>
        <w:t>En el marco del</w:t>
      </w:r>
      <w:r w:rsidRPr="003543C2">
        <w:rPr>
          <w:rFonts w:ascii="Arial" w:hAnsi="Arial" w:cs="Arial"/>
          <w:i/>
        </w:rPr>
        <w:t xml:space="preserve"> Programa de ingreso, continuidad y egreso 2015-2017 de la</w:t>
      </w:r>
      <w:r>
        <w:rPr>
          <w:rFonts w:ascii="Arial" w:hAnsi="Arial" w:cs="Arial"/>
          <w:i/>
        </w:rPr>
        <w:t xml:space="preserve"> Facultad de Humanas de la UNRC</w:t>
      </w:r>
      <w:r w:rsidRPr="003543C2">
        <w:rPr>
          <w:rFonts w:ascii="Arial" w:hAnsi="Arial" w:cs="Arial"/>
          <w:i/>
        </w:rPr>
        <w:t xml:space="preserve"> </w:t>
      </w:r>
      <w:r w:rsidRPr="003543C2">
        <w:rPr>
          <w:rFonts w:ascii="Arial" w:hAnsi="Arial" w:cs="Arial"/>
        </w:rPr>
        <w:t>se contempla el Proyecto institucional:</w:t>
      </w:r>
      <w:r w:rsidRPr="003543C2">
        <w:rPr>
          <w:rFonts w:ascii="Arial" w:hAnsi="Arial" w:cs="Arial"/>
          <w:i/>
        </w:rPr>
        <w:t xml:space="preserve"> Encuentro para la integración a la Cultura Universitaria. </w:t>
      </w:r>
      <w:r w:rsidRPr="003543C2">
        <w:rPr>
          <w:rFonts w:ascii="Arial" w:hAnsi="Arial" w:cs="Arial"/>
        </w:rPr>
        <w:t>En él nos centramos en la tercera etapa</w:t>
      </w:r>
      <w:r w:rsidRPr="003543C2">
        <w:rPr>
          <w:rFonts w:ascii="Arial" w:hAnsi="Arial" w:cs="Arial"/>
          <w:i/>
        </w:rPr>
        <w:t xml:space="preserve">: Inclusión en la carrera. Continuidad en el cursado de las asignaturas de la carrera elegida </w:t>
      </w:r>
      <w:r w:rsidRPr="003543C2">
        <w:rPr>
          <w:rFonts w:ascii="Arial" w:hAnsi="Arial" w:cs="Arial"/>
        </w:rPr>
        <w:t>que, en este caso, corresponde a la carrera del profesorado y Licenciatura en Educación Inicial.</w:t>
      </w:r>
    </w:p>
    <w:p w:rsidR="00B55229" w:rsidRPr="003543C2" w:rsidRDefault="00B55229" w:rsidP="00B55229">
      <w:pPr>
        <w:spacing w:line="360" w:lineRule="auto"/>
        <w:jc w:val="both"/>
        <w:rPr>
          <w:rFonts w:ascii="Arial" w:hAnsi="Arial" w:cs="Arial"/>
          <w:i/>
        </w:rPr>
      </w:pPr>
      <w:r w:rsidRPr="003543C2">
        <w:rPr>
          <w:rFonts w:ascii="Arial" w:hAnsi="Arial" w:cs="Arial"/>
        </w:rPr>
        <w:t>Desde el Departamento de Educación Inicial, para ambas carreras, se trabajará de manera interdisciplinaria entre las siguientes asignaturas:</w:t>
      </w:r>
      <w:r w:rsidRPr="003543C2">
        <w:rPr>
          <w:rFonts w:ascii="Arial" w:hAnsi="Arial" w:cs="Arial"/>
          <w:i/>
        </w:rPr>
        <w:t xml:space="preserve"> Seminario </w:t>
      </w:r>
      <w:r w:rsidRPr="003543C2">
        <w:rPr>
          <w:rFonts w:ascii="Arial" w:hAnsi="Arial" w:cs="Arial"/>
          <w:i/>
        </w:rPr>
        <w:lastRenderedPageBreak/>
        <w:t>introductorio al campo profesional (Cod.6820), Teorías sociológicas de la Educación (Cod.6824), Teorías psicológicas (</w:t>
      </w:r>
      <w:proofErr w:type="spellStart"/>
      <w:r w:rsidRPr="003543C2">
        <w:rPr>
          <w:rFonts w:ascii="Arial" w:hAnsi="Arial" w:cs="Arial"/>
          <w:i/>
        </w:rPr>
        <w:t>Cod</w:t>
      </w:r>
      <w:proofErr w:type="spellEnd"/>
      <w:r w:rsidRPr="003543C2">
        <w:rPr>
          <w:rFonts w:ascii="Arial" w:hAnsi="Arial" w:cs="Arial"/>
          <w:i/>
        </w:rPr>
        <w:t>. 6828) y Pedagogía (</w:t>
      </w:r>
      <w:proofErr w:type="spellStart"/>
      <w:r w:rsidRPr="003543C2">
        <w:rPr>
          <w:rFonts w:ascii="Arial" w:hAnsi="Arial" w:cs="Arial"/>
          <w:i/>
        </w:rPr>
        <w:t>Cod</w:t>
      </w:r>
      <w:proofErr w:type="spellEnd"/>
      <w:r w:rsidRPr="003543C2">
        <w:rPr>
          <w:rFonts w:ascii="Arial" w:hAnsi="Arial" w:cs="Arial"/>
          <w:i/>
        </w:rPr>
        <w:t xml:space="preserve">. 6825), estas dos últimas correspondientes al segundo cuatrimestre. </w:t>
      </w:r>
      <w:r w:rsidRPr="003543C2">
        <w:rPr>
          <w:rFonts w:ascii="Arial" w:hAnsi="Arial" w:cs="Arial"/>
        </w:rPr>
        <w:t xml:space="preserve">Así se da continuidad a lo iniciado en el </w:t>
      </w:r>
      <w:r w:rsidRPr="003543C2">
        <w:rPr>
          <w:rFonts w:ascii="Arial" w:hAnsi="Arial" w:cs="Arial"/>
          <w:i/>
        </w:rPr>
        <w:t>Módulo Alfabetización Académica en el ingreso 2015</w:t>
      </w:r>
      <w:r w:rsidRPr="003543C2">
        <w:rPr>
          <w:rFonts w:ascii="Arial" w:hAnsi="Arial" w:cs="Arial"/>
        </w:rPr>
        <w:t xml:space="preserve"> donde participaron las mismas asignaturas. </w:t>
      </w:r>
    </w:p>
    <w:p w:rsidR="00B55229" w:rsidRPr="003543C2" w:rsidRDefault="00B55229" w:rsidP="00B55229">
      <w:pPr>
        <w:spacing w:line="360" w:lineRule="auto"/>
        <w:jc w:val="both"/>
        <w:rPr>
          <w:rFonts w:ascii="Arial" w:hAnsi="Arial" w:cs="Arial"/>
        </w:rPr>
      </w:pPr>
      <w:r w:rsidRPr="003543C2">
        <w:rPr>
          <w:rFonts w:ascii="Arial" w:hAnsi="Arial" w:cs="Arial"/>
        </w:rPr>
        <w:t xml:space="preserve">Entre las docentes responsables y a cargo de las cuatro asignaturas acuerdan trabajar en conjunto a partir de la presentación de un video educativo titulado: </w:t>
      </w:r>
      <w:r w:rsidRPr="003543C2">
        <w:rPr>
          <w:rFonts w:ascii="Arial" w:hAnsi="Arial" w:cs="Arial"/>
          <w:i/>
        </w:rPr>
        <w:t>Mujeres: lo personal es político. La Educación (1810 a 2010).</w:t>
      </w:r>
      <w:r w:rsidRPr="003543C2">
        <w:rPr>
          <w:rFonts w:ascii="Arial" w:hAnsi="Arial" w:cs="Arial"/>
        </w:rPr>
        <w:t>Canal Encuentro. Videos &amp; Descargas. Descargado desde la página web en 2013. Ministerio de Educación. Presidencia de la Nación.</w:t>
      </w:r>
    </w:p>
    <w:p w:rsidR="00B55229" w:rsidRDefault="00B55229" w:rsidP="00B55229">
      <w:pPr>
        <w:spacing w:line="360" w:lineRule="auto"/>
        <w:jc w:val="both"/>
        <w:rPr>
          <w:rFonts w:ascii="Arial" w:hAnsi="Arial" w:cs="Arial"/>
        </w:rPr>
      </w:pPr>
      <w:r w:rsidRPr="003543C2">
        <w:rPr>
          <w:rFonts w:ascii="Arial" w:hAnsi="Arial" w:cs="Arial"/>
        </w:rPr>
        <w:t xml:space="preserve">Esta tarea tendrá una instancia de presentación inicial con la participación de todas las docentes de las cuatro asignaturas. En la clase que se proyectará el video se hará una introducción de contextualización y abordaje  desde cada campo de saber con una consigna general que oriente la tarea de análisis como continuidad de lo iniciado en el ingreso 2015 (AAC). Seguidamente a la proyección, cada asignatura elaborará su propia consigna para el abordaje analítico particular desde ejes específicos. </w:t>
      </w:r>
    </w:p>
    <w:p w:rsidR="00B55229" w:rsidRPr="003543C2" w:rsidRDefault="00B55229" w:rsidP="00B55229">
      <w:pPr>
        <w:spacing w:line="360" w:lineRule="auto"/>
        <w:jc w:val="both"/>
        <w:rPr>
          <w:rFonts w:ascii="Arial" w:hAnsi="Arial" w:cs="Arial"/>
        </w:rPr>
      </w:pPr>
      <w:r w:rsidRPr="003543C2">
        <w:rPr>
          <w:rFonts w:ascii="Arial" w:hAnsi="Arial" w:cs="Arial"/>
        </w:rPr>
        <w:t xml:space="preserve">Desde Teorías Psicológicas se realizará una actividad en pequeños grupos de trabajo, que consistirá en pensar el lugar de la mujer en lo político, en la educación, o en lo social, cada grupo elegirá uno de esos tres ejes y se lo analizará desde las perspectivas teóricas del Conductismo y del Psicoanálisis. A partir del eje elegido (político, educación, social) cada grupo seleccionará dos o tres datos o acontecimientos históricos para leerlos a las luz de las teorías propuestas, cada uno de los grupos documentará en una breve reseña lo trabajado y se presentará en una exposición más extendida donde se comentaran entre los grupos lo trabajado. Se proponen esos tres ejes con la intención de que puedan articularse datos o contenidos trabajados en las otras tres asignaturas entre las cuales se realiza el trabajo interdisciplinario. </w:t>
      </w:r>
    </w:p>
    <w:p w:rsidR="00B55229" w:rsidRPr="003543C2" w:rsidRDefault="00B55229" w:rsidP="00B55229">
      <w:pPr>
        <w:rPr>
          <w:rFonts w:ascii="Arial" w:hAnsi="Arial" w:cs="Arial"/>
        </w:rPr>
      </w:pPr>
    </w:p>
    <w:p w:rsidR="004C1453" w:rsidRPr="0097118B" w:rsidRDefault="004C1453" w:rsidP="00C14FB7">
      <w:pPr>
        <w:rPr>
          <w:rFonts w:ascii="Arial" w:hAnsi="Arial" w:cs="Arial"/>
          <w:szCs w:val="24"/>
        </w:rPr>
      </w:pPr>
    </w:p>
    <w:p w:rsidR="00A40430" w:rsidRPr="0097118B" w:rsidRDefault="00C14FB7" w:rsidP="0097118B">
      <w:pPr>
        <w:spacing w:line="360" w:lineRule="auto"/>
        <w:rPr>
          <w:rFonts w:ascii="Arial" w:hAnsi="Arial" w:cs="Arial"/>
          <w:szCs w:val="24"/>
        </w:rPr>
      </w:pPr>
      <w:r w:rsidRPr="0097118B">
        <w:rPr>
          <w:rStyle w:val="Textoennegrita"/>
          <w:rFonts w:ascii="Arial" w:hAnsi="Arial" w:cs="Arial"/>
          <w:szCs w:val="24"/>
        </w:rPr>
        <w:t xml:space="preserve">5. EVALUACION </w:t>
      </w:r>
    </w:p>
    <w:p w:rsidR="00A40430" w:rsidRPr="0097118B" w:rsidRDefault="00A40430" w:rsidP="0097118B">
      <w:pPr>
        <w:spacing w:line="360" w:lineRule="auto"/>
        <w:jc w:val="both"/>
        <w:rPr>
          <w:rFonts w:ascii="Arial" w:hAnsi="Arial" w:cs="Arial"/>
          <w:szCs w:val="24"/>
        </w:rPr>
      </w:pPr>
      <w:r w:rsidRPr="0097118B">
        <w:rPr>
          <w:rFonts w:ascii="Arial" w:hAnsi="Arial" w:cs="Arial"/>
          <w:b/>
          <w:szCs w:val="24"/>
        </w:rPr>
        <w:t>a)</w:t>
      </w:r>
      <w:r w:rsidRPr="0097118B">
        <w:rPr>
          <w:rFonts w:ascii="Arial" w:hAnsi="Arial" w:cs="Arial"/>
          <w:szCs w:val="24"/>
        </w:rPr>
        <w:t xml:space="preserve"> Se realizarán dos parciales escritos.</w:t>
      </w:r>
    </w:p>
    <w:p w:rsidR="00A40430" w:rsidRPr="0097118B" w:rsidRDefault="00A40430" w:rsidP="0097118B">
      <w:pPr>
        <w:spacing w:line="360" w:lineRule="auto"/>
        <w:jc w:val="both"/>
        <w:rPr>
          <w:rFonts w:ascii="Arial" w:hAnsi="Arial" w:cs="Arial"/>
          <w:b/>
          <w:szCs w:val="24"/>
        </w:rPr>
      </w:pPr>
      <w:r w:rsidRPr="0097118B">
        <w:rPr>
          <w:rFonts w:ascii="Arial" w:hAnsi="Arial" w:cs="Arial"/>
          <w:b/>
          <w:szCs w:val="24"/>
        </w:rPr>
        <w:t>b)</w:t>
      </w:r>
      <w:r w:rsidRPr="0097118B">
        <w:rPr>
          <w:rFonts w:ascii="Arial" w:hAnsi="Arial" w:cs="Arial"/>
          <w:szCs w:val="24"/>
        </w:rPr>
        <w:t xml:space="preserve"> Se evaluará el trabajo y participación de cada alumno en las clases teóricas, trabajos prácticos y otras modalidades propuestas.</w:t>
      </w:r>
    </w:p>
    <w:p w:rsidR="00A5312E" w:rsidRPr="0097118B" w:rsidRDefault="00A40430" w:rsidP="00A40430">
      <w:pPr>
        <w:spacing w:line="360" w:lineRule="auto"/>
        <w:jc w:val="both"/>
        <w:rPr>
          <w:rFonts w:ascii="Arial" w:hAnsi="Arial" w:cs="Arial"/>
          <w:szCs w:val="24"/>
        </w:rPr>
      </w:pPr>
      <w:r w:rsidRPr="0097118B">
        <w:rPr>
          <w:rFonts w:ascii="Arial" w:hAnsi="Arial" w:cs="Arial"/>
          <w:szCs w:val="24"/>
        </w:rPr>
        <w:lastRenderedPageBreak/>
        <w:t>El criterio de evaluación tanto para los exámenes parciales como para los trabajos prácticos, es que los alumnos demuestren dominio conceptual de los temas que componen la asignatura, como así también capacidad para establecer relaciones entre las distintas teorías que permita entender como conjunto integrado el desarrollo histórico de la disciplina.</w:t>
      </w:r>
    </w:p>
    <w:p w:rsidR="0087684D" w:rsidRDefault="0087684D" w:rsidP="00A40430">
      <w:pPr>
        <w:spacing w:line="360" w:lineRule="auto"/>
        <w:jc w:val="both"/>
        <w:rPr>
          <w:rFonts w:ascii="Arial" w:hAnsi="Arial" w:cs="Arial"/>
          <w:b/>
          <w:szCs w:val="24"/>
        </w:rPr>
      </w:pPr>
    </w:p>
    <w:p w:rsidR="00A40430" w:rsidRPr="0097118B" w:rsidRDefault="00A40430" w:rsidP="00A40430">
      <w:pPr>
        <w:spacing w:line="360" w:lineRule="auto"/>
        <w:jc w:val="both"/>
        <w:rPr>
          <w:rFonts w:ascii="Arial" w:hAnsi="Arial" w:cs="Arial"/>
          <w:b/>
          <w:szCs w:val="24"/>
        </w:rPr>
      </w:pPr>
      <w:r w:rsidRPr="0097118B">
        <w:rPr>
          <w:rFonts w:ascii="Arial" w:hAnsi="Arial" w:cs="Arial"/>
          <w:b/>
          <w:szCs w:val="24"/>
        </w:rPr>
        <w:t>EXAMEN FINAL REGULAR</w:t>
      </w:r>
    </w:p>
    <w:p w:rsidR="00A40430" w:rsidRPr="0097118B" w:rsidRDefault="00A40430" w:rsidP="00A40430">
      <w:pPr>
        <w:spacing w:line="360" w:lineRule="auto"/>
        <w:jc w:val="both"/>
        <w:rPr>
          <w:rFonts w:ascii="Arial" w:hAnsi="Arial" w:cs="Arial"/>
          <w:szCs w:val="24"/>
        </w:rPr>
      </w:pPr>
      <w:r w:rsidRPr="0097118B">
        <w:rPr>
          <w:rFonts w:ascii="Arial" w:hAnsi="Arial" w:cs="Arial"/>
          <w:szCs w:val="24"/>
        </w:rPr>
        <w:t>El  examen final regular será oral, en donde se le exigirá al alumno dominio conceptual de los temas desarrollados durante el cursado, como así también las relaciones que se fueron construyendo en el transcurso del cursado entre todos los temas que componen los contenidos de la asignatura.</w:t>
      </w:r>
    </w:p>
    <w:p w:rsidR="00A40430" w:rsidRPr="0097118B" w:rsidRDefault="00A40430" w:rsidP="00A40430">
      <w:pPr>
        <w:spacing w:line="360" w:lineRule="auto"/>
        <w:jc w:val="both"/>
        <w:rPr>
          <w:rFonts w:ascii="Arial" w:hAnsi="Arial" w:cs="Arial"/>
          <w:szCs w:val="24"/>
        </w:rPr>
      </w:pPr>
    </w:p>
    <w:p w:rsidR="00A40430" w:rsidRPr="0097118B" w:rsidRDefault="00A40430" w:rsidP="00A40430">
      <w:pPr>
        <w:spacing w:line="360" w:lineRule="auto"/>
        <w:jc w:val="both"/>
        <w:rPr>
          <w:rFonts w:ascii="Arial" w:hAnsi="Arial" w:cs="Arial"/>
          <w:b/>
          <w:szCs w:val="24"/>
        </w:rPr>
      </w:pPr>
      <w:r w:rsidRPr="0097118B">
        <w:rPr>
          <w:rFonts w:ascii="Arial" w:hAnsi="Arial" w:cs="Arial"/>
          <w:b/>
          <w:szCs w:val="24"/>
        </w:rPr>
        <w:t>EXAMEN FINAL LIBRE</w:t>
      </w:r>
    </w:p>
    <w:p w:rsidR="00A40430" w:rsidRPr="0097118B" w:rsidRDefault="00A40430" w:rsidP="00A40430">
      <w:pPr>
        <w:spacing w:line="360" w:lineRule="auto"/>
        <w:jc w:val="both"/>
        <w:rPr>
          <w:rFonts w:ascii="Arial" w:hAnsi="Arial" w:cs="Arial"/>
          <w:szCs w:val="24"/>
        </w:rPr>
      </w:pPr>
      <w:r w:rsidRPr="0097118B">
        <w:rPr>
          <w:rFonts w:ascii="Arial" w:hAnsi="Arial" w:cs="Arial"/>
          <w:szCs w:val="24"/>
        </w:rPr>
        <w:t>Se le exigirá al alumno lo mismo que en el examen regular con la diferencia de que para acceder a la instancia oral primero debe haber aprobado la instancia escrita. Previo al examen, unos 15 días antes,  se realizará de manera obligatoria una clase de consulta en donde el profesor conversará con el alumno respecto de las exigencias de la instancia escrita.</w:t>
      </w:r>
    </w:p>
    <w:p w:rsidR="00A40430" w:rsidRDefault="00A40430" w:rsidP="00C14FB7">
      <w:pPr>
        <w:jc w:val="both"/>
        <w:rPr>
          <w:rStyle w:val="Textoennegrita"/>
          <w:rFonts w:ascii="Arial" w:hAnsi="Arial" w:cs="Arial"/>
          <w:szCs w:val="24"/>
        </w:rPr>
      </w:pPr>
    </w:p>
    <w:p w:rsidR="0087684D" w:rsidRPr="0097118B" w:rsidRDefault="0087684D" w:rsidP="00C14FB7">
      <w:pPr>
        <w:jc w:val="both"/>
        <w:rPr>
          <w:rStyle w:val="Textoennegrita"/>
          <w:rFonts w:ascii="Arial" w:hAnsi="Arial" w:cs="Arial"/>
          <w:szCs w:val="24"/>
        </w:rPr>
      </w:pPr>
    </w:p>
    <w:p w:rsidR="00C14FB7" w:rsidRPr="0097118B" w:rsidRDefault="00C14FB7" w:rsidP="00C14FB7">
      <w:pPr>
        <w:rPr>
          <w:rFonts w:ascii="Arial" w:hAnsi="Arial" w:cs="Arial"/>
          <w:szCs w:val="24"/>
        </w:rPr>
      </w:pPr>
      <w:r w:rsidRPr="0097118B">
        <w:rPr>
          <w:rStyle w:val="Textoennegrita"/>
          <w:rFonts w:ascii="Arial" w:hAnsi="Arial" w:cs="Arial"/>
          <w:szCs w:val="24"/>
        </w:rPr>
        <w:t>5.1. REQUISITOS PARA LA OBTENCIÓN DE LAS DIFER</w:t>
      </w:r>
      <w:r w:rsidR="00E44714" w:rsidRPr="0097118B">
        <w:rPr>
          <w:rStyle w:val="Textoennegrita"/>
          <w:rFonts w:ascii="Arial" w:hAnsi="Arial" w:cs="Arial"/>
          <w:szCs w:val="24"/>
        </w:rPr>
        <w:t>ENTES CONDICIONES DE ESTUDIANTE</w:t>
      </w:r>
    </w:p>
    <w:p w:rsidR="00A40430" w:rsidRPr="0097118B" w:rsidRDefault="00A40430" w:rsidP="00A40430">
      <w:pPr>
        <w:spacing w:line="360" w:lineRule="auto"/>
        <w:rPr>
          <w:rFonts w:ascii="Arial" w:hAnsi="Arial" w:cs="Arial"/>
          <w:b/>
          <w:szCs w:val="24"/>
        </w:rPr>
      </w:pPr>
    </w:p>
    <w:p w:rsidR="00A40430" w:rsidRPr="0097118B" w:rsidRDefault="00A40430" w:rsidP="00A40430">
      <w:pPr>
        <w:spacing w:line="360" w:lineRule="auto"/>
        <w:rPr>
          <w:rFonts w:ascii="Arial" w:hAnsi="Arial" w:cs="Arial"/>
          <w:b/>
          <w:szCs w:val="24"/>
        </w:rPr>
      </w:pPr>
      <w:r w:rsidRPr="0097118B">
        <w:rPr>
          <w:rFonts w:ascii="Arial" w:hAnsi="Arial" w:cs="Arial"/>
          <w:b/>
          <w:szCs w:val="24"/>
        </w:rPr>
        <w:t>CONDICIÓN DE ALUMNO REGULAR</w:t>
      </w:r>
    </w:p>
    <w:p w:rsidR="00A40430" w:rsidRPr="0097118B" w:rsidRDefault="00A40430" w:rsidP="00A40430">
      <w:pPr>
        <w:spacing w:line="360" w:lineRule="auto"/>
        <w:jc w:val="both"/>
        <w:rPr>
          <w:rFonts w:ascii="Arial" w:hAnsi="Arial" w:cs="Arial"/>
          <w:szCs w:val="24"/>
        </w:rPr>
      </w:pPr>
      <w:r w:rsidRPr="0097118B">
        <w:rPr>
          <w:rFonts w:ascii="Arial" w:hAnsi="Arial" w:cs="Arial"/>
          <w:b/>
          <w:szCs w:val="24"/>
        </w:rPr>
        <w:t>a)</w:t>
      </w:r>
      <w:r w:rsidRPr="0097118B">
        <w:rPr>
          <w:rFonts w:ascii="Arial" w:hAnsi="Arial" w:cs="Arial"/>
          <w:szCs w:val="24"/>
        </w:rPr>
        <w:t xml:space="preserve"> Aprobación de dos parciales, con un mínimo de 5 en cada una de las instancias evaluativas, con la posibilidad de un </w:t>
      </w:r>
      <w:proofErr w:type="spellStart"/>
      <w:r w:rsidRPr="0097118B">
        <w:rPr>
          <w:rFonts w:ascii="Arial" w:hAnsi="Arial" w:cs="Arial"/>
          <w:szCs w:val="24"/>
        </w:rPr>
        <w:t>recuperatorio</w:t>
      </w:r>
      <w:proofErr w:type="spellEnd"/>
      <w:r w:rsidRPr="0097118B">
        <w:rPr>
          <w:rFonts w:ascii="Arial" w:hAnsi="Arial" w:cs="Arial"/>
          <w:szCs w:val="24"/>
        </w:rPr>
        <w:t xml:space="preserve"> por cada una de las evaluaciones parciales. Para alcanzar el mínimo de 5 en cada una de dichas evaluaciones, los alumnos deberán acreditar un mínimo del 50 % de los conocimientos solicitados en la evaluación, en donde estarán incluidos los temas más importantes de la asignatura.  </w:t>
      </w:r>
    </w:p>
    <w:p w:rsidR="00A40430" w:rsidRPr="0097118B" w:rsidRDefault="00A40430" w:rsidP="00A40430">
      <w:pPr>
        <w:spacing w:line="360" w:lineRule="auto"/>
        <w:jc w:val="both"/>
        <w:rPr>
          <w:rFonts w:ascii="Arial" w:hAnsi="Arial" w:cs="Arial"/>
          <w:szCs w:val="24"/>
        </w:rPr>
      </w:pPr>
      <w:r w:rsidRPr="0097118B">
        <w:rPr>
          <w:rFonts w:ascii="Arial" w:hAnsi="Arial" w:cs="Arial"/>
          <w:b/>
          <w:szCs w:val="24"/>
        </w:rPr>
        <w:t>b)</w:t>
      </w:r>
      <w:r w:rsidRPr="0097118B">
        <w:rPr>
          <w:rFonts w:ascii="Arial" w:hAnsi="Arial" w:cs="Arial"/>
          <w:szCs w:val="24"/>
        </w:rPr>
        <w:t xml:space="preserve"> Asistencia y participación a los trabajos prácticos: 80%.</w:t>
      </w:r>
    </w:p>
    <w:p w:rsidR="00A40430" w:rsidRPr="0097118B" w:rsidRDefault="00A40430" w:rsidP="00A40430">
      <w:pPr>
        <w:spacing w:line="360" w:lineRule="auto"/>
        <w:jc w:val="both"/>
        <w:rPr>
          <w:rFonts w:ascii="Arial" w:hAnsi="Arial" w:cs="Arial"/>
          <w:szCs w:val="24"/>
        </w:rPr>
      </w:pPr>
      <w:r w:rsidRPr="0097118B">
        <w:rPr>
          <w:rFonts w:ascii="Arial" w:hAnsi="Arial" w:cs="Arial"/>
          <w:b/>
          <w:szCs w:val="24"/>
        </w:rPr>
        <w:t>c)</w:t>
      </w:r>
      <w:r w:rsidRPr="0097118B">
        <w:rPr>
          <w:rFonts w:ascii="Arial" w:hAnsi="Arial" w:cs="Arial"/>
          <w:szCs w:val="24"/>
        </w:rPr>
        <w:t xml:space="preserve"> Presentación y aprobación de trabajos prácticos: 100%.</w:t>
      </w:r>
    </w:p>
    <w:p w:rsidR="00A40430" w:rsidRPr="0097118B" w:rsidRDefault="00A40430" w:rsidP="00A40430">
      <w:pPr>
        <w:spacing w:line="360" w:lineRule="auto"/>
        <w:jc w:val="both"/>
        <w:rPr>
          <w:rFonts w:ascii="Arial" w:hAnsi="Arial" w:cs="Arial"/>
          <w:szCs w:val="24"/>
        </w:rPr>
      </w:pPr>
    </w:p>
    <w:p w:rsidR="00A40430" w:rsidRPr="0097118B" w:rsidRDefault="00A40430" w:rsidP="00A40430">
      <w:pPr>
        <w:spacing w:line="360" w:lineRule="auto"/>
        <w:jc w:val="both"/>
        <w:rPr>
          <w:rFonts w:ascii="Arial" w:hAnsi="Arial" w:cs="Arial"/>
          <w:b/>
          <w:szCs w:val="24"/>
        </w:rPr>
      </w:pPr>
      <w:r w:rsidRPr="0097118B">
        <w:rPr>
          <w:rFonts w:ascii="Arial" w:hAnsi="Arial" w:cs="Arial"/>
          <w:b/>
          <w:szCs w:val="24"/>
        </w:rPr>
        <w:t>CONDICIÓN DE ALUMNO PROMOCIONAL</w:t>
      </w:r>
    </w:p>
    <w:p w:rsidR="00A40430" w:rsidRPr="0097118B" w:rsidRDefault="00A40430" w:rsidP="00A40430">
      <w:pPr>
        <w:spacing w:line="360" w:lineRule="auto"/>
        <w:jc w:val="both"/>
        <w:rPr>
          <w:rFonts w:ascii="Arial" w:hAnsi="Arial" w:cs="Arial"/>
          <w:szCs w:val="24"/>
        </w:rPr>
      </w:pPr>
      <w:r w:rsidRPr="0097118B">
        <w:rPr>
          <w:rFonts w:ascii="Arial" w:hAnsi="Arial" w:cs="Arial"/>
          <w:b/>
          <w:szCs w:val="24"/>
        </w:rPr>
        <w:lastRenderedPageBreak/>
        <w:t>a)</w:t>
      </w:r>
      <w:r w:rsidRPr="0097118B">
        <w:rPr>
          <w:rFonts w:ascii="Arial" w:hAnsi="Arial" w:cs="Arial"/>
          <w:szCs w:val="24"/>
        </w:rPr>
        <w:t xml:space="preserve"> Exigencia de la obtención  de una calificación promedio de siete puntos (sin registrar instancias evaluativas de aprobaciones con notas inferiores a seis puntos). Un estudiante que no hubiese alcanzado  la nota mínima de seis puntos, tendrá derecho al menos a una instancia de recuperación para mejorar sus aprendizajes y mantenerse en el sistema de promoción. Para alcanzar el mínimo de 7 en cada una de dichas evaluaciones, los alumnos deberán acreditar un mínimo del 70 % de los conocimientos solicitados en la evaluación, en donde estarán incluidos los temas más importantes de la asignatura.  </w:t>
      </w:r>
    </w:p>
    <w:p w:rsidR="00A40430" w:rsidRPr="0097118B" w:rsidRDefault="00A40430" w:rsidP="00A40430">
      <w:pPr>
        <w:spacing w:line="360" w:lineRule="auto"/>
        <w:jc w:val="both"/>
        <w:rPr>
          <w:rFonts w:ascii="Arial" w:hAnsi="Arial" w:cs="Arial"/>
          <w:szCs w:val="24"/>
        </w:rPr>
      </w:pPr>
      <w:r w:rsidRPr="0097118B">
        <w:rPr>
          <w:rFonts w:ascii="Arial" w:hAnsi="Arial" w:cs="Arial"/>
          <w:b/>
          <w:szCs w:val="24"/>
        </w:rPr>
        <w:t>b)</w:t>
      </w:r>
      <w:r w:rsidRPr="0097118B">
        <w:rPr>
          <w:rFonts w:ascii="Arial" w:hAnsi="Arial" w:cs="Arial"/>
          <w:szCs w:val="24"/>
        </w:rPr>
        <w:t xml:space="preserve"> Asistencia y participación a los trabajos prácticos: 80%.</w:t>
      </w:r>
    </w:p>
    <w:p w:rsidR="00A40430" w:rsidRPr="0097118B" w:rsidRDefault="00A40430" w:rsidP="00A40430">
      <w:pPr>
        <w:spacing w:line="360" w:lineRule="auto"/>
        <w:jc w:val="both"/>
        <w:rPr>
          <w:rFonts w:ascii="Arial" w:hAnsi="Arial" w:cs="Arial"/>
          <w:szCs w:val="24"/>
        </w:rPr>
      </w:pPr>
      <w:r w:rsidRPr="0097118B">
        <w:rPr>
          <w:rFonts w:ascii="Arial" w:hAnsi="Arial" w:cs="Arial"/>
          <w:b/>
          <w:szCs w:val="24"/>
        </w:rPr>
        <w:t>c)</w:t>
      </w:r>
      <w:r w:rsidRPr="0097118B">
        <w:rPr>
          <w:rFonts w:ascii="Arial" w:hAnsi="Arial" w:cs="Arial"/>
          <w:szCs w:val="24"/>
        </w:rPr>
        <w:t xml:space="preserve"> Presentación y aprobación de trabajos prácticos: 100%.</w:t>
      </w:r>
    </w:p>
    <w:p w:rsidR="00A40430" w:rsidRPr="0097118B" w:rsidRDefault="00A40430" w:rsidP="00C14FB7">
      <w:pPr>
        <w:jc w:val="both"/>
        <w:rPr>
          <w:rFonts w:ascii="Arial" w:hAnsi="Arial" w:cs="Arial"/>
          <w:b/>
          <w:szCs w:val="24"/>
        </w:rPr>
      </w:pPr>
    </w:p>
    <w:p w:rsidR="00986682" w:rsidRPr="0097118B" w:rsidRDefault="00A40430" w:rsidP="00986682">
      <w:pPr>
        <w:spacing w:line="360" w:lineRule="auto"/>
        <w:jc w:val="both"/>
        <w:rPr>
          <w:rFonts w:ascii="Arial" w:hAnsi="Arial" w:cs="Arial"/>
          <w:b/>
          <w:szCs w:val="24"/>
        </w:rPr>
      </w:pPr>
      <w:r w:rsidRPr="0097118B">
        <w:rPr>
          <w:rFonts w:ascii="Arial" w:hAnsi="Arial" w:cs="Arial"/>
          <w:b/>
          <w:szCs w:val="24"/>
        </w:rPr>
        <w:t>CONDICIÓN DE ALUMNO VOCA</w:t>
      </w:r>
      <w:r w:rsidR="00986682" w:rsidRPr="0097118B">
        <w:rPr>
          <w:rFonts w:ascii="Arial" w:hAnsi="Arial" w:cs="Arial"/>
          <w:b/>
          <w:szCs w:val="24"/>
        </w:rPr>
        <w:t>CIONAL</w:t>
      </w:r>
    </w:p>
    <w:p w:rsidR="00986682" w:rsidRPr="0097118B" w:rsidRDefault="00986682" w:rsidP="00986682">
      <w:pPr>
        <w:spacing w:line="360" w:lineRule="auto"/>
        <w:jc w:val="both"/>
        <w:rPr>
          <w:rFonts w:ascii="Arial" w:hAnsi="Arial" w:cs="Arial"/>
          <w:szCs w:val="24"/>
        </w:rPr>
      </w:pPr>
      <w:r w:rsidRPr="0097118B">
        <w:rPr>
          <w:rFonts w:ascii="Arial" w:hAnsi="Arial" w:cs="Arial"/>
          <w:szCs w:val="24"/>
        </w:rPr>
        <w:t>Dicha condición tendrá las mismas exigencias y criterios que lo requerido para la condición de alumno Regular.</w:t>
      </w:r>
    </w:p>
    <w:p w:rsidR="00C14FB7" w:rsidRPr="0097118B" w:rsidRDefault="00C14FB7" w:rsidP="00C14FB7">
      <w:pPr>
        <w:jc w:val="both"/>
        <w:rPr>
          <w:rFonts w:ascii="Arial" w:hAnsi="Arial" w:cs="Arial"/>
          <w:b/>
          <w:szCs w:val="24"/>
        </w:rPr>
      </w:pPr>
    </w:p>
    <w:p w:rsidR="00E44714" w:rsidRPr="0097118B" w:rsidRDefault="00E44714" w:rsidP="00E44714">
      <w:pPr>
        <w:spacing w:line="360" w:lineRule="auto"/>
        <w:jc w:val="both"/>
        <w:rPr>
          <w:rFonts w:ascii="Arial" w:hAnsi="Arial" w:cs="Arial"/>
          <w:szCs w:val="24"/>
        </w:rPr>
      </w:pPr>
      <w:r w:rsidRPr="0097118B">
        <w:rPr>
          <w:rFonts w:ascii="Arial" w:hAnsi="Arial" w:cs="Arial"/>
          <w:b/>
          <w:szCs w:val="24"/>
        </w:rPr>
        <w:t>CONDICIÓN DE ALUMNO LIBRE</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 xml:space="preserve">Dicha condición se logra cuando no se han podido aprobar las instancias de evaluación parcial incluidos los </w:t>
      </w:r>
      <w:proofErr w:type="spellStart"/>
      <w:r w:rsidRPr="0097118B">
        <w:rPr>
          <w:rFonts w:ascii="Arial" w:hAnsi="Arial" w:cs="Arial"/>
          <w:szCs w:val="24"/>
        </w:rPr>
        <w:t>recuperatorios</w:t>
      </w:r>
      <w:proofErr w:type="spellEnd"/>
    </w:p>
    <w:p w:rsidR="00A5312E" w:rsidRDefault="00A5312E" w:rsidP="00C14FB7">
      <w:pPr>
        <w:jc w:val="both"/>
        <w:rPr>
          <w:rFonts w:ascii="Arial" w:hAnsi="Arial" w:cs="Arial"/>
          <w:b/>
          <w:szCs w:val="24"/>
        </w:rPr>
      </w:pPr>
    </w:p>
    <w:p w:rsidR="0087684D" w:rsidRPr="0097118B" w:rsidRDefault="0087684D" w:rsidP="00C14FB7">
      <w:pPr>
        <w:jc w:val="both"/>
        <w:rPr>
          <w:rFonts w:ascii="Arial" w:hAnsi="Arial" w:cs="Arial"/>
          <w:b/>
          <w:szCs w:val="24"/>
        </w:rPr>
      </w:pPr>
    </w:p>
    <w:p w:rsidR="00C14FB7" w:rsidRPr="0097118B" w:rsidRDefault="00C14FB7" w:rsidP="00C14FB7">
      <w:pPr>
        <w:rPr>
          <w:rStyle w:val="Textoennegrita"/>
          <w:rFonts w:ascii="Arial" w:hAnsi="Arial" w:cs="Arial"/>
          <w:szCs w:val="24"/>
        </w:rPr>
      </w:pPr>
      <w:r w:rsidRPr="0097118B">
        <w:rPr>
          <w:rStyle w:val="Textoennegrita"/>
          <w:rFonts w:ascii="Arial" w:hAnsi="Arial" w:cs="Arial"/>
          <w:szCs w:val="24"/>
        </w:rPr>
        <w:t>6. BIBLIOGRAFÍA</w:t>
      </w:r>
    </w:p>
    <w:p w:rsidR="00C14FB7" w:rsidRPr="0097118B" w:rsidRDefault="00C14FB7" w:rsidP="00C14FB7">
      <w:pPr>
        <w:jc w:val="both"/>
        <w:rPr>
          <w:rStyle w:val="Textoennegrita"/>
          <w:rFonts w:ascii="Arial" w:hAnsi="Arial" w:cs="Arial"/>
          <w:b w:val="0"/>
          <w:szCs w:val="24"/>
        </w:rPr>
      </w:pPr>
    </w:p>
    <w:p w:rsidR="00E44714" w:rsidRPr="0097118B" w:rsidRDefault="00C14FB7" w:rsidP="006D3006">
      <w:pPr>
        <w:spacing w:line="360" w:lineRule="auto"/>
        <w:rPr>
          <w:rFonts w:ascii="Arial" w:hAnsi="Arial" w:cs="Arial"/>
          <w:szCs w:val="24"/>
        </w:rPr>
      </w:pPr>
      <w:r w:rsidRPr="0097118B">
        <w:rPr>
          <w:rStyle w:val="Textoennegrita"/>
          <w:rFonts w:ascii="Arial" w:hAnsi="Arial" w:cs="Arial"/>
          <w:szCs w:val="24"/>
        </w:rPr>
        <w:t>6.1. BIBLIOGRAFIA OBLIGATORIA</w:t>
      </w:r>
    </w:p>
    <w:p w:rsidR="00E44714" w:rsidRPr="0097118B" w:rsidRDefault="006D3006" w:rsidP="006D3006">
      <w:pPr>
        <w:pStyle w:val="Prrafodelista"/>
        <w:spacing w:line="360" w:lineRule="auto"/>
        <w:ind w:left="426"/>
        <w:jc w:val="both"/>
        <w:rPr>
          <w:rFonts w:ascii="Arial" w:hAnsi="Arial" w:cs="Arial"/>
          <w:b/>
          <w:szCs w:val="24"/>
          <w:u w:val="single"/>
        </w:rPr>
      </w:pPr>
      <w:r w:rsidRPr="0097118B">
        <w:rPr>
          <w:rFonts w:ascii="Arial" w:hAnsi="Arial" w:cs="Arial"/>
          <w:szCs w:val="24"/>
        </w:rPr>
        <w:t xml:space="preserve">-   </w:t>
      </w:r>
      <w:r w:rsidR="00E44714" w:rsidRPr="0097118B">
        <w:rPr>
          <w:rFonts w:ascii="Arial" w:hAnsi="Arial" w:cs="Arial"/>
          <w:szCs w:val="24"/>
        </w:rPr>
        <w:t>TEMA I</w:t>
      </w:r>
      <w:r w:rsidR="00DD18A6" w:rsidRPr="0097118B">
        <w:rPr>
          <w:rFonts w:ascii="Arial" w:hAnsi="Arial" w:cs="Arial"/>
          <w:szCs w:val="24"/>
        </w:rPr>
        <w:t>:</w:t>
      </w:r>
      <w:r w:rsidR="00E44714" w:rsidRPr="0097118B">
        <w:rPr>
          <w:rFonts w:ascii="Arial" w:hAnsi="Arial" w:cs="Arial"/>
          <w:szCs w:val="24"/>
        </w:rPr>
        <w:t xml:space="preserve"> LA PSICOLOGÍA COMO CIENCIA</w:t>
      </w:r>
    </w:p>
    <w:p w:rsidR="00957F10" w:rsidRPr="0097118B" w:rsidRDefault="00957F10" w:rsidP="00957F10">
      <w:pPr>
        <w:spacing w:line="360" w:lineRule="auto"/>
        <w:ind w:left="60"/>
        <w:jc w:val="both"/>
        <w:rPr>
          <w:rFonts w:ascii="Arial" w:hAnsi="Arial" w:cs="Arial"/>
          <w:szCs w:val="24"/>
        </w:rPr>
      </w:pPr>
      <w:r w:rsidRPr="0097118B">
        <w:rPr>
          <w:rFonts w:ascii="Arial" w:hAnsi="Arial" w:cs="Arial"/>
          <w:szCs w:val="24"/>
        </w:rPr>
        <w:t xml:space="preserve">HERGENHAHN, B.R (2011) </w:t>
      </w:r>
      <w:r w:rsidRPr="0097118B">
        <w:rPr>
          <w:rFonts w:ascii="Arial" w:hAnsi="Arial" w:cs="Arial"/>
          <w:i/>
          <w:szCs w:val="24"/>
        </w:rPr>
        <w:t xml:space="preserve">Introducción a la Historia de la Psicología. </w:t>
      </w:r>
      <w:r w:rsidRPr="0097118B">
        <w:rPr>
          <w:rFonts w:ascii="Arial" w:hAnsi="Arial" w:cs="Arial"/>
          <w:szCs w:val="24"/>
        </w:rPr>
        <w:t xml:space="preserve">Editorial </w:t>
      </w:r>
      <w:proofErr w:type="spellStart"/>
      <w:r w:rsidRPr="0097118B">
        <w:rPr>
          <w:rFonts w:ascii="Arial" w:hAnsi="Arial" w:cs="Arial"/>
          <w:szCs w:val="24"/>
        </w:rPr>
        <w:t>Cengage</w:t>
      </w:r>
      <w:proofErr w:type="spellEnd"/>
      <w:r w:rsidRPr="0097118B">
        <w:rPr>
          <w:rFonts w:ascii="Arial" w:hAnsi="Arial" w:cs="Arial"/>
          <w:szCs w:val="24"/>
        </w:rPr>
        <w:t xml:space="preserve"> </w:t>
      </w:r>
      <w:proofErr w:type="spellStart"/>
      <w:r w:rsidRPr="0097118B">
        <w:rPr>
          <w:rFonts w:ascii="Arial" w:hAnsi="Arial" w:cs="Arial"/>
          <w:szCs w:val="24"/>
        </w:rPr>
        <w:t>Learning</w:t>
      </w:r>
      <w:proofErr w:type="spellEnd"/>
      <w:r w:rsidRPr="0097118B">
        <w:rPr>
          <w:rFonts w:ascii="Arial" w:hAnsi="Arial" w:cs="Arial"/>
          <w:szCs w:val="24"/>
        </w:rPr>
        <w:t>. México.</w:t>
      </w:r>
      <w:r w:rsidR="001A56F5" w:rsidRPr="0097118B">
        <w:rPr>
          <w:rFonts w:ascii="Arial" w:hAnsi="Arial" w:cs="Arial"/>
          <w:szCs w:val="24"/>
        </w:rPr>
        <w:t xml:space="preserve"> Cap.4 y 5</w:t>
      </w:r>
    </w:p>
    <w:p w:rsidR="007609CD" w:rsidRPr="0097118B" w:rsidRDefault="007609CD" w:rsidP="006D3006">
      <w:pPr>
        <w:spacing w:line="360" w:lineRule="auto"/>
        <w:jc w:val="both"/>
        <w:rPr>
          <w:rFonts w:ascii="Arial" w:hAnsi="Arial" w:cs="Arial"/>
          <w:szCs w:val="24"/>
        </w:rPr>
      </w:pPr>
      <w:r w:rsidRPr="0097118B">
        <w:rPr>
          <w:rFonts w:ascii="Arial" w:hAnsi="Arial" w:cs="Arial"/>
          <w:szCs w:val="24"/>
        </w:rPr>
        <w:t>Investigación y búsqueda bibliográfica libre. Libros. Internet.</w:t>
      </w:r>
    </w:p>
    <w:p w:rsidR="00E44714" w:rsidRPr="0097118B" w:rsidRDefault="00E44714" w:rsidP="00E44714">
      <w:pPr>
        <w:pStyle w:val="Prrafodelista"/>
        <w:numPr>
          <w:ilvl w:val="0"/>
          <w:numId w:val="3"/>
        </w:numPr>
        <w:spacing w:line="360" w:lineRule="auto"/>
        <w:jc w:val="both"/>
        <w:rPr>
          <w:rFonts w:ascii="Arial" w:hAnsi="Arial" w:cs="Arial"/>
          <w:b/>
          <w:szCs w:val="24"/>
        </w:rPr>
      </w:pPr>
      <w:r w:rsidRPr="0097118B">
        <w:rPr>
          <w:rFonts w:ascii="Arial" w:hAnsi="Arial" w:cs="Arial"/>
          <w:szCs w:val="24"/>
        </w:rPr>
        <w:t>TEMA II</w:t>
      </w:r>
      <w:r w:rsidR="00DD18A6" w:rsidRPr="0097118B">
        <w:rPr>
          <w:rFonts w:ascii="Arial" w:hAnsi="Arial" w:cs="Arial"/>
          <w:szCs w:val="24"/>
        </w:rPr>
        <w:t>:</w:t>
      </w:r>
      <w:r w:rsidRPr="0097118B">
        <w:rPr>
          <w:rFonts w:ascii="Arial" w:hAnsi="Arial" w:cs="Arial"/>
          <w:szCs w:val="24"/>
        </w:rPr>
        <w:t xml:space="preserve"> NACIMIENTO DE LA PSICOLOGÍA CIENTÍFICA</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 xml:space="preserve">HERGENHAHN, B.R (2011) </w:t>
      </w:r>
      <w:r w:rsidRPr="0097118B">
        <w:rPr>
          <w:rFonts w:ascii="Arial" w:hAnsi="Arial" w:cs="Arial"/>
          <w:i/>
          <w:szCs w:val="24"/>
        </w:rPr>
        <w:t xml:space="preserve">Introducción a la Historia de la Psicología. </w:t>
      </w:r>
      <w:r w:rsidRPr="0097118B">
        <w:rPr>
          <w:rFonts w:ascii="Arial" w:hAnsi="Arial" w:cs="Arial"/>
          <w:szCs w:val="24"/>
        </w:rPr>
        <w:t xml:space="preserve">Editorial </w:t>
      </w:r>
      <w:proofErr w:type="spellStart"/>
      <w:r w:rsidRPr="0097118B">
        <w:rPr>
          <w:rFonts w:ascii="Arial" w:hAnsi="Arial" w:cs="Arial"/>
          <w:szCs w:val="24"/>
        </w:rPr>
        <w:t>Cengage</w:t>
      </w:r>
      <w:proofErr w:type="spellEnd"/>
      <w:r w:rsidRPr="0097118B">
        <w:rPr>
          <w:rFonts w:ascii="Arial" w:hAnsi="Arial" w:cs="Arial"/>
          <w:szCs w:val="24"/>
        </w:rPr>
        <w:t xml:space="preserve"> </w:t>
      </w:r>
      <w:proofErr w:type="spellStart"/>
      <w:r w:rsidRPr="0097118B">
        <w:rPr>
          <w:rFonts w:ascii="Arial" w:hAnsi="Arial" w:cs="Arial"/>
          <w:szCs w:val="24"/>
        </w:rPr>
        <w:t>Learning</w:t>
      </w:r>
      <w:proofErr w:type="spellEnd"/>
      <w:r w:rsidRPr="0097118B">
        <w:rPr>
          <w:rFonts w:ascii="Arial" w:hAnsi="Arial" w:cs="Arial"/>
          <w:szCs w:val="24"/>
        </w:rPr>
        <w:t>. México</w:t>
      </w:r>
      <w:r w:rsidR="001A56F5" w:rsidRPr="0097118B">
        <w:rPr>
          <w:rFonts w:ascii="Arial" w:hAnsi="Arial" w:cs="Arial"/>
          <w:szCs w:val="24"/>
        </w:rPr>
        <w:t>. Cap. 9</w:t>
      </w:r>
    </w:p>
    <w:p w:rsidR="00E44714" w:rsidRPr="0097118B" w:rsidRDefault="00E44714" w:rsidP="00E44714">
      <w:pPr>
        <w:pStyle w:val="Prrafodelista"/>
        <w:numPr>
          <w:ilvl w:val="0"/>
          <w:numId w:val="3"/>
        </w:numPr>
        <w:spacing w:line="360" w:lineRule="auto"/>
        <w:jc w:val="both"/>
        <w:rPr>
          <w:rFonts w:ascii="Arial" w:hAnsi="Arial" w:cs="Arial"/>
          <w:b/>
          <w:szCs w:val="24"/>
        </w:rPr>
      </w:pPr>
      <w:r w:rsidRPr="0097118B">
        <w:rPr>
          <w:rFonts w:ascii="Arial" w:hAnsi="Arial" w:cs="Arial"/>
          <w:szCs w:val="24"/>
        </w:rPr>
        <w:t>TEMA III</w:t>
      </w:r>
      <w:r w:rsidR="00DD18A6" w:rsidRPr="0097118B">
        <w:rPr>
          <w:rFonts w:ascii="Arial" w:hAnsi="Arial" w:cs="Arial"/>
          <w:szCs w:val="24"/>
        </w:rPr>
        <w:t>:</w:t>
      </w:r>
      <w:r w:rsidRPr="0097118B">
        <w:rPr>
          <w:rFonts w:ascii="Arial" w:hAnsi="Arial" w:cs="Arial"/>
          <w:szCs w:val="24"/>
        </w:rPr>
        <w:t xml:space="preserve"> LA PSICOLOGÍA OBJETIVA RUSA</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 xml:space="preserve">HERGENHAHN, B.R (2011) </w:t>
      </w:r>
      <w:r w:rsidRPr="0097118B">
        <w:rPr>
          <w:rFonts w:ascii="Arial" w:hAnsi="Arial" w:cs="Arial"/>
          <w:i/>
          <w:szCs w:val="24"/>
        </w:rPr>
        <w:t xml:space="preserve">Introducción a la Historia de la Psicología. </w:t>
      </w:r>
      <w:r w:rsidRPr="0097118B">
        <w:rPr>
          <w:rFonts w:ascii="Arial" w:hAnsi="Arial" w:cs="Arial"/>
          <w:szCs w:val="24"/>
        </w:rPr>
        <w:t xml:space="preserve">Editorial </w:t>
      </w:r>
      <w:proofErr w:type="spellStart"/>
      <w:r w:rsidRPr="0097118B">
        <w:rPr>
          <w:rFonts w:ascii="Arial" w:hAnsi="Arial" w:cs="Arial"/>
          <w:szCs w:val="24"/>
        </w:rPr>
        <w:t>Cengage</w:t>
      </w:r>
      <w:proofErr w:type="spellEnd"/>
      <w:r w:rsidRPr="0097118B">
        <w:rPr>
          <w:rFonts w:ascii="Arial" w:hAnsi="Arial" w:cs="Arial"/>
          <w:szCs w:val="24"/>
        </w:rPr>
        <w:t xml:space="preserve"> </w:t>
      </w:r>
      <w:proofErr w:type="spellStart"/>
      <w:r w:rsidRPr="0097118B">
        <w:rPr>
          <w:rFonts w:ascii="Arial" w:hAnsi="Arial" w:cs="Arial"/>
          <w:szCs w:val="24"/>
        </w:rPr>
        <w:t>Learning</w:t>
      </w:r>
      <w:proofErr w:type="spellEnd"/>
      <w:r w:rsidRPr="0097118B">
        <w:rPr>
          <w:rFonts w:ascii="Arial" w:hAnsi="Arial" w:cs="Arial"/>
          <w:szCs w:val="24"/>
        </w:rPr>
        <w:t>. México</w:t>
      </w:r>
      <w:r w:rsidR="001A56F5" w:rsidRPr="0097118B">
        <w:rPr>
          <w:rFonts w:ascii="Arial" w:hAnsi="Arial" w:cs="Arial"/>
          <w:szCs w:val="24"/>
        </w:rPr>
        <w:t>. Cap. 12</w:t>
      </w:r>
    </w:p>
    <w:p w:rsidR="00E44714" w:rsidRPr="0097118B" w:rsidRDefault="00E44714" w:rsidP="00E44714">
      <w:pPr>
        <w:pStyle w:val="Prrafodelista"/>
        <w:numPr>
          <w:ilvl w:val="0"/>
          <w:numId w:val="3"/>
        </w:numPr>
        <w:spacing w:line="360" w:lineRule="auto"/>
        <w:jc w:val="both"/>
        <w:rPr>
          <w:rFonts w:ascii="Arial" w:hAnsi="Arial" w:cs="Arial"/>
          <w:b/>
          <w:szCs w:val="24"/>
        </w:rPr>
      </w:pPr>
      <w:r w:rsidRPr="0097118B">
        <w:rPr>
          <w:rFonts w:ascii="Arial" w:hAnsi="Arial" w:cs="Arial"/>
          <w:szCs w:val="24"/>
        </w:rPr>
        <w:t>TEMA IV</w:t>
      </w:r>
      <w:r w:rsidR="00DD18A6" w:rsidRPr="0097118B">
        <w:rPr>
          <w:rFonts w:ascii="Arial" w:hAnsi="Arial" w:cs="Arial"/>
          <w:szCs w:val="24"/>
        </w:rPr>
        <w:t>:</w:t>
      </w:r>
      <w:r w:rsidRPr="0097118B">
        <w:rPr>
          <w:rFonts w:ascii="Arial" w:hAnsi="Arial" w:cs="Arial"/>
          <w:szCs w:val="24"/>
        </w:rPr>
        <w:t xml:space="preserve"> EL CONDUCTISMO</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 xml:space="preserve">HERGENHAHN, B.R (2011) </w:t>
      </w:r>
      <w:r w:rsidRPr="0097118B">
        <w:rPr>
          <w:rFonts w:ascii="Arial" w:hAnsi="Arial" w:cs="Arial"/>
          <w:i/>
          <w:szCs w:val="24"/>
        </w:rPr>
        <w:t xml:space="preserve">Introducción a la Historia de la Psicología. </w:t>
      </w:r>
      <w:r w:rsidRPr="0097118B">
        <w:rPr>
          <w:rFonts w:ascii="Arial" w:hAnsi="Arial" w:cs="Arial"/>
          <w:szCs w:val="24"/>
        </w:rPr>
        <w:t xml:space="preserve">Editorial </w:t>
      </w:r>
      <w:proofErr w:type="spellStart"/>
      <w:r w:rsidRPr="0097118B">
        <w:rPr>
          <w:rFonts w:ascii="Arial" w:hAnsi="Arial" w:cs="Arial"/>
          <w:szCs w:val="24"/>
        </w:rPr>
        <w:t>Cengage</w:t>
      </w:r>
      <w:proofErr w:type="spellEnd"/>
      <w:r w:rsidRPr="0097118B">
        <w:rPr>
          <w:rFonts w:ascii="Arial" w:hAnsi="Arial" w:cs="Arial"/>
          <w:szCs w:val="24"/>
        </w:rPr>
        <w:t xml:space="preserve"> </w:t>
      </w:r>
      <w:proofErr w:type="spellStart"/>
      <w:r w:rsidRPr="0097118B">
        <w:rPr>
          <w:rFonts w:ascii="Arial" w:hAnsi="Arial" w:cs="Arial"/>
          <w:szCs w:val="24"/>
        </w:rPr>
        <w:t>Learning</w:t>
      </w:r>
      <w:proofErr w:type="spellEnd"/>
      <w:r w:rsidRPr="0097118B">
        <w:rPr>
          <w:rFonts w:ascii="Arial" w:hAnsi="Arial" w:cs="Arial"/>
          <w:szCs w:val="24"/>
        </w:rPr>
        <w:t>. México</w:t>
      </w:r>
      <w:r w:rsidR="001A56F5" w:rsidRPr="0097118B">
        <w:rPr>
          <w:rFonts w:ascii="Arial" w:hAnsi="Arial" w:cs="Arial"/>
          <w:szCs w:val="24"/>
        </w:rPr>
        <w:t xml:space="preserve">. </w:t>
      </w:r>
      <w:proofErr w:type="spellStart"/>
      <w:r w:rsidR="001A56F5" w:rsidRPr="0097118B">
        <w:rPr>
          <w:rFonts w:ascii="Arial" w:hAnsi="Arial" w:cs="Arial"/>
          <w:szCs w:val="24"/>
        </w:rPr>
        <w:t>Cap</w:t>
      </w:r>
      <w:proofErr w:type="spellEnd"/>
      <w:r w:rsidR="001A56F5" w:rsidRPr="0097118B">
        <w:rPr>
          <w:rFonts w:ascii="Arial" w:hAnsi="Arial" w:cs="Arial"/>
          <w:szCs w:val="24"/>
        </w:rPr>
        <w:t xml:space="preserve"> 12</w:t>
      </w:r>
    </w:p>
    <w:p w:rsidR="007E76E5" w:rsidRPr="0097118B" w:rsidRDefault="007E76E5" w:rsidP="007E76E5">
      <w:pPr>
        <w:pStyle w:val="Prrafodelista"/>
        <w:numPr>
          <w:ilvl w:val="0"/>
          <w:numId w:val="3"/>
        </w:numPr>
        <w:spacing w:line="360" w:lineRule="auto"/>
        <w:jc w:val="both"/>
        <w:rPr>
          <w:rFonts w:ascii="Arial" w:hAnsi="Arial" w:cs="Arial"/>
          <w:szCs w:val="24"/>
        </w:rPr>
      </w:pPr>
      <w:r w:rsidRPr="0097118B">
        <w:rPr>
          <w:rFonts w:ascii="Arial" w:hAnsi="Arial" w:cs="Arial"/>
          <w:szCs w:val="24"/>
        </w:rPr>
        <w:lastRenderedPageBreak/>
        <w:t>TEMA V</w:t>
      </w:r>
      <w:r w:rsidR="00DD18A6" w:rsidRPr="0097118B">
        <w:rPr>
          <w:rFonts w:ascii="Arial" w:hAnsi="Arial" w:cs="Arial"/>
          <w:szCs w:val="24"/>
        </w:rPr>
        <w:t>:</w:t>
      </w:r>
      <w:r w:rsidRPr="0097118B">
        <w:rPr>
          <w:rFonts w:ascii="Arial" w:hAnsi="Arial" w:cs="Arial"/>
          <w:szCs w:val="24"/>
        </w:rPr>
        <w:t xml:space="preserve">  LA  GESTALT</w:t>
      </w:r>
    </w:p>
    <w:p w:rsidR="007E76E5" w:rsidRPr="0097118B" w:rsidRDefault="007E76E5" w:rsidP="007E76E5">
      <w:pPr>
        <w:spacing w:line="360" w:lineRule="auto"/>
        <w:jc w:val="both"/>
        <w:rPr>
          <w:rFonts w:ascii="Arial" w:hAnsi="Arial" w:cs="Arial"/>
          <w:szCs w:val="24"/>
        </w:rPr>
      </w:pPr>
      <w:r w:rsidRPr="0097118B">
        <w:rPr>
          <w:rFonts w:ascii="Arial" w:hAnsi="Arial" w:cs="Arial"/>
          <w:szCs w:val="24"/>
        </w:rPr>
        <w:t xml:space="preserve">HERGENHAHN, B.R (2011) </w:t>
      </w:r>
      <w:r w:rsidRPr="0097118B">
        <w:rPr>
          <w:rFonts w:ascii="Arial" w:hAnsi="Arial" w:cs="Arial"/>
          <w:i/>
          <w:szCs w:val="24"/>
        </w:rPr>
        <w:t xml:space="preserve">Introducción a la Historia de la Psicología. </w:t>
      </w:r>
      <w:r w:rsidRPr="0097118B">
        <w:rPr>
          <w:rFonts w:ascii="Arial" w:hAnsi="Arial" w:cs="Arial"/>
          <w:szCs w:val="24"/>
        </w:rPr>
        <w:t xml:space="preserve">Editorial </w:t>
      </w:r>
      <w:proofErr w:type="spellStart"/>
      <w:r w:rsidRPr="0097118B">
        <w:rPr>
          <w:rFonts w:ascii="Arial" w:hAnsi="Arial" w:cs="Arial"/>
          <w:szCs w:val="24"/>
        </w:rPr>
        <w:t>Cengage</w:t>
      </w:r>
      <w:proofErr w:type="spellEnd"/>
      <w:r w:rsidRPr="0097118B">
        <w:rPr>
          <w:rFonts w:ascii="Arial" w:hAnsi="Arial" w:cs="Arial"/>
          <w:szCs w:val="24"/>
        </w:rPr>
        <w:t xml:space="preserve"> </w:t>
      </w:r>
      <w:proofErr w:type="spellStart"/>
      <w:r w:rsidRPr="0097118B">
        <w:rPr>
          <w:rFonts w:ascii="Arial" w:hAnsi="Arial" w:cs="Arial"/>
          <w:szCs w:val="24"/>
        </w:rPr>
        <w:t>Learning</w:t>
      </w:r>
      <w:proofErr w:type="spellEnd"/>
      <w:r w:rsidRPr="0097118B">
        <w:rPr>
          <w:rFonts w:ascii="Arial" w:hAnsi="Arial" w:cs="Arial"/>
          <w:szCs w:val="24"/>
        </w:rPr>
        <w:t>. México</w:t>
      </w:r>
      <w:r w:rsidR="001A56F5" w:rsidRPr="0097118B">
        <w:rPr>
          <w:rFonts w:ascii="Arial" w:hAnsi="Arial" w:cs="Arial"/>
          <w:szCs w:val="24"/>
        </w:rPr>
        <w:t>. Cap. 14</w:t>
      </w:r>
    </w:p>
    <w:p w:rsidR="00E44714" w:rsidRPr="0097118B" w:rsidRDefault="00E44714" w:rsidP="00E44714">
      <w:pPr>
        <w:pStyle w:val="Prrafodelista"/>
        <w:numPr>
          <w:ilvl w:val="0"/>
          <w:numId w:val="3"/>
        </w:numPr>
        <w:spacing w:line="360" w:lineRule="auto"/>
        <w:jc w:val="both"/>
        <w:rPr>
          <w:rFonts w:ascii="Arial" w:hAnsi="Arial" w:cs="Arial"/>
          <w:b/>
          <w:szCs w:val="24"/>
        </w:rPr>
      </w:pPr>
      <w:r w:rsidRPr="0097118B">
        <w:rPr>
          <w:rFonts w:ascii="Arial" w:hAnsi="Arial" w:cs="Arial"/>
          <w:szCs w:val="24"/>
        </w:rPr>
        <w:t>TEMA V</w:t>
      </w:r>
      <w:r w:rsidR="007E76E5" w:rsidRPr="0097118B">
        <w:rPr>
          <w:rFonts w:ascii="Arial" w:hAnsi="Arial" w:cs="Arial"/>
          <w:szCs w:val="24"/>
        </w:rPr>
        <w:t>I</w:t>
      </w:r>
      <w:r w:rsidR="00DD18A6" w:rsidRPr="0097118B">
        <w:rPr>
          <w:rFonts w:ascii="Arial" w:hAnsi="Arial" w:cs="Arial"/>
          <w:szCs w:val="24"/>
        </w:rPr>
        <w:t>:</w:t>
      </w:r>
      <w:r w:rsidRPr="0097118B">
        <w:rPr>
          <w:rFonts w:ascii="Arial" w:hAnsi="Arial" w:cs="Arial"/>
          <w:szCs w:val="24"/>
        </w:rPr>
        <w:t xml:space="preserve"> </w:t>
      </w:r>
      <w:r w:rsidR="00DD18A6" w:rsidRPr="0097118B">
        <w:rPr>
          <w:rFonts w:ascii="Arial" w:hAnsi="Arial" w:cs="Arial"/>
          <w:szCs w:val="24"/>
        </w:rPr>
        <w:t xml:space="preserve"> LA </w:t>
      </w:r>
      <w:r w:rsidRPr="0097118B">
        <w:rPr>
          <w:rFonts w:ascii="Arial" w:hAnsi="Arial" w:cs="Arial"/>
          <w:szCs w:val="24"/>
        </w:rPr>
        <w:t>TEO</w:t>
      </w:r>
      <w:r w:rsidR="007E76E5" w:rsidRPr="0097118B">
        <w:rPr>
          <w:rFonts w:ascii="Arial" w:hAnsi="Arial" w:cs="Arial"/>
          <w:szCs w:val="24"/>
        </w:rPr>
        <w:t xml:space="preserve">RÍA PSICOGENÉTICA </w:t>
      </w:r>
    </w:p>
    <w:p w:rsidR="00E44714" w:rsidRPr="0097118B" w:rsidRDefault="00E44714" w:rsidP="00E44714">
      <w:pPr>
        <w:spacing w:line="360" w:lineRule="auto"/>
        <w:jc w:val="both"/>
        <w:rPr>
          <w:rFonts w:ascii="Arial" w:hAnsi="Arial" w:cs="Arial"/>
          <w:b/>
          <w:szCs w:val="24"/>
        </w:rPr>
      </w:pPr>
      <w:r w:rsidRPr="0097118B">
        <w:rPr>
          <w:rFonts w:ascii="Arial" w:hAnsi="Arial" w:cs="Arial"/>
          <w:szCs w:val="24"/>
        </w:rPr>
        <w:t>BRINGUIER, J.</w:t>
      </w:r>
      <w:r w:rsidRPr="0097118B">
        <w:rPr>
          <w:rFonts w:ascii="Arial" w:hAnsi="Arial" w:cs="Arial"/>
          <w:b/>
          <w:szCs w:val="24"/>
        </w:rPr>
        <w:t xml:space="preserve"> </w:t>
      </w:r>
      <w:r w:rsidRPr="0097118B">
        <w:rPr>
          <w:rFonts w:ascii="Arial" w:hAnsi="Arial" w:cs="Arial"/>
          <w:szCs w:val="24"/>
        </w:rPr>
        <w:t xml:space="preserve">(1977) </w:t>
      </w:r>
      <w:r w:rsidRPr="0097118B">
        <w:rPr>
          <w:rFonts w:ascii="Arial" w:hAnsi="Arial" w:cs="Arial"/>
          <w:i/>
          <w:szCs w:val="24"/>
        </w:rPr>
        <w:t>Conversaciones con Piaget</w:t>
      </w:r>
      <w:r w:rsidRPr="0097118B">
        <w:rPr>
          <w:rFonts w:ascii="Arial" w:hAnsi="Arial" w:cs="Arial"/>
          <w:szCs w:val="24"/>
        </w:rPr>
        <w:t xml:space="preserve">. Editorial </w:t>
      </w:r>
      <w:proofErr w:type="spellStart"/>
      <w:r w:rsidRPr="0097118B">
        <w:rPr>
          <w:rFonts w:ascii="Arial" w:hAnsi="Arial" w:cs="Arial"/>
          <w:szCs w:val="24"/>
        </w:rPr>
        <w:t>Gedisa</w:t>
      </w:r>
      <w:proofErr w:type="spellEnd"/>
      <w:r w:rsidRPr="0097118B">
        <w:rPr>
          <w:rFonts w:ascii="Arial" w:hAnsi="Arial" w:cs="Arial"/>
          <w:szCs w:val="24"/>
        </w:rPr>
        <w:t>. Barcelona.</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GOUIN-DECARIE, Th</w:t>
      </w:r>
      <w:r w:rsidRPr="0097118B">
        <w:rPr>
          <w:rFonts w:ascii="Arial" w:hAnsi="Arial" w:cs="Arial"/>
          <w:b/>
          <w:szCs w:val="24"/>
        </w:rPr>
        <w:t xml:space="preserve">. </w:t>
      </w:r>
      <w:r w:rsidRPr="0097118B">
        <w:rPr>
          <w:rFonts w:ascii="Arial" w:hAnsi="Arial" w:cs="Arial"/>
          <w:szCs w:val="24"/>
        </w:rPr>
        <w:t>(1970)</w:t>
      </w:r>
      <w:r w:rsidRPr="0097118B">
        <w:rPr>
          <w:rFonts w:ascii="Arial" w:hAnsi="Arial" w:cs="Arial"/>
          <w:b/>
          <w:szCs w:val="24"/>
        </w:rPr>
        <w:t xml:space="preserve"> </w:t>
      </w:r>
      <w:r w:rsidRPr="0097118B">
        <w:rPr>
          <w:rFonts w:ascii="Arial" w:hAnsi="Arial" w:cs="Arial"/>
          <w:i/>
          <w:szCs w:val="24"/>
        </w:rPr>
        <w:t>Inteligencia y afectividad en el niño</w:t>
      </w:r>
      <w:r w:rsidRPr="0097118B">
        <w:rPr>
          <w:rFonts w:ascii="Arial" w:hAnsi="Arial" w:cs="Arial"/>
          <w:szCs w:val="24"/>
        </w:rPr>
        <w:t xml:space="preserve">. Editorial Troquel. </w:t>
      </w:r>
      <w:proofErr w:type="spellStart"/>
      <w:r w:rsidRPr="0097118B">
        <w:rPr>
          <w:rFonts w:ascii="Arial" w:hAnsi="Arial" w:cs="Arial"/>
          <w:szCs w:val="24"/>
        </w:rPr>
        <w:t>Cap.I</w:t>
      </w:r>
      <w:proofErr w:type="spellEnd"/>
      <w:r w:rsidRPr="0097118B">
        <w:rPr>
          <w:rFonts w:ascii="Arial" w:hAnsi="Arial" w:cs="Arial"/>
          <w:szCs w:val="24"/>
        </w:rPr>
        <w:t>.</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MARCHESI, A., M. CARRETERO, J. PALACIOS</w:t>
      </w:r>
      <w:r w:rsidRPr="0097118B">
        <w:rPr>
          <w:rFonts w:ascii="Arial" w:hAnsi="Arial" w:cs="Arial"/>
          <w:b/>
          <w:szCs w:val="24"/>
        </w:rPr>
        <w:t xml:space="preserve"> </w:t>
      </w:r>
      <w:r w:rsidRPr="0097118B">
        <w:rPr>
          <w:rFonts w:ascii="Arial" w:hAnsi="Arial" w:cs="Arial"/>
          <w:szCs w:val="24"/>
        </w:rPr>
        <w:t>(1995)</w:t>
      </w:r>
      <w:r w:rsidRPr="0097118B">
        <w:rPr>
          <w:rFonts w:ascii="Arial" w:hAnsi="Arial" w:cs="Arial"/>
          <w:i/>
          <w:szCs w:val="24"/>
        </w:rPr>
        <w:t xml:space="preserve">  Psicología Evolutiva</w:t>
      </w:r>
      <w:r w:rsidRPr="0097118B">
        <w:rPr>
          <w:rFonts w:ascii="Arial" w:hAnsi="Arial" w:cs="Arial"/>
          <w:szCs w:val="24"/>
        </w:rPr>
        <w:t>.</w:t>
      </w:r>
      <w:r w:rsidRPr="0097118B">
        <w:rPr>
          <w:rFonts w:ascii="Arial" w:hAnsi="Arial" w:cs="Arial"/>
          <w:i/>
          <w:szCs w:val="24"/>
        </w:rPr>
        <w:t xml:space="preserve"> </w:t>
      </w:r>
      <w:proofErr w:type="spellStart"/>
      <w:r w:rsidRPr="0097118B">
        <w:rPr>
          <w:rFonts w:ascii="Arial" w:hAnsi="Arial" w:cs="Arial"/>
          <w:szCs w:val="24"/>
        </w:rPr>
        <w:t>Cap.VII</w:t>
      </w:r>
      <w:proofErr w:type="spellEnd"/>
      <w:r w:rsidRPr="0097118B">
        <w:rPr>
          <w:rFonts w:ascii="Arial" w:hAnsi="Arial" w:cs="Arial"/>
          <w:szCs w:val="24"/>
        </w:rPr>
        <w:t xml:space="preserve">. </w:t>
      </w:r>
      <w:proofErr w:type="spellStart"/>
      <w:r w:rsidRPr="0097118B">
        <w:rPr>
          <w:rFonts w:ascii="Arial" w:hAnsi="Arial" w:cs="Arial"/>
          <w:szCs w:val="24"/>
        </w:rPr>
        <w:t>Coll</w:t>
      </w:r>
      <w:proofErr w:type="spellEnd"/>
      <w:r w:rsidRPr="0097118B">
        <w:rPr>
          <w:rFonts w:ascii="Arial" w:hAnsi="Arial" w:cs="Arial"/>
          <w:szCs w:val="24"/>
        </w:rPr>
        <w:t xml:space="preserve">, C. y C. </w:t>
      </w:r>
      <w:proofErr w:type="spellStart"/>
      <w:r w:rsidRPr="0097118B">
        <w:rPr>
          <w:rFonts w:ascii="Arial" w:hAnsi="Arial" w:cs="Arial"/>
          <w:szCs w:val="24"/>
        </w:rPr>
        <w:t>Giglieron</w:t>
      </w:r>
      <w:proofErr w:type="spellEnd"/>
      <w:r w:rsidRPr="0097118B">
        <w:rPr>
          <w:rFonts w:ascii="Arial" w:hAnsi="Arial" w:cs="Arial"/>
          <w:szCs w:val="24"/>
        </w:rPr>
        <w:t xml:space="preserve">: </w:t>
      </w:r>
      <w:r w:rsidRPr="0097118B">
        <w:rPr>
          <w:rFonts w:ascii="Arial" w:hAnsi="Arial" w:cs="Arial"/>
          <w:i/>
          <w:szCs w:val="24"/>
        </w:rPr>
        <w:t xml:space="preserve">Jean Piaget: El desarrollo de la Inteligencia y la construcción del pensamiento racional. </w:t>
      </w:r>
      <w:r w:rsidRPr="0097118B">
        <w:rPr>
          <w:rFonts w:ascii="Arial" w:hAnsi="Arial" w:cs="Arial"/>
          <w:szCs w:val="24"/>
        </w:rPr>
        <w:t>Tomo I. Editorial Alianza.</w:t>
      </w:r>
    </w:p>
    <w:p w:rsidR="007E76E5" w:rsidRPr="0097118B" w:rsidRDefault="007E76E5" w:rsidP="007E76E5">
      <w:pPr>
        <w:pStyle w:val="Prrafodelista"/>
        <w:numPr>
          <w:ilvl w:val="0"/>
          <w:numId w:val="3"/>
        </w:numPr>
        <w:spacing w:line="360" w:lineRule="auto"/>
        <w:jc w:val="both"/>
        <w:rPr>
          <w:rFonts w:ascii="Arial" w:hAnsi="Arial" w:cs="Arial"/>
          <w:szCs w:val="24"/>
        </w:rPr>
      </w:pPr>
      <w:r w:rsidRPr="0097118B">
        <w:rPr>
          <w:rFonts w:ascii="Arial" w:hAnsi="Arial" w:cs="Arial"/>
          <w:szCs w:val="24"/>
        </w:rPr>
        <w:t>TEMA VII</w:t>
      </w:r>
      <w:r w:rsidR="00DD18A6" w:rsidRPr="0097118B">
        <w:rPr>
          <w:rFonts w:ascii="Arial" w:hAnsi="Arial" w:cs="Arial"/>
          <w:szCs w:val="24"/>
        </w:rPr>
        <w:t>:</w:t>
      </w:r>
      <w:r w:rsidRPr="0097118B">
        <w:rPr>
          <w:rFonts w:ascii="Arial" w:hAnsi="Arial" w:cs="Arial"/>
          <w:szCs w:val="24"/>
        </w:rPr>
        <w:t xml:space="preserve"> LA PSICOLOGÍA COGNITIVA</w:t>
      </w:r>
    </w:p>
    <w:p w:rsidR="007E76E5" w:rsidRPr="0097118B" w:rsidRDefault="007E76E5" w:rsidP="007E76E5">
      <w:pPr>
        <w:spacing w:line="360" w:lineRule="auto"/>
        <w:jc w:val="both"/>
        <w:rPr>
          <w:rFonts w:ascii="Arial" w:hAnsi="Arial" w:cs="Arial"/>
          <w:szCs w:val="24"/>
        </w:rPr>
      </w:pPr>
      <w:r w:rsidRPr="0097118B">
        <w:rPr>
          <w:rFonts w:ascii="Arial" w:hAnsi="Arial" w:cs="Arial"/>
          <w:szCs w:val="24"/>
        </w:rPr>
        <w:t xml:space="preserve">HERGENHAHN, B.R (2011) </w:t>
      </w:r>
      <w:r w:rsidRPr="0097118B">
        <w:rPr>
          <w:rFonts w:ascii="Arial" w:hAnsi="Arial" w:cs="Arial"/>
          <w:i/>
          <w:szCs w:val="24"/>
        </w:rPr>
        <w:t xml:space="preserve">Introducción a la Historia de la Psicología. </w:t>
      </w:r>
      <w:r w:rsidRPr="0097118B">
        <w:rPr>
          <w:rFonts w:ascii="Arial" w:hAnsi="Arial" w:cs="Arial"/>
          <w:szCs w:val="24"/>
        </w:rPr>
        <w:t xml:space="preserve">Editorial </w:t>
      </w:r>
      <w:proofErr w:type="spellStart"/>
      <w:r w:rsidRPr="0097118B">
        <w:rPr>
          <w:rFonts w:ascii="Arial" w:hAnsi="Arial" w:cs="Arial"/>
          <w:szCs w:val="24"/>
        </w:rPr>
        <w:t>Cengage</w:t>
      </w:r>
      <w:proofErr w:type="spellEnd"/>
      <w:r w:rsidRPr="0097118B">
        <w:rPr>
          <w:rFonts w:ascii="Arial" w:hAnsi="Arial" w:cs="Arial"/>
          <w:szCs w:val="24"/>
        </w:rPr>
        <w:t xml:space="preserve"> </w:t>
      </w:r>
      <w:proofErr w:type="spellStart"/>
      <w:r w:rsidRPr="0097118B">
        <w:rPr>
          <w:rFonts w:ascii="Arial" w:hAnsi="Arial" w:cs="Arial"/>
          <w:szCs w:val="24"/>
        </w:rPr>
        <w:t>Learning</w:t>
      </w:r>
      <w:proofErr w:type="spellEnd"/>
      <w:r w:rsidRPr="0097118B">
        <w:rPr>
          <w:rFonts w:ascii="Arial" w:hAnsi="Arial" w:cs="Arial"/>
          <w:szCs w:val="24"/>
        </w:rPr>
        <w:t>. México</w:t>
      </w:r>
      <w:r w:rsidR="001A56F5" w:rsidRPr="0097118B">
        <w:rPr>
          <w:rFonts w:ascii="Arial" w:hAnsi="Arial" w:cs="Arial"/>
          <w:szCs w:val="24"/>
        </w:rPr>
        <w:t>. Cap. 20</w:t>
      </w:r>
    </w:p>
    <w:p w:rsidR="00E44714" w:rsidRPr="0097118B" w:rsidRDefault="00E44714" w:rsidP="00E44714">
      <w:pPr>
        <w:pStyle w:val="Prrafodelista"/>
        <w:numPr>
          <w:ilvl w:val="0"/>
          <w:numId w:val="3"/>
        </w:numPr>
        <w:spacing w:line="360" w:lineRule="auto"/>
        <w:jc w:val="both"/>
        <w:rPr>
          <w:rFonts w:ascii="Arial" w:hAnsi="Arial" w:cs="Arial"/>
          <w:b/>
          <w:szCs w:val="24"/>
        </w:rPr>
      </w:pPr>
      <w:r w:rsidRPr="0097118B">
        <w:rPr>
          <w:rFonts w:ascii="Arial" w:hAnsi="Arial" w:cs="Arial"/>
          <w:szCs w:val="24"/>
        </w:rPr>
        <w:t>TEMA VI</w:t>
      </w:r>
      <w:r w:rsidR="007E76E5" w:rsidRPr="0097118B">
        <w:rPr>
          <w:rFonts w:ascii="Arial" w:hAnsi="Arial" w:cs="Arial"/>
          <w:szCs w:val="24"/>
        </w:rPr>
        <w:t>II</w:t>
      </w:r>
      <w:r w:rsidR="00DD18A6" w:rsidRPr="0097118B">
        <w:rPr>
          <w:rFonts w:ascii="Arial" w:hAnsi="Arial" w:cs="Arial"/>
          <w:szCs w:val="24"/>
        </w:rPr>
        <w:t>:</w:t>
      </w:r>
      <w:r w:rsidRPr="0097118B">
        <w:rPr>
          <w:rFonts w:ascii="Arial" w:hAnsi="Arial" w:cs="Arial"/>
          <w:szCs w:val="24"/>
        </w:rPr>
        <w:t xml:space="preserve"> EL PSICOANÁLISIS</w:t>
      </w:r>
    </w:p>
    <w:p w:rsidR="00CD7E95" w:rsidRPr="0097118B" w:rsidRDefault="00CD7E95" w:rsidP="00CD7E95">
      <w:pPr>
        <w:spacing w:line="360" w:lineRule="auto"/>
        <w:jc w:val="both"/>
        <w:rPr>
          <w:rFonts w:ascii="Arial" w:hAnsi="Arial" w:cs="Arial"/>
          <w:szCs w:val="24"/>
        </w:rPr>
      </w:pPr>
      <w:r w:rsidRPr="0097118B">
        <w:rPr>
          <w:rFonts w:ascii="Arial" w:hAnsi="Arial" w:cs="Arial"/>
          <w:szCs w:val="24"/>
        </w:rPr>
        <w:t xml:space="preserve">HERGENHAHN, B.R (2011) </w:t>
      </w:r>
      <w:r w:rsidRPr="0097118B">
        <w:rPr>
          <w:rFonts w:ascii="Arial" w:hAnsi="Arial" w:cs="Arial"/>
          <w:i/>
          <w:szCs w:val="24"/>
        </w:rPr>
        <w:t xml:space="preserve">Introducción a la Historia de la Psicología. </w:t>
      </w:r>
      <w:r w:rsidRPr="0097118B">
        <w:rPr>
          <w:rFonts w:ascii="Arial" w:hAnsi="Arial" w:cs="Arial"/>
          <w:szCs w:val="24"/>
        </w:rPr>
        <w:t xml:space="preserve">Editorial </w:t>
      </w:r>
      <w:proofErr w:type="spellStart"/>
      <w:r w:rsidRPr="0097118B">
        <w:rPr>
          <w:rFonts w:ascii="Arial" w:hAnsi="Arial" w:cs="Arial"/>
          <w:szCs w:val="24"/>
        </w:rPr>
        <w:t>Cengage</w:t>
      </w:r>
      <w:proofErr w:type="spellEnd"/>
      <w:r w:rsidRPr="0097118B">
        <w:rPr>
          <w:rFonts w:ascii="Arial" w:hAnsi="Arial" w:cs="Arial"/>
          <w:szCs w:val="24"/>
        </w:rPr>
        <w:t xml:space="preserve"> </w:t>
      </w:r>
      <w:proofErr w:type="spellStart"/>
      <w:r w:rsidRPr="0097118B">
        <w:rPr>
          <w:rFonts w:ascii="Arial" w:hAnsi="Arial" w:cs="Arial"/>
          <w:szCs w:val="24"/>
        </w:rPr>
        <w:t>Learning</w:t>
      </w:r>
      <w:proofErr w:type="spellEnd"/>
      <w:r w:rsidRPr="0097118B">
        <w:rPr>
          <w:rFonts w:ascii="Arial" w:hAnsi="Arial" w:cs="Arial"/>
          <w:szCs w:val="24"/>
        </w:rPr>
        <w:t>. México. Cap. 16</w:t>
      </w:r>
    </w:p>
    <w:p w:rsidR="007E76E5" w:rsidRPr="0097118B" w:rsidRDefault="007E76E5" w:rsidP="00C14FB7">
      <w:pPr>
        <w:rPr>
          <w:rStyle w:val="Textoennegrita"/>
          <w:rFonts w:ascii="Arial" w:hAnsi="Arial" w:cs="Arial"/>
          <w:szCs w:val="24"/>
        </w:rPr>
      </w:pPr>
    </w:p>
    <w:p w:rsidR="00C14FB7" w:rsidRPr="0097118B" w:rsidRDefault="00C14FB7" w:rsidP="00C14FB7">
      <w:pPr>
        <w:rPr>
          <w:rFonts w:ascii="Arial" w:hAnsi="Arial" w:cs="Arial"/>
          <w:szCs w:val="24"/>
        </w:rPr>
      </w:pPr>
      <w:r w:rsidRPr="0097118B">
        <w:rPr>
          <w:rStyle w:val="Textoennegrita"/>
          <w:rFonts w:ascii="Arial" w:hAnsi="Arial" w:cs="Arial"/>
          <w:szCs w:val="24"/>
        </w:rPr>
        <w:t>6.2. BIBLIOGRAFIA DE CONSULTA</w:t>
      </w:r>
    </w:p>
    <w:p w:rsidR="00C14FB7" w:rsidRPr="0097118B" w:rsidRDefault="00C14FB7" w:rsidP="00C14FB7">
      <w:pPr>
        <w:rPr>
          <w:rStyle w:val="Textodelmarcadordeposicin1"/>
          <w:rFonts w:ascii="Arial" w:hAnsi="Arial" w:cs="Arial"/>
          <w:szCs w:val="24"/>
        </w:rPr>
      </w:pPr>
    </w:p>
    <w:p w:rsidR="00E44714" w:rsidRPr="0097118B" w:rsidRDefault="00E44714" w:rsidP="00E44714">
      <w:pPr>
        <w:pStyle w:val="Prrafodelista"/>
        <w:numPr>
          <w:ilvl w:val="0"/>
          <w:numId w:val="2"/>
        </w:numPr>
        <w:spacing w:line="360" w:lineRule="auto"/>
        <w:jc w:val="both"/>
        <w:rPr>
          <w:rFonts w:ascii="Arial" w:hAnsi="Arial" w:cs="Arial"/>
          <w:szCs w:val="24"/>
        </w:rPr>
      </w:pPr>
      <w:r w:rsidRPr="0097118B">
        <w:rPr>
          <w:rFonts w:ascii="Arial" w:hAnsi="Arial" w:cs="Arial"/>
          <w:szCs w:val="24"/>
        </w:rPr>
        <w:t>TEMA I</w:t>
      </w:r>
      <w:r w:rsidR="00DD18A6" w:rsidRPr="0097118B">
        <w:rPr>
          <w:rFonts w:ascii="Arial" w:hAnsi="Arial" w:cs="Arial"/>
          <w:szCs w:val="24"/>
        </w:rPr>
        <w:t>:</w:t>
      </w:r>
      <w:r w:rsidRPr="0097118B">
        <w:rPr>
          <w:rFonts w:ascii="Arial" w:hAnsi="Arial" w:cs="Arial"/>
          <w:szCs w:val="24"/>
        </w:rPr>
        <w:t xml:space="preserve"> LA PSICOLOGÍA COMO CIENCIA</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BRAUNSTEIN, N., M. PASTERNAC y Otros</w:t>
      </w:r>
      <w:r w:rsidRPr="0097118B">
        <w:rPr>
          <w:rFonts w:ascii="Arial" w:hAnsi="Arial" w:cs="Arial"/>
          <w:b/>
          <w:szCs w:val="24"/>
        </w:rPr>
        <w:t xml:space="preserve"> </w:t>
      </w:r>
      <w:r w:rsidRPr="0097118B">
        <w:rPr>
          <w:rFonts w:ascii="Arial" w:hAnsi="Arial" w:cs="Arial"/>
          <w:szCs w:val="24"/>
        </w:rPr>
        <w:t xml:space="preserve">(1985) </w:t>
      </w:r>
      <w:r w:rsidRPr="0097118B">
        <w:rPr>
          <w:rFonts w:ascii="Arial" w:hAnsi="Arial" w:cs="Arial"/>
          <w:i/>
          <w:szCs w:val="24"/>
        </w:rPr>
        <w:t>Psicología, Ideología y Ciencia</w:t>
      </w:r>
      <w:r w:rsidRPr="0097118B">
        <w:rPr>
          <w:rFonts w:ascii="Arial" w:hAnsi="Arial" w:cs="Arial"/>
          <w:szCs w:val="24"/>
        </w:rPr>
        <w:t>.</w:t>
      </w:r>
      <w:r w:rsidRPr="0097118B">
        <w:rPr>
          <w:rFonts w:ascii="Arial" w:hAnsi="Arial" w:cs="Arial"/>
          <w:b/>
          <w:i/>
          <w:szCs w:val="24"/>
        </w:rPr>
        <w:t xml:space="preserve">  </w:t>
      </w:r>
      <w:r w:rsidRPr="0097118B">
        <w:rPr>
          <w:rFonts w:ascii="Arial" w:hAnsi="Arial" w:cs="Arial"/>
          <w:szCs w:val="24"/>
        </w:rPr>
        <w:t xml:space="preserve">Edit. Siglo XXI. Cap. 1 - 2. </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 xml:space="preserve">BLEGER, J. (1973) </w:t>
      </w:r>
      <w:r w:rsidRPr="0097118B">
        <w:rPr>
          <w:rFonts w:ascii="Arial" w:hAnsi="Arial" w:cs="Arial"/>
          <w:i/>
          <w:szCs w:val="24"/>
        </w:rPr>
        <w:t>Psicología de la Conducta</w:t>
      </w:r>
      <w:r w:rsidRPr="0097118B">
        <w:rPr>
          <w:rFonts w:ascii="Arial" w:hAnsi="Arial" w:cs="Arial"/>
          <w:szCs w:val="24"/>
        </w:rPr>
        <w:t>. Edit. EUDEBA. Cap.1.</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 xml:space="preserve">FOLLARI, R. (2000) </w:t>
      </w:r>
      <w:r w:rsidRPr="0097118B">
        <w:rPr>
          <w:rFonts w:ascii="Arial" w:hAnsi="Arial" w:cs="Arial"/>
          <w:i/>
          <w:szCs w:val="24"/>
        </w:rPr>
        <w:t>Epistemología y Sociedad</w:t>
      </w:r>
      <w:r w:rsidRPr="0097118B">
        <w:rPr>
          <w:rFonts w:ascii="Arial" w:hAnsi="Arial" w:cs="Arial"/>
          <w:szCs w:val="24"/>
        </w:rPr>
        <w:t>. Cap. 1. Edit. Homo Sapiens.</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 xml:space="preserve">KLIMOVSKY, G. (1986) </w:t>
      </w:r>
      <w:r w:rsidRPr="0097118B">
        <w:rPr>
          <w:rFonts w:ascii="Arial" w:hAnsi="Arial" w:cs="Arial"/>
          <w:i/>
          <w:szCs w:val="24"/>
        </w:rPr>
        <w:t>Ciencia y Anti Ciencia en Psicología</w:t>
      </w:r>
      <w:r w:rsidRPr="0097118B">
        <w:rPr>
          <w:rFonts w:ascii="Arial" w:hAnsi="Arial" w:cs="Arial"/>
          <w:szCs w:val="24"/>
        </w:rPr>
        <w:t xml:space="preserve"> en  </w:t>
      </w:r>
      <w:r w:rsidRPr="0097118B">
        <w:rPr>
          <w:rFonts w:ascii="Arial" w:hAnsi="Arial" w:cs="Arial"/>
          <w:i/>
          <w:szCs w:val="24"/>
        </w:rPr>
        <w:t>Opiniones sobre la Psicología</w:t>
      </w:r>
      <w:r w:rsidRPr="0097118B">
        <w:rPr>
          <w:rFonts w:ascii="Arial" w:hAnsi="Arial" w:cs="Arial"/>
          <w:szCs w:val="24"/>
        </w:rPr>
        <w:t xml:space="preserve">. Edit. </w:t>
      </w:r>
      <w:proofErr w:type="spellStart"/>
      <w:r w:rsidRPr="0097118B">
        <w:rPr>
          <w:rFonts w:ascii="Arial" w:hAnsi="Arial" w:cs="Arial"/>
          <w:szCs w:val="24"/>
        </w:rPr>
        <w:t>Adip</w:t>
      </w:r>
      <w:proofErr w:type="spellEnd"/>
      <w:r w:rsidRPr="0097118B">
        <w:rPr>
          <w:rFonts w:ascii="Arial" w:hAnsi="Arial" w:cs="Arial"/>
          <w:szCs w:val="24"/>
        </w:rPr>
        <w:t>. Buenos Aires.</w:t>
      </w:r>
    </w:p>
    <w:p w:rsidR="00E44714" w:rsidRPr="0097118B" w:rsidRDefault="00E44714" w:rsidP="00E44714">
      <w:pPr>
        <w:pStyle w:val="Prrafodelista"/>
        <w:numPr>
          <w:ilvl w:val="0"/>
          <w:numId w:val="2"/>
        </w:numPr>
        <w:spacing w:line="360" w:lineRule="auto"/>
        <w:jc w:val="both"/>
        <w:rPr>
          <w:rFonts w:ascii="Arial" w:hAnsi="Arial" w:cs="Arial"/>
          <w:b/>
          <w:szCs w:val="24"/>
        </w:rPr>
      </w:pPr>
      <w:r w:rsidRPr="0097118B">
        <w:rPr>
          <w:rFonts w:ascii="Arial" w:hAnsi="Arial" w:cs="Arial"/>
          <w:szCs w:val="24"/>
        </w:rPr>
        <w:t>TEMA II</w:t>
      </w:r>
      <w:r w:rsidR="00DD18A6" w:rsidRPr="0097118B">
        <w:rPr>
          <w:rFonts w:ascii="Arial" w:hAnsi="Arial" w:cs="Arial"/>
          <w:szCs w:val="24"/>
        </w:rPr>
        <w:t>:</w:t>
      </w:r>
      <w:r w:rsidRPr="0097118B">
        <w:rPr>
          <w:rFonts w:ascii="Arial" w:hAnsi="Arial" w:cs="Arial"/>
          <w:szCs w:val="24"/>
        </w:rPr>
        <w:t xml:space="preserve"> NACIMIENTO DE LA PSICOLOGÍA CIENTÍFICA</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BRAUNSTEIN, N., M. PASTERNAC y Otros</w:t>
      </w:r>
      <w:r w:rsidRPr="0097118B">
        <w:rPr>
          <w:rFonts w:ascii="Arial" w:hAnsi="Arial" w:cs="Arial"/>
          <w:b/>
          <w:szCs w:val="24"/>
        </w:rPr>
        <w:t xml:space="preserve"> </w:t>
      </w:r>
      <w:r w:rsidRPr="0097118B">
        <w:rPr>
          <w:rFonts w:ascii="Arial" w:hAnsi="Arial" w:cs="Arial"/>
          <w:szCs w:val="24"/>
        </w:rPr>
        <w:t xml:space="preserve">(1985) </w:t>
      </w:r>
      <w:r w:rsidRPr="0097118B">
        <w:rPr>
          <w:rFonts w:ascii="Arial" w:hAnsi="Arial" w:cs="Arial"/>
          <w:i/>
          <w:szCs w:val="24"/>
        </w:rPr>
        <w:t>Psicología, Ideología y Ciencia</w:t>
      </w:r>
      <w:r w:rsidRPr="0097118B">
        <w:rPr>
          <w:rFonts w:ascii="Arial" w:hAnsi="Arial" w:cs="Arial"/>
          <w:szCs w:val="24"/>
        </w:rPr>
        <w:t>.</w:t>
      </w:r>
      <w:r w:rsidRPr="0097118B">
        <w:rPr>
          <w:rFonts w:ascii="Arial" w:hAnsi="Arial" w:cs="Arial"/>
          <w:b/>
          <w:i/>
          <w:szCs w:val="24"/>
        </w:rPr>
        <w:t xml:space="preserve">  </w:t>
      </w:r>
      <w:r w:rsidRPr="0097118B">
        <w:rPr>
          <w:rFonts w:ascii="Arial" w:hAnsi="Arial" w:cs="Arial"/>
          <w:szCs w:val="24"/>
        </w:rPr>
        <w:t xml:space="preserve">Edit. Siglo XXI. Cap. 1 - 2. </w:t>
      </w:r>
    </w:p>
    <w:p w:rsidR="00810ECF" w:rsidRPr="0097118B" w:rsidRDefault="00810ECF" w:rsidP="00E44714">
      <w:pPr>
        <w:spacing w:line="360" w:lineRule="auto"/>
        <w:jc w:val="both"/>
        <w:rPr>
          <w:rFonts w:ascii="Arial" w:hAnsi="Arial" w:cs="Arial"/>
          <w:szCs w:val="24"/>
        </w:rPr>
      </w:pPr>
      <w:r w:rsidRPr="0097118B">
        <w:rPr>
          <w:rFonts w:ascii="Arial" w:hAnsi="Arial" w:cs="Arial"/>
          <w:szCs w:val="24"/>
        </w:rPr>
        <w:t xml:space="preserve">LEAHEY, T (1999) </w:t>
      </w:r>
      <w:r w:rsidRPr="0097118B">
        <w:rPr>
          <w:rFonts w:ascii="Arial" w:hAnsi="Arial" w:cs="Arial"/>
          <w:i/>
          <w:szCs w:val="24"/>
        </w:rPr>
        <w:t xml:space="preserve">Historia de la Psicología. </w:t>
      </w:r>
      <w:r w:rsidRPr="0097118B">
        <w:rPr>
          <w:rFonts w:ascii="Arial" w:hAnsi="Arial" w:cs="Arial"/>
          <w:szCs w:val="24"/>
        </w:rPr>
        <w:t>Prentice Hall. Madrid</w:t>
      </w:r>
    </w:p>
    <w:p w:rsidR="007E76E5" w:rsidRPr="0097118B" w:rsidRDefault="007E76E5" w:rsidP="007E76E5">
      <w:pPr>
        <w:pStyle w:val="Prrafodelista"/>
        <w:numPr>
          <w:ilvl w:val="0"/>
          <w:numId w:val="2"/>
        </w:numPr>
        <w:spacing w:line="360" w:lineRule="auto"/>
        <w:jc w:val="both"/>
        <w:rPr>
          <w:rFonts w:ascii="Arial" w:hAnsi="Arial" w:cs="Arial"/>
          <w:b/>
          <w:szCs w:val="24"/>
        </w:rPr>
      </w:pPr>
      <w:r w:rsidRPr="0097118B">
        <w:rPr>
          <w:rFonts w:ascii="Arial" w:hAnsi="Arial" w:cs="Arial"/>
          <w:szCs w:val="24"/>
        </w:rPr>
        <w:t>TEMA VII</w:t>
      </w:r>
      <w:r w:rsidR="00DD18A6" w:rsidRPr="0097118B">
        <w:rPr>
          <w:rFonts w:ascii="Arial" w:hAnsi="Arial" w:cs="Arial"/>
          <w:szCs w:val="24"/>
        </w:rPr>
        <w:t>:</w:t>
      </w:r>
      <w:r w:rsidRPr="0097118B">
        <w:rPr>
          <w:rFonts w:ascii="Arial" w:hAnsi="Arial" w:cs="Arial"/>
          <w:b/>
          <w:szCs w:val="24"/>
        </w:rPr>
        <w:t xml:space="preserve"> </w:t>
      </w:r>
      <w:r w:rsidRPr="0097118B">
        <w:rPr>
          <w:rFonts w:ascii="Arial" w:hAnsi="Arial" w:cs="Arial"/>
          <w:szCs w:val="24"/>
        </w:rPr>
        <w:t>LA GESTALT</w:t>
      </w:r>
    </w:p>
    <w:p w:rsidR="007E76E5" w:rsidRPr="0097118B" w:rsidRDefault="007E76E5" w:rsidP="007E76E5">
      <w:pPr>
        <w:spacing w:line="360" w:lineRule="auto"/>
        <w:jc w:val="both"/>
        <w:rPr>
          <w:rFonts w:ascii="Arial" w:hAnsi="Arial" w:cs="Arial"/>
          <w:szCs w:val="24"/>
        </w:rPr>
      </w:pPr>
      <w:r w:rsidRPr="0097118B">
        <w:rPr>
          <w:rFonts w:ascii="Arial" w:hAnsi="Arial" w:cs="Arial"/>
          <w:szCs w:val="24"/>
        </w:rPr>
        <w:t xml:space="preserve">GUILLAUME, P (1973) </w:t>
      </w:r>
      <w:r w:rsidRPr="0097118B">
        <w:rPr>
          <w:rFonts w:ascii="Arial" w:hAnsi="Arial" w:cs="Arial"/>
          <w:i/>
          <w:szCs w:val="24"/>
        </w:rPr>
        <w:t>Psicología de la forma</w:t>
      </w:r>
      <w:r w:rsidRPr="0097118B">
        <w:rPr>
          <w:rFonts w:ascii="Arial" w:hAnsi="Arial" w:cs="Arial"/>
          <w:szCs w:val="24"/>
        </w:rPr>
        <w:t>. Editorial Psique. Buenos Aires</w:t>
      </w:r>
    </w:p>
    <w:p w:rsidR="007E76E5" w:rsidRPr="0097118B" w:rsidRDefault="007E76E5" w:rsidP="007E76E5">
      <w:pPr>
        <w:spacing w:line="360" w:lineRule="auto"/>
        <w:jc w:val="both"/>
        <w:rPr>
          <w:rFonts w:ascii="Arial" w:hAnsi="Arial" w:cs="Arial"/>
          <w:szCs w:val="24"/>
        </w:rPr>
      </w:pPr>
      <w:r w:rsidRPr="0097118B">
        <w:rPr>
          <w:rFonts w:ascii="Arial" w:hAnsi="Arial" w:cs="Arial"/>
          <w:szCs w:val="24"/>
        </w:rPr>
        <w:t xml:space="preserve">LATNER, J (1994) </w:t>
      </w:r>
      <w:r w:rsidRPr="0097118B">
        <w:rPr>
          <w:rFonts w:ascii="Arial" w:hAnsi="Arial" w:cs="Arial"/>
          <w:i/>
          <w:szCs w:val="24"/>
        </w:rPr>
        <w:t xml:space="preserve">Fundamentos de la </w:t>
      </w:r>
      <w:proofErr w:type="spellStart"/>
      <w:r w:rsidRPr="0097118B">
        <w:rPr>
          <w:rFonts w:ascii="Arial" w:hAnsi="Arial" w:cs="Arial"/>
          <w:i/>
          <w:szCs w:val="24"/>
        </w:rPr>
        <w:t>gestalt</w:t>
      </w:r>
      <w:proofErr w:type="spellEnd"/>
      <w:r w:rsidRPr="0097118B">
        <w:rPr>
          <w:rFonts w:ascii="Arial" w:hAnsi="Arial" w:cs="Arial"/>
          <w:szCs w:val="24"/>
        </w:rPr>
        <w:t>. Editorial Cuatro Vientos. Chile</w:t>
      </w:r>
    </w:p>
    <w:p w:rsidR="007E76E5" w:rsidRPr="0097118B" w:rsidRDefault="007E76E5" w:rsidP="00E44714">
      <w:pPr>
        <w:spacing w:line="360" w:lineRule="auto"/>
        <w:jc w:val="both"/>
        <w:rPr>
          <w:rFonts w:ascii="Arial" w:hAnsi="Arial" w:cs="Arial"/>
          <w:szCs w:val="24"/>
        </w:rPr>
      </w:pPr>
      <w:r w:rsidRPr="0097118B">
        <w:rPr>
          <w:rFonts w:ascii="Arial" w:hAnsi="Arial" w:cs="Arial"/>
          <w:szCs w:val="24"/>
        </w:rPr>
        <w:t xml:space="preserve">STEVENS, J (1996) </w:t>
      </w:r>
      <w:r w:rsidRPr="0097118B">
        <w:rPr>
          <w:rFonts w:ascii="Arial" w:hAnsi="Arial" w:cs="Arial"/>
          <w:i/>
          <w:szCs w:val="24"/>
        </w:rPr>
        <w:t xml:space="preserve">Esto es </w:t>
      </w:r>
      <w:proofErr w:type="spellStart"/>
      <w:r w:rsidRPr="0097118B">
        <w:rPr>
          <w:rFonts w:ascii="Arial" w:hAnsi="Arial" w:cs="Arial"/>
          <w:i/>
          <w:szCs w:val="24"/>
        </w:rPr>
        <w:t>gestalt</w:t>
      </w:r>
      <w:proofErr w:type="spellEnd"/>
      <w:r w:rsidRPr="0097118B">
        <w:rPr>
          <w:rFonts w:ascii="Arial" w:hAnsi="Arial" w:cs="Arial"/>
          <w:szCs w:val="24"/>
        </w:rPr>
        <w:t>. Editorial Cuatro Vientos. Chile</w:t>
      </w:r>
    </w:p>
    <w:p w:rsidR="00E44714" w:rsidRPr="0097118B" w:rsidRDefault="00E44714" w:rsidP="00E44714">
      <w:pPr>
        <w:pStyle w:val="Prrafodelista"/>
        <w:numPr>
          <w:ilvl w:val="0"/>
          <w:numId w:val="2"/>
        </w:numPr>
        <w:spacing w:line="360" w:lineRule="auto"/>
        <w:jc w:val="both"/>
        <w:rPr>
          <w:rFonts w:ascii="Arial" w:hAnsi="Arial" w:cs="Arial"/>
          <w:b/>
          <w:szCs w:val="24"/>
        </w:rPr>
      </w:pPr>
      <w:r w:rsidRPr="0097118B">
        <w:rPr>
          <w:rFonts w:ascii="Arial" w:hAnsi="Arial" w:cs="Arial"/>
          <w:szCs w:val="24"/>
        </w:rPr>
        <w:lastRenderedPageBreak/>
        <w:t>TEMA V</w:t>
      </w:r>
      <w:r w:rsidR="007E76E5" w:rsidRPr="0097118B">
        <w:rPr>
          <w:rFonts w:ascii="Arial" w:hAnsi="Arial" w:cs="Arial"/>
          <w:szCs w:val="24"/>
        </w:rPr>
        <w:t>I</w:t>
      </w:r>
      <w:r w:rsidR="00DD18A6" w:rsidRPr="0097118B">
        <w:rPr>
          <w:rFonts w:ascii="Arial" w:hAnsi="Arial" w:cs="Arial"/>
          <w:szCs w:val="24"/>
        </w:rPr>
        <w:t>: LA</w:t>
      </w:r>
      <w:r w:rsidRPr="0097118B">
        <w:rPr>
          <w:rFonts w:ascii="Arial" w:hAnsi="Arial" w:cs="Arial"/>
          <w:szCs w:val="24"/>
        </w:rPr>
        <w:t xml:space="preserve"> TEO</w:t>
      </w:r>
      <w:r w:rsidR="00DD18A6" w:rsidRPr="0097118B">
        <w:rPr>
          <w:rFonts w:ascii="Arial" w:hAnsi="Arial" w:cs="Arial"/>
          <w:szCs w:val="24"/>
        </w:rPr>
        <w:t xml:space="preserve">RÍA PSICOGENÉTICA </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 xml:space="preserve">PIAGET, J. (1973) </w:t>
      </w:r>
      <w:r w:rsidRPr="0097118B">
        <w:rPr>
          <w:rFonts w:ascii="Arial" w:hAnsi="Arial" w:cs="Arial"/>
          <w:i/>
          <w:szCs w:val="24"/>
        </w:rPr>
        <w:t>Psicología de la Inteligencia</w:t>
      </w:r>
      <w:r w:rsidRPr="0097118B">
        <w:rPr>
          <w:rFonts w:ascii="Arial" w:hAnsi="Arial" w:cs="Arial"/>
          <w:szCs w:val="24"/>
        </w:rPr>
        <w:t>. Editorial Psique. Buenos Aires. Cap. 1y 2.</w:t>
      </w:r>
    </w:p>
    <w:p w:rsidR="007E76E5" w:rsidRPr="0097118B" w:rsidRDefault="007E76E5" w:rsidP="007E76E5">
      <w:pPr>
        <w:spacing w:line="360" w:lineRule="auto"/>
        <w:jc w:val="both"/>
        <w:rPr>
          <w:rFonts w:ascii="Arial" w:hAnsi="Arial" w:cs="Arial"/>
          <w:szCs w:val="24"/>
        </w:rPr>
      </w:pPr>
      <w:r w:rsidRPr="0097118B">
        <w:rPr>
          <w:rFonts w:ascii="Arial" w:hAnsi="Arial" w:cs="Arial"/>
          <w:szCs w:val="24"/>
        </w:rPr>
        <w:t xml:space="preserve">_________ (1982) </w:t>
      </w:r>
      <w:r w:rsidRPr="0097118B">
        <w:rPr>
          <w:rFonts w:ascii="Arial" w:hAnsi="Arial" w:cs="Arial"/>
          <w:i/>
          <w:szCs w:val="24"/>
        </w:rPr>
        <w:t>El nacimiento de la Inteligencia en el niño</w:t>
      </w:r>
      <w:r w:rsidRPr="0097118B">
        <w:rPr>
          <w:rFonts w:ascii="Arial" w:hAnsi="Arial" w:cs="Arial"/>
          <w:szCs w:val="24"/>
        </w:rPr>
        <w:t>.</w:t>
      </w:r>
      <w:r w:rsidRPr="0097118B">
        <w:rPr>
          <w:rFonts w:ascii="Arial" w:hAnsi="Arial" w:cs="Arial"/>
          <w:b/>
          <w:i/>
          <w:szCs w:val="24"/>
        </w:rPr>
        <w:t xml:space="preserve"> </w:t>
      </w:r>
      <w:r w:rsidRPr="0097118B">
        <w:rPr>
          <w:rFonts w:ascii="Arial" w:hAnsi="Arial" w:cs="Arial"/>
          <w:szCs w:val="24"/>
        </w:rPr>
        <w:t xml:space="preserve"> Editorial Aguilar. Madrid. Introducción. </w:t>
      </w:r>
      <w:proofErr w:type="spellStart"/>
      <w:r w:rsidRPr="0097118B">
        <w:rPr>
          <w:rFonts w:ascii="Arial" w:hAnsi="Arial" w:cs="Arial"/>
          <w:szCs w:val="24"/>
        </w:rPr>
        <w:t>Pag</w:t>
      </w:r>
      <w:proofErr w:type="spellEnd"/>
      <w:r w:rsidRPr="0097118B">
        <w:rPr>
          <w:rFonts w:ascii="Arial" w:hAnsi="Arial" w:cs="Arial"/>
          <w:szCs w:val="24"/>
        </w:rPr>
        <w:t xml:space="preserve">. </w:t>
      </w:r>
      <w:smartTag w:uri="urn:schemas-microsoft-com:office:smarttags" w:element="metricconverter">
        <w:smartTagPr>
          <w:attr w:name="ProductID" w:val="3 a"/>
        </w:smartTagPr>
        <w:r w:rsidRPr="0097118B">
          <w:rPr>
            <w:rFonts w:ascii="Arial" w:hAnsi="Arial" w:cs="Arial"/>
            <w:szCs w:val="24"/>
          </w:rPr>
          <w:t>3 a</w:t>
        </w:r>
      </w:smartTag>
      <w:r w:rsidRPr="0097118B">
        <w:rPr>
          <w:rFonts w:ascii="Arial" w:hAnsi="Arial" w:cs="Arial"/>
          <w:szCs w:val="24"/>
        </w:rPr>
        <w:t xml:space="preserve"> 16.</w:t>
      </w:r>
    </w:p>
    <w:p w:rsidR="007E76E5" w:rsidRPr="0097118B" w:rsidRDefault="007E76E5" w:rsidP="00E44714">
      <w:pPr>
        <w:spacing w:line="360" w:lineRule="auto"/>
        <w:jc w:val="both"/>
        <w:rPr>
          <w:rFonts w:ascii="Arial" w:hAnsi="Arial" w:cs="Arial"/>
          <w:szCs w:val="24"/>
        </w:rPr>
      </w:pPr>
      <w:r w:rsidRPr="0097118B">
        <w:rPr>
          <w:rFonts w:ascii="Arial" w:hAnsi="Arial" w:cs="Arial"/>
          <w:b/>
          <w:szCs w:val="24"/>
        </w:rPr>
        <w:t>_________</w:t>
      </w:r>
      <w:r w:rsidRPr="0097118B">
        <w:rPr>
          <w:rFonts w:ascii="Arial" w:hAnsi="Arial" w:cs="Arial"/>
          <w:szCs w:val="24"/>
        </w:rPr>
        <w:t xml:space="preserve"> (1978) </w:t>
      </w:r>
      <w:r w:rsidRPr="0097118B">
        <w:rPr>
          <w:rFonts w:ascii="Arial" w:hAnsi="Arial" w:cs="Arial"/>
          <w:i/>
          <w:szCs w:val="24"/>
        </w:rPr>
        <w:t>Las nociones de génesis y estructura</w:t>
      </w:r>
      <w:r w:rsidRPr="0097118B">
        <w:rPr>
          <w:rFonts w:ascii="Arial" w:hAnsi="Arial" w:cs="Arial"/>
          <w:szCs w:val="24"/>
        </w:rPr>
        <w:t xml:space="preserve">. En: </w:t>
      </w:r>
      <w:r w:rsidRPr="0097118B">
        <w:rPr>
          <w:rFonts w:ascii="Arial" w:hAnsi="Arial" w:cs="Arial"/>
          <w:i/>
          <w:szCs w:val="24"/>
        </w:rPr>
        <w:t>Estudios de Psicología Genética.</w:t>
      </w:r>
      <w:r w:rsidRPr="0097118B">
        <w:rPr>
          <w:rFonts w:ascii="Arial" w:hAnsi="Arial" w:cs="Arial"/>
          <w:szCs w:val="24"/>
        </w:rPr>
        <w:t xml:space="preserve"> Tomo IV. Editorial Nueva Visión. </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 xml:space="preserve">ROMERO, H. (2010) </w:t>
      </w:r>
      <w:r w:rsidRPr="0097118B">
        <w:rPr>
          <w:rFonts w:ascii="Arial" w:hAnsi="Arial" w:cs="Arial"/>
          <w:i/>
          <w:szCs w:val="24"/>
        </w:rPr>
        <w:t>Introducción a la Psicología</w:t>
      </w:r>
      <w:r w:rsidRPr="0097118B">
        <w:rPr>
          <w:rFonts w:ascii="Arial" w:hAnsi="Arial" w:cs="Arial"/>
          <w:szCs w:val="24"/>
        </w:rPr>
        <w:t xml:space="preserve">. </w:t>
      </w:r>
      <w:r w:rsidRPr="0097118B">
        <w:rPr>
          <w:rFonts w:ascii="Arial" w:hAnsi="Arial" w:cs="Arial"/>
          <w:i/>
          <w:szCs w:val="24"/>
        </w:rPr>
        <w:t>La Psicología Genética</w:t>
      </w:r>
      <w:r w:rsidRPr="0097118B">
        <w:rPr>
          <w:rFonts w:ascii="Arial" w:hAnsi="Arial" w:cs="Arial"/>
          <w:szCs w:val="24"/>
        </w:rPr>
        <w:t>. Ficha de Cátedra. Facultad de Ciencias Humanas. U.N.R.C.</w:t>
      </w:r>
    </w:p>
    <w:p w:rsidR="00E44714" w:rsidRPr="0097118B" w:rsidRDefault="00E44714" w:rsidP="00E44714">
      <w:pPr>
        <w:pStyle w:val="Prrafodelista"/>
        <w:numPr>
          <w:ilvl w:val="0"/>
          <w:numId w:val="2"/>
        </w:numPr>
        <w:spacing w:line="360" w:lineRule="auto"/>
        <w:jc w:val="both"/>
        <w:rPr>
          <w:rFonts w:ascii="Arial" w:hAnsi="Arial" w:cs="Arial"/>
          <w:b/>
          <w:szCs w:val="24"/>
        </w:rPr>
      </w:pPr>
      <w:r w:rsidRPr="0097118B">
        <w:rPr>
          <w:rFonts w:ascii="Arial" w:hAnsi="Arial" w:cs="Arial"/>
          <w:szCs w:val="24"/>
        </w:rPr>
        <w:t>TEMA V</w:t>
      </w:r>
      <w:r w:rsidR="007E76E5" w:rsidRPr="0097118B">
        <w:rPr>
          <w:rFonts w:ascii="Arial" w:hAnsi="Arial" w:cs="Arial"/>
          <w:szCs w:val="24"/>
        </w:rPr>
        <w:t>II</w:t>
      </w:r>
      <w:r w:rsidRPr="0097118B">
        <w:rPr>
          <w:rFonts w:ascii="Arial" w:hAnsi="Arial" w:cs="Arial"/>
          <w:szCs w:val="24"/>
        </w:rPr>
        <w:t>I</w:t>
      </w:r>
      <w:r w:rsidR="00DD18A6" w:rsidRPr="0097118B">
        <w:rPr>
          <w:rFonts w:ascii="Arial" w:hAnsi="Arial" w:cs="Arial"/>
          <w:szCs w:val="24"/>
        </w:rPr>
        <w:t>:</w:t>
      </w:r>
      <w:r w:rsidRPr="0097118B">
        <w:rPr>
          <w:rFonts w:ascii="Arial" w:hAnsi="Arial" w:cs="Arial"/>
          <w:szCs w:val="24"/>
        </w:rPr>
        <w:t xml:space="preserve"> EL PSICOANÁLISIS</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FACHINELLI, E.</w:t>
      </w:r>
      <w:r w:rsidRPr="0097118B">
        <w:rPr>
          <w:rFonts w:ascii="Arial" w:hAnsi="Arial" w:cs="Arial"/>
          <w:b/>
          <w:szCs w:val="24"/>
        </w:rPr>
        <w:t xml:space="preserve"> </w:t>
      </w:r>
      <w:r w:rsidRPr="0097118B">
        <w:rPr>
          <w:rFonts w:ascii="Arial" w:hAnsi="Arial" w:cs="Arial"/>
          <w:szCs w:val="24"/>
        </w:rPr>
        <w:t xml:space="preserve">(1975) </w:t>
      </w:r>
      <w:r w:rsidRPr="0097118B">
        <w:rPr>
          <w:rFonts w:ascii="Arial" w:hAnsi="Arial" w:cs="Arial"/>
          <w:i/>
          <w:szCs w:val="24"/>
        </w:rPr>
        <w:t>Freud</w:t>
      </w:r>
      <w:r w:rsidRPr="0097118B">
        <w:rPr>
          <w:rFonts w:ascii="Arial" w:hAnsi="Arial" w:cs="Arial"/>
          <w:szCs w:val="24"/>
        </w:rPr>
        <w:t xml:space="preserve"> (Estudio Biográfico) En: </w:t>
      </w:r>
      <w:r w:rsidRPr="0097118B">
        <w:rPr>
          <w:rFonts w:ascii="Arial" w:hAnsi="Arial" w:cs="Arial"/>
          <w:i/>
          <w:szCs w:val="24"/>
        </w:rPr>
        <w:t>Los Hombres de la Historia</w:t>
      </w:r>
      <w:r w:rsidRPr="0097118B">
        <w:rPr>
          <w:rFonts w:ascii="Arial" w:hAnsi="Arial" w:cs="Arial"/>
          <w:szCs w:val="24"/>
        </w:rPr>
        <w:t>. Edit. C.E.A.L.</w:t>
      </w:r>
    </w:p>
    <w:p w:rsidR="0061459F" w:rsidRPr="0097118B" w:rsidRDefault="0061459F" w:rsidP="0061459F">
      <w:pPr>
        <w:spacing w:line="360" w:lineRule="auto"/>
        <w:jc w:val="both"/>
        <w:rPr>
          <w:rFonts w:ascii="Arial" w:hAnsi="Arial" w:cs="Arial"/>
          <w:szCs w:val="24"/>
        </w:rPr>
      </w:pPr>
      <w:r w:rsidRPr="0097118B">
        <w:rPr>
          <w:rFonts w:ascii="Arial" w:hAnsi="Arial" w:cs="Arial"/>
          <w:szCs w:val="24"/>
        </w:rPr>
        <w:t xml:space="preserve">FREUD, S. Obras Completas. </w:t>
      </w:r>
    </w:p>
    <w:p w:rsidR="0061459F" w:rsidRPr="0097118B" w:rsidRDefault="0061459F" w:rsidP="0061459F">
      <w:pPr>
        <w:spacing w:line="360" w:lineRule="auto"/>
        <w:rPr>
          <w:rFonts w:ascii="Arial" w:hAnsi="Arial" w:cs="Arial"/>
          <w:szCs w:val="24"/>
        </w:rPr>
      </w:pPr>
      <w:r w:rsidRPr="0097118B">
        <w:rPr>
          <w:rFonts w:ascii="Arial" w:hAnsi="Arial" w:cs="Arial"/>
          <w:i/>
          <w:szCs w:val="24"/>
        </w:rPr>
        <w:t>El Psicoanálisis</w:t>
      </w:r>
      <w:r w:rsidRPr="0097118B">
        <w:rPr>
          <w:rFonts w:ascii="Arial" w:hAnsi="Arial" w:cs="Arial"/>
          <w:b/>
          <w:i/>
          <w:szCs w:val="24"/>
        </w:rPr>
        <w:t xml:space="preserve"> </w:t>
      </w:r>
      <w:r w:rsidRPr="0097118B">
        <w:rPr>
          <w:rFonts w:ascii="Arial" w:hAnsi="Arial" w:cs="Arial"/>
          <w:szCs w:val="24"/>
        </w:rPr>
        <w:t xml:space="preserve">(1910). Cinco Conferencias pronunciadas en la Universidad de Clark.        </w:t>
      </w:r>
    </w:p>
    <w:p w:rsidR="0061459F" w:rsidRPr="0097118B" w:rsidRDefault="0061459F" w:rsidP="0061459F">
      <w:pPr>
        <w:spacing w:line="360" w:lineRule="auto"/>
        <w:rPr>
          <w:rFonts w:ascii="Arial" w:hAnsi="Arial" w:cs="Arial"/>
          <w:szCs w:val="24"/>
        </w:rPr>
      </w:pPr>
      <w:r w:rsidRPr="0097118B">
        <w:rPr>
          <w:rFonts w:ascii="Arial" w:hAnsi="Arial" w:cs="Arial"/>
          <w:szCs w:val="24"/>
        </w:rPr>
        <w:t xml:space="preserve">Editorial </w:t>
      </w:r>
      <w:proofErr w:type="spellStart"/>
      <w:r w:rsidRPr="0097118B">
        <w:rPr>
          <w:rFonts w:ascii="Arial" w:hAnsi="Arial" w:cs="Arial"/>
          <w:szCs w:val="24"/>
        </w:rPr>
        <w:t>Amorrortu</w:t>
      </w:r>
      <w:proofErr w:type="spellEnd"/>
      <w:r w:rsidRPr="0097118B">
        <w:rPr>
          <w:rFonts w:ascii="Arial" w:hAnsi="Arial" w:cs="Arial"/>
          <w:szCs w:val="24"/>
        </w:rPr>
        <w:t xml:space="preserve">. </w:t>
      </w:r>
    </w:p>
    <w:p w:rsidR="0061459F" w:rsidRPr="0097118B" w:rsidRDefault="0061459F" w:rsidP="0061459F">
      <w:pPr>
        <w:spacing w:line="360" w:lineRule="auto"/>
        <w:jc w:val="both"/>
        <w:rPr>
          <w:rFonts w:ascii="Arial" w:hAnsi="Arial" w:cs="Arial"/>
          <w:szCs w:val="24"/>
        </w:rPr>
      </w:pPr>
      <w:r w:rsidRPr="0097118B">
        <w:rPr>
          <w:rFonts w:ascii="Arial" w:hAnsi="Arial" w:cs="Arial"/>
          <w:i/>
          <w:szCs w:val="24"/>
        </w:rPr>
        <w:t>Lecciones Introductorias al Psicoanálisis</w:t>
      </w:r>
      <w:r w:rsidRPr="0097118B">
        <w:rPr>
          <w:rFonts w:ascii="Arial" w:hAnsi="Arial" w:cs="Arial"/>
          <w:szCs w:val="24"/>
        </w:rPr>
        <w:t xml:space="preserve"> (1916 - 17). Tomo VI </w:t>
      </w:r>
    </w:p>
    <w:p w:rsidR="0061459F" w:rsidRPr="0097118B" w:rsidRDefault="0061459F" w:rsidP="0061459F">
      <w:pPr>
        <w:spacing w:line="360" w:lineRule="auto"/>
        <w:jc w:val="both"/>
        <w:rPr>
          <w:rFonts w:ascii="Arial" w:hAnsi="Arial" w:cs="Arial"/>
          <w:szCs w:val="24"/>
        </w:rPr>
      </w:pPr>
      <w:r w:rsidRPr="0097118B">
        <w:rPr>
          <w:rFonts w:ascii="Arial" w:hAnsi="Arial" w:cs="Arial"/>
          <w:i/>
          <w:szCs w:val="24"/>
        </w:rPr>
        <w:t>Psicoanálisis y Teoría de la Libido. Dos Artículos para una Enciclopedia.</w:t>
      </w:r>
      <w:r w:rsidRPr="0097118B">
        <w:rPr>
          <w:rFonts w:ascii="Arial" w:hAnsi="Arial" w:cs="Arial"/>
          <w:szCs w:val="24"/>
        </w:rPr>
        <w:t xml:space="preserve"> (1938). Tomo VII.</w:t>
      </w:r>
    </w:p>
    <w:p w:rsidR="0061459F" w:rsidRPr="0097118B" w:rsidRDefault="0061459F" w:rsidP="00E44714">
      <w:pPr>
        <w:spacing w:line="360" w:lineRule="auto"/>
        <w:jc w:val="both"/>
        <w:rPr>
          <w:rFonts w:ascii="Arial" w:hAnsi="Arial" w:cs="Arial"/>
          <w:szCs w:val="24"/>
        </w:rPr>
      </w:pPr>
      <w:r w:rsidRPr="0097118B">
        <w:rPr>
          <w:rFonts w:ascii="Arial" w:hAnsi="Arial" w:cs="Arial"/>
          <w:i/>
          <w:szCs w:val="24"/>
        </w:rPr>
        <w:t>Esquema del Psicoanálisis</w:t>
      </w:r>
      <w:r w:rsidRPr="0097118B">
        <w:rPr>
          <w:rFonts w:ascii="Arial" w:hAnsi="Arial" w:cs="Arial"/>
          <w:szCs w:val="24"/>
        </w:rPr>
        <w:t xml:space="preserve"> (1938). Tomo IX.</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 xml:space="preserve">JONES, E. (1980) </w:t>
      </w:r>
      <w:r w:rsidRPr="0097118B">
        <w:rPr>
          <w:rFonts w:ascii="Arial" w:hAnsi="Arial" w:cs="Arial"/>
          <w:i/>
          <w:szCs w:val="24"/>
        </w:rPr>
        <w:t>Vida y Obra de Sigmund Freud</w:t>
      </w:r>
      <w:r w:rsidRPr="0097118B">
        <w:rPr>
          <w:rFonts w:ascii="Arial" w:hAnsi="Arial" w:cs="Arial"/>
          <w:szCs w:val="24"/>
        </w:rPr>
        <w:t>. Editorial Paidós. Buenos Aires.</w:t>
      </w:r>
    </w:p>
    <w:p w:rsidR="00EB7658" w:rsidRPr="0097118B" w:rsidRDefault="00E44714" w:rsidP="00E44714">
      <w:pPr>
        <w:spacing w:line="360" w:lineRule="auto"/>
        <w:jc w:val="both"/>
        <w:rPr>
          <w:rFonts w:ascii="Arial" w:hAnsi="Arial" w:cs="Arial"/>
          <w:szCs w:val="24"/>
        </w:rPr>
      </w:pPr>
      <w:r w:rsidRPr="0097118B">
        <w:rPr>
          <w:rFonts w:ascii="Arial" w:hAnsi="Arial" w:cs="Arial"/>
          <w:szCs w:val="24"/>
        </w:rPr>
        <w:t>LAPLANCHE, J. y J. PONTALIS</w:t>
      </w:r>
      <w:r w:rsidRPr="0097118B">
        <w:rPr>
          <w:rFonts w:ascii="Arial" w:hAnsi="Arial" w:cs="Arial"/>
          <w:b/>
          <w:szCs w:val="24"/>
        </w:rPr>
        <w:t xml:space="preserve"> </w:t>
      </w:r>
      <w:r w:rsidRPr="0097118B">
        <w:rPr>
          <w:rFonts w:ascii="Arial" w:hAnsi="Arial" w:cs="Arial"/>
          <w:szCs w:val="24"/>
        </w:rPr>
        <w:t>(1971)</w:t>
      </w:r>
      <w:r w:rsidRPr="0097118B">
        <w:rPr>
          <w:rFonts w:ascii="Arial" w:hAnsi="Arial" w:cs="Arial"/>
          <w:b/>
          <w:szCs w:val="24"/>
        </w:rPr>
        <w:t xml:space="preserve"> </w:t>
      </w:r>
      <w:r w:rsidRPr="0097118B">
        <w:rPr>
          <w:rFonts w:ascii="Arial" w:hAnsi="Arial" w:cs="Arial"/>
          <w:i/>
          <w:szCs w:val="24"/>
        </w:rPr>
        <w:t>Diccionario de Psicoanálisis</w:t>
      </w:r>
      <w:r w:rsidRPr="0097118B">
        <w:rPr>
          <w:rFonts w:ascii="Arial" w:hAnsi="Arial" w:cs="Arial"/>
          <w:szCs w:val="24"/>
        </w:rPr>
        <w:t>. Editorial Labor.</w:t>
      </w:r>
    </w:p>
    <w:p w:rsidR="00C14FB7" w:rsidRDefault="00C14FB7" w:rsidP="00C14FB7">
      <w:pPr>
        <w:rPr>
          <w:rFonts w:ascii="Arial" w:hAnsi="Arial" w:cs="Arial"/>
          <w:szCs w:val="24"/>
        </w:rPr>
      </w:pPr>
    </w:p>
    <w:p w:rsidR="0087684D" w:rsidRPr="0097118B" w:rsidRDefault="0087684D" w:rsidP="00C14FB7">
      <w:pPr>
        <w:rPr>
          <w:rFonts w:ascii="Arial" w:hAnsi="Arial" w:cs="Arial"/>
          <w:szCs w:val="24"/>
        </w:rPr>
      </w:pPr>
    </w:p>
    <w:p w:rsidR="004F1AE8" w:rsidRPr="0097118B" w:rsidRDefault="00C14FB7" w:rsidP="00E44714">
      <w:pPr>
        <w:rPr>
          <w:rFonts w:ascii="Arial" w:hAnsi="Arial" w:cs="Arial"/>
          <w:szCs w:val="24"/>
        </w:rPr>
      </w:pPr>
      <w:r w:rsidRPr="0097118B">
        <w:rPr>
          <w:rFonts w:ascii="Arial" w:hAnsi="Arial" w:cs="Arial"/>
          <w:b/>
          <w:bCs/>
          <w:szCs w:val="24"/>
        </w:rPr>
        <w:t xml:space="preserve">7. CRONOGRAMA  </w:t>
      </w:r>
      <w:r w:rsidR="004F1AE8" w:rsidRPr="0097118B">
        <w:rPr>
          <w:rFonts w:ascii="Arial" w:hAnsi="Arial" w:cs="Arial"/>
          <w:b/>
          <w:szCs w:val="24"/>
          <w:u w:val="single"/>
          <w:lang w:val="es-ES_tradnl"/>
        </w:rPr>
        <w:t xml:space="preserve"> </w:t>
      </w:r>
    </w:p>
    <w:p w:rsidR="004F1AE8" w:rsidRPr="0097118B" w:rsidRDefault="004F1AE8" w:rsidP="004F1AE8">
      <w:pPr>
        <w:rPr>
          <w:rFonts w:ascii="Arial" w:hAnsi="Arial" w:cs="Arial"/>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7478"/>
      </w:tblGrid>
      <w:tr w:rsidR="004F1AE8" w:rsidRPr="0097118B" w:rsidTr="004C1453">
        <w:tc>
          <w:tcPr>
            <w:tcW w:w="1242" w:type="dxa"/>
          </w:tcPr>
          <w:p w:rsidR="004F1AE8" w:rsidRPr="0097118B" w:rsidRDefault="004F1AE8" w:rsidP="00895952">
            <w:pPr>
              <w:rPr>
                <w:rFonts w:ascii="Arial" w:eastAsia="Times New Roman" w:hAnsi="Arial" w:cs="Arial"/>
                <w:sz w:val="22"/>
                <w:szCs w:val="22"/>
                <w:lang w:val="es-ES_tradnl"/>
              </w:rPr>
            </w:pPr>
            <w:r w:rsidRPr="0097118B">
              <w:rPr>
                <w:rFonts w:ascii="Arial" w:eastAsia="Times New Roman" w:hAnsi="Arial" w:cs="Arial"/>
                <w:sz w:val="22"/>
                <w:szCs w:val="22"/>
                <w:lang w:val="es-ES_tradnl"/>
              </w:rPr>
              <w:t>FECHA</w:t>
            </w:r>
          </w:p>
        </w:tc>
        <w:tc>
          <w:tcPr>
            <w:tcW w:w="7478" w:type="dxa"/>
          </w:tcPr>
          <w:p w:rsidR="004F1AE8" w:rsidRPr="0097118B" w:rsidRDefault="004F1AE8" w:rsidP="00895952">
            <w:pPr>
              <w:rPr>
                <w:rFonts w:ascii="Arial" w:eastAsia="Times New Roman" w:hAnsi="Arial" w:cs="Arial"/>
                <w:sz w:val="22"/>
                <w:szCs w:val="22"/>
                <w:lang w:val="es-ES_tradnl"/>
              </w:rPr>
            </w:pPr>
            <w:r w:rsidRPr="0097118B">
              <w:rPr>
                <w:rFonts w:ascii="Arial" w:eastAsia="Times New Roman" w:hAnsi="Arial" w:cs="Arial"/>
                <w:sz w:val="22"/>
                <w:szCs w:val="22"/>
                <w:lang w:val="es-ES_tradnl"/>
              </w:rPr>
              <w:t>ACTIVIDAD</w:t>
            </w:r>
          </w:p>
        </w:tc>
      </w:tr>
      <w:tr w:rsidR="004F1AE8" w:rsidRPr="0097118B" w:rsidTr="004C1453">
        <w:tc>
          <w:tcPr>
            <w:tcW w:w="1242" w:type="dxa"/>
          </w:tcPr>
          <w:p w:rsidR="004F1AE8" w:rsidRPr="0097118B" w:rsidRDefault="00E2239F" w:rsidP="00895952">
            <w:pPr>
              <w:rPr>
                <w:rFonts w:ascii="Arial" w:eastAsia="Times New Roman" w:hAnsi="Arial" w:cs="Arial"/>
                <w:sz w:val="22"/>
                <w:szCs w:val="22"/>
                <w:lang w:val="es-ES_tradnl"/>
              </w:rPr>
            </w:pPr>
            <w:r w:rsidRPr="0097118B">
              <w:rPr>
                <w:rFonts w:ascii="Arial" w:eastAsia="Times New Roman" w:hAnsi="Arial" w:cs="Arial"/>
                <w:sz w:val="22"/>
                <w:szCs w:val="22"/>
                <w:lang w:val="es-ES_tradnl"/>
              </w:rPr>
              <w:t>12</w:t>
            </w:r>
            <w:r w:rsidR="004F1AE8" w:rsidRPr="0097118B">
              <w:rPr>
                <w:rFonts w:ascii="Arial" w:eastAsia="Times New Roman" w:hAnsi="Arial" w:cs="Arial"/>
                <w:sz w:val="22"/>
                <w:szCs w:val="22"/>
                <w:lang w:val="es-ES_tradnl"/>
              </w:rPr>
              <w:t>-0</w:t>
            </w:r>
            <w:r w:rsidRPr="0097118B">
              <w:rPr>
                <w:rFonts w:ascii="Arial" w:eastAsia="Times New Roman" w:hAnsi="Arial" w:cs="Arial"/>
                <w:sz w:val="22"/>
                <w:szCs w:val="22"/>
                <w:lang w:val="es-ES_tradnl"/>
              </w:rPr>
              <w:t>8-15</w:t>
            </w:r>
          </w:p>
        </w:tc>
        <w:tc>
          <w:tcPr>
            <w:tcW w:w="7478" w:type="dxa"/>
          </w:tcPr>
          <w:p w:rsidR="004F1AE8" w:rsidRPr="0097118B" w:rsidRDefault="004C1453" w:rsidP="004C1453">
            <w:pPr>
              <w:jc w:val="both"/>
              <w:rPr>
                <w:rFonts w:ascii="Arial" w:eastAsia="Times New Roman" w:hAnsi="Arial" w:cs="Arial"/>
                <w:sz w:val="22"/>
                <w:szCs w:val="22"/>
                <w:lang w:val="es-ES_tradnl"/>
              </w:rPr>
            </w:pPr>
            <w:r w:rsidRPr="0097118B">
              <w:rPr>
                <w:rFonts w:ascii="Arial" w:eastAsia="Times New Roman" w:hAnsi="Arial" w:cs="Arial"/>
                <w:sz w:val="22"/>
                <w:szCs w:val="22"/>
                <w:lang w:val="es-ES_tradnl"/>
              </w:rPr>
              <w:t>Presentación del equipo de cátedra, de la asignatura, del programa, de los objetivos de la materia, del sistema de correlatividades, horarios de consulta. Fechas de parciales. Control lista sial.</w:t>
            </w:r>
          </w:p>
          <w:p w:rsidR="00EB7658" w:rsidRPr="0097118B" w:rsidRDefault="004C1453" w:rsidP="00BA4899">
            <w:pPr>
              <w:jc w:val="both"/>
              <w:rPr>
                <w:rFonts w:ascii="Arial" w:eastAsia="Times New Roman" w:hAnsi="Arial" w:cs="Arial"/>
                <w:sz w:val="22"/>
                <w:szCs w:val="22"/>
                <w:lang w:val="es-ES_tradnl"/>
              </w:rPr>
            </w:pPr>
            <w:r w:rsidRPr="0097118B">
              <w:rPr>
                <w:rFonts w:ascii="Arial" w:eastAsia="Times New Roman" w:hAnsi="Arial" w:cs="Arial"/>
                <w:sz w:val="22"/>
                <w:szCs w:val="22"/>
                <w:lang w:val="es-ES_tradnl"/>
              </w:rPr>
              <w:t xml:space="preserve">Tema I: </w:t>
            </w:r>
            <w:r w:rsidR="00EB7658" w:rsidRPr="0097118B">
              <w:rPr>
                <w:rFonts w:ascii="Arial" w:eastAsia="Times New Roman" w:hAnsi="Arial" w:cs="Arial"/>
                <w:sz w:val="22"/>
                <w:szCs w:val="22"/>
                <w:lang w:val="es-ES_tradnl"/>
              </w:rPr>
              <w:t>IDEAS INTRODUCTORIAS</w:t>
            </w:r>
          </w:p>
          <w:p w:rsidR="004C1453" w:rsidRPr="0097118B" w:rsidRDefault="00EB7658" w:rsidP="00BA4899">
            <w:pPr>
              <w:jc w:val="both"/>
              <w:rPr>
                <w:rFonts w:ascii="Arial" w:hAnsi="Arial" w:cs="Arial"/>
                <w:sz w:val="22"/>
                <w:szCs w:val="22"/>
              </w:rPr>
            </w:pPr>
            <w:r w:rsidRPr="0097118B">
              <w:rPr>
                <w:rFonts w:ascii="Arial" w:eastAsia="Times New Roman" w:hAnsi="Arial" w:cs="Arial"/>
                <w:sz w:val="22"/>
                <w:szCs w:val="22"/>
                <w:lang w:val="es-ES_tradnl"/>
              </w:rPr>
              <w:t xml:space="preserve"> </w:t>
            </w:r>
            <w:r w:rsidR="004C1453" w:rsidRPr="0097118B">
              <w:rPr>
                <w:rFonts w:ascii="Arial" w:hAnsi="Arial" w:cs="Arial"/>
                <w:sz w:val="22"/>
                <w:szCs w:val="22"/>
              </w:rPr>
              <w:t xml:space="preserve">La psicología en manos de los filósofos. El estudio del alma. Momento de independización de las ciencias sociales de la filosofía. Contexto socio-histórico en el que se separa la psicología de la filosofía. Positivismo. Cientificismo. </w:t>
            </w:r>
          </w:p>
        </w:tc>
      </w:tr>
      <w:tr w:rsidR="004F1AE8" w:rsidRPr="0097118B" w:rsidTr="004C1453">
        <w:tc>
          <w:tcPr>
            <w:tcW w:w="1242" w:type="dxa"/>
          </w:tcPr>
          <w:p w:rsidR="004F1AE8" w:rsidRPr="0097118B" w:rsidRDefault="00E2239F" w:rsidP="00895952">
            <w:pPr>
              <w:rPr>
                <w:rFonts w:ascii="Arial" w:eastAsia="Times New Roman" w:hAnsi="Arial" w:cs="Arial"/>
                <w:sz w:val="22"/>
                <w:szCs w:val="22"/>
                <w:lang w:val="es-ES_tradnl"/>
              </w:rPr>
            </w:pPr>
            <w:r w:rsidRPr="0097118B">
              <w:rPr>
                <w:rFonts w:ascii="Arial" w:eastAsia="Times New Roman" w:hAnsi="Arial" w:cs="Arial"/>
                <w:sz w:val="22"/>
                <w:szCs w:val="22"/>
                <w:lang w:val="es-ES_tradnl"/>
              </w:rPr>
              <w:t>19-08-15</w:t>
            </w:r>
          </w:p>
        </w:tc>
        <w:tc>
          <w:tcPr>
            <w:tcW w:w="7478" w:type="dxa"/>
          </w:tcPr>
          <w:p w:rsidR="004F1AE8" w:rsidRPr="0097118B" w:rsidRDefault="004C1453" w:rsidP="004C1453">
            <w:pPr>
              <w:jc w:val="both"/>
              <w:rPr>
                <w:rFonts w:ascii="Arial" w:eastAsia="Times New Roman" w:hAnsi="Arial" w:cs="Arial"/>
                <w:sz w:val="22"/>
                <w:szCs w:val="22"/>
                <w:lang w:val="es-ES_tradnl"/>
              </w:rPr>
            </w:pPr>
            <w:r w:rsidRPr="0097118B">
              <w:rPr>
                <w:rFonts w:ascii="Arial" w:eastAsia="Times New Roman" w:hAnsi="Arial" w:cs="Arial"/>
                <w:sz w:val="22"/>
                <w:szCs w:val="22"/>
                <w:lang w:val="es-ES_tradnl"/>
              </w:rPr>
              <w:t xml:space="preserve">Tema I: presentación de los resultados de la búsqueda de información de los temas planteados en la primer clase. Puesta en común de los </w:t>
            </w:r>
            <w:r w:rsidRPr="0097118B">
              <w:rPr>
                <w:rFonts w:ascii="Arial" w:eastAsia="Times New Roman" w:hAnsi="Arial" w:cs="Arial"/>
                <w:sz w:val="22"/>
                <w:szCs w:val="22"/>
                <w:lang w:val="es-ES_tradnl"/>
              </w:rPr>
              <w:lastRenderedPageBreak/>
              <w:t>alumnos. Cierre del tema de parte de los docentes.</w:t>
            </w:r>
          </w:p>
        </w:tc>
      </w:tr>
      <w:tr w:rsidR="004F1AE8" w:rsidRPr="0097118B" w:rsidTr="004C1453">
        <w:tc>
          <w:tcPr>
            <w:tcW w:w="1242" w:type="dxa"/>
          </w:tcPr>
          <w:p w:rsidR="004F1AE8" w:rsidRPr="0097118B" w:rsidRDefault="00E2239F" w:rsidP="00895952">
            <w:pPr>
              <w:rPr>
                <w:rFonts w:ascii="Arial" w:eastAsia="Times New Roman" w:hAnsi="Arial" w:cs="Arial"/>
                <w:sz w:val="22"/>
                <w:szCs w:val="22"/>
                <w:lang w:val="es-ES_tradnl"/>
              </w:rPr>
            </w:pPr>
            <w:r w:rsidRPr="0097118B">
              <w:rPr>
                <w:rFonts w:ascii="Arial" w:eastAsia="Times New Roman" w:hAnsi="Arial" w:cs="Arial"/>
                <w:sz w:val="22"/>
                <w:szCs w:val="22"/>
                <w:lang w:val="es-ES_tradnl"/>
              </w:rPr>
              <w:lastRenderedPageBreak/>
              <w:t>26-08-15</w:t>
            </w:r>
          </w:p>
        </w:tc>
        <w:tc>
          <w:tcPr>
            <w:tcW w:w="7478" w:type="dxa"/>
          </w:tcPr>
          <w:p w:rsidR="00EB7658" w:rsidRPr="0097118B" w:rsidRDefault="00EB7658" w:rsidP="00EB7658">
            <w:pPr>
              <w:jc w:val="both"/>
              <w:rPr>
                <w:rFonts w:ascii="Arial" w:hAnsi="Arial" w:cs="Arial"/>
                <w:b/>
                <w:sz w:val="22"/>
                <w:szCs w:val="22"/>
              </w:rPr>
            </w:pPr>
            <w:r w:rsidRPr="0097118B">
              <w:rPr>
                <w:rFonts w:ascii="Arial" w:hAnsi="Arial" w:cs="Arial"/>
                <w:sz w:val="22"/>
                <w:szCs w:val="22"/>
              </w:rPr>
              <w:t>TEMA II: NACIMIENTO DE LA PSICOLOGÍA CIENTÍFICA</w:t>
            </w:r>
          </w:p>
          <w:p w:rsidR="004F1AE8" w:rsidRPr="0097118B" w:rsidRDefault="00EB7658" w:rsidP="00895952">
            <w:pPr>
              <w:jc w:val="both"/>
              <w:rPr>
                <w:rFonts w:ascii="Arial" w:hAnsi="Arial" w:cs="Arial"/>
                <w:sz w:val="22"/>
                <w:szCs w:val="22"/>
              </w:rPr>
            </w:pPr>
            <w:r w:rsidRPr="0097118B">
              <w:rPr>
                <w:rFonts w:ascii="Arial" w:hAnsi="Arial" w:cs="Arial"/>
                <w:sz w:val="22"/>
                <w:szCs w:val="22"/>
              </w:rPr>
              <w:t>La fundación de la Psicología. Primeros enfoques. La psicología experimental de Wundt. La conciencia y la tradición racionalista alemana. La psicología fisiológica. La psicología como ciencia experimental: la experiencia inmediata. Los elementos del pensamiento y sus combinaciones. La introspección como método de estudio de la conciencia.</w:t>
            </w:r>
          </w:p>
        </w:tc>
      </w:tr>
      <w:tr w:rsidR="004F1AE8" w:rsidRPr="0097118B" w:rsidTr="004C1453">
        <w:tc>
          <w:tcPr>
            <w:tcW w:w="1242" w:type="dxa"/>
          </w:tcPr>
          <w:p w:rsidR="004F1AE8" w:rsidRPr="0097118B" w:rsidRDefault="00E2239F" w:rsidP="00895952">
            <w:pPr>
              <w:rPr>
                <w:rFonts w:ascii="Arial" w:eastAsia="Times New Roman" w:hAnsi="Arial" w:cs="Arial"/>
                <w:sz w:val="22"/>
                <w:szCs w:val="22"/>
                <w:lang w:val="es-ES_tradnl"/>
              </w:rPr>
            </w:pPr>
            <w:r w:rsidRPr="0097118B">
              <w:rPr>
                <w:rFonts w:ascii="Arial" w:eastAsia="Times New Roman" w:hAnsi="Arial" w:cs="Arial"/>
                <w:sz w:val="22"/>
                <w:szCs w:val="22"/>
                <w:lang w:val="es-ES_tradnl"/>
              </w:rPr>
              <w:t>02-09-15</w:t>
            </w:r>
          </w:p>
        </w:tc>
        <w:tc>
          <w:tcPr>
            <w:tcW w:w="7478" w:type="dxa"/>
          </w:tcPr>
          <w:p w:rsidR="00EB7658" w:rsidRPr="0097118B" w:rsidRDefault="00EB7658" w:rsidP="00EB7658">
            <w:pPr>
              <w:jc w:val="both"/>
              <w:rPr>
                <w:rFonts w:ascii="Arial" w:hAnsi="Arial" w:cs="Arial"/>
                <w:b/>
                <w:sz w:val="22"/>
                <w:szCs w:val="22"/>
              </w:rPr>
            </w:pPr>
            <w:r w:rsidRPr="0097118B">
              <w:rPr>
                <w:rFonts w:ascii="Arial" w:hAnsi="Arial" w:cs="Arial"/>
                <w:sz w:val="22"/>
                <w:szCs w:val="22"/>
              </w:rPr>
              <w:t>TEMA III:</w:t>
            </w:r>
            <w:r w:rsidRPr="0097118B">
              <w:rPr>
                <w:rFonts w:ascii="Arial" w:hAnsi="Arial" w:cs="Arial"/>
                <w:b/>
                <w:sz w:val="22"/>
                <w:szCs w:val="22"/>
              </w:rPr>
              <w:t xml:space="preserve"> </w:t>
            </w:r>
            <w:r w:rsidRPr="0097118B">
              <w:rPr>
                <w:rFonts w:ascii="Arial" w:hAnsi="Arial" w:cs="Arial"/>
                <w:sz w:val="22"/>
                <w:szCs w:val="22"/>
              </w:rPr>
              <w:t>LA PSICOLOGÍA OBJETIVA RUSA</w:t>
            </w:r>
          </w:p>
          <w:p w:rsidR="004F1AE8" w:rsidRPr="0097118B" w:rsidRDefault="00EB7658" w:rsidP="00895952">
            <w:pPr>
              <w:jc w:val="both"/>
              <w:rPr>
                <w:rFonts w:ascii="Arial" w:hAnsi="Arial" w:cs="Arial"/>
                <w:sz w:val="22"/>
                <w:szCs w:val="22"/>
              </w:rPr>
            </w:pPr>
            <w:r w:rsidRPr="0097118B">
              <w:rPr>
                <w:rFonts w:ascii="Arial" w:hAnsi="Arial" w:cs="Arial"/>
                <w:sz w:val="22"/>
                <w:szCs w:val="22"/>
              </w:rPr>
              <w:t xml:space="preserve">Los antecedentes del conductismo. La psicología objetiva rusa: </w:t>
            </w:r>
            <w:proofErr w:type="spellStart"/>
            <w:r w:rsidRPr="0097118B">
              <w:rPr>
                <w:rFonts w:ascii="Arial" w:hAnsi="Arial" w:cs="Arial"/>
                <w:sz w:val="22"/>
                <w:szCs w:val="22"/>
              </w:rPr>
              <w:t>Sechenov</w:t>
            </w:r>
            <w:proofErr w:type="spellEnd"/>
            <w:r w:rsidRPr="0097118B">
              <w:rPr>
                <w:rFonts w:ascii="Arial" w:hAnsi="Arial" w:cs="Arial"/>
                <w:sz w:val="22"/>
                <w:szCs w:val="22"/>
              </w:rPr>
              <w:t xml:space="preserve"> y </w:t>
            </w:r>
            <w:proofErr w:type="spellStart"/>
            <w:r w:rsidRPr="0097118B">
              <w:rPr>
                <w:rFonts w:ascii="Arial" w:hAnsi="Arial" w:cs="Arial"/>
                <w:sz w:val="22"/>
                <w:szCs w:val="22"/>
              </w:rPr>
              <w:t>Pavlov</w:t>
            </w:r>
            <w:proofErr w:type="spellEnd"/>
            <w:r w:rsidRPr="0097118B">
              <w:rPr>
                <w:rFonts w:ascii="Arial" w:hAnsi="Arial" w:cs="Arial"/>
                <w:sz w:val="22"/>
                <w:szCs w:val="22"/>
              </w:rPr>
              <w:t>. La puesta en duda de los aportes del estudio de la conciencia y de la introspección para el desarrollo de la psicología. El método objetivo de la fisiología para el estudio de la psicología.</w:t>
            </w:r>
          </w:p>
        </w:tc>
      </w:tr>
      <w:tr w:rsidR="004F1AE8" w:rsidRPr="0097118B" w:rsidTr="004C1453">
        <w:tc>
          <w:tcPr>
            <w:tcW w:w="1242" w:type="dxa"/>
          </w:tcPr>
          <w:p w:rsidR="004F1AE8" w:rsidRPr="0097118B" w:rsidRDefault="00E2239F" w:rsidP="00E2239F">
            <w:pPr>
              <w:rPr>
                <w:rFonts w:ascii="Arial" w:eastAsia="Times New Roman" w:hAnsi="Arial" w:cs="Arial"/>
                <w:sz w:val="22"/>
                <w:szCs w:val="22"/>
                <w:lang w:val="es-ES_tradnl"/>
              </w:rPr>
            </w:pPr>
            <w:r w:rsidRPr="0097118B">
              <w:rPr>
                <w:rFonts w:ascii="Arial" w:eastAsia="Times New Roman" w:hAnsi="Arial" w:cs="Arial"/>
                <w:sz w:val="22"/>
                <w:szCs w:val="22"/>
                <w:lang w:val="es-ES_tradnl"/>
              </w:rPr>
              <w:t>09</w:t>
            </w:r>
            <w:r w:rsidR="004F1AE8" w:rsidRPr="0097118B">
              <w:rPr>
                <w:rFonts w:ascii="Arial" w:eastAsia="Times New Roman" w:hAnsi="Arial" w:cs="Arial"/>
                <w:sz w:val="22"/>
                <w:szCs w:val="22"/>
                <w:lang w:val="es-ES_tradnl"/>
              </w:rPr>
              <w:t>-0</w:t>
            </w:r>
            <w:r w:rsidRPr="0097118B">
              <w:rPr>
                <w:rFonts w:ascii="Arial" w:eastAsia="Times New Roman" w:hAnsi="Arial" w:cs="Arial"/>
                <w:sz w:val="22"/>
                <w:szCs w:val="22"/>
                <w:lang w:val="es-ES_tradnl"/>
              </w:rPr>
              <w:t>9-15</w:t>
            </w:r>
          </w:p>
        </w:tc>
        <w:tc>
          <w:tcPr>
            <w:tcW w:w="7478" w:type="dxa"/>
          </w:tcPr>
          <w:p w:rsidR="009E2097" w:rsidRPr="0097118B" w:rsidRDefault="009E2097" w:rsidP="009E2097">
            <w:pPr>
              <w:jc w:val="both"/>
              <w:rPr>
                <w:rFonts w:ascii="Arial" w:hAnsi="Arial" w:cs="Arial"/>
                <w:b/>
                <w:sz w:val="22"/>
                <w:szCs w:val="22"/>
              </w:rPr>
            </w:pPr>
            <w:r w:rsidRPr="0097118B">
              <w:rPr>
                <w:rFonts w:ascii="Arial" w:hAnsi="Arial" w:cs="Arial"/>
                <w:sz w:val="22"/>
                <w:szCs w:val="22"/>
              </w:rPr>
              <w:t>TEMA IV:</w:t>
            </w:r>
            <w:r w:rsidRPr="0097118B">
              <w:rPr>
                <w:rFonts w:ascii="Arial" w:hAnsi="Arial" w:cs="Arial"/>
                <w:b/>
                <w:sz w:val="22"/>
                <w:szCs w:val="22"/>
              </w:rPr>
              <w:t xml:space="preserve"> </w:t>
            </w:r>
            <w:r w:rsidRPr="0097118B">
              <w:rPr>
                <w:rFonts w:ascii="Arial" w:hAnsi="Arial" w:cs="Arial"/>
                <w:sz w:val="22"/>
                <w:szCs w:val="22"/>
              </w:rPr>
              <w:t>EL CONDUCTISMO</w:t>
            </w:r>
          </w:p>
          <w:p w:rsidR="004F1AE8" w:rsidRPr="0097118B" w:rsidRDefault="009E2097" w:rsidP="00895952">
            <w:pPr>
              <w:jc w:val="both"/>
              <w:rPr>
                <w:rFonts w:ascii="Arial" w:hAnsi="Arial" w:cs="Arial"/>
                <w:sz w:val="22"/>
                <w:szCs w:val="22"/>
              </w:rPr>
            </w:pPr>
            <w:r w:rsidRPr="0097118B">
              <w:rPr>
                <w:rFonts w:ascii="Arial" w:hAnsi="Arial" w:cs="Arial"/>
                <w:sz w:val="22"/>
                <w:szCs w:val="22"/>
              </w:rPr>
              <w:t>La psicología objetiva de Watson.  La predicción y el control de la conducta. La correlación estímulo-respuesta. Tipos de conducta. El papel de los instintos en la conducta. Experiencia versus herencia. El ambientalismo radical de Watson. Emociones básicas. Condicionamiento clásico. Conductismo radical y metodológico.</w:t>
            </w:r>
          </w:p>
        </w:tc>
      </w:tr>
      <w:tr w:rsidR="004F1AE8" w:rsidRPr="0097118B" w:rsidTr="004C1453">
        <w:tc>
          <w:tcPr>
            <w:tcW w:w="1242" w:type="dxa"/>
          </w:tcPr>
          <w:p w:rsidR="004F1AE8" w:rsidRPr="0097118B" w:rsidRDefault="00E2239F" w:rsidP="00895952">
            <w:pPr>
              <w:rPr>
                <w:rFonts w:ascii="Arial" w:eastAsia="Times New Roman" w:hAnsi="Arial" w:cs="Arial"/>
                <w:sz w:val="22"/>
                <w:szCs w:val="22"/>
                <w:lang w:val="es-ES_tradnl"/>
              </w:rPr>
            </w:pPr>
            <w:r w:rsidRPr="0097118B">
              <w:rPr>
                <w:rFonts w:ascii="Arial" w:eastAsia="Times New Roman" w:hAnsi="Arial" w:cs="Arial"/>
                <w:sz w:val="22"/>
                <w:szCs w:val="22"/>
                <w:lang w:val="es-ES_tradnl"/>
              </w:rPr>
              <w:t>16</w:t>
            </w:r>
            <w:r w:rsidR="004F1AE8" w:rsidRPr="0097118B">
              <w:rPr>
                <w:rFonts w:ascii="Arial" w:eastAsia="Times New Roman" w:hAnsi="Arial" w:cs="Arial"/>
                <w:sz w:val="22"/>
                <w:szCs w:val="22"/>
                <w:lang w:val="es-ES_tradnl"/>
              </w:rPr>
              <w:t>-0</w:t>
            </w:r>
            <w:r w:rsidRPr="0097118B">
              <w:rPr>
                <w:rFonts w:ascii="Arial" w:eastAsia="Times New Roman" w:hAnsi="Arial" w:cs="Arial"/>
                <w:sz w:val="22"/>
                <w:szCs w:val="22"/>
                <w:lang w:val="es-ES_tradnl"/>
              </w:rPr>
              <w:t>9-15</w:t>
            </w:r>
          </w:p>
        </w:tc>
        <w:tc>
          <w:tcPr>
            <w:tcW w:w="7478" w:type="dxa"/>
          </w:tcPr>
          <w:p w:rsidR="00BA4899" w:rsidRPr="0097118B" w:rsidRDefault="006D3006" w:rsidP="006D3006">
            <w:pPr>
              <w:jc w:val="both"/>
              <w:rPr>
                <w:rFonts w:ascii="Arial" w:eastAsia="Times New Roman" w:hAnsi="Arial" w:cs="Arial"/>
                <w:sz w:val="22"/>
                <w:szCs w:val="22"/>
                <w:lang w:val="es-ES_tradnl"/>
              </w:rPr>
            </w:pPr>
            <w:r w:rsidRPr="0097118B">
              <w:rPr>
                <w:rFonts w:ascii="Arial" w:eastAsia="Times New Roman" w:hAnsi="Arial" w:cs="Arial"/>
                <w:sz w:val="22"/>
                <w:szCs w:val="22"/>
                <w:lang w:val="es-ES_tradnl"/>
              </w:rPr>
              <w:t>Clase de repaso para parcial</w:t>
            </w:r>
          </w:p>
        </w:tc>
      </w:tr>
      <w:tr w:rsidR="004F1AE8" w:rsidRPr="0097118B" w:rsidTr="004C1453">
        <w:tc>
          <w:tcPr>
            <w:tcW w:w="1242" w:type="dxa"/>
          </w:tcPr>
          <w:p w:rsidR="004F1AE8" w:rsidRPr="0097118B" w:rsidRDefault="00E2239F" w:rsidP="00895952">
            <w:pPr>
              <w:rPr>
                <w:rFonts w:ascii="Arial" w:eastAsia="Times New Roman" w:hAnsi="Arial" w:cs="Arial"/>
                <w:sz w:val="22"/>
                <w:szCs w:val="22"/>
                <w:lang w:val="es-ES_tradnl"/>
              </w:rPr>
            </w:pPr>
            <w:r w:rsidRPr="0097118B">
              <w:rPr>
                <w:rFonts w:ascii="Arial" w:eastAsia="Times New Roman" w:hAnsi="Arial" w:cs="Arial"/>
                <w:sz w:val="22"/>
                <w:szCs w:val="22"/>
                <w:lang w:val="es-ES_tradnl"/>
              </w:rPr>
              <w:t>23-09-15</w:t>
            </w:r>
          </w:p>
        </w:tc>
        <w:tc>
          <w:tcPr>
            <w:tcW w:w="7478" w:type="dxa"/>
          </w:tcPr>
          <w:p w:rsidR="004F1AE8" w:rsidRPr="0097118B" w:rsidRDefault="006D3006" w:rsidP="00895952">
            <w:pPr>
              <w:jc w:val="both"/>
              <w:rPr>
                <w:rFonts w:ascii="Arial" w:eastAsia="Times New Roman" w:hAnsi="Arial" w:cs="Arial"/>
                <w:sz w:val="22"/>
                <w:szCs w:val="22"/>
                <w:lang w:val="es-ES_tradnl"/>
              </w:rPr>
            </w:pPr>
            <w:r w:rsidRPr="0097118B">
              <w:rPr>
                <w:rFonts w:ascii="Arial" w:eastAsia="Times New Roman" w:hAnsi="Arial" w:cs="Arial"/>
                <w:sz w:val="22"/>
                <w:szCs w:val="22"/>
                <w:lang w:val="es-ES_tradnl"/>
              </w:rPr>
              <w:t>PRIMER PARCIAL</w:t>
            </w:r>
          </w:p>
        </w:tc>
      </w:tr>
      <w:tr w:rsidR="004F1AE8" w:rsidRPr="0097118B" w:rsidTr="004C1453">
        <w:tc>
          <w:tcPr>
            <w:tcW w:w="1242" w:type="dxa"/>
          </w:tcPr>
          <w:p w:rsidR="004F1AE8" w:rsidRPr="0097118B" w:rsidRDefault="004F1AE8" w:rsidP="00895952">
            <w:pPr>
              <w:rPr>
                <w:rFonts w:ascii="Arial" w:eastAsia="Times New Roman" w:hAnsi="Arial" w:cs="Arial"/>
                <w:sz w:val="22"/>
                <w:szCs w:val="22"/>
                <w:lang w:val="es-ES_tradnl"/>
              </w:rPr>
            </w:pPr>
            <w:r w:rsidRPr="0097118B">
              <w:rPr>
                <w:rFonts w:ascii="Arial" w:eastAsia="Times New Roman" w:hAnsi="Arial" w:cs="Arial"/>
                <w:sz w:val="22"/>
                <w:szCs w:val="22"/>
                <w:lang w:val="es-ES_tradnl"/>
              </w:rPr>
              <w:t>3</w:t>
            </w:r>
            <w:r w:rsidR="00E2239F" w:rsidRPr="0097118B">
              <w:rPr>
                <w:rFonts w:ascii="Arial" w:eastAsia="Times New Roman" w:hAnsi="Arial" w:cs="Arial"/>
                <w:sz w:val="22"/>
                <w:szCs w:val="22"/>
                <w:lang w:val="es-ES_tradnl"/>
              </w:rPr>
              <w:t>0-09-15</w:t>
            </w:r>
          </w:p>
        </w:tc>
        <w:tc>
          <w:tcPr>
            <w:tcW w:w="7478" w:type="dxa"/>
          </w:tcPr>
          <w:p w:rsidR="00BC6D2D" w:rsidRPr="00BC6D2D" w:rsidRDefault="00BC6D2D" w:rsidP="00BC6D2D">
            <w:pPr>
              <w:jc w:val="both"/>
              <w:rPr>
                <w:rFonts w:ascii="Arial" w:hAnsi="Arial" w:cs="Arial"/>
                <w:b/>
                <w:sz w:val="22"/>
                <w:szCs w:val="22"/>
              </w:rPr>
            </w:pPr>
            <w:r w:rsidRPr="00BC6D2D">
              <w:rPr>
                <w:rFonts w:ascii="Arial" w:hAnsi="Arial" w:cs="Arial"/>
                <w:sz w:val="22"/>
                <w:szCs w:val="22"/>
              </w:rPr>
              <w:t>TEMA V:  LA GESTALT</w:t>
            </w:r>
          </w:p>
          <w:p w:rsidR="004F1AE8" w:rsidRPr="0097118B" w:rsidRDefault="00BC6D2D" w:rsidP="006D3006">
            <w:pPr>
              <w:jc w:val="both"/>
              <w:rPr>
                <w:rFonts w:ascii="Arial" w:hAnsi="Arial" w:cs="Arial"/>
                <w:sz w:val="22"/>
                <w:szCs w:val="22"/>
              </w:rPr>
            </w:pPr>
            <w:r w:rsidRPr="00BC6D2D">
              <w:rPr>
                <w:rFonts w:ascii="Arial" w:hAnsi="Arial" w:cs="Arial"/>
                <w:sz w:val="22"/>
                <w:szCs w:val="22"/>
              </w:rPr>
              <w:t xml:space="preserve">La psicología de la forma o la totalidad contra el </w:t>
            </w:r>
            <w:proofErr w:type="spellStart"/>
            <w:r w:rsidRPr="00BC6D2D">
              <w:rPr>
                <w:rFonts w:ascii="Arial" w:hAnsi="Arial" w:cs="Arial"/>
                <w:sz w:val="22"/>
                <w:szCs w:val="22"/>
              </w:rPr>
              <w:t>elementalismo</w:t>
            </w:r>
            <w:proofErr w:type="spellEnd"/>
            <w:r w:rsidRPr="00BC6D2D">
              <w:rPr>
                <w:rFonts w:ascii="Arial" w:hAnsi="Arial" w:cs="Arial"/>
                <w:sz w:val="22"/>
                <w:szCs w:val="22"/>
              </w:rPr>
              <w:t xml:space="preserve"> de Wundt. El enfoque molar de la conducta. Los fundadores de la </w:t>
            </w:r>
            <w:proofErr w:type="spellStart"/>
            <w:r w:rsidRPr="00BC6D2D">
              <w:rPr>
                <w:rFonts w:ascii="Arial" w:hAnsi="Arial" w:cs="Arial"/>
                <w:sz w:val="22"/>
                <w:szCs w:val="22"/>
              </w:rPr>
              <w:t>gestalt</w:t>
            </w:r>
            <w:proofErr w:type="spellEnd"/>
            <w:r w:rsidRPr="00BC6D2D">
              <w:rPr>
                <w:rFonts w:ascii="Arial" w:hAnsi="Arial" w:cs="Arial"/>
                <w:sz w:val="22"/>
                <w:szCs w:val="22"/>
              </w:rPr>
              <w:t xml:space="preserve">. La teoría del campo. Isomorfismo psicofísico. Ley de </w:t>
            </w:r>
            <w:proofErr w:type="spellStart"/>
            <w:r w:rsidRPr="00BC6D2D">
              <w:rPr>
                <w:rFonts w:ascii="Arial" w:hAnsi="Arial" w:cs="Arial"/>
                <w:sz w:val="22"/>
                <w:szCs w:val="22"/>
              </w:rPr>
              <w:t>Prägnanz</w:t>
            </w:r>
            <w:proofErr w:type="spellEnd"/>
            <w:r w:rsidRPr="00BC6D2D">
              <w:rPr>
                <w:rFonts w:ascii="Arial" w:hAnsi="Arial" w:cs="Arial"/>
                <w:sz w:val="22"/>
                <w:szCs w:val="22"/>
              </w:rPr>
              <w:t xml:space="preserve">. Constancia de percepción. </w:t>
            </w:r>
            <w:proofErr w:type="spellStart"/>
            <w:r w:rsidRPr="00BC6D2D">
              <w:rPr>
                <w:rFonts w:ascii="Arial" w:hAnsi="Arial" w:cs="Arial"/>
                <w:sz w:val="22"/>
                <w:szCs w:val="22"/>
              </w:rPr>
              <w:t>Gestalten</w:t>
            </w:r>
            <w:proofErr w:type="spellEnd"/>
            <w:r w:rsidRPr="00BC6D2D">
              <w:rPr>
                <w:rFonts w:ascii="Arial" w:hAnsi="Arial" w:cs="Arial"/>
                <w:sz w:val="22"/>
                <w:szCs w:val="22"/>
              </w:rPr>
              <w:t xml:space="preserve"> de percepción. La relación figura-fondo. Principios gestálticos de la organización de la percepción. Realidad subjetiva y objetiva. La explicación gestáltica del aprendizaje: prueba y error cognitivo. Aprendizaje por </w:t>
            </w:r>
            <w:proofErr w:type="spellStart"/>
            <w:r w:rsidRPr="00BC6D2D">
              <w:rPr>
                <w:rFonts w:ascii="Arial" w:hAnsi="Arial" w:cs="Arial"/>
                <w:sz w:val="22"/>
                <w:szCs w:val="22"/>
              </w:rPr>
              <w:t>insight</w:t>
            </w:r>
            <w:proofErr w:type="spellEnd"/>
            <w:r w:rsidRPr="00BC6D2D">
              <w:rPr>
                <w:rFonts w:ascii="Arial" w:hAnsi="Arial" w:cs="Arial"/>
                <w:sz w:val="22"/>
                <w:szCs w:val="22"/>
              </w:rPr>
              <w:t xml:space="preserve">. Transposición. </w:t>
            </w:r>
          </w:p>
        </w:tc>
      </w:tr>
      <w:tr w:rsidR="004F1AE8" w:rsidRPr="0097118B" w:rsidTr="004C1453">
        <w:tc>
          <w:tcPr>
            <w:tcW w:w="1242" w:type="dxa"/>
          </w:tcPr>
          <w:p w:rsidR="004F1AE8" w:rsidRPr="0097118B" w:rsidRDefault="00E2239F" w:rsidP="00E2239F">
            <w:pPr>
              <w:rPr>
                <w:rFonts w:ascii="Arial" w:eastAsia="Times New Roman" w:hAnsi="Arial" w:cs="Arial"/>
                <w:sz w:val="22"/>
                <w:szCs w:val="22"/>
                <w:lang w:val="es-ES_tradnl"/>
              </w:rPr>
            </w:pPr>
            <w:r w:rsidRPr="0097118B">
              <w:rPr>
                <w:rFonts w:ascii="Arial" w:eastAsia="Times New Roman" w:hAnsi="Arial" w:cs="Arial"/>
                <w:sz w:val="22"/>
                <w:szCs w:val="22"/>
                <w:lang w:val="es-ES_tradnl"/>
              </w:rPr>
              <w:t>07-10-15</w:t>
            </w:r>
          </w:p>
        </w:tc>
        <w:tc>
          <w:tcPr>
            <w:tcW w:w="7478" w:type="dxa"/>
          </w:tcPr>
          <w:p w:rsidR="0097118B" w:rsidRPr="0097118B" w:rsidRDefault="0097118B" w:rsidP="0097118B">
            <w:pPr>
              <w:jc w:val="both"/>
              <w:rPr>
                <w:rFonts w:ascii="Arial" w:hAnsi="Arial" w:cs="Arial"/>
                <w:b/>
                <w:sz w:val="22"/>
                <w:szCs w:val="22"/>
              </w:rPr>
            </w:pPr>
            <w:r w:rsidRPr="0097118B">
              <w:rPr>
                <w:rFonts w:ascii="Arial" w:hAnsi="Arial" w:cs="Arial"/>
                <w:sz w:val="22"/>
                <w:szCs w:val="22"/>
              </w:rPr>
              <w:t>TEMA V</w:t>
            </w:r>
            <w:r>
              <w:rPr>
                <w:rFonts w:ascii="Arial" w:hAnsi="Arial" w:cs="Arial"/>
                <w:sz w:val="22"/>
                <w:szCs w:val="22"/>
              </w:rPr>
              <w:t>I</w:t>
            </w:r>
            <w:r w:rsidRPr="0097118B">
              <w:rPr>
                <w:rFonts w:ascii="Arial" w:hAnsi="Arial" w:cs="Arial"/>
                <w:sz w:val="22"/>
                <w:szCs w:val="22"/>
              </w:rPr>
              <w:t>:</w:t>
            </w:r>
            <w:r w:rsidRPr="0097118B">
              <w:rPr>
                <w:rFonts w:ascii="Arial" w:hAnsi="Arial" w:cs="Arial"/>
                <w:b/>
                <w:sz w:val="22"/>
                <w:szCs w:val="22"/>
              </w:rPr>
              <w:t xml:space="preserve"> </w:t>
            </w:r>
            <w:r w:rsidRPr="0097118B">
              <w:rPr>
                <w:rFonts w:ascii="Arial" w:hAnsi="Arial" w:cs="Arial"/>
                <w:sz w:val="22"/>
                <w:szCs w:val="22"/>
              </w:rPr>
              <w:t>TEORÍA PSICOGENÉTICA DE JEAN PIAGET</w:t>
            </w:r>
          </w:p>
          <w:p w:rsidR="004F1AE8" w:rsidRPr="0097118B" w:rsidRDefault="0097118B" w:rsidP="0097118B">
            <w:pPr>
              <w:jc w:val="both"/>
              <w:rPr>
                <w:rFonts w:ascii="Arial" w:eastAsia="Times New Roman" w:hAnsi="Arial" w:cs="Arial"/>
                <w:sz w:val="22"/>
                <w:szCs w:val="22"/>
                <w:lang w:val="es-ES_tradnl"/>
              </w:rPr>
            </w:pPr>
            <w:r w:rsidRPr="0097118B">
              <w:rPr>
                <w:rFonts w:ascii="Arial" w:hAnsi="Arial" w:cs="Arial"/>
                <w:sz w:val="22"/>
                <w:szCs w:val="22"/>
              </w:rPr>
              <w:t>Los desarrollos de la Psicología Genética de Jean Piaget. Conceptos generales de la Teoría. Noción de Génesis y Estructura. Concepto de equilibrio. Los orígenes del conocimiento. El Constructivismo. Adaptación e Inteligencia: su dimensión biológica. Organización y Adaptación. Asimilación y Acomodación. La relación entre Sujeto y Objeto.</w:t>
            </w:r>
          </w:p>
        </w:tc>
      </w:tr>
      <w:tr w:rsidR="004F1AE8" w:rsidRPr="0097118B" w:rsidTr="004C1453">
        <w:tc>
          <w:tcPr>
            <w:tcW w:w="1242" w:type="dxa"/>
          </w:tcPr>
          <w:p w:rsidR="004F1AE8" w:rsidRPr="0097118B" w:rsidRDefault="00E2239F" w:rsidP="00895952">
            <w:pPr>
              <w:rPr>
                <w:rFonts w:ascii="Arial" w:eastAsia="Times New Roman" w:hAnsi="Arial" w:cs="Arial"/>
                <w:sz w:val="22"/>
                <w:szCs w:val="22"/>
                <w:lang w:val="es-ES_tradnl"/>
              </w:rPr>
            </w:pPr>
            <w:r w:rsidRPr="0097118B">
              <w:rPr>
                <w:rFonts w:ascii="Arial" w:eastAsia="Times New Roman" w:hAnsi="Arial" w:cs="Arial"/>
                <w:sz w:val="22"/>
                <w:szCs w:val="22"/>
                <w:lang w:val="es-ES_tradnl"/>
              </w:rPr>
              <w:t>14-10-15</w:t>
            </w:r>
          </w:p>
        </w:tc>
        <w:tc>
          <w:tcPr>
            <w:tcW w:w="7478" w:type="dxa"/>
          </w:tcPr>
          <w:p w:rsidR="00BC6D2D" w:rsidRPr="00BC6D2D" w:rsidRDefault="00BC6D2D" w:rsidP="00BC6D2D">
            <w:pPr>
              <w:jc w:val="both"/>
              <w:rPr>
                <w:rFonts w:ascii="Arial" w:hAnsi="Arial" w:cs="Arial"/>
                <w:b/>
                <w:sz w:val="22"/>
                <w:szCs w:val="22"/>
              </w:rPr>
            </w:pPr>
            <w:r w:rsidRPr="00BC6D2D">
              <w:rPr>
                <w:rFonts w:ascii="Arial" w:hAnsi="Arial" w:cs="Arial"/>
                <w:sz w:val="22"/>
                <w:szCs w:val="22"/>
              </w:rPr>
              <w:t>TEMA VII: LA PSICOLOGÍA COGNITIVA</w:t>
            </w:r>
          </w:p>
          <w:p w:rsidR="004F1AE8" w:rsidRPr="00BC6D2D" w:rsidRDefault="00BC6D2D" w:rsidP="00895952">
            <w:pPr>
              <w:jc w:val="both"/>
              <w:rPr>
                <w:rFonts w:ascii="Arial" w:hAnsi="Arial" w:cs="Arial"/>
                <w:sz w:val="22"/>
                <w:szCs w:val="22"/>
              </w:rPr>
            </w:pPr>
            <w:r w:rsidRPr="00BC6D2D">
              <w:rPr>
                <w:rFonts w:ascii="Arial" w:hAnsi="Arial" w:cs="Arial"/>
                <w:sz w:val="22"/>
                <w:szCs w:val="22"/>
              </w:rPr>
              <w:t xml:space="preserve">Temas de la Psicología Cognitiva. Contexto socio-histórico-científico de surgimiento de la teoría. Avances durante y posteriores a la década del ´50. Principales representantes. Inteligencia Artificial como una rama de la ciencia computacional. Inteligencia Artificial débil y fuerte. Los argumentos de </w:t>
            </w:r>
            <w:proofErr w:type="spellStart"/>
            <w:r w:rsidRPr="00BC6D2D">
              <w:rPr>
                <w:rFonts w:ascii="Arial" w:hAnsi="Arial" w:cs="Arial"/>
                <w:sz w:val="22"/>
                <w:szCs w:val="22"/>
              </w:rPr>
              <w:t>Searle</w:t>
            </w:r>
            <w:proofErr w:type="spellEnd"/>
            <w:r w:rsidRPr="00BC6D2D">
              <w:rPr>
                <w:rFonts w:ascii="Arial" w:hAnsi="Arial" w:cs="Arial"/>
                <w:sz w:val="22"/>
                <w:szCs w:val="22"/>
              </w:rPr>
              <w:t xml:space="preserve"> contra la IAF. Debate hombre máquina. La Psicología del Procesamiento de la Información.</w:t>
            </w:r>
          </w:p>
        </w:tc>
      </w:tr>
      <w:tr w:rsidR="004F1AE8" w:rsidRPr="0097118B" w:rsidTr="004C1453">
        <w:tc>
          <w:tcPr>
            <w:tcW w:w="1242" w:type="dxa"/>
          </w:tcPr>
          <w:p w:rsidR="004F1AE8" w:rsidRPr="0097118B" w:rsidRDefault="00E2239F" w:rsidP="00E2239F">
            <w:pPr>
              <w:rPr>
                <w:rFonts w:ascii="Arial" w:eastAsia="Times New Roman" w:hAnsi="Arial" w:cs="Arial"/>
                <w:sz w:val="22"/>
                <w:szCs w:val="22"/>
                <w:lang w:val="es-ES_tradnl"/>
              </w:rPr>
            </w:pPr>
            <w:r w:rsidRPr="0097118B">
              <w:rPr>
                <w:rFonts w:ascii="Arial" w:eastAsia="Times New Roman" w:hAnsi="Arial" w:cs="Arial"/>
                <w:sz w:val="22"/>
                <w:szCs w:val="22"/>
                <w:lang w:val="es-ES_tradnl"/>
              </w:rPr>
              <w:t>21</w:t>
            </w:r>
            <w:r w:rsidR="004F1AE8" w:rsidRPr="0097118B">
              <w:rPr>
                <w:rFonts w:ascii="Arial" w:eastAsia="Times New Roman" w:hAnsi="Arial" w:cs="Arial"/>
                <w:sz w:val="22"/>
                <w:szCs w:val="22"/>
                <w:lang w:val="es-ES_tradnl"/>
              </w:rPr>
              <w:t>-</w:t>
            </w:r>
            <w:r w:rsidRPr="0097118B">
              <w:rPr>
                <w:rFonts w:ascii="Arial" w:eastAsia="Times New Roman" w:hAnsi="Arial" w:cs="Arial"/>
                <w:sz w:val="22"/>
                <w:szCs w:val="22"/>
                <w:lang w:val="es-ES_tradnl"/>
              </w:rPr>
              <w:t>1</w:t>
            </w:r>
            <w:r w:rsidR="004F1AE8" w:rsidRPr="0097118B">
              <w:rPr>
                <w:rFonts w:ascii="Arial" w:eastAsia="Times New Roman" w:hAnsi="Arial" w:cs="Arial"/>
                <w:sz w:val="22"/>
                <w:szCs w:val="22"/>
                <w:lang w:val="es-ES_tradnl"/>
              </w:rPr>
              <w:t>0</w:t>
            </w:r>
            <w:r w:rsidRPr="0097118B">
              <w:rPr>
                <w:rFonts w:ascii="Arial" w:eastAsia="Times New Roman" w:hAnsi="Arial" w:cs="Arial"/>
                <w:sz w:val="22"/>
                <w:szCs w:val="22"/>
                <w:lang w:val="es-ES_tradnl"/>
              </w:rPr>
              <w:t>-15</w:t>
            </w:r>
          </w:p>
        </w:tc>
        <w:tc>
          <w:tcPr>
            <w:tcW w:w="7478" w:type="dxa"/>
          </w:tcPr>
          <w:p w:rsidR="00BE3C26" w:rsidRPr="00BE3C26" w:rsidRDefault="00BE3C26" w:rsidP="00BE3C26">
            <w:pPr>
              <w:jc w:val="both"/>
              <w:rPr>
                <w:rFonts w:ascii="Arial" w:hAnsi="Arial" w:cs="Arial"/>
                <w:b/>
                <w:sz w:val="22"/>
                <w:szCs w:val="22"/>
              </w:rPr>
            </w:pPr>
            <w:r w:rsidRPr="00BE3C26">
              <w:rPr>
                <w:rFonts w:ascii="Arial" w:hAnsi="Arial" w:cs="Arial"/>
                <w:sz w:val="22"/>
                <w:szCs w:val="22"/>
              </w:rPr>
              <w:t>TEMA VIII: EL PSICOANÁLISIS</w:t>
            </w:r>
          </w:p>
          <w:p w:rsidR="004F1AE8" w:rsidRPr="00BE3C26" w:rsidRDefault="00BE3C26" w:rsidP="00895952">
            <w:pPr>
              <w:jc w:val="both"/>
              <w:rPr>
                <w:rFonts w:ascii="Arial" w:hAnsi="Arial" w:cs="Arial"/>
                <w:sz w:val="22"/>
                <w:szCs w:val="22"/>
              </w:rPr>
            </w:pPr>
            <w:r w:rsidRPr="00BE3C26">
              <w:rPr>
                <w:rFonts w:ascii="Arial" w:hAnsi="Arial" w:cs="Arial"/>
                <w:sz w:val="22"/>
                <w:szCs w:val="22"/>
              </w:rPr>
              <w:t xml:space="preserve">Contexto de surgimiento de la teoría. Antecedentes en el desarrollo del psicoanálisis. Influencia de </w:t>
            </w:r>
            <w:proofErr w:type="spellStart"/>
            <w:r w:rsidRPr="00BE3C26">
              <w:rPr>
                <w:rFonts w:ascii="Arial" w:hAnsi="Arial" w:cs="Arial"/>
                <w:sz w:val="22"/>
                <w:szCs w:val="22"/>
              </w:rPr>
              <w:t>Breuer</w:t>
            </w:r>
            <w:proofErr w:type="spellEnd"/>
            <w:r w:rsidRPr="00BE3C26">
              <w:rPr>
                <w:rFonts w:ascii="Arial" w:hAnsi="Arial" w:cs="Arial"/>
                <w:sz w:val="22"/>
                <w:szCs w:val="22"/>
              </w:rPr>
              <w:t>. El método psicoanalítico: La asociación libre. El estudio sobre la histeria. El análisis de los sueños. El complejo de Edipo. Las conferencias de Freud en EE.UU. Ello. Yo. Súper Yo. Pulsiones de vida y muerte. Los mecanismos de defensa.</w:t>
            </w:r>
          </w:p>
        </w:tc>
      </w:tr>
      <w:tr w:rsidR="004F1AE8" w:rsidRPr="0097118B" w:rsidTr="004C1453">
        <w:tc>
          <w:tcPr>
            <w:tcW w:w="1242" w:type="dxa"/>
          </w:tcPr>
          <w:p w:rsidR="004F1AE8" w:rsidRPr="0097118B" w:rsidRDefault="00E2239F" w:rsidP="00895952">
            <w:pPr>
              <w:rPr>
                <w:rFonts w:ascii="Arial" w:eastAsia="Times New Roman" w:hAnsi="Arial" w:cs="Arial"/>
                <w:sz w:val="22"/>
                <w:szCs w:val="22"/>
                <w:lang w:val="es-ES_tradnl"/>
              </w:rPr>
            </w:pPr>
            <w:r w:rsidRPr="0097118B">
              <w:rPr>
                <w:rFonts w:ascii="Arial" w:eastAsia="Times New Roman" w:hAnsi="Arial" w:cs="Arial"/>
                <w:sz w:val="22"/>
                <w:szCs w:val="22"/>
                <w:lang w:val="es-ES_tradnl"/>
              </w:rPr>
              <w:t>28-10-15</w:t>
            </w:r>
          </w:p>
        </w:tc>
        <w:tc>
          <w:tcPr>
            <w:tcW w:w="7478" w:type="dxa"/>
          </w:tcPr>
          <w:p w:rsidR="004F1AE8" w:rsidRPr="0097118B" w:rsidRDefault="006B0FAB" w:rsidP="00895952">
            <w:pPr>
              <w:jc w:val="both"/>
              <w:rPr>
                <w:rFonts w:ascii="Arial" w:eastAsia="Times New Roman" w:hAnsi="Arial" w:cs="Arial"/>
                <w:sz w:val="22"/>
                <w:szCs w:val="22"/>
                <w:lang w:val="es-ES_tradnl"/>
              </w:rPr>
            </w:pPr>
            <w:r w:rsidRPr="0097118B">
              <w:rPr>
                <w:rFonts w:ascii="Arial" w:hAnsi="Arial" w:cs="Arial"/>
                <w:sz w:val="22"/>
                <w:szCs w:val="22"/>
              </w:rPr>
              <w:t>SEGUNDO PARCIAL</w:t>
            </w:r>
          </w:p>
        </w:tc>
      </w:tr>
      <w:tr w:rsidR="004F1AE8" w:rsidRPr="0097118B" w:rsidTr="004C1453">
        <w:tc>
          <w:tcPr>
            <w:tcW w:w="1242" w:type="dxa"/>
          </w:tcPr>
          <w:p w:rsidR="004F1AE8" w:rsidRPr="0097118B" w:rsidRDefault="00E2239F" w:rsidP="00E2239F">
            <w:pPr>
              <w:rPr>
                <w:rFonts w:ascii="Arial" w:eastAsia="Times New Roman" w:hAnsi="Arial" w:cs="Arial"/>
                <w:sz w:val="22"/>
                <w:szCs w:val="22"/>
                <w:lang w:val="es-ES_tradnl"/>
              </w:rPr>
            </w:pPr>
            <w:r w:rsidRPr="0097118B">
              <w:rPr>
                <w:rFonts w:ascii="Arial" w:eastAsia="Times New Roman" w:hAnsi="Arial" w:cs="Arial"/>
                <w:sz w:val="22"/>
                <w:szCs w:val="22"/>
                <w:lang w:val="es-ES_tradnl"/>
              </w:rPr>
              <w:t>04-11</w:t>
            </w:r>
            <w:r w:rsidR="004F1AE8" w:rsidRPr="0097118B">
              <w:rPr>
                <w:rFonts w:ascii="Arial" w:eastAsia="Times New Roman" w:hAnsi="Arial" w:cs="Arial"/>
                <w:sz w:val="22"/>
                <w:szCs w:val="22"/>
                <w:lang w:val="es-ES_tradnl"/>
              </w:rPr>
              <w:t>-1</w:t>
            </w:r>
            <w:r w:rsidRPr="0097118B">
              <w:rPr>
                <w:rFonts w:ascii="Arial" w:eastAsia="Times New Roman" w:hAnsi="Arial" w:cs="Arial"/>
                <w:sz w:val="22"/>
                <w:szCs w:val="22"/>
                <w:lang w:val="es-ES_tradnl"/>
              </w:rPr>
              <w:t>5</w:t>
            </w:r>
          </w:p>
        </w:tc>
        <w:tc>
          <w:tcPr>
            <w:tcW w:w="7478" w:type="dxa"/>
          </w:tcPr>
          <w:p w:rsidR="004F1AE8" w:rsidRPr="0097118B" w:rsidRDefault="006B0FAB" w:rsidP="00895952">
            <w:pPr>
              <w:jc w:val="both"/>
              <w:rPr>
                <w:rFonts w:ascii="Arial" w:hAnsi="Arial" w:cs="Arial"/>
                <w:sz w:val="22"/>
                <w:szCs w:val="22"/>
              </w:rPr>
            </w:pPr>
            <w:r w:rsidRPr="0097118B">
              <w:rPr>
                <w:rFonts w:ascii="Arial" w:hAnsi="Arial" w:cs="Arial"/>
                <w:sz w:val="22"/>
                <w:szCs w:val="22"/>
              </w:rPr>
              <w:t>RECUPERATORIOS</w:t>
            </w:r>
          </w:p>
        </w:tc>
      </w:tr>
      <w:tr w:rsidR="004F1AE8" w:rsidRPr="0097118B" w:rsidTr="004C1453">
        <w:tc>
          <w:tcPr>
            <w:tcW w:w="1242" w:type="dxa"/>
          </w:tcPr>
          <w:p w:rsidR="004F1AE8" w:rsidRPr="0097118B" w:rsidRDefault="00E2239F" w:rsidP="00895952">
            <w:pPr>
              <w:rPr>
                <w:rFonts w:ascii="Arial" w:eastAsia="Times New Roman" w:hAnsi="Arial" w:cs="Arial"/>
                <w:sz w:val="22"/>
                <w:szCs w:val="22"/>
                <w:lang w:val="es-ES_tradnl"/>
              </w:rPr>
            </w:pPr>
            <w:r w:rsidRPr="0097118B">
              <w:rPr>
                <w:rFonts w:ascii="Arial" w:eastAsia="Times New Roman" w:hAnsi="Arial" w:cs="Arial"/>
                <w:sz w:val="22"/>
                <w:szCs w:val="22"/>
                <w:lang w:val="es-ES_tradnl"/>
              </w:rPr>
              <w:t>11-11-15</w:t>
            </w:r>
          </w:p>
        </w:tc>
        <w:tc>
          <w:tcPr>
            <w:tcW w:w="7478" w:type="dxa"/>
          </w:tcPr>
          <w:p w:rsidR="004F1AE8" w:rsidRPr="0097118B" w:rsidRDefault="00E2239F" w:rsidP="00895952">
            <w:pPr>
              <w:jc w:val="both"/>
              <w:rPr>
                <w:rFonts w:ascii="Arial" w:eastAsia="Times New Roman" w:hAnsi="Arial" w:cs="Arial"/>
                <w:sz w:val="22"/>
                <w:szCs w:val="22"/>
                <w:lang w:val="es-ES_tradnl"/>
              </w:rPr>
            </w:pPr>
            <w:r w:rsidRPr="0097118B">
              <w:rPr>
                <w:rFonts w:ascii="Arial" w:eastAsia="Times New Roman" w:hAnsi="Arial" w:cs="Arial"/>
                <w:sz w:val="22"/>
                <w:szCs w:val="22"/>
                <w:lang w:val="es-ES_tradnl"/>
              </w:rPr>
              <w:t xml:space="preserve">Feriado </w:t>
            </w:r>
            <w:r w:rsidR="009E2097" w:rsidRPr="0097118B">
              <w:rPr>
                <w:rFonts w:ascii="Arial" w:eastAsia="Times New Roman" w:hAnsi="Arial" w:cs="Arial"/>
                <w:sz w:val="22"/>
                <w:szCs w:val="22"/>
                <w:lang w:val="es-ES_tradnl"/>
              </w:rPr>
              <w:t>día</w:t>
            </w:r>
            <w:r w:rsidRPr="0097118B">
              <w:rPr>
                <w:rFonts w:ascii="Arial" w:eastAsia="Times New Roman" w:hAnsi="Arial" w:cs="Arial"/>
                <w:sz w:val="22"/>
                <w:szCs w:val="22"/>
                <w:lang w:val="es-ES_tradnl"/>
              </w:rPr>
              <w:t xml:space="preserve"> de la ciudad</w:t>
            </w:r>
          </w:p>
        </w:tc>
      </w:tr>
      <w:tr w:rsidR="004F1AE8" w:rsidRPr="0097118B" w:rsidTr="004C1453">
        <w:tc>
          <w:tcPr>
            <w:tcW w:w="1242" w:type="dxa"/>
          </w:tcPr>
          <w:p w:rsidR="004F1AE8" w:rsidRPr="0097118B" w:rsidRDefault="00E2239F" w:rsidP="00895952">
            <w:pPr>
              <w:rPr>
                <w:rFonts w:ascii="Arial" w:eastAsia="Times New Roman" w:hAnsi="Arial" w:cs="Arial"/>
                <w:sz w:val="22"/>
                <w:szCs w:val="22"/>
              </w:rPr>
            </w:pPr>
            <w:r w:rsidRPr="0097118B">
              <w:rPr>
                <w:rFonts w:ascii="Arial" w:eastAsia="Times New Roman" w:hAnsi="Arial" w:cs="Arial"/>
                <w:sz w:val="22"/>
                <w:szCs w:val="22"/>
                <w:lang w:val="es-ES_tradnl"/>
              </w:rPr>
              <w:t>18-11-15</w:t>
            </w:r>
          </w:p>
        </w:tc>
        <w:tc>
          <w:tcPr>
            <w:tcW w:w="7478" w:type="dxa"/>
          </w:tcPr>
          <w:p w:rsidR="004F1AE8" w:rsidRPr="0097118B" w:rsidRDefault="00E2239F" w:rsidP="00895952">
            <w:pPr>
              <w:jc w:val="both"/>
              <w:rPr>
                <w:rFonts w:ascii="Arial" w:hAnsi="Arial" w:cs="Arial"/>
                <w:sz w:val="22"/>
                <w:szCs w:val="22"/>
              </w:rPr>
            </w:pPr>
            <w:r w:rsidRPr="0097118B">
              <w:rPr>
                <w:rFonts w:ascii="Arial" w:hAnsi="Arial" w:cs="Arial"/>
                <w:sz w:val="22"/>
                <w:szCs w:val="22"/>
              </w:rPr>
              <w:t>Firma de Libreta</w:t>
            </w:r>
          </w:p>
        </w:tc>
      </w:tr>
    </w:tbl>
    <w:p w:rsidR="004F1AE8" w:rsidRDefault="004F1AE8" w:rsidP="004F1AE8">
      <w:pPr>
        <w:jc w:val="both"/>
        <w:rPr>
          <w:rFonts w:ascii="Arial" w:hAnsi="Arial" w:cs="Arial"/>
          <w:szCs w:val="24"/>
        </w:rPr>
      </w:pPr>
    </w:p>
    <w:p w:rsidR="0087684D" w:rsidRPr="0097118B" w:rsidRDefault="0087684D" w:rsidP="004F1AE8">
      <w:pPr>
        <w:jc w:val="both"/>
        <w:rPr>
          <w:rFonts w:ascii="Arial" w:hAnsi="Arial" w:cs="Arial"/>
          <w:szCs w:val="24"/>
        </w:rPr>
      </w:pPr>
    </w:p>
    <w:p w:rsidR="00E2239F" w:rsidRPr="0097118B" w:rsidRDefault="00E2239F" w:rsidP="004F1AE8">
      <w:pPr>
        <w:jc w:val="both"/>
        <w:rPr>
          <w:rFonts w:ascii="Arial" w:hAnsi="Arial" w:cs="Arial"/>
          <w:szCs w:val="24"/>
        </w:rPr>
      </w:pPr>
    </w:p>
    <w:p w:rsidR="00E44714" w:rsidRPr="0097118B" w:rsidRDefault="00E44714" w:rsidP="00192EC5">
      <w:pPr>
        <w:spacing w:line="360" w:lineRule="auto"/>
        <w:jc w:val="both"/>
        <w:rPr>
          <w:rFonts w:ascii="Arial" w:hAnsi="Arial" w:cs="Arial"/>
          <w:b/>
          <w:szCs w:val="24"/>
          <w:u w:val="single"/>
        </w:rPr>
      </w:pPr>
      <w:r w:rsidRPr="0097118B">
        <w:rPr>
          <w:rFonts w:ascii="Arial" w:hAnsi="Arial" w:cs="Arial"/>
          <w:b/>
          <w:szCs w:val="24"/>
          <w:u w:val="single"/>
        </w:rPr>
        <w:t>HORARIOS DE CLASES</w:t>
      </w:r>
    </w:p>
    <w:p w:rsidR="00E44714" w:rsidRPr="0097118B" w:rsidRDefault="00E44714" w:rsidP="00E44714">
      <w:pPr>
        <w:spacing w:line="360" w:lineRule="auto"/>
        <w:jc w:val="both"/>
        <w:rPr>
          <w:rFonts w:ascii="Arial" w:hAnsi="Arial" w:cs="Arial"/>
          <w:szCs w:val="24"/>
        </w:rPr>
      </w:pPr>
      <w:r w:rsidRPr="0097118B">
        <w:rPr>
          <w:rFonts w:ascii="Arial" w:hAnsi="Arial" w:cs="Arial"/>
          <w:szCs w:val="24"/>
        </w:rPr>
        <w:t xml:space="preserve">Miércoles de </w:t>
      </w:r>
      <w:smartTag w:uri="urn:schemas-microsoft-com:office:smarttags" w:element="metricconverter">
        <w:smartTagPr>
          <w:attr w:name="ProductID" w:val="8 a"/>
        </w:smartTagPr>
        <w:r w:rsidRPr="0097118B">
          <w:rPr>
            <w:rFonts w:ascii="Arial" w:hAnsi="Arial" w:cs="Arial"/>
            <w:szCs w:val="24"/>
          </w:rPr>
          <w:t>8 a</w:t>
        </w:r>
      </w:smartTag>
      <w:r w:rsidR="00192EC5" w:rsidRPr="0097118B">
        <w:rPr>
          <w:rFonts w:ascii="Arial" w:hAnsi="Arial" w:cs="Arial"/>
          <w:szCs w:val="24"/>
        </w:rPr>
        <w:t xml:space="preserve"> 12</w:t>
      </w:r>
      <w:r w:rsidRPr="0097118B">
        <w:rPr>
          <w:rFonts w:ascii="Arial" w:hAnsi="Arial" w:cs="Arial"/>
          <w:szCs w:val="24"/>
        </w:rPr>
        <w:t xml:space="preserve"> Hs. </w:t>
      </w:r>
      <w:r w:rsidR="00082A2A">
        <w:rPr>
          <w:rFonts w:ascii="Arial" w:hAnsi="Arial" w:cs="Arial"/>
          <w:szCs w:val="24"/>
        </w:rPr>
        <w:t>Aula 34. Pabellón 1</w:t>
      </w:r>
    </w:p>
    <w:p w:rsidR="00E44714" w:rsidRPr="0097118B" w:rsidRDefault="00E44714" w:rsidP="00E44714">
      <w:pPr>
        <w:spacing w:line="360" w:lineRule="auto"/>
        <w:jc w:val="both"/>
        <w:rPr>
          <w:rFonts w:ascii="Arial" w:hAnsi="Arial" w:cs="Arial"/>
          <w:szCs w:val="24"/>
        </w:rPr>
      </w:pPr>
    </w:p>
    <w:p w:rsidR="00E44714" w:rsidRPr="0097118B" w:rsidRDefault="00E44714" w:rsidP="00E44714">
      <w:pPr>
        <w:spacing w:line="360" w:lineRule="auto"/>
        <w:jc w:val="both"/>
        <w:rPr>
          <w:rFonts w:ascii="Arial" w:hAnsi="Arial" w:cs="Arial"/>
          <w:b/>
          <w:szCs w:val="24"/>
          <w:u w:val="single"/>
        </w:rPr>
      </w:pPr>
      <w:r w:rsidRPr="0097118B">
        <w:rPr>
          <w:rFonts w:ascii="Arial" w:hAnsi="Arial" w:cs="Arial"/>
          <w:b/>
          <w:szCs w:val="24"/>
          <w:u w:val="single"/>
        </w:rPr>
        <w:t>HORARIOS DE CONSULTA</w:t>
      </w:r>
    </w:p>
    <w:p w:rsidR="00E44714" w:rsidRPr="0097118B" w:rsidRDefault="00D37B0F" w:rsidP="00E44714">
      <w:pPr>
        <w:spacing w:line="360" w:lineRule="auto"/>
        <w:jc w:val="both"/>
        <w:rPr>
          <w:rFonts w:ascii="Arial" w:hAnsi="Arial" w:cs="Arial"/>
          <w:szCs w:val="24"/>
        </w:rPr>
      </w:pPr>
      <w:r w:rsidRPr="0097118B">
        <w:rPr>
          <w:rFonts w:ascii="Arial" w:hAnsi="Arial" w:cs="Arial"/>
          <w:szCs w:val="24"/>
        </w:rPr>
        <w:t xml:space="preserve">Martes: </w:t>
      </w:r>
      <w:r w:rsidR="0087684D">
        <w:rPr>
          <w:rFonts w:ascii="Arial" w:hAnsi="Arial" w:cs="Arial"/>
          <w:szCs w:val="24"/>
        </w:rPr>
        <w:t>16</w:t>
      </w:r>
      <w:r w:rsidR="00E44714" w:rsidRPr="0097118B">
        <w:rPr>
          <w:rFonts w:ascii="Arial" w:hAnsi="Arial" w:cs="Arial"/>
          <w:szCs w:val="24"/>
        </w:rPr>
        <w:t xml:space="preserve"> Hs. </w:t>
      </w:r>
      <w:proofErr w:type="spellStart"/>
      <w:r w:rsidR="00E44714" w:rsidRPr="0097118B">
        <w:rPr>
          <w:rFonts w:ascii="Arial" w:hAnsi="Arial" w:cs="Arial"/>
          <w:szCs w:val="24"/>
        </w:rPr>
        <w:t>Pab</w:t>
      </w:r>
      <w:proofErr w:type="spellEnd"/>
      <w:r w:rsidR="00E44714" w:rsidRPr="0097118B">
        <w:rPr>
          <w:rFonts w:ascii="Arial" w:hAnsi="Arial" w:cs="Arial"/>
          <w:szCs w:val="24"/>
        </w:rPr>
        <w:t xml:space="preserve">. G  Of  2 y 3 </w:t>
      </w:r>
    </w:p>
    <w:p w:rsidR="00E44714" w:rsidRPr="0097118B" w:rsidRDefault="00BA4899" w:rsidP="00E44714">
      <w:pPr>
        <w:spacing w:line="360" w:lineRule="auto"/>
        <w:jc w:val="both"/>
        <w:rPr>
          <w:rFonts w:ascii="Arial" w:hAnsi="Arial" w:cs="Arial"/>
          <w:szCs w:val="24"/>
        </w:rPr>
      </w:pPr>
      <w:r w:rsidRPr="0097118B">
        <w:rPr>
          <w:rFonts w:ascii="Arial" w:hAnsi="Arial" w:cs="Arial"/>
          <w:szCs w:val="24"/>
        </w:rPr>
        <w:t>Lunes: 10</w:t>
      </w:r>
      <w:r w:rsidR="00E44714" w:rsidRPr="0097118B">
        <w:rPr>
          <w:rFonts w:ascii="Arial" w:hAnsi="Arial" w:cs="Arial"/>
          <w:szCs w:val="24"/>
        </w:rPr>
        <w:t xml:space="preserve"> Hs. </w:t>
      </w:r>
      <w:proofErr w:type="spellStart"/>
      <w:r w:rsidR="00E44714" w:rsidRPr="0097118B">
        <w:rPr>
          <w:rFonts w:ascii="Arial" w:hAnsi="Arial" w:cs="Arial"/>
          <w:szCs w:val="24"/>
        </w:rPr>
        <w:t>Pab</w:t>
      </w:r>
      <w:proofErr w:type="spellEnd"/>
      <w:r w:rsidR="00E44714" w:rsidRPr="0097118B">
        <w:rPr>
          <w:rFonts w:ascii="Arial" w:hAnsi="Arial" w:cs="Arial"/>
          <w:szCs w:val="24"/>
        </w:rPr>
        <w:t>. G Of 2 y 3</w:t>
      </w:r>
    </w:p>
    <w:p w:rsidR="00E44714" w:rsidRPr="0097118B" w:rsidRDefault="00E44714" w:rsidP="00E44714">
      <w:pPr>
        <w:spacing w:line="360" w:lineRule="auto"/>
        <w:jc w:val="both"/>
        <w:rPr>
          <w:rFonts w:ascii="Arial" w:hAnsi="Arial" w:cs="Arial"/>
          <w:szCs w:val="24"/>
        </w:rPr>
      </w:pPr>
    </w:p>
    <w:p w:rsidR="00E44714" w:rsidRDefault="00E44714" w:rsidP="00E44714">
      <w:pPr>
        <w:spacing w:line="360" w:lineRule="auto"/>
        <w:jc w:val="both"/>
        <w:rPr>
          <w:rFonts w:ascii="Arial" w:hAnsi="Arial" w:cs="Arial"/>
          <w:szCs w:val="24"/>
        </w:rPr>
      </w:pPr>
    </w:p>
    <w:p w:rsidR="00677FEA" w:rsidRPr="00A60246" w:rsidRDefault="00677FEA" w:rsidP="00677FEA">
      <w:pPr>
        <w:jc w:val="both"/>
        <w:rPr>
          <w:rFonts w:ascii="Arial" w:hAnsi="Arial" w:cs="Arial"/>
          <w:b/>
          <w:bCs/>
        </w:rPr>
      </w:pPr>
      <w:r w:rsidRPr="00A60246">
        <w:rPr>
          <w:rFonts w:ascii="Arial" w:hAnsi="Arial" w:cs="Arial"/>
          <w:b/>
          <w:bCs/>
        </w:rPr>
        <w:t>Firma del Profesor Responsable:</w:t>
      </w:r>
    </w:p>
    <w:p w:rsidR="00677FEA" w:rsidRDefault="00677FEA" w:rsidP="00677FEA">
      <w:pPr>
        <w:jc w:val="both"/>
        <w:rPr>
          <w:rFonts w:ascii="Arial" w:hAnsi="Arial" w:cs="Arial"/>
          <w:b/>
          <w:bCs/>
        </w:rPr>
      </w:pPr>
    </w:p>
    <w:p w:rsidR="00677FEA" w:rsidRDefault="00677FEA" w:rsidP="00677FEA">
      <w:pPr>
        <w:jc w:val="both"/>
        <w:rPr>
          <w:rFonts w:ascii="Arial" w:hAnsi="Arial" w:cs="Arial"/>
          <w:b/>
          <w:bCs/>
        </w:rPr>
      </w:pPr>
    </w:p>
    <w:p w:rsidR="00677FEA" w:rsidRPr="00A60246" w:rsidRDefault="00677FEA" w:rsidP="00677FEA">
      <w:pPr>
        <w:spacing w:line="360" w:lineRule="auto"/>
        <w:jc w:val="both"/>
        <w:rPr>
          <w:rFonts w:ascii="Arial" w:hAnsi="Arial" w:cs="Arial"/>
          <w:b/>
          <w:bCs/>
        </w:rPr>
      </w:pPr>
      <w:r>
        <w:rPr>
          <w:rFonts w:ascii="Arial" w:hAnsi="Arial" w:cs="Arial"/>
          <w:b/>
          <w:bCs/>
        </w:rPr>
        <w:t>Aclaración</w:t>
      </w:r>
      <w:bookmarkStart w:id="0" w:name="_GoBack"/>
      <w:bookmarkEnd w:id="0"/>
      <w:r>
        <w:rPr>
          <w:rFonts w:ascii="Arial" w:hAnsi="Arial" w:cs="Arial"/>
          <w:b/>
          <w:bCs/>
        </w:rPr>
        <w:t xml:space="preserve"> de la firma: Miriam B. </w:t>
      </w:r>
      <w:proofErr w:type="spellStart"/>
      <w:r>
        <w:rPr>
          <w:rFonts w:ascii="Arial" w:hAnsi="Arial" w:cs="Arial"/>
          <w:b/>
          <w:bCs/>
        </w:rPr>
        <w:t>Berlaffa</w:t>
      </w:r>
      <w:proofErr w:type="spellEnd"/>
    </w:p>
    <w:p w:rsidR="00677FEA" w:rsidRPr="00A60246" w:rsidRDefault="00677FEA" w:rsidP="00677FEA">
      <w:pPr>
        <w:spacing w:line="360" w:lineRule="auto"/>
        <w:jc w:val="both"/>
        <w:rPr>
          <w:rFonts w:ascii="Arial" w:hAnsi="Arial" w:cs="Arial"/>
          <w:b/>
          <w:bCs/>
        </w:rPr>
      </w:pPr>
      <w:r w:rsidRPr="00A60246">
        <w:rPr>
          <w:rFonts w:ascii="Arial" w:hAnsi="Arial" w:cs="Arial"/>
          <w:b/>
          <w:bCs/>
        </w:rPr>
        <w:t xml:space="preserve">Lugar y fecha: </w:t>
      </w:r>
      <w:r>
        <w:rPr>
          <w:rFonts w:ascii="Arial" w:hAnsi="Arial" w:cs="Arial"/>
          <w:b/>
          <w:bCs/>
        </w:rPr>
        <w:t>Río Cuarto, 14 de Septiembre de 2015</w:t>
      </w:r>
    </w:p>
    <w:p w:rsidR="0087684D" w:rsidRPr="0097118B" w:rsidRDefault="0087684D" w:rsidP="00E44714">
      <w:pPr>
        <w:spacing w:line="360" w:lineRule="auto"/>
        <w:jc w:val="both"/>
        <w:rPr>
          <w:rFonts w:ascii="Arial" w:hAnsi="Arial" w:cs="Arial"/>
          <w:szCs w:val="24"/>
        </w:rPr>
      </w:pPr>
    </w:p>
    <w:p w:rsidR="00A5312E" w:rsidRPr="0097118B" w:rsidRDefault="00A5312E" w:rsidP="00A5312E">
      <w:pPr>
        <w:jc w:val="center"/>
        <w:rPr>
          <w:rFonts w:ascii="Arial" w:hAnsi="Arial" w:cs="Arial"/>
          <w:szCs w:val="24"/>
        </w:rPr>
      </w:pPr>
    </w:p>
    <w:p w:rsidR="004F1AE8" w:rsidRPr="0097118B" w:rsidRDefault="004F1AE8" w:rsidP="004F1AE8">
      <w:pPr>
        <w:rPr>
          <w:rFonts w:ascii="Arial" w:hAnsi="Arial" w:cs="Arial"/>
          <w:szCs w:val="24"/>
        </w:rPr>
      </w:pPr>
    </w:p>
    <w:p w:rsidR="004F1AE8" w:rsidRPr="0097118B" w:rsidRDefault="004F1AE8" w:rsidP="004F1AE8">
      <w:pPr>
        <w:rPr>
          <w:rFonts w:ascii="Arial" w:hAnsi="Arial" w:cs="Arial"/>
          <w:szCs w:val="24"/>
        </w:rPr>
      </w:pPr>
    </w:p>
    <w:p w:rsidR="004F1AE8" w:rsidRPr="0097118B" w:rsidRDefault="004F1AE8" w:rsidP="004F1AE8">
      <w:pPr>
        <w:rPr>
          <w:rFonts w:ascii="Arial" w:hAnsi="Arial" w:cs="Arial"/>
          <w:szCs w:val="24"/>
        </w:rPr>
      </w:pPr>
    </w:p>
    <w:sectPr w:rsidR="004F1AE8" w:rsidRPr="009711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18" w:rsidRDefault="007B0018" w:rsidP="00A5312E">
      <w:r>
        <w:separator/>
      </w:r>
    </w:p>
  </w:endnote>
  <w:endnote w:type="continuationSeparator" w:id="0">
    <w:p w:rsidR="007B0018" w:rsidRDefault="007B0018" w:rsidP="00A5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18" w:rsidRDefault="007B0018" w:rsidP="00A5312E">
      <w:r>
        <w:separator/>
      </w:r>
    </w:p>
  </w:footnote>
  <w:footnote w:type="continuationSeparator" w:id="0">
    <w:p w:rsidR="007B0018" w:rsidRDefault="007B0018" w:rsidP="00A53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6164"/>
    <w:multiLevelType w:val="hybridMultilevel"/>
    <w:tmpl w:val="5C78BAAA"/>
    <w:lvl w:ilvl="0" w:tplc="ACCC8EA2">
      <w:start w:val="13"/>
      <w:numFmt w:val="bullet"/>
      <w:lvlText w:val="-"/>
      <w:lvlJc w:val="left"/>
      <w:pPr>
        <w:ind w:left="720" w:hanging="360"/>
      </w:pPr>
      <w:rPr>
        <w:rFonts w:ascii="Times New Roman" w:eastAsia="Calibri" w:hAnsi="Times New Roman"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0C142C1"/>
    <w:multiLevelType w:val="hybridMultilevel"/>
    <w:tmpl w:val="94DE979A"/>
    <w:lvl w:ilvl="0" w:tplc="15FCAEBA">
      <w:start w:val="6"/>
      <w:numFmt w:val="bullet"/>
      <w:lvlText w:val="-"/>
      <w:lvlJc w:val="left"/>
      <w:pPr>
        <w:ind w:left="720" w:hanging="360"/>
      </w:pPr>
      <w:rPr>
        <w:rFonts w:ascii="Times New Roman" w:eastAsia="Calibri" w:hAnsi="Times New Roman" w:cs="Times New Roman" w:hint="default"/>
        <w:b w:val="0"/>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AD34B32"/>
    <w:multiLevelType w:val="hybridMultilevel"/>
    <w:tmpl w:val="DB1A0BC4"/>
    <w:lvl w:ilvl="0" w:tplc="34DAE62C">
      <w:start w:val="13"/>
      <w:numFmt w:val="bullet"/>
      <w:lvlText w:val="-"/>
      <w:lvlJc w:val="left"/>
      <w:pPr>
        <w:ind w:left="720" w:hanging="360"/>
      </w:pPr>
      <w:rPr>
        <w:rFonts w:ascii="Times New Roman" w:eastAsia="Calibri" w:hAnsi="Times New Roman"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B7C1FC0"/>
    <w:multiLevelType w:val="hybridMultilevel"/>
    <w:tmpl w:val="F62C9E62"/>
    <w:lvl w:ilvl="0" w:tplc="BD94606E">
      <w:start w:val="3"/>
      <w:numFmt w:val="bullet"/>
      <w:lvlText w:val="-"/>
      <w:lvlJc w:val="left"/>
      <w:pPr>
        <w:ind w:left="720" w:hanging="360"/>
      </w:pPr>
      <w:rPr>
        <w:rFonts w:ascii="Times New Roman" w:eastAsia="Calibri" w:hAnsi="Times New Roman" w:cs="Times New Roman" w:hint="default"/>
        <w:b w:val="0"/>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D643248"/>
    <w:multiLevelType w:val="hybridMultilevel"/>
    <w:tmpl w:val="7EF2944E"/>
    <w:lvl w:ilvl="0" w:tplc="E7DC86BC">
      <w:start w:val="13"/>
      <w:numFmt w:val="bullet"/>
      <w:lvlText w:val="-"/>
      <w:lvlJc w:val="left"/>
      <w:pPr>
        <w:ind w:left="720" w:hanging="360"/>
      </w:pPr>
      <w:rPr>
        <w:rFonts w:ascii="Times New Roman" w:eastAsia="Calibri" w:hAnsi="Times New Roman"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2705EF4"/>
    <w:multiLevelType w:val="hybridMultilevel"/>
    <w:tmpl w:val="B4E0A1DE"/>
    <w:lvl w:ilvl="0" w:tplc="4A2CCE30">
      <w:start w:val="13"/>
      <w:numFmt w:val="bullet"/>
      <w:lvlText w:val="-"/>
      <w:lvlJc w:val="left"/>
      <w:pPr>
        <w:ind w:left="720" w:hanging="360"/>
      </w:pPr>
      <w:rPr>
        <w:rFonts w:ascii="Times New Roman" w:eastAsia="Calibri" w:hAnsi="Times New Roman"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7B91B80"/>
    <w:multiLevelType w:val="hybridMultilevel"/>
    <w:tmpl w:val="9E70C900"/>
    <w:lvl w:ilvl="0" w:tplc="85F68CB6">
      <w:start w:val="6"/>
      <w:numFmt w:val="bullet"/>
      <w:lvlText w:val="-"/>
      <w:lvlJc w:val="left"/>
      <w:pPr>
        <w:ind w:left="420" w:hanging="360"/>
      </w:pPr>
      <w:rPr>
        <w:rFonts w:ascii="Times New Roman" w:eastAsia="Calibri" w:hAnsi="Times New Roman" w:cs="Times New Roman"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7">
    <w:nsid w:val="67881D19"/>
    <w:multiLevelType w:val="hybridMultilevel"/>
    <w:tmpl w:val="EC2851E4"/>
    <w:lvl w:ilvl="0" w:tplc="035E841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BB53D57"/>
    <w:multiLevelType w:val="hybridMultilevel"/>
    <w:tmpl w:val="5614C7CA"/>
    <w:lvl w:ilvl="0" w:tplc="AE5227E2">
      <w:start w:val="13"/>
      <w:numFmt w:val="bullet"/>
      <w:lvlText w:val="-"/>
      <w:lvlJc w:val="left"/>
      <w:pPr>
        <w:ind w:left="720" w:hanging="360"/>
      </w:pPr>
      <w:rPr>
        <w:rFonts w:ascii="Times New Roman" w:eastAsia="Calibri" w:hAnsi="Times New Roman"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1AB7510"/>
    <w:multiLevelType w:val="hybridMultilevel"/>
    <w:tmpl w:val="FBB28352"/>
    <w:lvl w:ilvl="0" w:tplc="CF906FEA">
      <w:start w:val="13"/>
      <w:numFmt w:val="bullet"/>
      <w:lvlText w:val="-"/>
      <w:lvlJc w:val="left"/>
      <w:pPr>
        <w:ind w:left="720" w:hanging="360"/>
      </w:pPr>
      <w:rPr>
        <w:rFonts w:ascii="Times New Roman" w:eastAsia="Calibri" w:hAnsi="Times New Roman"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4"/>
  </w:num>
  <w:num w:numId="6">
    <w:abstractNumId w:val="5"/>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E8"/>
    <w:rsid w:val="00003370"/>
    <w:rsid w:val="0001197B"/>
    <w:rsid w:val="00082A2A"/>
    <w:rsid w:val="000B6F7B"/>
    <w:rsid w:val="000E5082"/>
    <w:rsid w:val="00105757"/>
    <w:rsid w:val="00192EC5"/>
    <w:rsid w:val="001A56F5"/>
    <w:rsid w:val="001E1836"/>
    <w:rsid w:val="002F45A0"/>
    <w:rsid w:val="00322DAC"/>
    <w:rsid w:val="00324FF5"/>
    <w:rsid w:val="0035486E"/>
    <w:rsid w:val="00387653"/>
    <w:rsid w:val="003A360E"/>
    <w:rsid w:val="003B1309"/>
    <w:rsid w:val="00445657"/>
    <w:rsid w:val="004912B5"/>
    <w:rsid w:val="00493134"/>
    <w:rsid w:val="004B464E"/>
    <w:rsid w:val="004C1453"/>
    <w:rsid w:val="004C34B4"/>
    <w:rsid w:val="004F1AE8"/>
    <w:rsid w:val="00563B81"/>
    <w:rsid w:val="00610733"/>
    <w:rsid w:val="0061459F"/>
    <w:rsid w:val="00656009"/>
    <w:rsid w:val="00675AE2"/>
    <w:rsid w:val="00677FEA"/>
    <w:rsid w:val="006B0FAB"/>
    <w:rsid w:val="006D3006"/>
    <w:rsid w:val="007412AE"/>
    <w:rsid w:val="007609CD"/>
    <w:rsid w:val="007B0018"/>
    <w:rsid w:val="007E0CF2"/>
    <w:rsid w:val="007E76E5"/>
    <w:rsid w:val="00810ECF"/>
    <w:rsid w:val="008566FC"/>
    <w:rsid w:val="0087684D"/>
    <w:rsid w:val="008F0DCA"/>
    <w:rsid w:val="0095331E"/>
    <w:rsid w:val="00957F10"/>
    <w:rsid w:val="0097118B"/>
    <w:rsid w:val="00974472"/>
    <w:rsid w:val="00986682"/>
    <w:rsid w:val="009E2097"/>
    <w:rsid w:val="00A237B0"/>
    <w:rsid w:val="00A40430"/>
    <w:rsid w:val="00A5312E"/>
    <w:rsid w:val="00AF2473"/>
    <w:rsid w:val="00B55229"/>
    <w:rsid w:val="00BA4899"/>
    <w:rsid w:val="00BC6D2D"/>
    <w:rsid w:val="00BE3C26"/>
    <w:rsid w:val="00C14FB7"/>
    <w:rsid w:val="00CD3C5B"/>
    <w:rsid w:val="00CD7E95"/>
    <w:rsid w:val="00D03B73"/>
    <w:rsid w:val="00D37B0F"/>
    <w:rsid w:val="00DD18A6"/>
    <w:rsid w:val="00E2239F"/>
    <w:rsid w:val="00E44714"/>
    <w:rsid w:val="00E951B7"/>
    <w:rsid w:val="00EB7658"/>
    <w:rsid w:val="00F578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E8"/>
    <w:pPr>
      <w:spacing w:after="0" w:line="240" w:lineRule="auto"/>
    </w:pPr>
    <w:rPr>
      <w:rFonts w:ascii="Times New Roman" w:eastAsia="Calibri" w:hAnsi="Times New Roman" w:cs="Times New Roman"/>
      <w:sz w:val="24"/>
      <w:szCs w:val="20"/>
      <w:lang w:eastAsia="es-ES"/>
    </w:rPr>
  </w:style>
  <w:style w:type="paragraph" w:styleId="Ttulo2">
    <w:name w:val="heading 2"/>
    <w:basedOn w:val="Normal"/>
    <w:next w:val="Normal"/>
    <w:link w:val="Ttulo2Car"/>
    <w:qFormat/>
    <w:rsid w:val="004F1AE8"/>
    <w:pPr>
      <w:keepNext/>
      <w:outlineLvl w:val="1"/>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F1AE8"/>
    <w:rPr>
      <w:rFonts w:ascii="Times New Roman" w:eastAsia="Calibri" w:hAnsi="Times New Roman" w:cs="Times New Roman"/>
      <w:b/>
      <w:sz w:val="20"/>
      <w:szCs w:val="20"/>
      <w:lang w:eastAsia="es-ES"/>
    </w:rPr>
  </w:style>
  <w:style w:type="paragraph" w:styleId="Textoindependiente2">
    <w:name w:val="Body Text 2"/>
    <w:basedOn w:val="Normal"/>
    <w:link w:val="Textoindependiente2Car"/>
    <w:rsid w:val="004F1AE8"/>
    <w:pPr>
      <w:jc w:val="both"/>
    </w:pPr>
  </w:style>
  <w:style w:type="character" w:customStyle="1" w:styleId="Textoindependiente2Car">
    <w:name w:val="Texto independiente 2 Car"/>
    <w:basedOn w:val="Fuentedeprrafopredeter"/>
    <w:link w:val="Textoindependiente2"/>
    <w:rsid w:val="004F1AE8"/>
    <w:rPr>
      <w:rFonts w:ascii="Times New Roman" w:eastAsia="Calibri" w:hAnsi="Times New Roman" w:cs="Times New Roman"/>
      <w:sz w:val="24"/>
      <w:szCs w:val="20"/>
      <w:lang w:eastAsia="es-ES"/>
    </w:rPr>
  </w:style>
  <w:style w:type="paragraph" w:styleId="Textodeglobo">
    <w:name w:val="Balloon Text"/>
    <w:basedOn w:val="Normal"/>
    <w:link w:val="TextodegloboCar"/>
    <w:uiPriority w:val="99"/>
    <w:semiHidden/>
    <w:unhideWhenUsed/>
    <w:rsid w:val="004F1AE8"/>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AE8"/>
    <w:rPr>
      <w:rFonts w:ascii="Tahoma" w:eastAsia="Calibri" w:hAnsi="Tahoma" w:cs="Tahoma"/>
      <w:sz w:val="16"/>
      <w:szCs w:val="16"/>
      <w:lang w:eastAsia="es-ES"/>
    </w:rPr>
  </w:style>
  <w:style w:type="character" w:customStyle="1" w:styleId="Textodelmarcadordeposicin1">
    <w:name w:val="Texto del marcador de posición1"/>
    <w:semiHidden/>
    <w:rsid w:val="00322DAC"/>
    <w:rPr>
      <w:rFonts w:cs="Times New Roman"/>
      <w:color w:val="808080"/>
    </w:rPr>
  </w:style>
  <w:style w:type="character" w:customStyle="1" w:styleId="Estilo2">
    <w:name w:val="Estilo2"/>
    <w:rsid w:val="00322DAC"/>
    <w:rPr>
      <w:rFonts w:ascii="Arial" w:hAnsi="Arial" w:cs="Times New Roman"/>
      <w:sz w:val="22"/>
    </w:rPr>
  </w:style>
  <w:style w:type="character" w:styleId="Textoennegrita">
    <w:name w:val="Strong"/>
    <w:qFormat/>
    <w:rsid w:val="00C14FB7"/>
    <w:rPr>
      <w:rFonts w:cs="Times New Roman"/>
      <w:b/>
      <w:bCs/>
    </w:rPr>
  </w:style>
  <w:style w:type="paragraph" w:styleId="Prrafodelista">
    <w:name w:val="List Paragraph"/>
    <w:basedOn w:val="Normal"/>
    <w:uiPriority w:val="34"/>
    <w:qFormat/>
    <w:rsid w:val="00C14FB7"/>
    <w:pPr>
      <w:ind w:left="720"/>
      <w:contextualSpacing/>
    </w:pPr>
  </w:style>
  <w:style w:type="paragraph" w:styleId="Encabezado">
    <w:name w:val="header"/>
    <w:basedOn w:val="Normal"/>
    <w:link w:val="EncabezadoCar"/>
    <w:uiPriority w:val="99"/>
    <w:unhideWhenUsed/>
    <w:rsid w:val="00A5312E"/>
    <w:pPr>
      <w:tabs>
        <w:tab w:val="center" w:pos="4419"/>
        <w:tab w:val="right" w:pos="8838"/>
      </w:tabs>
    </w:pPr>
  </w:style>
  <w:style w:type="character" w:customStyle="1" w:styleId="EncabezadoCar">
    <w:name w:val="Encabezado Car"/>
    <w:basedOn w:val="Fuentedeprrafopredeter"/>
    <w:link w:val="Encabezado"/>
    <w:uiPriority w:val="99"/>
    <w:rsid w:val="00A5312E"/>
    <w:rPr>
      <w:rFonts w:ascii="Times New Roman" w:eastAsia="Calibri" w:hAnsi="Times New Roman" w:cs="Times New Roman"/>
      <w:sz w:val="24"/>
      <w:szCs w:val="20"/>
      <w:lang w:eastAsia="es-ES"/>
    </w:rPr>
  </w:style>
  <w:style w:type="paragraph" w:styleId="Piedepgina">
    <w:name w:val="footer"/>
    <w:basedOn w:val="Normal"/>
    <w:link w:val="PiedepginaCar"/>
    <w:uiPriority w:val="99"/>
    <w:unhideWhenUsed/>
    <w:rsid w:val="00A5312E"/>
    <w:pPr>
      <w:tabs>
        <w:tab w:val="center" w:pos="4419"/>
        <w:tab w:val="right" w:pos="8838"/>
      </w:tabs>
    </w:pPr>
  </w:style>
  <w:style w:type="character" w:customStyle="1" w:styleId="PiedepginaCar">
    <w:name w:val="Pie de página Car"/>
    <w:basedOn w:val="Fuentedeprrafopredeter"/>
    <w:link w:val="Piedepgina"/>
    <w:uiPriority w:val="99"/>
    <w:rsid w:val="00A5312E"/>
    <w:rPr>
      <w:rFonts w:ascii="Times New Roman" w:eastAsia="Calibri"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E8"/>
    <w:pPr>
      <w:spacing w:after="0" w:line="240" w:lineRule="auto"/>
    </w:pPr>
    <w:rPr>
      <w:rFonts w:ascii="Times New Roman" w:eastAsia="Calibri" w:hAnsi="Times New Roman" w:cs="Times New Roman"/>
      <w:sz w:val="24"/>
      <w:szCs w:val="20"/>
      <w:lang w:eastAsia="es-ES"/>
    </w:rPr>
  </w:style>
  <w:style w:type="paragraph" w:styleId="Ttulo2">
    <w:name w:val="heading 2"/>
    <w:basedOn w:val="Normal"/>
    <w:next w:val="Normal"/>
    <w:link w:val="Ttulo2Car"/>
    <w:qFormat/>
    <w:rsid w:val="004F1AE8"/>
    <w:pPr>
      <w:keepNext/>
      <w:outlineLvl w:val="1"/>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F1AE8"/>
    <w:rPr>
      <w:rFonts w:ascii="Times New Roman" w:eastAsia="Calibri" w:hAnsi="Times New Roman" w:cs="Times New Roman"/>
      <w:b/>
      <w:sz w:val="20"/>
      <w:szCs w:val="20"/>
      <w:lang w:eastAsia="es-ES"/>
    </w:rPr>
  </w:style>
  <w:style w:type="paragraph" w:styleId="Textoindependiente2">
    <w:name w:val="Body Text 2"/>
    <w:basedOn w:val="Normal"/>
    <w:link w:val="Textoindependiente2Car"/>
    <w:rsid w:val="004F1AE8"/>
    <w:pPr>
      <w:jc w:val="both"/>
    </w:pPr>
  </w:style>
  <w:style w:type="character" w:customStyle="1" w:styleId="Textoindependiente2Car">
    <w:name w:val="Texto independiente 2 Car"/>
    <w:basedOn w:val="Fuentedeprrafopredeter"/>
    <w:link w:val="Textoindependiente2"/>
    <w:rsid w:val="004F1AE8"/>
    <w:rPr>
      <w:rFonts w:ascii="Times New Roman" w:eastAsia="Calibri" w:hAnsi="Times New Roman" w:cs="Times New Roman"/>
      <w:sz w:val="24"/>
      <w:szCs w:val="20"/>
      <w:lang w:eastAsia="es-ES"/>
    </w:rPr>
  </w:style>
  <w:style w:type="paragraph" w:styleId="Textodeglobo">
    <w:name w:val="Balloon Text"/>
    <w:basedOn w:val="Normal"/>
    <w:link w:val="TextodegloboCar"/>
    <w:uiPriority w:val="99"/>
    <w:semiHidden/>
    <w:unhideWhenUsed/>
    <w:rsid w:val="004F1AE8"/>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AE8"/>
    <w:rPr>
      <w:rFonts w:ascii="Tahoma" w:eastAsia="Calibri" w:hAnsi="Tahoma" w:cs="Tahoma"/>
      <w:sz w:val="16"/>
      <w:szCs w:val="16"/>
      <w:lang w:eastAsia="es-ES"/>
    </w:rPr>
  </w:style>
  <w:style w:type="character" w:customStyle="1" w:styleId="Textodelmarcadordeposicin1">
    <w:name w:val="Texto del marcador de posición1"/>
    <w:semiHidden/>
    <w:rsid w:val="00322DAC"/>
    <w:rPr>
      <w:rFonts w:cs="Times New Roman"/>
      <w:color w:val="808080"/>
    </w:rPr>
  </w:style>
  <w:style w:type="character" w:customStyle="1" w:styleId="Estilo2">
    <w:name w:val="Estilo2"/>
    <w:rsid w:val="00322DAC"/>
    <w:rPr>
      <w:rFonts w:ascii="Arial" w:hAnsi="Arial" w:cs="Times New Roman"/>
      <w:sz w:val="22"/>
    </w:rPr>
  </w:style>
  <w:style w:type="character" w:styleId="Textoennegrita">
    <w:name w:val="Strong"/>
    <w:qFormat/>
    <w:rsid w:val="00C14FB7"/>
    <w:rPr>
      <w:rFonts w:cs="Times New Roman"/>
      <w:b/>
      <w:bCs/>
    </w:rPr>
  </w:style>
  <w:style w:type="paragraph" w:styleId="Prrafodelista">
    <w:name w:val="List Paragraph"/>
    <w:basedOn w:val="Normal"/>
    <w:uiPriority w:val="34"/>
    <w:qFormat/>
    <w:rsid w:val="00C14FB7"/>
    <w:pPr>
      <w:ind w:left="720"/>
      <w:contextualSpacing/>
    </w:pPr>
  </w:style>
  <w:style w:type="paragraph" w:styleId="Encabezado">
    <w:name w:val="header"/>
    <w:basedOn w:val="Normal"/>
    <w:link w:val="EncabezadoCar"/>
    <w:uiPriority w:val="99"/>
    <w:unhideWhenUsed/>
    <w:rsid w:val="00A5312E"/>
    <w:pPr>
      <w:tabs>
        <w:tab w:val="center" w:pos="4419"/>
        <w:tab w:val="right" w:pos="8838"/>
      </w:tabs>
    </w:pPr>
  </w:style>
  <w:style w:type="character" w:customStyle="1" w:styleId="EncabezadoCar">
    <w:name w:val="Encabezado Car"/>
    <w:basedOn w:val="Fuentedeprrafopredeter"/>
    <w:link w:val="Encabezado"/>
    <w:uiPriority w:val="99"/>
    <w:rsid w:val="00A5312E"/>
    <w:rPr>
      <w:rFonts w:ascii="Times New Roman" w:eastAsia="Calibri" w:hAnsi="Times New Roman" w:cs="Times New Roman"/>
      <w:sz w:val="24"/>
      <w:szCs w:val="20"/>
      <w:lang w:eastAsia="es-ES"/>
    </w:rPr>
  </w:style>
  <w:style w:type="paragraph" w:styleId="Piedepgina">
    <w:name w:val="footer"/>
    <w:basedOn w:val="Normal"/>
    <w:link w:val="PiedepginaCar"/>
    <w:uiPriority w:val="99"/>
    <w:unhideWhenUsed/>
    <w:rsid w:val="00A5312E"/>
    <w:pPr>
      <w:tabs>
        <w:tab w:val="center" w:pos="4419"/>
        <w:tab w:val="right" w:pos="8838"/>
      </w:tabs>
    </w:pPr>
  </w:style>
  <w:style w:type="character" w:customStyle="1" w:styleId="PiedepginaCar">
    <w:name w:val="Pie de página Car"/>
    <w:basedOn w:val="Fuentedeprrafopredeter"/>
    <w:link w:val="Piedepgina"/>
    <w:uiPriority w:val="99"/>
    <w:rsid w:val="00A5312E"/>
    <w:rPr>
      <w:rFonts w:ascii="Times New Roman" w:eastAsia="Calibri"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3673">
      <w:bodyDiv w:val="1"/>
      <w:marLeft w:val="0"/>
      <w:marRight w:val="0"/>
      <w:marTop w:val="0"/>
      <w:marBottom w:val="0"/>
      <w:divBdr>
        <w:top w:val="none" w:sz="0" w:space="0" w:color="auto"/>
        <w:left w:val="none" w:sz="0" w:space="0" w:color="auto"/>
        <w:bottom w:val="none" w:sz="0" w:space="0" w:color="auto"/>
        <w:right w:val="none" w:sz="0" w:space="0" w:color="auto"/>
      </w:divBdr>
      <w:divsChild>
        <w:div w:id="1026249777">
          <w:marLeft w:val="0"/>
          <w:marRight w:val="0"/>
          <w:marTop w:val="0"/>
          <w:marBottom w:val="0"/>
          <w:divBdr>
            <w:top w:val="none" w:sz="0" w:space="0" w:color="auto"/>
            <w:left w:val="none" w:sz="0" w:space="0" w:color="auto"/>
            <w:bottom w:val="none" w:sz="0" w:space="0" w:color="auto"/>
            <w:right w:val="none" w:sz="0" w:space="0" w:color="auto"/>
          </w:divBdr>
          <w:divsChild>
            <w:div w:id="1950165887">
              <w:marLeft w:val="0"/>
              <w:marRight w:val="0"/>
              <w:marTop w:val="0"/>
              <w:marBottom w:val="0"/>
              <w:divBdr>
                <w:top w:val="none" w:sz="0" w:space="0" w:color="auto"/>
                <w:left w:val="none" w:sz="0" w:space="0" w:color="auto"/>
                <w:bottom w:val="none" w:sz="0" w:space="0" w:color="auto"/>
                <w:right w:val="none" w:sz="0" w:space="0" w:color="auto"/>
              </w:divBdr>
              <w:divsChild>
                <w:div w:id="1916042385">
                  <w:marLeft w:val="0"/>
                  <w:marRight w:val="0"/>
                  <w:marTop w:val="0"/>
                  <w:marBottom w:val="0"/>
                  <w:divBdr>
                    <w:top w:val="none" w:sz="0" w:space="0" w:color="auto"/>
                    <w:left w:val="none" w:sz="0" w:space="0" w:color="auto"/>
                    <w:bottom w:val="none" w:sz="0" w:space="0" w:color="auto"/>
                    <w:right w:val="none" w:sz="0" w:space="0" w:color="auto"/>
                  </w:divBdr>
                  <w:divsChild>
                    <w:div w:id="1473711365">
                      <w:marLeft w:val="0"/>
                      <w:marRight w:val="0"/>
                      <w:marTop w:val="0"/>
                      <w:marBottom w:val="0"/>
                      <w:divBdr>
                        <w:top w:val="none" w:sz="0" w:space="0" w:color="auto"/>
                        <w:left w:val="none" w:sz="0" w:space="0" w:color="auto"/>
                        <w:bottom w:val="none" w:sz="0" w:space="0" w:color="auto"/>
                        <w:right w:val="none" w:sz="0" w:space="0" w:color="auto"/>
                      </w:divBdr>
                      <w:divsChild>
                        <w:div w:id="1794791569">
                          <w:marLeft w:val="0"/>
                          <w:marRight w:val="0"/>
                          <w:marTop w:val="0"/>
                          <w:marBottom w:val="0"/>
                          <w:divBdr>
                            <w:top w:val="none" w:sz="0" w:space="0" w:color="auto"/>
                            <w:left w:val="none" w:sz="0" w:space="0" w:color="auto"/>
                            <w:bottom w:val="none" w:sz="0" w:space="0" w:color="auto"/>
                            <w:right w:val="none" w:sz="0" w:space="0" w:color="auto"/>
                          </w:divBdr>
                          <w:divsChild>
                            <w:div w:id="930314668">
                              <w:marLeft w:val="0"/>
                              <w:marRight w:val="0"/>
                              <w:marTop w:val="0"/>
                              <w:marBottom w:val="0"/>
                              <w:divBdr>
                                <w:top w:val="none" w:sz="0" w:space="0" w:color="auto"/>
                                <w:left w:val="none" w:sz="0" w:space="0" w:color="auto"/>
                                <w:bottom w:val="none" w:sz="0" w:space="0" w:color="auto"/>
                                <w:right w:val="none" w:sz="0" w:space="0" w:color="auto"/>
                              </w:divBdr>
                              <w:divsChild>
                                <w:div w:id="11617726">
                                  <w:marLeft w:val="0"/>
                                  <w:marRight w:val="0"/>
                                  <w:marTop w:val="0"/>
                                  <w:marBottom w:val="0"/>
                                  <w:divBdr>
                                    <w:top w:val="none" w:sz="0" w:space="0" w:color="auto"/>
                                    <w:left w:val="none" w:sz="0" w:space="0" w:color="auto"/>
                                    <w:bottom w:val="none" w:sz="0" w:space="0" w:color="auto"/>
                                    <w:right w:val="none" w:sz="0" w:space="0" w:color="auto"/>
                                  </w:divBdr>
                                  <w:divsChild>
                                    <w:div w:id="3790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796593">
          <w:marLeft w:val="0"/>
          <w:marRight w:val="0"/>
          <w:marTop w:val="0"/>
          <w:marBottom w:val="0"/>
          <w:divBdr>
            <w:top w:val="none" w:sz="0" w:space="0" w:color="auto"/>
            <w:left w:val="none" w:sz="0" w:space="0" w:color="auto"/>
            <w:bottom w:val="none" w:sz="0" w:space="0" w:color="auto"/>
            <w:right w:val="none" w:sz="0" w:space="0" w:color="auto"/>
          </w:divBdr>
          <w:divsChild>
            <w:div w:id="1720779730">
              <w:marLeft w:val="0"/>
              <w:marRight w:val="0"/>
              <w:marTop w:val="0"/>
              <w:marBottom w:val="0"/>
              <w:divBdr>
                <w:top w:val="none" w:sz="0" w:space="0" w:color="auto"/>
                <w:left w:val="none" w:sz="0" w:space="0" w:color="auto"/>
                <w:bottom w:val="none" w:sz="0" w:space="0" w:color="auto"/>
                <w:right w:val="none" w:sz="0" w:space="0" w:color="auto"/>
              </w:divBdr>
              <w:divsChild>
                <w:div w:id="1342855263">
                  <w:marLeft w:val="0"/>
                  <w:marRight w:val="0"/>
                  <w:marTop w:val="0"/>
                  <w:marBottom w:val="0"/>
                  <w:divBdr>
                    <w:top w:val="none" w:sz="0" w:space="0" w:color="auto"/>
                    <w:left w:val="none" w:sz="0" w:space="0" w:color="auto"/>
                    <w:bottom w:val="none" w:sz="0" w:space="0" w:color="auto"/>
                    <w:right w:val="none" w:sz="0" w:space="0" w:color="auto"/>
                  </w:divBdr>
                  <w:divsChild>
                    <w:div w:id="185143156">
                      <w:marLeft w:val="0"/>
                      <w:marRight w:val="0"/>
                      <w:marTop w:val="0"/>
                      <w:marBottom w:val="0"/>
                      <w:divBdr>
                        <w:top w:val="none" w:sz="0" w:space="0" w:color="auto"/>
                        <w:left w:val="none" w:sz="0" w:space="0" w:color="auto"/>
                        <w:bottom w:val="none" w:sz="0" w:space="0" w:color="auto"/>
                        <w:right w:val="none" w:sz="0" w:space="0" w:color="auto"/>
                      </w:divBdr>
                      <w:divsChild>
                        <w:div w:id="1190946523">
                          <w:marLeft w:val="0"/>
                          <w:marRight w:val="0"/>
                          <w:marTop w:val="0"/>
                          <w:marBottom w:val="0"/>
                          <w:divBdr>
                            <w:top w:val="none" w:sz="0" w:space="0" w:color="auto"/>
                            <w:left w:val="none" w:sz="0" w:space="0" w:color="auto"/>
                            <w:bottom w:val="none" w:sz="0" w:space="0" w:color="auto"/>
                            <w:right w:val="none" w:sz="0" w:space="0" w:color="auto"/>
                          </w:divBdr>
                          <w:divsChild>
                            <w:div w:id="282156013">
                              <w:marLeft w:val="0"/>
                              <w:marRight w:val="0"/>
                              <w:marTop w:val="0"/>
                              <w:marBottom w:val="0"/>
                              <w:divBdr>
                                <w:top w:val="none" w:sz="0" w:space="0" w:color="auto"/>
                                <w:left w:val="none" w:sz="0" w:space="0" w:color="auto"/>
                                <w:bottom w:val="none" w:sz="0" w:space="0" w:color="auto"/>
                                <w:right w:val="none" w:sz="0" w:space="0" w:color="auto"/>
                              </w:divBdr>
                              <w:divsChild>
                                <w:div w:id="2086417685">
                                  <w:marLeft w:val="0"/>
                                  <w:marRight w:val="0"/>
                                  <w:marTop w:val="0"/>
                                  <w:marBottom w:val="0"/>
                                  <w:divBdr>
                                    <w:top w:val="none" w:sz="0" w:space="0" w:color="auto"/>
                                    <w:left w:val="none" w:sz="0" w:space="0" w:color="auto"/>
                                    <w:bottom w:val="none" w:sz="0" w:space="0" w:color="auto"/>
                                    <w:right w:val="none" w:sz="0" w:space="0" w:color="auto"/>
                                  </w:divBdr>
                                </w:div>
                                <w:div w:id="1932811564">
                                  <w:marLeft w:val="0"/>
                                  <w:marRight w:val="0"/>
                                  <w:marTop w:val="0"/>
                                  <w:marBottom w:val="0"/>
                                  <w:divBdr>
                                    <w:top w:val="none" w:sz="0" w:space="0" w:color="auto"/>
                                    <w:left w:val="none" w:sz="0" w:space="0" w:color="auto"/>
                                    <w:bottom w:val="none" w:sz="0" w:space="0" w:color="auto"/>
                                    <w:right w:val="none" w:sz="0" w:space="0" w:color="auto"/>
                                  </w:divBdr>
                                </w:div>
                                <w:div w:id="243346922">
                                  <w:marLeft w:val="0"/>
                                  <w:marRight w:val="0"/>
                                  <w:marTop w:val="0"/>
                                  <w:marBottom w:val="0"/>
                                  <w:divBdr>
                                    <w:top w:val="none" w:sz="0" w:space="0" w:color="auto"/>
                                    <w:left w:val="none" w:sz="0" w:space="0" w:color="auto"/>
                                    <w:bottom w:val="none" w:sz="0" w:space="0" w:color="auto"/>
                                    <w:right w:val="none" w:sz="0" w:space="0" w:color="auto"/>
                                  </w:divBdr>
                                </w:div>
                                <w:div w:id="1947494135">
                                  <w:marLeft w:val="0"/>
                                  <w:marRight w:val="0"/>
                                  <w:marTop w:val="0"/>
                                  <w:marBottom w:val="0"/>
                                  <w:divBdr>
                                    <w:top w:val="none" w:sz="0" w:space="0" w:color="auto"/>
                                    <w:left w:val="none" w:sz="0" w:space="0" w:color="auto"/>
                                    <w:bottom w:val="none" w:sz="0" w:space="0" w:color="auto"/>
                                    <w:right w:val="none" w:sz="0" w:space="0" w:color="auto"/>
                                  </w:divBdr>
                                </w:div>
                                <w:div w:id="1192499457">
                                  <w:marLeft w:val="0"/>
                                  <w:marRight w:val="0"/>
                                  <w:marTop w:val="0"/>
                                  <w:marBottom w:val="0"/>
                                  <w:divBdr>
                                    <w:top w:val="none" w:sz="0" w:space="0" w:color="auto"/>
                                    <w:left w:val="none" w:sz="0" w:space="0" w:color="auto"/>
                                    <w:bottom w:val="none" w:sz="0" w:space="0" w:color="auto"/>
                                    <w:right w:val="none" w:sz="0" w:space="0" w:color="auto"/>
                                  </w:divBdr>
                                </w:div>
                                <w:div w:id="1216088022">
                                  <w:marLeft w:val="0"/>
                                  <w:marRight w:val="0"/>
                                  <w:marTop w:val="0"/>
                                  <w:marBottom w:val="0"/>
                                  <w:divBdr>
                                    <w:top w:val="none" w:sz="0" w:space="0" w:color="auto"/>
                                    <w:left w:val="none" w:sz="0" w:space="0" w:color="auto"/>
                                    <w:bottom w:val="none" w:sz="0" w:space="0" w:color="auto"/>
                                    <w:right w:val="none" w:sz="0" w:space="0" w:color="auto"/>
                                  </w:divBdr>
                                </w:div>
                                <w:div w:id="848788550">
                                  <w:marLeft w:val="0"/>
                                  <w:marRight w:val="0"/>
                                  <w:marTop w:val="0"/>
                                  <w:marBottom w:val="0"/>
                                  <w:divBdr>
                                    <w:top w:val="none" w:sz="0" w:space="0" w:color="auto"/>
                                    <w:left w:val="none" w:sz="0" w:space="0" w:color="auto"/>
                                    <w:bottom w:val="none" w:sz="0" w:space="0" w:color="auto"/>
                                    <w:right w:val="none" w:sz="0" w:space="0" w:color="auto"/>
                                  </w:divBdr>
                                </w:div>
                                <w:div w:id="1179809275">
                                  <w:marLeft w:val="0"/>
                                  <w:marRight w:val="0"/>
                                  <w:marTop w:val="0"/>
                                  <w:marBottom w:val="0"/>
                                  <w:divBdr>
                                    <w:top w:val="none" w:sz="0" w:space="0" w:color="auto"/>
                                    <w:left w:val="none" w:sz="0" w:space="0" w:color="auto"/>
                                    <w:bottom w:val="none" w:sz="0" w:space="0" w:color="auto"/>
                                    <w:right w:val="none" w:sz="0" w:space="0" w:color="auto"/>
                                  </w:divBdr>
                                </w:div>
                                <w:div w:id="1433042152">
                                  <w:marLeft w:val="0"/>
                                  <w:marRight w:val="0"/>
                                  <w:marTop w:val="0"/>
                                  <w:marBottom w:val="0"/>
                                  <w:divBdr>
                                    <w:top w:val="none" w:sz="0" w:space="0" w:color="auto"/>
                                    <w:left w:val="none" w:sz="0" w:space="0" w:color="auto"/>
                                    <w:bottom w:val="none" w:sz="0" w:space="0" w:color="auto"/>
                                    <w:right w:val="none" w:sz="0" w:space="0" w:color="auto"/>
                                  </w:divBdr>
                                </w:div>
                                <w:div w:id="1827896348">
                                  <w:marLeft w:val="0"/>
                                  <w:marRight w:val="0"/>
                                  <w:marTop w:val="0"/>
                                  <w:marBottom w:val="0"/>
                                  <w:divBdr>
                                    <w:top w:val="none" w:sz="0" w:space="0" w:color="auto"/>
                                    <w:left w:val="none" w:sz="0" w:space="0" w:color="auto"/>
                                    <w:bottom w:val="none" w:sz="0" w:space="0" w:color="auto"/>
                                    <w:right w:val="none" w:sz="0" w:space="0" w:color="auto"/>
                                  </w:divBdr>
                                </w:div>
                                <w:div w:id="1677805880">
                                  <w:marLeft w:val="0"/>
                                  <w:marRight w:val="0"/>
                                  <w:marTop w:val="0"/>
                                  <w:marBottom w:val="0"/>
                                  <w:divBdr>
                                    <w:top w:val="none" w:sz="0" w:space="0" w:color="auto"/>
                                    <w:left w:val="none" w:sz="0" w:space="0" w:color="auto"/>
                                    <w:bottom w:val="none" w:sz="0" w:space="0" w:color="auto"/>
                                    <w:right w:val="none" w:sz="0" w:space="0" w:color="auto"/>
                                  </w:divBdr>
                                </w:div>
                                <w:div w:id="96485689">
                                  <w:marLeft w:val="0"/>
                                  <w:marRight w:val="0"/>
                                  <w:marTop w:val="0"/>
                                  <w:marBottom w:val="0"/>
                                  <w:divBdr>
                                    <w:top w:val="none" w:sz="0" w:space="0" w:color="auto"/>
                                    <w:left w:val="none" w:sz="0" w:space="0" w:color="auto"/>
                                    <w:bottom w:val="none" w:sz="0" w:space="0" w:color="auto"/>
                                    <w:right w:val="none" w:sz="0" w:space="0" w:color="auto"/>
                                  </w:divBdr>
                                </w:div>
                                <w:div w:id="8778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4927</TotalTime>
  <Pages>12</Pages>
  <Words>3317</Words>
  <Characters>18247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Beatriz Berlaffa</dc:creator>
  <cp:lastModifiedBy>Miriam Beatriz Berlaffa</cp:lastModifiedBy>
  <cp:revision>49</cp:revision>
  <dcterms:created xsi:type="dcterms:W3CDTF">2015-08-04T15:24:00Z</dcterms:created>
  <dcterms:modified xsi:type="dcterms:W3CDTF">2015-10-06T21:48:00Z</dcterms:modified>
</cp:coreProperties>
</file>