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90A2" w14:textId="77777777" w:rsidR="00323320" w:rsidRPr="00E61600" w:rsidRDefault="00C05A64">
      <w:pPr>
        <w:spacing w:after="200" w:line="276" w:lineRule="auto"/>
        <w:jc w:val="center"/>
        <w:rPr>
          <w:rFonts w:eastAsia="Century Schoolbook"/>
          <w:b/>
          <w:u w:val="single"/>
        </w:rPr>
      </w:pPr>
      <w:r w:rsidRPr="00E61600">
        <w:rPr>
          <w:rFonts w:eastAsia="Century Schoolbook"/>
          <w:b/>
          <w:u w:val="single"/>
        </w:rPr>
        <w:t>PROGRAMA ANALÍTICO</w:t>
      </w:r>
    </w:p>
    <w:p w14:paraId="077C064C" w14:textId="3BA1E4D7" w:rsidR="004A71ED" w:rsidRDefault="00F65EC1" w:rsidP="004A71ED">
      <w:pPr>
        <w:pStyle w:val="NormalWeb"/>
        <w:spacing w:before="0" w:beforeAutospacing="0" w:after="0" w:afterAutospacing="0" w:line="360" w:lineRule="auto"/>
      </w:pPr>
      <w:r w:rsidRPr="00E61600">
        <w:rPr>
          <w:b/>
          <w:color w:val="000000"/>
          <w:u w:val="single"/>
        </w:rPr>
        <w:t>FACULTAD</w:t>
      </w:r>
      <w:r w:rsidRPr="00E61600">
        <w:rPr>
          <w:b/>
          <w:color w:val="000000"/>
        </w:rPr>
        <w:t>:</w:t>
      </w:r>
      <w:r w:rsidR="005B0525" w:rsidRPr="00E61600">
        <w:t xml:space="preserve"> </w:t>
      </w:r>
      <w:r w:rsidR="004A71ED" w:rsidRPr="004A71ED">
        <w:rPr>
          <w:b/>
          <w:bCs/>
          <w:color w:val="000000"/>
        </w:rPr>
        <w:t xml:space="preserve"> </w:t>
      </w:r>
      <w:r w:rsidR="004A71ED">
        <w:rPr>
          <w:b/>
          <w:bCs/>
          <w:color w:val="000000"/>
        </w:rPr>
        <w:t>INGENIERÍA</w:t>
      </w:r>
    </w:p>
    <w:p w14:paraId="659DCF05" w14:textId="45AD31C6" w:rsidR="00136F5C" w:rsidRPr="00E61600" w:rsidRDefault="00C05A64" w:rsidP="00136F5C">
      <w:pPr>
        <w:keepNext/>
        <w:pBdr>
          <w:top w:val="nil"/>
          <w:left w:val="nil"/>
          <w:bottom w:val="nil"/>
          <w:right w:val="nil"/>
          <w:between w:val="nil"/>
        </w:pBdr>
        <w:spacing w:line="276" w:lineRule="auto"/>
        <w:rPr>
          <w:b/>
          <w:color w:val="000000"/>
          <w:u w:val="single"/>
        </w:rPr>
      </w:pPr>
      <w:r w:rsidRPr="00E61600">
        <w:rPr>
          <w:b/>
          <w:color w:val="000000"/>
          <w:u w:val="single"/>
        </w:rPr>
        <w:t>DEPARTAMENTO</w:t>
      </w:r>
      <w:r w:rsidRPr="00E61600">
        <w:rPr>
          <w:b/>
          <w:color w:val="000000"/>
        </w:rPr>
        <w:t xml:space="preserve">: </w:t>
      </w:r>
      <w:r w:rsidR="004A71ED">
        <w:rPr>
          <w:b/>
          <w:bCs/>
          <w:color w:val="000000"/>
        </w:rPr>
        <w:t>TELECOMUNICACIONES</w:t>
      </w:r>
      <w:r w:rsidR="00136F5C" w:rsidRPr="00E61600">
        <w:rPr>
          <w:b/>
          <w:color w:val="000000"/>
        </w:rPr>
        <w:t>.</w:t>
      </w:r>
    </w:p>
    <w:p w14:paraId="721BD648" w14:textId="4BE1BE43" w:rsidR="00136F5C" w:rsidRPr="00E61600" w:rsidRDefault="00C05A64" w:rsidP="00136F5C">
      <w:pPr>
        <w:keepNext/>
        <w:pBdr>
          <w:top w:val="nil"/>
          <w:left w:val="nil"/>
          <w:bottom w:val="nil"/>
          <w:right w:val="nil"/>
          <w:between w:val="nil"/>
        </w:pBdr>
        <w:spacing w:line="276" w:lineRule="auto"/>
        <w:rPr>
          <w:b/>
          <w:color w:val="000000"/>
          <w:u w:val="single"/>
        </w:rPr>
      </w:pPr>
      <w:r w:rsidRPr="00E61600">
        <w:rPr>
          <w:b/>
          <w:u w:val="single"/>
        </w:rPr>
        <w:t>CARRERA</w:t>
      </w:r>
      <w:r w:rsidRPr="00E61600">
        <w:rPr>
          <w:b/>
        </w:rPr>
        <w:t xml:space="preserve">: </w:t>
      </w:r>
      <w:r w:rsidR="004A71ED">
        <w:rPr>
          <w:b/>
          <w:bCs/>
          <w:color w:val="000000"/>
        </w:rPr>
        <w:t>INGENIERÍA EN TELECOMUNICACIONES</w:t>
      </w:r>
      <w:r w:rsidR="00136F5C" w:rsidRPr="00E61600">
        <w:rPr>
          <w:b/>
          <w:color w:val="000000"/>
        </w:rPr>
        <w:t>.</w:t>
      </w:r>
    </w:p>
    <w:p w14:paraId="28F29AEC" w14:textId="2E556D9F" w:rsidR="004A71ED" w:rsidRDefault="00C05A64" w:rsidP="00E12E99">
      <w:pPr>
        <w:pStyle w:val="NormalWeb"/>
        <w:shd w:val="clear" w:color="auto" w:fill="FFFFFF"/>
      </w:pPr>
      <w:r w:rsidRPr="00E61600">
        <w:rPr>
          <w:b/>
          <w:u w:val="single"/>
        </w:rPr>
        <w:t>PLAN DE</w:t>
      </w:r>
      <w:r w:rsidR="00E12E99">
        <w:rPr>
          <w:b/>
          <w:u w:val="single"/>
        </w:rPr>
        <w:t xml:space="preserve"> ESTU</w:t>
      </w:r>
      <w:r w:rsidRPr="00E61600">
        <w:rPr>
          <w:b/>
          <w:u w:val="single"/>
        </w:rPr>
        <w:t>DIO</w:t>
      </w:r>
      <w:r w:rsidR="00136F5C" w:rsidRPr="00E61600">
        <w:rPr>
          <w:b/>
        </w:rPr>
        <w:t>:</w:t>
      </w:r>
      <w:r w:rsidR="00136F5C" w:rsidRPr="00E61600">
        <w:rPr>
          <w:b/>
          <w:color w:val="000000"/>
        </w:rPr>
        <w:t xml:space="preserve"> </w:t>
      </w:r>
      <w:r w:rsidR="004A71ED" w:rsidRPr="004A71ED">
        <w:rPr>
          <w:b/>
          <w:bCs/>
          <w:color w:val="000000"/>
        </w:rPr>
        <w:t xml:space="preserve"> </w:t>
      </w:r>
      <w:r w:rsidR="004A71ED">
        <w:rPr>
          <w:b/>
          <w:bCs/>
          <w:color w:val="000000"/>
        </w:rPr>
        <w:t>2010</w:t>
      </w:r>
    </w:p>
    <w:p w14:paraId="476EFBCB" w14:textId="77777777" w:rsidR="00323320" w:rsidRPr="00E61600" w:rsidRDefault="00C05A64" w:rsidP="006E1F79">
      <w:pPr>
        <w:spacing w:line="276" w:lineRule="auto"/>
        <w:jc w:val="both"/>
        <w:rPr>
          <w:b/>
        </w:rPr>
      </w:pPr>
      <w:r w:rsidRPr="00E61600">
        <w:rPr>
          <w:b/>
          <w:u w:val="single"/>
        </w:rPr>
        <w:t>MODALIDAD DE CURSADO</w:t>
      </w:r>
      <w:r w:rsidRPr="00E61600">
        <w:rPr>
          <w:b/>
        </w:rPr>
        <w:t xml:space="preserve">:  </w:t>
      </w:r>
      <w:r w:rsidR="006E1F79" w:rsidRPr="00E61600">
        <w:rPr>
          <w:b/>
        </w:rPr>
        <w:t>PRESENCIAL</w:t>
      </w:r>
    </w:p>
    <w:p w14:paraId="246DC1A4" w14:textId="77777777" w:rsidR="00E12E99" w:rsidRDefault="00C05A64" w:rsidP="006E1F79">
      <w:pPr>
        <w:spacing w:line="276" w:lineRule="auto"/>
        <w:jc w:val="both"/>
        <w:rPr>
          <w:b/>
        </w:rPr>
      </w:pPr>
      <w:proofErr w:type="gramStart"/>
      <w:r w:rsidRPr="00E61600">
        <w:rPr>
          <w:b/>
          <w:u w:val="single"/>
        </w:rPr>
        <w:t>ORIENTACIÓN</w:t>
      </w:r>
      <w:r w:rsidR="00E12E99">
        <w:rPr>
          <w:b/>
          <w:u w:val="single"/>
        </w:rPr>
        <w:t xml:space="preserve"> </w:t>
      </w:r>
      <w:r w:rsidRPr="00E61600">
        <w:rPr>
          <w:b/>
        </w:rPr>
        <w:t>:</w:t>
      </w:r>
      <w:proofErr w:type="gramEnd"/>
    </w:p>
    <w:p w14:paraId="6154101D" w14:textId="465E6BDA" w:rsidR="00E12E99" w:rsidRDefault="00E12E99" w:rsidP="00E12E99">
      <w:pPr>
        <w:pStyle w:val="NormalWeb"/>
        <w:shd w:val="clear" w:color="auto" w:fill="FFFFFF"/>
        <w:rPr>
          <w:rFonts w:ascii="Arial" w:hAnsi="Arial" w:cs="Arial"/>
          <w:color w:val="222222"/>
        </w:rPr>
      </w:pPr>
      <w:r>
        <w:rPr>
          <w:rFonts w:ascii="Arial" w:hAnsi="Arial" w:cs="Arial"/>
          <w:b/>
          <w:bCs/>
          <w:color w:val="222222"/>
        </w:rPr>
        <w:t xml:space="preserve"> .      Radio Comunicaciones y Telecomunicaciones (E1)</w:t>
      </w:r>
    </w:p>
    <w:p w14:paraId="70FB231D" w14:textId="77777777" w:rsidR="00E12E99" w:rsidRDefault="00E12E99" w:rsidP="00E12E99">
      <w:pPr>
        <w:pStyle w:val="NormalWeb"/>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Arial" w:hAnsi="Arial" w:cs="Arial"/>
          <w:b/>
          <w:bCs/>
          <w:color w:val="222222"/>
        </w:rPr>
        <w:t>Servicios de Datos y Sistemas Multimediales (E2)</w:t>
      </w:r>
    </w:p>
    <w:p w14:paraId="6D7F1607" w14:textId="77777777" w:rsidR="00E12E99" w:rsidRDefault="00E12E99" w:rsidP="00E12E99">
      <w:pPr>
        <w:pStyle w:val="NormalWeb"/>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Arial" w:hAnsi="Arial" w:cs="Arial"/>
          <w:b/>
          <w:bCs/>
          <w:color w:val="222222"/>
        </w:rPr>
        <w:t>Microelectrónica para las Comunicaciones (E</w:t>
      </w:r>
      <w:proofErr w:type="gramStart"/>
      <w:r>
        <w:rPr>
          <w:rFonts w:ascii="Arial" w:hAnsi="Arial" w:cs="Arial"/>
          <w:b/>
          <w:bCs/>
          <w:color w:val="222222"/>
        </w:rPr>
        <w:t>3)</w:t>
      </w:r>
      <w:r>
        <w:rPr>
          <w:rFonts w:ascii="Arial" w:hAnsi="Arial" w:cs="Arial"/>
          <w:color w:val="222222"/>
        </w:rPr>
        <w:t>v</w:t>
      </w:r>
      <w:proofErr w:type="gramEnd"/>
    </w:p>
    <w:p w14:paraId="3373EEAB" w14:textId="13578B84" w:rsidR="00323320" w:rsidRPr="00E61600" w:rsidRDefault="00E12E99" w:rsidP="006E1F79">
      <w:pPr>
        <w:spacing w:line="276" w:lineRule="auto"/>
        <w:jc w:val="both"/>
        <w:rPr>
          <w:b/>
          <w:u w:val="single"/>
        </w:rPr>
      </w:pPr>
      <w:r>
        <w:rPr>
          <w:b/>
          <w:u w:val="single"/>
        </w:rPr>
        <w:t>AS</w:t>
      </w:r>
      <w:r w:rsidR="00C05A64" w:rsidRPr="00E61600">
        <w:rPr>
          <w:b/>
          <w:u w:val="single"/>
        </w:rPr>
        <w:t>IGNATURA</w:t>
      </w:r>
      <w:r w:rsidR="00C05A64" w:rsidRPr="00E61600">
        <w:rPr>
          <w:b/>
        </w:rPr>
        <w:t>:</w:t>
      </w:r>
      <w:r w:rsidR="00BA23B7" w:rsidRPr="00E61600">
        <w:rPr>
          <w:b/>
        </w:rPr>
        <w:t xml:space="preserve"> </w:t>
      </w:r>
      <w:r w:rsidR="00C05A64" w:rsidRPr="00E61600">
        <w:rPr>
          <w:b/>
          <w:smallCaps/>
        </w:rPr>
        <w:t xml:space="preserve"> </w:t>
      </w:r>
      <w:r w:rsidR="00C8085E">
        <w:rPr>
          <w:b/>
          <w:bCs/>
          <w:smallCaps/>
          <w:color w:val="000000"/>
        </w:rPr>
        <w:t>CONTABILIDAD Y FINANZAS PARA LA GESTIÓN</w:t>
      </w:r>
    </w:p>
    <w:p w14:paraId="5A3D99AF" w14:textId="69829C36" w:rsidR="00C8085E" w:rsidRDefault="00C05A64" w:rsidP="00C8085E">
      <w:pPr>
        <w:pStyle w:val="NormalWeb"/>
        <w:spacing w:before="0" w:beforeAutospacing="0" w:after="0" w:afterAutospacing="0" w:line="360" w:lineRule="auto"/>
        <w:jc w:val="both"/>
      </w:pPr>
      <w:r w:rsidRPr="00E61600">
        <w:rPr>
          <w:b/>
          <w:u w:val="single"/>
        </w:rPr>
        <w:t>CÓDIGO</w:t>
      </w:r>
      <w:r w:rsidRPr="00E61600">
        <w:rPr>
          <w:b/>
        </w:rPr>
        <w:t xml:space="preserve">:  </w:t>
      </w:r>
      <w:r w:rsidR="00C8085E">
        <w:rPr>
          <w:b/>
          <w:bCs/>
          <w:color w:val="000000"/>
        </w:rPr>
        <w:t>0022</w:t>
      </w:r>
    </w:p>
    <w:p w14:paraId="0197F655" w14:textId="083DBC93" w:rsidR="00323320" w:rsidRPr="00E61600" w:rsidRDefault="00323320" w:rsidP="006E1F79">
      <w:pPr>
        <w:spacing w:line="276" w:lineRule="auto"/>
        <w:jc w:val="both"/>
        <w:rPr>
          <w:b/>
        </w:rPr>
      </w:pPr>
    </w:p>
    <w:p w14:paraId="3DD1D70C" w14:textId="77777777" w:rsidR="00323320" w:rsidRPr="00E61600" w:rsidRDefault="00C05A64" w:rsidP="006E1F79">
      <w:pPr>
        <w:spacing w:line="276" w:lineRule="auto"/>
        <w:jc w:val="both"/>
        <w:rPr>
          <w:b/>
          <w:u w:val="single"/>
        </w:rPr>
      </w:pPr>
      <w:r w:rsidRPr="00E61600">
        <w:rPr>
          <w:b/>
          <w:u w:val="single"/>
        </w:rPr>
        <w:t>DOCENTE RESPONSABLE</w:t>
      </w:r>
      <w:r w:rsidRPr="00E61600">
        <w:rPr>
          <w:b/>
        </w:rPr>
        <w:t>:</w:t>
      </w:r>
      <w:r w:rsidRPr="00E61600">
        <w:rPr>
          <w:b/>
          <w:u w:val="single"/>
        </w:rPr>
        <w:t xml:space="preserve"> </w:t>
      </w:r>
    </w:p>
    <w:p w14:paraId="3633BBBB" w14:textId="77777777" w:rsidR="00323320" w:rsidRPr="00E61600" w:rsidRDefault="00323320" w:rsidP="006E1F79">
      <w:pPr>
        <w:spacing w:line="276" w:lineRule="auto"/>
        <w:jc w:val="both"/>
        <w:rPr>
          <w:b/>
          <w:u w:val="single"/>
        </w:rPr>
      </w:pPr>
    </w:p>
    <w:tbl>
      <w:tblPr>
        <w:tblStyle w:val="af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402"/>
        <w:gridCol w:w="2024"/>
        <w:gridCol w:w="1945"/>
      </w:tblGrid>
      <w:tr w:rsidR="00323320" w:rsidRPr="00E61600" w14:paraId="100F5266" w14:textId="77777777" w:rsidTr="006E1F79">
        <w:tc>
          <w:tcPr>
            <w:tcW w:w="2405" w:type="dxa"/>
          </w:tcPr>
          <w:p w14:paraId="79B5C81A" w14:textId="77777777" w:rsidR="00323320" w:rsidRPr="00E61600" w:rsidRDefault="00C05A64" w:rsidP="006E1F79">
            <w:pPr>
              <w:spacing w:line="276" w:lineRule="auto"/>
              <w:jc w:val="both"/>
              <w:rPr>
                <w:b/>
                <w:sz w:val="20"/>
                <w:szCs w:val="20"/>
              </w:rPr>
            </w:pPr>
            <w:r w:rsidRPr="00E61600">
              <w:rPr>
                <w:b/>
                <w:sz w:val="20"/>
                <w:szCs w:val="20"/>
              </w:rPr>
              <w:t>NOMBRE</w:t>
            </w:r>
          </w:p>
        </w:tc>
        <w:tc>
          <w:tcPr>
            <w:tcW w:w="3402" w:type="dxa"/>
          </w:tcPr>
          <w:p w14:paraId="4DCA7F1C" w14:textId="77777777" w:rsidR="00323320" w:rsidRPr="00E61600" w:rsidRDefault="00C05A64" w:rsidP="006E1F79">
            <w:pPr>
              <w:spacing w:line="276" w:lineRule="auto"/>
              <w:jc w:val="both"/>
              <w:rPr>
                <w:b/>
                <w:sz w:val="20"/>
                <w:szCs w:val="20"/>
              </w:rPr>
            </w:pPr>
            <w:r w:rsidRPr="00E61600">
              <w:rPr>
                <w:b/>
                <w:sz w:val="20"/>
                <w:szCs w:val="20"/>
              </w:rPr>
              <w:t xml:space="preserve">GRADO ACAD. </w:t>
            </w:r>
            <w:r w:rsidR="006E1F79" w:rsidRPr="00E61600">
              <w:rPr>
                <w:b/>
                <w:sz w:val="20"/>
                <w:szCs w:val="20"/>
              </w:rPr>
              <w:t>MAX</w:t>
            </w:r>
          </w:p>
        </w:tc>
        <w:tc>
          <w:tcPr>
            <w:tcW w:w="2024" w:type="dxa"/>
          </w:tcPr>
          <w:p w14:paraId="6C7B4423" w14:textId="77777777" w:rsidR="00323320" w:rsidRPr="00E61600" w:rsidRDefault="00C05A64" w:rsidP="006E1F79">
            <w:pPr>
              <w:spacing w:line="276" w:lineRule="auto"/>
              <w:jc w:val="both"/>
              <w:rPr>
                <w:b/>
                <w:sz w:val="20"/>
                <w:szCs w:val="20"/>
              </w:rPr>
            </w:pPr>
            <w:r w:rsidRPr="00E61600">
              <w:rPr>
                <w:b/>
                <w:sz w:val="20"/>
                <w:szCs w:val="20"/>
              </w:rPr>
              <w:t xml:space="preserve">CARGO </w:t>
            </w:r>
          </w:p>
        </w:tc>
        <w:tc>
          <w:tcPr>
            <w:tcW w:w="1945" w:type="dxa"/>
          </w:tcPr>
          <w:p w14:paraId="4FF1F34B" w14:textId="77777777" w:rsidR="00323320" w:rsidRPr="00E61600" w:rsidRDefault="00C05A64" w:rsidP="006E1F79">
            <w:pPr>
              <w:spacing w:line="276" w:lineRule="auto"/>
              <w:jc w:val="both"/>
              <w:rPr>
                <w:b/>
                <w:sz w:val="20"/>
                <w:szCs w:val="20"/>
              </w:rPr>
            </w:pPr>
            <w:r w:rsidRPr="00E61600">
              <w:rPr>
                <w:b/>
                <w:sz w:val="20"/>
                <w:szCs w:val="20"/>
              </w:rPr>
              <w:t>DEDICACIÓN</w:t>
            </w:r>
          </w:p>
        </w:tc>
      </w:tr>
      <w:tr w:rsidR="00C8085E" w:rsidRPr="00E61600" w14:paraId="6F5171F7" w14:textId="77777777" w:rsidTr="006E1F79">
        <w:tc>
          <w:tcPr>
            <w:tcW w:w="2405" w:type="dxa"/>
          </w:tcPr>
          <w:p w14:paraId="36D8D7D7" w14:textId="6CA29F39" w:rsidR="00C8085E" w:rsidRPr="00E61600" w:rsidRDefault="00C8085E" w:rsidP="00C8085E">
            <w:pPr>
              <w:spacing w:line="276" w:lineRule="auto"/>
              <w:jc w:val="both"/>
              <w:rPr>
                <w:b/>
                <w:sz w:val="20"/>
                <w:szCs w:val="20"/>
              </w:rPr>
            </w:pPr>
            <w:r>
              <w:rPr>
                <w:b/>
                <w:bCs/>
                <w:color w:val="000000"/>
                <w:sz w:val="22"/>
                <w:szCs w:val="22"/>
              </w:rPr>
              <w:t>MUSA, Claudio</w:t>
            </w:r>
          </w:p>
        </w:tc>
        <w:tc>
          <w:tcPr>
            <w:tcW w:w="3402" w:type="dxa"/>
          </w:tcPr>
          <w:p w14:paraId="37DD2334" w14:textId="59B40FC1" w:rsidR="00C8085E" w:rsidRPr="00E61600" w:rsidRDefault="00C8085E" w:rsidP="00C8085E">
            <w:pPr>
              <w:spacing w:line="276" w:lineRule="auto"/>
              <w:jc w:val="both"/>
              <w:rPr>
                <w:b/>
                <w:sz w:val="20"/>
                <w:szCs w:val="20"/>
              </w:rPr>
            </w:pPr>
            <w:r>
              <w:rPr>
                <w:b/>
                <w:bCs/>
                <w:color w:val="000000"/>
                <w:sz w:val="22"/>
                <w:szCs w:val="22"/>
              </w:rPr>
              <w:t>Doctor en Desarrollo Territorial</w:t>
            </w:r>
          </w:p>
        </w:tc>
        <w:tc>
          <w:tcPr>
            <w:tcW w:w="2024" w:type="dxa"/>
          </w:tcPr>
          <w:p w14:paraId="399C6266" w14:textId="60BAF7AF" w:rsidR="00C8085E" w:rsidRPr="00E61600" w:rsidRDefault="00C8085E" w:rsidP="00C8085E">
            <w:pPr>
              <w:spacing w:line="276" w:lineRule="auto"/>
              <w:jc w:val="both"/>
              <w:rPr>
                <w:b/>
                <w:sz w:val="20"/>
                <w:szCs w:val="20"/>
              </w:rPr>
            </w:pPr>
            <w:r w:rsidRPr="00397652">
              <w:rPr>
                <w:b/>
                <w:bCs/>
                <w:color w:val="000000"/>
                <w:sz w:val="22"/>
                <w:szCs w:val="22"/>
              </w:rPr>
              <w:t xml:space="preserve">Profesor </w:t>
            </w:r>
            <w:r>
              <w:rPr>
                <w:b/>
                <w:bCs/>
                <w:color w:val="000000"/>
                <w:sz w:val="22"/>
                <w:szCs w:val="22"/>
              </w:rPr>
              <w:t>Adjunto</w:t>
            </w:r>
          </w:p>
        </w:tc>
        <w:tc>
          <w:tcPr>
            <w:tcW w:w="1945" w:type="dxa"/>
          </w:tcPr>
          <w:p w14:paraId="3F77BB19" w14:textId="58E4680B" w:rsidR="00C8085E" w:rsidRPr="00E61600" w:rsidRDefault="00A65FBE" w:rsidP="00C8085E">
            <w:pPr>
              <w:spacing w:line="276" w:lineRule="auto"/>
              <w:jc w:val="both"/>
              <w:rPr>
                <w:b/>
                <w:sz w:val="20"/>
                <w:szCs w:val="20"/>
              </w:rPr>
            </w:pPr>
            <w:r>
              <w:rPr>
                <w:b/>
                <w:bCs/>
                <w:color w:val="000000"/>
                <w:sz w:val="22"/>
                <w:szCs w:val="22"/>
              </w:rPr>
              <w:t>Semi</w:t>
            </w:r>
          </w:p>
        </w:tc>
      </w:tr>
    </w:tbl>
    <w:p w14:paraId="228E004D" w14:textId="77777777" w:rsidR="00323320" w:rsidRPr="00E61600" w:rsidRDefault="00323320" w:rsidP="006E1F79">
      <w:pPr>
        <w:spacing w:line="276" w:lineRule="auto"/>
        <w:jc w:val="both"/>
        <w:rPr>
          <w:b/>
          <w:sz w:val="20"/>
          <w:szCs w:val="20"/>
          <w:u w:val="single"/>
        </w:rPr>
      </w:pPr>
    </w:p>
    <w:p w14:paraId="3CAE4F48" w14:textId="77777777" w:rsidR="00323320" w:rsidRPr="00E61600" w:rsidRDefault="00C05A64" w:rsidP="006E1F79">
      <w:pPr>
        <w:spacing w:line="276" w:lineRule="auto"/>
        <w:jc w:val="both"/>
        <w:rPr>
          <w:b/>
          <w:u w:val="single"/>
        </w:rPr>
      </w:pPr>
      <w:r w:rsidRPr="00E61600">
        <w:rPr>
          <w:b/>
          <w:u w:val="single"/>
        </w:rPr>
        <w:t>EQUIPO DOCENTE</w:t>
      </w:r>
      <w:r w:rsidRPr="00E61600">
        <w:rPr>
          <w:b/>
        </w:rPr>
        <w:t>:</w:t>
      </w:r>
      <w:r w:rsidRPr="00E61600">
        <w:rPr>
          <w:b/>
          <w:u w:val="single"/>
        </w:rPr>
        <w:t xml:space="preserve"> </w:t>
      </w:r>
    </w:p>
    <w:tbl>
      <w:tblPr>
        <w:tblStyle w:val="af2"/>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402"/>
        <w:gridCol w:w="2024"/>
        <w:gridCol w:w="1945"/>
      </w:tblGrid>
      <w:tr w:rsidR="00323320" w:rsidRPr="00E61600" w14:paraId="46078034" w14:textId="77777777" w:rsidTr="006E1F79">
        <w:tc>
          <w:tcPr>
            <w:tcW w:w="2405" w:type="dxa"/>
          </w:tcPr>
          <w:p w14:paraId="062457AC" w14:textId="77777777" w:rsidR="00323320" w:rsidRPr="00E61600" w:rsidRDefault="00C05A64" w:rsidP="006E1F79">
            <w:pPr>
              <w:spacing w:line="276" w:lineRule="auto"/>
              <w:jc w:val="both"/>
              <w:rPr>
                <w:b/>
                <w:sz w:val="20"/>
                <w:szCs w:val="20"/>
              </w:rPr>
            </w:pPr>
            <w:r w:rsidRPr="00E61600">
              <w:rPr>
                <w:b/>
                <w:sz w:val="20"/>
                <w:szCs w:val="20"/>
              </w:rPr>
              <w:t>NOMBRE</w:t>
            </w:r>
          </w:p>
        </w:tc>
        <w:tc>
          <w:tcPr>
            <w:tcW w:w="3402" w:type="dxa"/>
          </w:tcPr>
          <w:p w14:paraId="3B442525" w14:textId="77777777" w:rsidR="00323320" w:rsidRPr="00E61600" w:rsidRDefault="00C05A64" w:rsidP="006E1F79">
            <w:pPr>
              <w:spacing w:line="276" w:lineRule="auto"/>
              <w:jc w:val="both"/>
              <w:rPr>
                <w:b/>
                <w:sz w:val="20"/>
                <w:szCs w:val="20"/>
              </w:rPr>
            </w:pPr>
            <w:r w:rsidRPr="00E61600">
              <w:rPr>
                <w:b/>
                <w:sz w:val="20"/>
                <w:szCs w:val="20"/>
              </w:rPr>
              <w:t xml:space="preserve">GRADO ACAD. </w:t>
            </w:r>
            <w:r w:rsidR="006E1F79" w:rsidRPr="00E61600">
              <w:rPr>
                <w:b/>
                <w:sz w:val="20"/>
                <w:szCs w:val="20"/>
              </w:rPr>
              <w:t>MAX</w:t>
            </w:r>
          </w:p>
        </w:tc>
        <w:tc>
          <w:tcPr>
            <w:tcW w:w="2024" w:type="dxa"/>
          </w:tcPr>
          <w:p w14:paraId="4051D71B" w14:textId="77777777" w:rsidR="00323320" w:rsidRPr="00E61600" w:rsidRDefault="00C05A64" w:rsidP="006E1F79">
            <w:pPr>
              <w:spacing w:line="276" w:lineRule="auto"/>
              <w:jc w:val="both"/>
              <w:rPr>
                <w:b/>
                <w:sz w:val="20"/>
                <w:szCs w:val="20"/>
              </w:rPr>
            </w:pPr>
            <w:r w:rsidRPr="00E61600">
              <w:rPr>
                <w:b/>
                <w:sz w:val="20"/>
                <w:szCs w:val="20"/>
              </w:rPr>
              <w:t xml:space="preserve">CARGO </w:t>
            </w:r>
          </w:p>
        </w:tc>
        <w:tc>
          <w:tcPr>
            <w:tcW w:w="1945" w:type="dxa"/>
          </w:tcPr>
          <w:p w14:paraId="1EB5F868" w14:textId="77777777" w:rsidR="00323320" w:rsidRPr="00E61600" w:rsidRDefault="00C05A64" w:rsidP="006E1F79">
            <w:pPr>
              <w:spacing w:line="276" w:lineRule="auto"/>
              <w:jc w:val="both"/>
              <w:rPr>
                <w:b/>
                <w:sz w:val="20"/>
                <w:szCs w:val="20"/>
              </w:rPr>
            </w:pPr>
            <w:r w:rsidRPr="00E61600">
              <w:rPr>
                <w:b/>
                <w:sz w:val="20"/>
                <w:szCs w:val="20"/>
              </w:rPr>
              <w:t>DEDICACIÓN</w:t>
            </w:r>
          </w:p>
        </w:tc>
      </w:tr>
      <w:tr w:rsidR="00323320" w:rsidRPr="00E61600" w14:paraId="47736777" w14:textId="77777777" w:rsidTr="006E1F79">
        <w:tc>
          <w:tcPr>
            <w:tcW w:w="2405" w:type="dxa"/>
          </w:tcPr>
          <w:p w14:paraId="28CE1D3D" w14:textId="5CEBCF0F" w:rsidR="00323320" w:rsidRPr="00E61600" w:rsidRDefault="00A65FBE" w:rsidP="006E1F79">
            <w:pPr>
              <w:spacing w:line="276" w:lineRule="auto"/>
              <w:jc w:val="both"/>
              <w:rPr>
                <w:b/>
                <w:sz w:val="20"/>
                <w:szCs w:val="20"/>
              </w:rPr>
            </w:pPr>
            <w:r w:rsidRPr="00397652">
              <w:rPr>
                <w:b/>
                <w:bCs/>
                <w:color w:val="000000"/>
                <w:sz w:val="22"/>
                <w:szCs w:val="22"/>
              </w:rPr>
              <w:t>CHIACCHIERA</w:t>
            </w:r>
            <w:r>
              <w:rPr>
                <w:b/>
                <w:bCs/>
                <w:color w:val="000000"/>
                <w:sz w:val="22"/>
                <w:szCs w:val="22"/>
              </w:rPr>
              <w:t xml:space="preserve">, </w:t>
            </w:r>
            <w:r w:rsidRPr="00397652">
              <w:rPr>
                <w:b/>
                <w:bCs/>
                <w:color w:val="000000"/>
                <w:sz w:val="22"/>
                <w:szCs w:val="22"/>
              </w:rPr>
              <w:t xml:space="preserve">Eliana </w:t>
            </w:r>
          </w:p>
        </w:tc>
        <w:tc>
          <w:tcPr>
            <w:tcW w:w="3402" w:type="dxa"/>
          </w:tcPr>
          <w:p w14:paraId="0644788B" w14:textId="277D8077" w:rsidR="00323320" w:rsidRPr="00E61600" w:rsidRDefault="00A65FBE" w:rsidP="006E1F79">
            <w:pPr>
              <w:spacing w:line="276" w:lineRule="auto"/>
              <w:jc w:val="both"/>
              <w:rPr>
                <w:b/>
                <w:sz w:val="20"/>
                <w:szCs w:val="20"/>
              </w:rPr>
            </w:pPr>
            <w:r w:rsidRPr="00397652">
              <w:rPr>
                <w:b/>
                <w:bCs/>
                <w:color w:val="000000"/>
                <w:sz w:val="22"/>
                <w:szCs w:val="22"/>
              </w:rPr>
              <w:t>Contadora Pública</w:t>
            </w:r>
          </w:p>
        </w:tc>
        <w:tc>
          <w:tcPr>
            <w:tcW w:w="2024" w:type="dxa"/>
          </w:tcPr>
          <w:p w14:paraId="0BD115A3" w14:textId="0611C004" w:rsidR="00323320" w:rsidRPr="00E61600" w:rsidRDefault="00A65FBE" w:rsidP="006E1F79">
            <w:pPr>
              <w:spacing w:line="276" w:lineRule="auto"/>
              <w:jc w:val="both"/>
              <w:rPr>
                <w:b/>
                <w:sz w:val="20"/>
                <w:szCs w:val="20"/>
              </w:rPr>
            </w:pPr>
            <w:r w:rsidRPr="00397652">
              <w:rPr>
                <w:b/>
                <w:bCs/>
                <w:color w:val="000000"/>
                <w:sz w:val="22"/>
                <w:szCs w:val="22"/>
              </w:rPr>
              <w:t>Profesora Adjunta</w:t>
            </w:r>
          </w:p>
        </w:tc>
        <w:tc>
          <w:tcPr>
            <w:tcW w:w="1945" w:type="dxa"/>
          </w:tcPr>
          <w:p w14:paraId="6F37B6F9" w14:textId="4219961C" w:rsidR="00323320" w:rsidRPr="00E61600" w:rsidRDefault="00A65FBE" w:rsidP="006E1F79">
            <w:pPr>
              <w:spacing w:line="276" w:lineRule="auto"/>
              <w:jc w:val="both"/>
              <w:rPr>
                <w:b/>
                <w:sz w:val="20"/>
                <w:szCs w:val="20"/>
              </w:rPr>
            </w:pPr>
            <w:r w:rsidRPr="00397652">
              <w:rPr>
                <w:b/>
                <w:bCs/>
                <w:color w:val="000000"/>
                <w:sz w:val="22"/>
                <w:szCs w:val="22"/>
              </w:rPr>
              <w:t>Exclusiva</w:t>
            </w:r>
          </w:p>
        </w:tc>
      </w:tr>
      <w:tr w:rsidR="00A65FBE" w:rsidRPr="00E61600" w14:paraId="1BB905C3" w14:textId="77777777" w:rsidTr="006E1F79">
        <w:tc>
          <w:tcPr>
            <w:tcW w:w="2405" w:type="dxa"/>
          </w:tcPr>
          <w:p w14:paraId="627C6CFD" w14:textId="6AD2C7E8" w:rsidR="00A65FBE" w:rsidRPr="00E61600" w:rsidRDefault="00A65FBE" w:rsidP="006E1F79">
            <w:pPr>
              <w:spacing w:line="276" w:lineRule="auto"/>
              <w:jc w:val="both"/>
              <w:rPr>
                <w:b/>
                <w:sz w:val="20"/>
                <w:szCs w:val="20"/>
              </w:rPr>
            </w:pPr>
            <w:r w:rsidRPr="00397652">
              <w:rPr>
                <w:b/>
                <w:bCs/>
                <w:color w:val="000000"/>
                <w:sz w:val="22"/>
                <w:szCs w:val="22"/>
              </w:rPr>
              <w:t>LIFSCHITZ</w:t>
            </w:r>
            <w:r>
              <w:rPr>
                <w:b/>
                <w:bCs/>
                <w:color w:val="000000"/>
                <w:sz w:val="22"/>
                <w:szCs w:val="22"/>
              </w:rPr>
              <w:t>,</w:t>
            </w:r>
            <w:r w:rsidRPr="00397652">
              <w:rPr>
                <w:b/>
                <w:bCs/>
                <w:color w:val="000000"/>
                <w:sz w:val="22"/>
                <w:szCs w:val="22"/>
              </w:rPr>
              <w:t xml:space="preserve"> Ayelén</w:t>
            </w:r>
          </w:p>
        </w:tc>
        <w:tc>
          <w:tcPr>
            <w:tcW w:w="3402" w:type="dxa"/>
          </w:tcPr>
          <w:p w14:paraId="5A6E15B4" w14:textId="2BB2F45C" w:rsidR="00A65FBE" w:rsidRPr="00E61600" w:rsidRDefault="00DA0C7A" w:rsidP="006E1F79">
            <w:pPr>
              <w:spacing w:line="276" w:lineRule="auto"/>
              <w:jc w:val="both"/>
              <w:rPr>
                <w:b/>
                <w:sz w:val="20"/>
                <w:szCs w:val="20"/>
              </w:rPr>
            </w:pPr>
            <w:r w:rsidRPr="00397652">
              <w:rPr>
                <w:b/>
                <w:bCs/>
                <w:color w:val="000000"/>
                <w:sz w:val="22"/>
                <w:szCs w:val="22"/>
              </w:rPr>
              <w:t>Licenciada en Administración de Empresas</w:t>
            </w:r>
          </w:p>
        </w:tc>
        <w:tc>
          <w:tcPr>
            <w:tcW w:w="2024" w:type="dxa"/>
          </w:tcPr>
          <w:p w14:paraId="4C437487" w14:textId="6ECEA03B" w:rsidR="00A65FBE" w:rsidRPr="00E61600" w:rsidRDefault="00DA0C7A" w:rsidP="006E1F79">
            <w:pPr>
              <w:spacing w:line="276" w:lineRule="auto"/>
              <w:jc w:val="both"/>
              <w:rPr>
                <w:b/>
                <w:sz w:val="20"/>
                <w:szCs w:val="20"/>
              </w:rPr>
            </w:pPr>
            <w:r w:rsidRPr="00397652">
              <w:rPr>
                <w:b/>
                <w:bCs/>
                <w:color w:val="000000"/>
                <w:sz w:val="22"/>
                <w:szCs w:val="22"/>
              </w:rPr>
              <w:t>Ayudante de Primera</w:t>
            </w:r>
          </w:p>
        </w:tc>
        <w:tc>
          <w:tcPr>
            <w:tcW w:w="1945" w:type="dxa"/>
          </w:tcPr>
          <w:p w14:paraId="52DA4C96" w14:textId="6FD6BFD6" w:rsidR="00A65FBE" w:rsidRPr="00E61600" w:rsidRDefault="00DA0C7A" w:rsidP="006E1F79">
            <w:pPr>
              <w:spacing w:line="276" w:lineRule="auto"/>
              <w:jc w:val="both"/>
              <w:rPr>
                <w:b/>
                <w:sz w:val="20"/>
                <w:szCs w:val="20"/>
              </w:rPr>
            </w:pPr>
            <w:r w:rsidRPr="00397652">
              <w:rPr>
                <w:b/>
                <w:bCs/>
                <w:color w:val="000000"/>
                <w:sz w:val="22"/>
                <w:szCs w:val="22"/>
              </w:rPr>
              <w:t>Exclusiva</w:t>
            </w:r>
          </w:p>
        </w:tc>
      </w:tr>
    </w:tbl>
    <w:p w14:paraId="3155278F" w14:textId="77777777" w:rsidR="00E61600" w:rsidRDefault="00E61600" w:rsidP="006E1F79">
      <w:pPr>
        <w:spacing w:line="276" w:lineRule="auto"/>
        <w:rPr>
          <w:b/>
          <w:u w:val="single"/>
        </w:rPr>
      </w:pPr>
    </w:p>
    <w:p w14:paraId="2ADB5EEF" w14:textId="77777777" w:rsidR="00323320" w:rsidRPr="00E61600" w:rsidRDefault="00C05A64" w:rsidP="006E1F79">
      <w:pPr>
        <w:spacing w:line="276" w:lineRule="auto"/>
        <w:rPr>
          <w:b/>
        </w:rPr>
      </w:pPr>
      <w:r w:rsidRPr="00E61600">
        <w:rPr>
          <w:b/>
          <w:u w:val="single"/>
        </w:rPr>
        <w:t>AÑO ACADÉMICO</w:t>
      </w:r>
      <w:r w:rsidRPr="00E61600">
        <w:rPr>
          <w:b/>
        </w:rPr>
        <w:t>: 20</w:t>
      </w:r>
      <w:r w:rsidR="00E769F5">
        <w:rPr>
          <w:b/>
        </w:rPr>
        <w:t>22</w:t>
      </w:r>
      <w:r w:rsidRPr="00E61600">
        <w:rPr>
          <w:b/>
        </w:rPr>
        <w:t xml:space="preserve"> </w:t>
      </w:r>
    </w:p>
    <w:p w14:paraId="3CD5C354" w14:textId="49BF0685" w:rsidR="00323320" w:rsidRPr="00E61600" w:rsidRDefault="00C05A64" w:rsidP="006E1F79">
      <w:pPr>
        <w:spacing w:line="276" w:lineRule="auto"/>
        <w:rPr>
          <w:b/>
        </w:rPr>
      </w:pPr>
      <w:r w:rsidRPr="00E61600">
        <w:rPr>
          <w:b/>
          <w:u w:val="single"/>
        </w:rPr>
        <w:t>CARÁCTER DE LA ASIGNATURA</w:t>
      </w:r>
      <w:r w:rsidRPr="00E61600">
        <w:rPr>
          <w:b/>
        </w:rPr>
        <w:t xml:space="preserve">:  Obligatoria </w:t>
      </w:r>
    </w:p>
    <w:p w14:paraId="6FB33272" w14:textId="77777777" w:rsidR="00323320" w:rsidRPr="00E61600" w:rsidRDefault="00C05A64" w:rsidP="006E1F79">
      <w:pPr>
        <w:spacing w:line="276" w:lineRule="auto"/>
        <w:rPr>
          <w:b/>
        </w:rPr>
      </w:pPr>
      <w:r w:rsidRPr="00E61600">
        <w:rPr>
          <w:b/>
          <w:u w:val="single"/>
        </w:rPr>
        <w:t>RÉGIMEN DE LA ASIGNATURA</w:t>
      </w:r>
      <w:r w:rsidRPr="00E61600">
        <w:rPr>
          <w:b/>
        </w:rPr>
        <w:t>: Cua</w:t>
      </w:r>
      <w:r w:rsidRPr="00E61600">
        <w:rPr>
          <w:b/>
          <w:color w:val="000000"/>
        </w:rPr>
        <w:t>tr</w:t>
      </w:r>
      <w:r w:rsidRPr="00E61600">
        <w:rPr>
          <w:b/>
        </w:rPr>
        <w:t xml:space="preserve">imestral </w:t>
      </w:r>
    </w:p>
    <w:p w14:paraId="48A343D0" w14:textId="0398E9DE" w:rsidR="006E1F79" w:rsidRPr="00E61600" w:rsidRDefault="00C05A64" w:rsidP="006E1F79">
      <w:pPr>
        <w:spacing w:line="276" w:lineRule="auto"/>
        <w:rPr>
          <w:b/>
          <w:u w:val="single"/>
        </w:rPr>
      </w:pPr>
      <w:r w:rsidRPr="00E61600">
        <w:rPr>
          <w:b/>
          <w:u w:val="single"/>
        </w:rPr>
        <w:t xml:space="preserve">UBICACIÓN EN EL </w:t>
      </w:r>
      <w:r w:rsidR="006E1F79" w:rsidRPr="00E61600">
        <w:rPr>
          <w:b/>
          <w:u w:val="single"/>
        </w:rPr>
        <w:t>PLAN DE ESTUDIO</w:t>
      </w:r>
      <w:r w:rsidRPr="00E61600">
        <w:rPr>
          <w:b/>
        </w:rPr>
        <w:t>:</w:t>
      </w:r>
      <w:r w:rsidR="00DA0C7A" w:rsidRPr="00DA0C7A">
        <w:rPr>
          <w:b/>
          <w:bCs/>
          <w:color w:val="000000"/>
        </w:rPr>
        <w:t xml:space="preserve"> </w:t>
      </w:r>
      <w:r w:rsidR="00DA0C7A">
        <w:rPr>
          <w:b/>
          <w:bCs/>
          <w:color w:val="000000"/>
        </w:rPr>
        <w:t xml:space="preserve">1er. CUATRIMESTRE DE 4to AÑO </w:t>
      </w:r>
      <w:r w:rsidR="006E1F79" w:rsidRPr="00E61600">
        <w:rPr>
          <w:b/>
        </w:rPr>
        <w:t xml:space="preserve"> </w:t>
      </w:r>
    </w:p>
    <w:p w14:paraId="3A6D5AE7" w14:textId="77777777" w:rsidR="00323320" w:rsidRPr="00E61600" w:rsidRDefault="00C05A64" w:rsidP="006E1F79">
      <w:pPr>
        <w:spacing w:line="276" w:lineRule="auto"/>
        <w:rPr>
          <w:b/>
          <w:u w:val="single"/>
        </w:rPr>
      </w:pPr>
      <w:r w:rsidRPr="00E61600">
        <w:rPr>
          <w:b/>
          <w:u w:val="single"/>
        </w:rPr>
        <w:t>RÉGIMEN DE CORRELATIVIDADES</w:t>
      </w:r>
      <w:r w:rsidRPr="00E61600">
        <w:rPr>
          <w:b/>
        </w:rPr>
        <w:t>:</w:t>
      </w:r>
      <w:r w:rsidRPr="00E61600">
        <w:rPr>
          <w:b/>
          <w:u w:val="single"/>
        </w:rPr>
        <w:t xml:space="preserve"> </w:t>
      </w:r>
    </w:p>
    <w:tbl>
      <w:tblPr>
        <w:tblStyle w:val="af3"/>
        <w:tblpPr w:leftFromText="141" w:rightFromText="141" w:vertAnchor="text" w:horzAnchor="page" w:tblpX="6205" w:tblpY="119"/>
        <w:tblW w:w="36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3"/>
        <w:gridCol w:w="1834"/>
      </w:tblGrid>
      <w:tr w:rsidR="006E1F79" w:rsidRPr="00E61600" w14:paraId="256F3D8F" w14:textId="77777777" w:rsidTr="00BF4BCB">
        <w:trPr>
          <w:trHeight w:val="280"/>
        </w:trPr>
        <w:tc>
          <w:tcPr>
            <w:tcW w:w="1833" w:type="dxa"/>
            <w:vAlign w:val="center"/>
          </w:tcPr>
          <w:p w14:paraId="10452FAE" w14:textId="77777777" w:rsidR="006E1F79" w:rsidRPr="00F32D82" w:rsidRDefault="006E1F79" w:rsidP="00BF4BCB">
            <w:pPr>
              <w:spacing w:line="276" w:lineRule="auto"/>
              <w:jc w:val="center"/>
              <w:rPr>
                <w:i/>
              </w:rPr>
            </w:pPr>
            <w:r w:rsidRPr="00F32D82">
              <w:rPr>
                <w:i/>
              </w:rPr>
              <w:t>Aprobada</w:t>
            </w:r>
          </w:p>
        </w:tc>
        <w:tc>
          <w:tcPr>
            <w:tcW w:w="1834" w:type="dxa"/>
            <w:shd w:val="clear" w:color="auto" w:fill="FFFFFF"/>
            <w:vAlign w:val="center"/>
          </w:tcPr>
          <w:p w14:paraId="4942DEEE" w14:textId="77777777" w:rsidR="006E1F79" w:rsidRPr="00F32D82" w:rsidRDefault="006E1F79" w:rsidP="00BF4BCB">
            <w:pPr>
              <w:spacing w:line="276" w:lineRule="auto"/>
              <w:jc w:val="center"/>
              <w:rPr>
                <w:i/>
                <w:u w:val="single"/>
              </w:rPr>
            </w:pPr>
            <w:r w:rsidRPr="00F32D82">
              <w:rPr>
                <w:i/>
              </w:rPr>
              <w:t>Regular</w:t>
            </w:r>
          </w:p>
        </w:tc>
      </w:tr>
      <w:tr w:rsidR="006E1F79" w:rsidRPr="00E61600" w14:paraId="3378BB37" w14:textId="77777777" w:rsidTr="00BF4BCB">
        <w:trPr>
          <w:trHeight w:val="280"/>
        </w:trPr>
        <w:tc>
          <w:tcPr>
            <w:tcW w:w="1833" w:type="dxa"/>
            <w:vAlign w:val="center"/>
          </w:tcPr>
          <w:p w14:paraId="37995C69" w14:textId="2813703A" w:rsidR="006E1F79" w:rsidRPr="00E61600" w:rsidRDefault="00DA0C7A" w:rsidP="00BF4BCB">
            <w:pPr>
              <w:spacing w:line="276" w:lineRule="auto"/>
              <w:jc w:val="center"/>
              <w:rPr>
                <w:b/>
              </w:rPr>
            </w:pPr>
            <w:r>
              <w:rPr>
                <w:color w:val="3B3B3E"/>
              </w:rPr>
              <w:t>402</w:t>
            </w:r>
          </w:p>
        </w:tc>
        <w:tc>
          <w:tcPr>
            <w:tcW w:w="1834" w:type="dxa"/>
            <w:shd w:val="clear" w:color="auto" w:fill="FFFFFF"/>
            <w:vAlign w:val="center"/>
          </w:tcPr>
          <w:p w14:paraId="117AEA3C" w14:textId="21375960" w:rsidR="006E1F79" w:rsidRPr="00E61600" w:rsidRDefault="00DA0C7A" w:rsidP="00BF4BCB">
            <w:pPr>
              <w:spacing w:line="276" w:lineRule="auto"/>
              <w:jc w:val="center"/>
              <w:rPr>
                <w:b/>
              </w:rPr>
            </w:pPr>
            <w:r>
              <w:t>0016 - 0351</w:t>
            </w:r>
          </w:p>
        </w:tc>
      </w:tr>
    </w:tbl>
    <w:p w14:paraId="39B30865" w14:textId="77777777" w:rsidR="00323320" w:rsidRPr="00E61600" w:rsidRDefault="00323320" w:rsidP="006E1F79">
      <w:pPr>
        <w:spacing w:line="276" w:lineRule="auto"/>
        <w:rPr>
          <w:b/>
          <w:u w:val="single"/>
        </w:rPr>
      </w:pPr>
    </w:p>
    <w:p w14:paraId="2455D53F" w14:textId="77777777" w:rsidR="00323320" w:rsidRPr="00E61600" w:rsidRDefault="00323320" w:rsidP="006E1F79">
      <w:pPr>
        <w:spacing w:line="276" w:lineRule="auto"/>
        <w:rPr>
          <w:b/>
          <w:u w:val="single"/>
        </w:rPr>
      </w:pPr>
    </w:p>
    <w:p w14:paraId="0BE2A177" w14:textId="77777777" w:rsidR="006E1F79" w:rsidRPr="00E61600" w:rsidRDefault="006E1F79" w:rsidP="006E1F79">
      <w:pPr>
        <w:spacing w:line="276" w:lineRule="auto"/>
        <w:rPr>
          <w:b/>
          <w:u w:val="single"/>
        </w:rPr>
      </w:pPr>
    </w:p>
    <w:p w14:paraId="105901F7" w14:textId="77777777" w:rsidR="00323320" w:rsidRPr="00E61600" w:rsidRDefault="004D338B" w:rsidP="006E1F79">
      <w:pPr>
        <w:spacing w:line="276" w:lineRule="auto"/>
        <w:rPr>
          <w:b/>
          <w:u w:val="single"/>
        </w:rPr>
      </w:pPr>
      <w:r w:rsidRPr="00E61600">
        <w:rPr>
          <w:b/>
          <w:u w:val="single"/>
        </w:rPr>
        <w:t>ASIGNACIÓN DE HORAS</w:t>
      </w:r>
      <w:r w:rsidR="00C05A64" w:rsidRPr="00E61600">
        <w:rPr>
          <w:b/>
        </w:rPr>
        <w:t>:</w:t>
      </w:r>
    </w:p>
    <w:p w14:paraId="41AD08E4" w14:textId="77777777" w:rsidR="00DA482B" w:rsidRPr="00E61600" w:rsidRDefault="00DA482B" w:rsidP="006E1F79">
      <w:pPr>
        <w:spacing w:line="276" w:lineRule="auto"/>
        <w:rPr>
          <w:b/>
          <w:u w:val="single"/>
        </w:rPr>
      </w:pPr>
    </w:p>
    <w:tbl>
      <w:tblPr>
        <w:tblStyle w:val="af4"/>
        <w:tblW w:w="958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1935"/>
        <w:gridCol w:w="2910"/>
        <w:gridCol w:w="2790"/>
      </w:tblGrid>
      <w:tr w:rsidR="00323320" w:rsidRPr="00E61600" w14:paraId="0803BA05" w14:textId="77777777">
        <w:tc>
          <w:tcPr>
            <w:tcW w:w="6795" w:type="dxa"/>
            <w:gridSpan w:val="3"/>
          </w:tcPr>
          <w:p w14:paraId="263AFA75" w14:textId="77777777" w:rsidR="00323320" w:rsidRPr="003E3B1D" w:rsidRDefault="00E93029" w:rsidP="00E93029">
            <w:pPr>
              <w:spacing w:line="276" w:lineRule="auto"/>
            </w:pPr>
            <w:r w:rsidRPr="003E3B1D">
              <w:t xml:space="preserve">Horas </w:t>
            </w:r>
            <w:r w:rsidR="004D338B" w:rsidRPr="003E3B1D">
              <w:t>Totales</w:t>
            </w:r>
          </w:p>
        </w:tc>
        <w:tc>
          <w:tcPr>
            <w:tcW w:w="2790" w:type="dxa"/>
          </w:tcPr>
          <w:p w14:paraId="3FA715FF" w14:textId="4FDA5DD1" w:rsidR="00323320" w:rsidRPr="003E3B1D" w:rsidRDefault="00DA0C7A" w:rsidP="006E1F79">
            <w:pPr>
              <w:spacing w:line="276" w:lineRule="auto"/>
            </w:pPr>
            <w:r w:rsidRPr="00397652">
              <w:rPr>
                <w:color w:val="000000"/>
                <w:sz w:val="22"/>
                <w:szCs w:val="22"/>
              </w:rPr>
              <w:t>(90 h.)</w:t>
            </w:r>
          </w:p>
        </w:tc>
      </w:tr>
      <w:tr w:rsidR="003A0F39" w:rsidRPr="00E61600" w14:paraId="5870BA19" w14:textId="77777777" w:rsidTr="003A0F39">
        <w:trPr>
          <w:gridBefore w:val="1"/>
          <w:wBefore w:w="1950" w:type="dxa"/>
        </w:trPr>
        <w:tc>
          <w:tcPr>
            <w:tcW w:w="4845" w:type="dxa"/>
            <w:gridSpan w:val="2"/>
          </w:tcPr>
          <w:p w14:paraId="12041841" w14:textId="77777777" w:rsidR="003A0F39" w:rsidRPr="003E3B1D" w:rsidRDefault="003A0F39" w:rsidP="006E1F79">
            <w:pPr>
              <w:spacing w:line="276" w:lineRule="auto"/>
            </w:pPr>
            <w:r w:rsidRPr="003E3B1D">
              <w:t xml:space="preserve">Semanales </w:t>
            </w:r>
          </w:p>
        </w:tc>
        <w:tc>
          <w:tcPr>
            <w:tcW w:w="2790" w:type="dxa"/>
          </w:tcPr>
          <w:p w14:paraId="42231F33" w14:textId="305DA920" w:rsidR="003A0F39" w:rsidRPr="003E3B1D" w:rsidRDefault="003A0F39" w:rsidP="006E1F79">
            <w:pPr>
              <w:spacing w:line="276" w:lineRule="auto"/>
            </w:pPr>
            <w:r w:rsidRPr="003E3B1D">
              <w:t>(</w:t>
            </w:r>
            <w:r w:rsidR="008F2BBB">
              <w:t xml:space="preserve">6 </w:t>
            </w:r>
            <w:r w:rsidRPr="003E3B1D">
              <w:t>h.)</w:t>
            </w:r>
          </w:p>
        </w:tc>
      </w:tr>
      <w:tr w:rsidR="00323320" w:rsidRPr="00E61600" w14:paraId="68E4A71A" w14:textId="77777777">
        <w:tc>
          <w:tcPr>
            <w:tcW w:w="1950" w:type="dxa"/>
            <w:vMerge w:val="restart"/>
            <w:tcBorders>
              <w:top w:val="nil"/>
              <w:left w:val="nil"/>
              <w:bottom w:val="nil"/>
              <w:right w:val="single" w:sz="4" w:space="0" w:color="000000"/>
            </w:tcBorders>
          </w:tcPr>
          <w:p w14:paraId="77A0315D" w14:textId="77777777" w:rsidR="00323320" w:rsidRPr="00E61600" w:rsidRDefault="00323320" w:rsidP="006E1F79">
            <w:pPr>
              <w:spacing w:line="276" w:lineRule="auto"/>
              <w:jc w:val="center"/>
              <w:rPr>
                <w:b/>
              </w:rPr>
            </w:pPr>
          </w:p>
          <w:p w14:paraId="5792A648" w14:textId="77777777" w:rsidR="00323320" w:rsidRPr="00E61600" w:rsidRDefault="00323320" w:rsidP="006E1F79">
            <w:pPr>
              <w:spacing w:line="276" w:lineRule="auto"/>
              <w:jc w:val="center"/>
              <w:rPr>
                <w:b/>
              </w:rPr>
            </w:pPr>
          </w:p>
        </w:tc>
        <w:tc>
          <w:tcPr>
            <w:tcW w:w="4845" w:type="dxa"/>
            <w:gridSpan w:val="2"/>
            <w:tcBorders>
              <w:left w:val="single" w:sz="4" w:space="0" w:color="000000"/>
            </w:tcBorders>
          </w:tcPr>
          <w:p w14:paraId="30020EC5" w14:textId="77777777" w:rsidR="00323320" w:rsidRPr="003E3B1D" w:rsidRDefault="00C05A64" w:rsidP="006E1F79">
            <w:pPr>
              <w:spacing w:line="276" w:lineRule="auto"/>
            </w:pPr>
            <w:r w:rsidRPr="003E3B1D">
              <w:t>Teóricas</w:t>
            </w:r>
          </w:p>
        </w:tc>
        <w:tc>
          <w:tcPr>
            <w:tcW w:w="2790" w:type="dxa"/>
          </w:tcPr>
          <w:p w14:paraId="59FD63A5" w14:textId="276B0442" w:rsidR="00323320" w:rsidRPr="003E3B1D" w:rsidRDefault="00C05A64" w:rsidP="006E1F79">
            <w:pPr>
              <w:spacing w:line="276" w:lineRule="auto"/>
            </w:pPr>
            <w:r w:rsidRPr="003E3B1D">
              <w:t>(</w:t>
            </w:r>
            <w:r w:rsidR="008F2BBB">
              <w:t>60</w:t>
            </w:r>
            <w:r w:rsidRPr="003E3B1D">
              <w:t xml:space="preserve"> </w:t>
            </w:r>
            <w:r w:rsidR="003A0F39" w:rsidRPr="003E3B1D">
              <w:t>h.</w:t>
            </w:r>
            <w:r w:rsidRPr="003E3B1D">
              <w:t>)</w:t>
            </w:r>
          </w:p>
        </w:tc>
      </w:tr>
      <w:tr w:rsidR="00323320" w:rsidRPr="00E61600" w14:paraId="5172D029" w14:textId="77777777">
        <w:tc>
          <w:tcPr>
            <w:tcW w:w="1950" w:type="dxa"/>
            <w:vMerge/>
            <w:tcBorders>
              <w:top w:val="nil"/>
              <w:left w:val="nil"/>
              <w:bottom w:val="nil"/>
              <w:right w:val="single" w:sz="4" w:space="0" w:color="000000"/>
            </w:tcBorders>
          </w:tcPr>
          <w:p w14:paraId="26EB7B72" w14:textId="77777777" w:rsidR="00323320" w:rsidRPr="00E61600" w:rsidRDefault="00323320" w:rsidP="006E1F79">
            <w:pPr>
              <w:widowControl w:val="0"/>
              <w:pBdr>
                <w:top w:val="nil"/>
                <w:left w:val="nil"/>
                <w:bottom w:val="nil"/>
                <w:right w:val="nil"/>
                <w:between w:val="nil"/>
              </w:pBdr>
              <w:spacing w:line="276" w:lineRule="auto"/>
              <w:rPr>
                <w:b/>
              </w:rPr>
            </w:pPr>
          </w:p>
        </w:tc>
        <w:tc>
          <w:tcPr>
            <w:tcW w:w="1935" w:type="dxa"/>
            <w:vMerge w:val="restart"/>
            <w:tcBorders>
              <w:left w:val="single" w:sz="4" w:space="0" w:color="000000"/>
            </w:tcBorders>
          </w:tcPr>
          <w:p w14:paraId="32EB8694" w14:textId="77777777" w:rsidR="00323320" w:rsidRPr="003E3B1D" w:rsidRDefault="00323320" w:rsidP="006E1F79">
            <w:pPr>
              <w:spacing w:line="276" w:lineRule="auto"/>
              <w:jc w:val="center"/>
            </w:pPr>
          </w:p>
          <w:p w14:paraId="10969E28" w14:textId="77777777" w:rsidR="00323320" w:rsidRPr="003E3B1D" w:rsidRDefault="00C05A64" w:rsidP="006E1F79">
            <w:pPr>
              <w:spacing w:line="276" w:lineRule="auto"/>
            </w:pPr>
            <w:r w:rsidRPr="003E3B1D">
              <w:t>Prácticas</w:t>
            </w:r>
          </w:p>
        </w:tc>
        <w:tc>
          <w:tcPr>
            <w:tcW w:w="2910" w:type="dxa"/>
          </w:tcPr>
          <w:p w14:paraId="7D3E1575" w14:textId="77777777" w:rsidR="00323320" w:rsidRPr="003E3B1D" w:rsidRDefault="00C05A64" w:rsidP="006E1F79">
            <w:pPr>
              <w:spacing w:line="276" w:lineRule="auto"/>
            </w:pPr>
            <w:r w:rsidRPr="003E3B1D">
              <w:t>Resolución de problemas</w:t>
            </w:r>
          </w:p>
        </w:tc>
        <w:tc>
          <w:tcPr>
            <w:tcW w:w="2790" w:type="dxa"/>
          </w:tcPr>
          <w:p w14:paraId="51CA1ACB" w14:textId="7B6A12F4" w:rsidR="00323320" w:rsidRPr="003E3B1D" w:rsidRDefault="00C05A64" w:rsidP="006E1F79">
            <w:pPr>
              <w:spacing w:line="276" w:lineRule="auto"/>
            </w:pPr>
            <w:r w:rsidRPr="003E3B1D">
              <w:t>(</w:t>
            </w:r>
            <w:r w:rsidR="004F646D">
              <w:t>3</w:t>
            </w:r>
            <w:r w:rsidR="008F2BBB">
              <w:t>0</w:t>
            </w:r>
            <w:r w:rsidRPr="003E3B1D">
              <w:t xml:space="preserve"> </w:t>
            </w:r>
            <w:r w:rsidR="003A0F39" w:rsidRPr="003E3B1D">
              <w:t>h.</w:t>
            </w:r>
            <w:r w:rsidRPr="003E3B1D">
              <w:t>)</w:t>
            </w:r>
          </w:p>
        </w:tc>
      </w:tr>
      <w:tr w:rsidR="00323320" w:rsidRPr="00E61600" w14:paraId="245BCC30" w14:textId="77777777">
        <w:tc>
          <w:tcPr>
            <w:tcW w:w="1950" w:type="dxa"/>
            <w:vMerge/>
            <w:tcBorders>
              <w:top w:val="nil"/>
              <w:left w:val="nil"/>
              <w:bottom w:val="nil"/>
              <w:right w:val="single" w:sz="4" w:space="0" w:color="000000"/>
            </w:tcBorders>
          </w:tcPr>
          <w:p w14:paraId="3CA89CBF" w14:textId="77777777" w:rsidR="00323320" w:rsidRPr="00E61600" w:rsidRDefault="00323320" w:rsidP="006E1F79">
            <w:pPr>
              <w:widowControl w:val="0"/>
              <w:pBdr>
                <w:top w:val="nil"/>
                <w:left w:val="nil"/>
                <w:bottom w:val="nil"/>
                <w:right w:val="nil"/>
                <w:between w:val="nil"/>
              </w:pBdr>
              <w:spacing w:line="276" w:lineRule="auto"/>
              <w:rPr>
                <w:b/>
              </w:rPr>
            </w:pPr>
          </w:p>
        </w:tc>
        <w:tc>
          <w:tcPr>
            <w:tcW w:w="1935" w:type="dxa"/>
            <w:vMerge/>
            <w:tcBorders>
              <w:left w:val="single" w:sz="4" w:space="0" w:color="000000"/>
            </w:tcBorders>
          </w:tcPr>
          <w:p w14:paraId="2B921BC9" w14:textId="77777777" w:rsidR="00323320" w:rsidRPr="003E3B1D" w:rsidRDefault="00323320" w:rsidP="006E1F79">
            <w:pPr>
              <w:widowControl w:val="0"/>
              <w:pBdr>
                <w:top w:val="nil"/>
                <w:left w:val="nil"/>
                <w:bottom w:val="nil"/>
                <w:right w:val="nil"/>
                <w:between w:val="nil"/>
              </w:pBdr>
              <w:spacing w:line="276" w:lineRule="auto"/>
            </w:pPr>
          </w:p>
        </w:tc>
        <w:tc>
          <w:tcPr>
            <w:tcW w:w="2910" w:type="dxa"/>
          </w:tcPr>
          <w:p w14:paraId="1F40C40A" w14:textId="77777777" w:rsidR="00323320" w:rsidRPr="003E3B1D" w:rsidRDefault="00C05A64" w:rsidP="006E1F79">
            <w:pPr>
              <w:spacing w:line="276" w:lineRule="auto"/>
            </w:pPr>
            <w:r w:rsidRPr="003E3B1D">
              <w:t>Laboratorio</w:t>
            </w:r>
          </w:p>
        </w:tc>
        <w:tc>
          <w:tcPr>
            <w:tcW w:w="2790" w:type="dxa"/>
          </w:tcPr>
          <w:p w14:paraId="12AD7B31" w14:textId="3C2DBDA2" w:rsidR="00323320" w:rsidRPr="003E3B1D" w:rsidRDefault="00323320" w:rsidP="006E1F79">
            <w:pPr>
              <w:spacing w:line="276" w:lineRule="auto"/>
            </w:pPr>
          </w:p>
        </w:tc>
      </w:tr>
      <w:tr w:rsidR="00323320" w:rsidRPr="00E61600" w14:paraId="1DD0E33F" w14:textId="77777777">
        <w:tc>
          <w:tcPr>
            <w:tcW w:w="1950" w:type="dxa"/>
            <w:vMerge/>
            <w:tcBorders>
              <w:top w:val="nil"/>
              <w:left w:val="nil"/>
              <w:bottom w:val="nil"/>
              <w:right w:val="single" w:sz="4" w:space="0" w:color="000000"/>
            </w:tcBorders>
          </w:tcPr>
          <w:p w14:paraId="70B5088E" w14:textId="77777777" w:rsidR="00323320" w:rsidRPr="00E61600" w:rsidRDefault="00323320" w:rsidP="006E1F79">
            <w:pPr>
              <w:widowControl w:val="0"/>
              <w:pBdr>
                <w:top w:val="nil"/>
                <w:left w:val="nil"/>
                <w:bottom w:val="nil"/>
                <w:right w:val="nil"/>
                <w:between w:val="nil"/>
              </w:pBdr>
              <w:spacing w:line="276" w:lineRule="auto"/>
              <w:rPr>
                <w:b/>
              </w:rPr>
            </w:pPr>
          </w:p>
        </w:tc>
        <w:tc>
          <w:tcPr>
            <w:tcW w:w="1935" w:type="dxa"/>
            <w:vMerge/>
            <w:tcBorders>
              <w:left w:val="single" w:sz="4" w:space="0" w:color="000000"/>
            </w:tcBorders>
          </w:tcPr>
          <w:p w14:paraId="6C16157C" w14:textId="77777777" w:rsidR="00323320" w:rsidRPr="003E3B1D" w:rsidRDefault="00323320" w:rsidP="006E1F79">
            <w:pPr>
              <w:widowControl w:val="0"/>
              <w:pBdr>
                <w:top w:val="nil"/>
                <w:left w:val="nil"/>
                <w:bottom w:val="nil"/>
                <w:right w:val="nil"/>
                <w:between w:val="nil"/>
              </w:pBdr>
              <w:spacing w:line="276" w:lineRule="auto"/>
            </w:pPr>
          </w:p>
        </w:tc>
        <w:tc>
          <w:tcPr>
            <w:tcW w:w="2910" w:type="dxa"/>
          </w:tcPr>
          <w:p w14:paraId="26433773" w14:textId="77777777" w:rsidR="00323320" w:rsidRPr="003E3B1D" w:rsidRDefault="00C05A64" w:rsidP="006E1F79">
            <w:pPr>
              <w:spacing w:line="276" w:lineRule="auto"/>
            </w:pPr>
            <w:r w:rsidRPr="003E3B1D">
              <w:t>Proyecto</w:t>
            </w:r>
          </w:p>
        </w:tc>
        <w:tc>
          <w:tcPr>
            <w:tcW w:w="2790" w:type="dxa"/>
          </w:tcPr>
          <w:p w14:paraId="7BB304ED" w14:textId="6BD1E3C2" w:rsidR="00323320" w:rsidRPr="003E3B1D" w:rsidRDefault="00323320" w:rsidP="006E1F79">
            <w:pPr>
              <w:spacing w:line="276" w:lineRule="auto"/>
            </w:pPr>
          </w:p>
        </w:tc>
      </w:tr>
      <w:tr w:rsidR="00323320" w:rsidRPr="00E61600" w14:paraId="310F721A" w14:textId="77777777">
        <w:tc>
          <w:tcPr>
            <w:tcW w:w="1950" w:type="dxa"/>
            <w:vMerge/>
            <w:tcBorders>
              <w:top w:val="nil"/>
              <w:left w:val="nil"/>
              <w:bottom w:val="nil"/>
              <w:right w:val="single" w:sz="4" w:space="0" w:color="000000"/>
            </w:tcBorders>
          </w:tcPr>
          <w:p w14:paraId="71AAB822" w14:textId="77777777" w:rsidR="00323320" w:rsidRPr="00E61600" w:rsidRDefault="00323320" w:rsidP="006E1F79">
            <w:pPr>
              <w:widowControl w:val="0"/>
              <w:pBdr>
                <w:top w:val="nil"/>
                <w:left w:val="nil"/>
                <w:bottom w:val="nil"/>
                <w:right w:val="nil"/>
                <w:between w:val="nil"/>
              </w:pBdr>
              <w:spacing w:line="276" w:lineRule="auto"/>
              <w:rPr>
                <w:b/>
              </w:rPr>
            </w:pPr>
          </w:p>
        </w:tc>
        <w:tc>
          <w:tcPr>
            <w:tcW w:w="1935" w:type="dxa"/>
            <w:vMerge/>
            <w:tcBorders>
              <w:left w:val="single" w:sz="4" w:space="0" w:color="000000"/>
            </w:tcBorders>
          </w:tcPr>
          <w:p w14:paraId="3D66DECC" w14:textId="77777777" w:rsidR="00323320" w:rsidRPr="003E3B1D" w:rsidRDefault="00323320" w:rsidP="006E1F79">
            <w:pPr>
              <w:widowControl w:val="0"/>
              <w:pBdr>
                <w:top w:val="nil"/>
                <w:left w:val="nil"/>
                <w:bottom w:val="nil"/>
                <w:right w:val="nil"/>
                <w:between w:val="nil"/>
              </w:pBdr>
              <w:spacing w:line="276" w:lineRule="auto"/>
            </w:pPr>
          </w:p>
        </w:tc>
        <w:tc>
          <w:tcPr>
            <w:tcW w:w="2910" w:type="dxa"/>
          </w:tcPr>
          <w:p w14:paraId="2E7E080F" w14:textId="77777777" w:rsidR="00323320" w:rsidRPr="003E3B1D" w:rsidRDefault="00C05A64" w:rsidP="006E1F79">
            <w:pPr>
              <w:spacing w:line="276" w:lineRule="auto"/>
            </w:pPr>
            <w:r w:rsidRPr="003E3B1D">
              <w:t>Trabajo de campo</w:t>
            </w:r>
          </w:p>
        </w:tc>
        <w:tc>
          <w:tcPr>
            <w:tcW w:w="2790" w:type="dxa"/>
          </w:tcPr>
          <w:p w14:paraId="3407FA05" w14:textId="64450A5C" w:rsidR="00323320" w:rsidRPr="003E3B1D" w:rsidRDefault="00323320" w:rsidP="006E1F79">
            <w:pPr>
              <w:spacing w:line="276" w:lineRule="auto"/>
            </w:pPr>
          </w:p>
        </w:tc>
      </w:tr>
      <w:tr w:rsidR="00323320" w:rsidRPr="00E61600" w14:paraId="25442497" w14:textId="77777777">
        <w:tc>
          <w:tcPr>
            <w:tcW w:w="1950" w:type="dxa"/>
            <w:tcBorders>
              <w:top w:val="nil"/>
              <w:left w:val="nil"/>
              <w:bottom w:val="nil"/>
              <w:right w:val="single" w:sz="4" w:space="0" w:color="000000"/>
            </w:tcBorders>
          </w:tcPr>
          <w:p w14:paraId="38991295" w14:textId="77777777" w:rsidR="00323320" w:rsidRPr="00E61600" w:rsidRDefault="00323320" w:rsidP="006E1F79">
            <w:pPr>
              <w:spacing w:line="276" w:lineRule="auto"/>
              <w:rPr>
                <w:b/>
              </w:rPr>
            </w:pPr>
          </w:p>
        </w:tc>
        <w:tc>
          <w:tcPr>
            <w:tcW w:w="4845" w:type="dxa"/>
            <w:gridSpan w:val="2"/>
            <w:tcBorders>
              <w:left w:val="single" w:sz="4" w:space="0" w:color="000000"/>
            </w:tcBorders>
          </w:tcPr>
          <w:p w14:paraId="636AAE60" w14:textId="77777777" w:rsidR="00323320" w:rsidRPr="003E3B1D" w:rsidRDefault="00C05A64" w:rsidP="006E1F79">
            <w:pPr>
              <w:spacing w:line="276" w:lineRule="auto"/>
            </w:pPr>
            <w:r w:rsidRPr="003E3B1D">
              <w:t>Teórico-Prácticas</w:t>
            </w:r>
          </w:p>
        </w:tc>
        <w:tc>
          <w:tcPr>
            <w:tcW w:w="2790" w:type="dxa"/>
          </w:tcPr>
          <w:p w14:paraId="0EB08753" w14:textId="4B1D1CFD" w:rsidR="00323320" w:rsidRPr="003E3B1D" w:rsidRDefault="00C05A64" w:rsidP="006E1F79">
            <w:pPr>
              <w:spacing w:line="276" w:lineRule="auto"/>
            </w:pPr>
            <w:r w:rsidRPr="003E3B1D">
              <w:t>(</w:t>
            </w:r>
            <w:r w:rsidR="008F2BBB">
              <w:t>90</w:t>
            </w:r>
            <w:r w:rsidRPr="003E3B1D">
              <w:t xml:space="preserve"> </w:t>
            </w:r>
            <w:r w:rsidR="003A0F39" w:rsidRPr="003E3B1D">
              <w:t>h.</w:t>
            </w:r>
            <w:r w:rsidRPr="003E3B1D">
              <w:t>)</w:t>
            </w:r>
          </w:p>
        </w:tc>
      </w:tr>
    </w:tbl>
    <w:p w14:paraId="423C797D" w14:textId="77777777" w:rsidR="00323320" w:rsidRPr="00E61600" w:rsidRDefault="00B56D79" w:rsidP="00C46425">
      <w:pPr>
        <w:jc w:val="both"/>
        <w:rPr>
          <w:b/>
          <w:color w:val="000000"/>
          <w:highlight w:val="white"/>
        </w:rPr>
      </w:pPr>
      <w:r w:rsidRPr="00E61600">
        <w:rPr>
          <w:b/>
        </w:rPr>
        <w:br w:type="page"/>
      </w:r>
      <w:r w:rsidR="00C05A64" w:rsidRPr="00E61600">
        <w:rPr>
          <w:b/>
          <w:highlight w:val="white"/>
          <w:u w:val="single"/>
        </w:rPr>
        <w:lastRenderedPageBreak/>
        <w:t>F</w:t>
      </w:r>
      <w:r w:rsidR="00C05A64" w:rsidRPr="00E61600">
        <w:rPr>
          <w:b/>
          <w:color w:val="000000"/>
          <w:highlight w:val="white"/>
          <w:u w:val="single"/>
        </w:rPr>
        <w:t>UNDAMENTACIÓN DE LOS OBJETIVOS</w:t>
      </w:r>
      <w:r w:rsidR="00C05A64" w:rsidRPr="00E61600">
        <w:rPr>
          <w:b/>
          <w:highlight w:val="white"/>
          <w:u w:val="single"/>
        </w:rPr>
        <w:t xml:space="preserve">, </w:t>
      </w:r>
      <w:r w:rsidR="00C05A64" w:rsidRPr="00E61600">
        <w:rPr>
          <w:b/>
          <w:color w:val="000000"/>
          <w:highlight w:val="white"/>
          <w:u w:val="single"/>
        </w:rPr>
        <w:t>CONTENIDOS</w:t>
      </w:r>
      <w:r w:rsidR="00C05A64" w:rsidRPr="00E61600">
        <w:rPr>
          <w:b/>
          <w:highlight w:val="white"/>
          <w:u w:val="single"/>
        </w:rPr>
        <w:t xml:space="preserve">, </w:t>
      </w:r>
      <w:r w:rsidR="00C05A64" w:rsidRPr="00E61600">
        <w:rPr>
          <w:b/>
          <w:color w:val="000000"/>
          <w:highlight w:val="white"/>
          <w:u w:val="single"/>
        </w:rPr>
        <w:t>PROPUESTA</w:t>
      </w:r>
      <w:r w:rsidRPr="00E61600">
        <w:rPr>
          <w:b/>
          <w:color w:val="000000"/>
          <w:highlight w:val="white"/>
          <w:u w:val="single"/>
        </w:rPr>
        <w:t xml:space="preserve"> </w:t>
      </w:r>
      <w:r w:rsidR="00C05A64" w:rsidRPr="00E61600">
        <w:rPr>
          <w:b/>
          <w:color w:val="000000"/>
          <w:highlight w:val="white"/>
          <w:u w:val="single"/>
        </w:rPr>
        <w:t>METODOLÓGICA</w:t>
      </w:r>
      <w:r w:rsidRPr="00E61600">
        <w:rPr>
          <w:b/>
          <w:highlight w:val="white"/>
          <w:u w:val="single"/>
        </w:rPr>
        <w:t xml:space="preserve"> Y</w:t>
      </w:r>
      <w:r w:rsidR="00C05A64" w:rsidRPr="00E61600">
        <w:rPr>
          <w:b/>
          <w:highlight w:val="white"/>
          <w:u w:val="single"/>
        </w:rPr>
        <w:t xml:space="preserve"> </w:t>
      </w:r>
      <w:r w:rsidR="00C05A64" w:rsidRPr="00E61600">
        <w:rPr>
          <w:b/>
          <w:color w:val="000000"/>
          <w:highlight w:val="white"/>
          <w:u w:val="single"/>
        </w:rPr>
        <w:t>EVALUACIÓN DEL PROGRAMA</w:t>
      </w:r>
      <w:r w:rsidR="00C05A64" w:rsidRPr="00E61600">
        <w:rPr>
          <w:b/>
          <w:color w:val="000000"/>
          <w:highlight w:val="white"/>
        </w:rPr>
        <w:t>:</w:t>
      </w:r>
    </w:p>
    <w:p w14:paraId="11A2E4B7" w14:textId="77777777" w:rsidR="008F2BBB" w:rsidRDefault="008F2BBB" w:rsidP="008F2BBB">
      <w:pPr>
        <w:jc w:val="both"/>
        <w:rPr>
          <w:color w:val="000000"/>
          <w:lang w:val="es-AR"/>
        </w:rPr>
      </w:pPr>
      <w:r w:rsidRPr="00CF659F">
        <w:rPr>
          <w:color w:val="000000"/>
          <w:lang w:val="es-AR"/>
        </w:rPr>
        <w:t>El aporte de esta materia a la formación profesional es el de capacitar al alumno con los conceptos de la contabilidad financiera y de la contabilidad de costos para la interpretación y utilización de los productos del sistema contable. Incorporar conceptos que tienen que ver con el proceso contable y administrativo de las organizaciones de manera que el alumno pueda participar del proceso de gestión y decisión en el entorno con el que se encuentren en el futur</w:t>
      </w:r>
      <w:r>
        <w:rPr>
          <w:color w:val="000000"/>
          <w:lang w:val="es-AR"/>
        </w:rPr>
        <w:t>o laboral</w:t>
      </w:r>
      <w:r w:rsidRPr="00CF659F">
        <w:rPr>
          <w:color w:val="000000"/>
          <w:lang w:val="es-AR"/>
        </w:rPr>
        <w:t xml:space="preserve"> y profesional. Los contenidos de la materia son los propuestos en el plan de estudios (sociedades, costos, estados contables y sus análisis, presupuesto, planificación, proyecto de inversión, comercio exterior). Teniendo en cuenta las características de la Asignatura, la estrategia de enseñanza prioritaria la constituyen las conversaciones guiadas por los docentes, apoyadas por recursos pedagógicos tales como textos, pizarrón, medios audiovisuales, entre otros. Otra estrategia a aplicar será el Proyecto que se define por un conjunto de acciones, orientadas al logro de un producto (un objeto, un bien, un servicio) que constituye la respuesta a una necesidad o una problemática a la que se pretende dar solución relacionados a temas de la gestión.  también el formato Taller, relacionado con el proyecto, que está centrado en el hacer, que integra el saber, el convivir, el emprender y el ser, posibilitando la producción de procesos y/o productos. Promueve el trabajo colectivo y colaborativo, la vivencia, la reflexión, el intercambio, la toma de decisiones y la elaboración de propuestas en equipos de trabajo. Teniendo en cuenta los distintos formatos expuestos anteriormente, intentamos desde la asignatura, orientarnos hacia temas, actos y actividades que tengan que ver con el proceso de </w:t>
      </w:r>
      <w:proofErr w:type="gramStart"/>
      <w:r w:rsidRPr="00CF659F">
        <w:rPr>
          <w:color w:val="000000"/>
          <w:lang w:val="es-AR"/>
        </w:rPr>
        <w:t>gestión.-</w:t>
      </w:r>
      <w:proofErr w:type="gramEnd"/>
    </w:p>
    <w:p w14:paraId="4E26D145" w14:textId="77777777" w:rsidR="00036CFA" w:rsidRPr="00E61600" w:rsidRDefault="00036CFA">
      <w:pPr>
        <w:jc w:val="both"/>
        <w:rPr>
          <w:b/>
          <w:u w:val="single"/>
        </w:rPr>
      </w:pPr>
    </w:p>
    <w:p w14:paraId="42372BEB" w14:textId="77777777" w:rsidR="00323320" w:rsidRPr="00E61600" w:rsidRDefault="00C05A64">
      <w:pPr>
        <w:jc w:val="both"/>
        <w:rPr>
          <w:b/>
          <w:color w:val="000000"/>
          <w:u w:val="single"/>
        </w:rPr>
      </w:pPr>
      <w:r w:rsidRPr="00E61600">
        <w:rPr>
          <w:b/>
          <w:color w:val="000000"/>
          <w:u w:val="single"/>
        </w:rPr>
        <w:t>OBJETIVOS PROPUESTOS</w:t>
      </w:r>
      <w:r w:rsidRPr="00E61600">
        <w:rPr>
          <w:b/>
          <w:color w:val="000000"/>
        </w:rPr>
        <w:t>:</w:t>
      </w:r>
    </w:p>
    <w:p w14:paraId="70523EA6" w14:textId="77777777" w:rsidR="0045177E" w:rsidRPr="00CF659F" w:rsidRDefault="0045177E" w:rsidP="0045177E">
      <w:pPr>
        <w:pStyle w:val="Textoindependiente"/>
        <w:rPr>
          <w:color w:val="000000"/>
          <w:lang w:val="es-AR"/>
        </w:rPr>
      </w:pPr>
      <w:r w:rsidRPr="00CF659F">
        <w:rPr>
          <w:color w:val="000000"/>
          <w:lang w:val="es-AR"/>
        </w:rPr>
        <w:t>Capacitar al alumno con los conceptos del sistema de información administrativa-contable para comprender y participar en el proceso de gestión y decisión de las organizaciones.</w:t>
      </w:r>
    </w:p>
    <w:p w14:paraId="1E3A580C" w14:textId="77777777" w:rsidR="0045177E" w:rsidRPr="00CF659F" w:rsidRDefault="0045177E" w:rsidP="0045177E">
      <w:pPr>
        <w:jc w:val="both"/>
        <w:rPr>
          <w:color w:val="000000"/>
          <w:lang w:val="es-AR"/>
        </w:rPr>
      </w:pPr>
      <w:r w:rsidRPr="00CF659F">
        <w:rPr>
          <w:color w:val="000000"/>
          <w:lang w:val="es-AR"/>
        </w:rPr>
        <w:t>Por ello se desea que los alumnos logren:</w:t>
      </w:r>
    </w:p>
    <w:p w14:paraId="3F509402" w14:textId="77777777" w:rsidR="0045177E" w:rsidRPr="00CF659F" w:rsidRDefault="0045177E" w:rsidP="0045177E">
      <w:pPr>
        <w:jc w:val="both"/>
        <w:rPr>
          <w:color w:val="000000"/>
          <w:lang w:val="es-AR"/>
        </w:rPr>
      </w:pPr>
      <w:r w:rsidRPr="00CF659F">
        <w:rPr>
          <w:color w:val="000000"/>
          <w:lang w:val="es-AR"/>
        </w:rPr>
        <w:t xml:space="preserve">. Razonar en términos de la </w:t>
      </w:r>
      <w:proofErr w:type="gramStart"/>
      <w:r w:rsidRPr="00CF659F">
        <w:rPr>
          <w:color w:val="000000"/>
          <w:lang w:val="es-AR"/>
        </w:rPr>
        <w:t>disciplina.-</w:t>
      </w:r>
      <w:proofErr w:type="gramEnd"/>
    </w:p>
    <w:p w14:paraId="114AEDCA" w14:textId="62A661E2" w:rsidR="0045177E" w:rsidRDefault="0045177E" w:rsidP="0045177E">
      <w:pPr>
        <w:jc w:val="both"/>
        <w:rPr>
          <w:color w:val="000000"/>
          <w:lang w:val="es-AR"/>
        </w:rPr>
      </w:pPr>
      <w:r w:rsidRPr="00CF659F">
        <w:rPr>
          <w:color w:val="000000"/>
          <w:lang w:val="es-AR"/>
        </w:rPr>
        <w:t xml:space="preserve">. Aplicar aquellos conceptos y metodologías, según sea su posición en el proceso decisorio de las organizaciones, cualquiera sea el tipo y tamaño en las que deberán </w:t>
      </w:r>
      <w:proofErr w:type="gramStart"/>
      <w:r w:rsidRPr="00CF659F">
        <w:rPr>
          <w:color w:val="000000"/>
          <w:lang w:val="es-AR"/>
        </w:rPr>
        <w:t>actuar.-</w:t>
      </w:r>
      <w:proofErr w:type="gramEnd"/>
    </w:p>
    <w:p w14:paraId="294E3004" w14:textId="77777777" w:rsidR="0045177E" w:rsidRPr="00CF659F" w:rsidRDefault="0045177E" w:rsidP="0045177E">
      <w:pPr>
        <w:jc w:val="both"/>
        <w:rPr>
          <w:color w:val="000000"/>
          <w:lang w:val="es-AR"/>
        </w:rPr>
      </w:pPr>
      <w:r w:rsidRPr="00CF659F">
        <w:rPr>
          <w:color w:val="000000"/>
          <w:lang w:val="es-AR"/>
        </w:rPr>
        <w:t xml:space="preserve">. Valoración del intercambio de ideas como modo de aprendizaje y del trabajo </w:t>
      </w:r>
      <w:proofErr w:type="gramStart"/>
      <w:r w:rsidRPr="00CF659F">
        <w:rPr>
          <w:color w:val="000000"/>
          <w:lang w:val="es-AR"/>
        </w:rPr>
        <w:t>grupal.-</w:t>
      </w:r>
      <w:proofErr w:type="gramEnd"/>
    </w:p>
    <w:p w14:paraId="3794C58C" w14:textId="77777777" w:rsidR="0045177E" w:rsidRPr="00CF659F" w:rsidRDefault="0045177E" w:rsidP="0045177E">
      <w:pPr>
        <w:jc w:val="both"/>
        <w:rPr>
          <w:color w:val="000000"/>
          <w:lang w:val="es-AR"/>
        </w:rPr>
      </w:pPr>
      <w:r w:rsidRPr="00CF659F">
        <w:rPr>
          <w:color w:val="000000"/>
          <w:lang w:val="es-AR"/>
        </w:rPr>
        <w:t xml:space="preserve">. Valoración de la información como fundamento de la toma de </w:t>
      </w:r>
      <w:proofErr w:type="gramStart"/>
      <w:r w:rsidRPr="00CF659F">
        <w:rPr>
          <w:color w:val="000000"/>
          <w:lang w:val="es-AR"/>
        </w:rPr>
        <w:t>decisiones.-</w:t>
      </w:r>
      <w:proofErr w:type="gramEnd"/>
    </w:p>
    <w:p w14:paraId="616B5942" w14:textId="77777777" w:rsidR="0045177E" w:rsidRPr="00CF659F" w:rsidRDefault="0045177E" w:rsidP="0045177E">
      <w:pPr>
        <w:contextualSpacing/>
        <w:rPr>
          <w:color w:val="000000"/>
          <w:lang w:val="es-AR"/>
        </w:rPr>
      </w:pPr>
      <w:r w:rsidRPr="00CF659F">
        <w:rPr>
          <w:color w:val="000000"/>
          <w:lang w:val="es-AR"/>
        </w:rPr>
        <w:t>. Conocer los aspectos relevantes de una empresa, la importancia y las diferentes áreas de la misma.</w:t>
      </w:r>
    </w:p>
    <w:p w14:paraId="6E4C2B2A" w14:textId="77777777" w:rsidR="0045177E" w:rsidRPr="00CF659F" w:rsidRDefault="0045177E" w:rsidP="0045177E">
      <w:pPr>
        <w:contextualSpacing/>
        <w:rPr>
          <w:color w:val="000000"/>
          <w:lang w:val="es-AR"/>
        </w:rPr>
      </w:pPr>
      <w:r w:rsidRPr="00CF659F">
        <w:rPr>
          <w:color w:val="000000"/>
          <w:lang w:val="es-AR"/>
        </w:rPr>
        <w:t xml:space="preserve">. Reconocer e interpretar los Estados Contables </w:t>
      </w:r>
      <w:proofErr w:type="gramStart"/>
      <w:r w:rsidRPr="00CF659F">
        <w:rPr>
          <w:color w:val="000000"/>
          <w:lang w:val="es-AR"/>
        </w:rPr>
        <w:t>Básicos.-</w:t>
      </w:r>
      <w:proofErr w:type="gramEnd"/>
    </w:p>
    <w:p w14:paraId="7B20E390" w14:textId="77777777" w:rsidR="0045177E" w:rsidRPr="00CF659F" w:rsidRDefault="0045177E" w:rsidP="0045177E">
      <w:pPr>
        <w:contextualSpacing/>
        <w:jc w:val="both"/>
        <w:rPr>
          <w:color w:val="000000"/>
          <w:lang w:val="es-AR"/>
        </w:rPr>
      </w:pPr>
      <w:r w:rsidRPr="00CF659F">
        <w:rPr>
          <w:color w:val="000000"/>
          <w:lang w:val="es-AR"/>
        </w:rPr>
        <w:t xml:space="preserve">. Comunicar eficazmente y valorar la importancia de la información en el proceso de toma de </w:t>
      </w:r>
      <w:proofErr w:type="gramStart"/>
      <w:r w:rsidRPr="00CF659F">
        <w:rPr>
          <w:color w:val="000000"/>
          <w:lang w:val="es-AR"/>
        </w:rPr>
        <w:t>decisiones.-</w:t>
      </w:r>
      <w:proofErr w:type="gramEnd"/>
    </w:p>
    <w:p w14:paraId="37C70E83" w14:textId="77777777" w:rsidR="0045177E" w:rsidRDefault="0045177E" w:rsidP="0045177E">
      <w:pPr>
        <w:contextualSpacing/>
        <w:rPr>
          <w:color w:val="000000"/>
          <w:lang w:val="es-AR"/>
        </w:rPr>
      </w:pPr>
      <w:r w:rsidRPr="00CF659F">
        <w:rPr>
          <w:color w:val="000000"/>
          <w:lang w:val="es-AR"/>
        </w:rPr>
        <w:t xml:space="preserve">. Propiciar la autonomía en la resolución de </w:t>
      </w:r>
      <w:proofErr w:type="gramStart"/>
      <w:r w:rsidRPr="00CF659F">
        <w:rPr>
          <w:color w:val="000000"/>
          <w:lang w:val="es-AR"/>
        </w:rPr>
        <w:t>problemas.-</w:t>
      </w:r>
      <w:proofErr w:type="gramEnd"/>
    </w:p>
    <w:p w14:paraId="2406080D" w14:textId="77777777" w:rsidR="0045177E" w:rsidRPr="00CF659F" w:rsidRDefault="0045177E" w:rsidP="0045177E">
      <w:pPr>
        <w:jc w:val="both"/>
        <w:rPr>
          <w:color w:val="000000"/>
          <w:lang w:val="es-AR"/>
        </w:rPr>
      </w:pPr>
    </w:p>
    <w:p w14:paraId="42BBE44A" w14:textId="77777777" w:rsidR="00036CFA" w:rsidRPr="00E61600" w:rsidRDefault="00036CFA">
      <w:pPr>
        <w:jc w:val="both"/>
        <w:rPr>
          <w:b/>
          <w:highlight w:val="yellow"/>
          <w:u w:val="single"/>
        </w:rPr>
      </w:pPr>
    </w:p>
    <w:p w14:paraId="3D31D0C9" w14:textId="77777777" w:rsidR="00323320" w:rsidRPr="00E61600" w:rsidRDefault="00C05A64">
      <w:pPr>
        <w:jc w:val="both"/>
        <w:rPr>
          <w:b/>
          <w:color w:val="000000"/>
          <w:highlight w:val="white"/>
        </w:rPr>
      </w:pPr>
      <w:r w:rsidRPr="00E61600">
        <w:rPr>
          <w:b/>
          <w:color w:val="000000"/>
          <w:highlight w:val="white"/>
          <w:u w:val="single"/>
        </w:rPr>
        <w:t>COMPETENCIAS</w:t>
      </w:r>
      <w:r w:rsidR="00B56D79" w:rsidRPr="00E61600">
        <w:rPr>
          <w:b/>
          <w:color w:val="000000"/>
          <w:highlight w:val="white"/>
        </w:rPr>
        <w:t>:</w:t>
      </w:r>
      <w:r w:rsidRPr="00E61600">
        <w:rPr>
          <w:b/>
          <w:color w:val="000000"/>
          <w:highlight w:val="white"/>
        </w:rPr>
        <w:t xml:space="preserve"> </w:t>
      </w:r>
    </w:p>
    <w:p w14:paraId="751D1B1C" w14:textId="77777777" w:rsidR="0045177E" w:rsidRDefault="00C05A64" w:rsidP="00B56D79">
      <w:pPr>
        <w:numPr>
          <w:ilvl w:val="1"/>
          <w:numId w:val="1"/>
        </w:numPr>
        <w:ind w:left="2552"/>
        <w:jc w:val="both"/>
        <w:rPr>
          <w:b/>
          <w:highlight w:val="white"/>
        </w:rPr>
      </w:pPr>
      <w:r w:rsidRPr="00E61600">
        <w:rPr>
          <w:b/>
          <w:highlight w:val="white"/>
          <w:u w:val="single"/>
        </w:rPr>
        <w:t>Competencias genéricas</w:t>
      </w:r>
      <w:r w:rsidRPr="00E61600">
        <w:rPr>
          <w:b/>
          <w:highlight w:val="white"/>
        </w:rPr>
        <w:t>:</w:t>
      </w:r>
      <w:r w:rsidR="00BF4BCB" w:rsidRPr="00E61600">
        <w:rPr>
          <w:b/>
          <w:highlight w:val="white"/>
        </w:rPr>
        <w:t xml:space="preserve"> </w:t>
      </w:r>
    </w:p>
    <w:p w14:paraId="19F22FAB" w14:textId="77777777" w:rsidR="0045177E" w:rsidRPr="00CF659F" w:rsidRDefault="0045177E" w:rsidP="0045177E">
      <w:pPr>
        <w:pStyle w:val="Prrafodelista"/>
        <w:numPr>
          <w:ilvl w:val="2"/>
          <w:numId w:val="1"/>
        </w:numPr>
        <w:spacing w:after="120"/>
        <w:jc w:val="both"/>
        <w:textAlignment w:val="baseline"/>
        <w:rPr>
          <w:color w:val="000000"/>
        </w:rPr>
      </w:pPr>
      <w:r w:rsidRPr="00CF659F">
        <w:rPr>
          <w:color w:val="000000"/>
          <w:lang w:val="es-AR"/>
        </w:rPr>
        <w:t>Desempeñarse de manera efectiva en equipos de trabajo</w:t>
      </w:r>
    </w:p>
    <w:p w14:paraId="1108CECC" w14:textId="7B1B7880" w:rsidR="0045177E" w:rsidRDefault="0045177E" w:rsidP="0045177E">
      <w:pPr>
        <w:numPr>
          <w:ilvl w:val="1"/>
          <w:numId w:val="1"/>
        </w:numPr>
        <w:jc w:val="both"/>
        <w:rPr>
          <w:b/>
          <w:highlight w:val="white"/>
        </w:rPr>
      </w:pPr>
      <w:r w:rsidRPr="00CF659F">
        <w:rPr>
          <w:color w:val="000000"/>
          <w:lang w:val="es-AR"/>
        </w:rPr>
        <w:t>Actuar con ética, responsabilidad profesional y compromiso social, considerando el impacto económico, social y ambiental de su actividad en el contexto local y global</w:t>
      </w:r>
    </w:p>
    <w:p w14:paraId="4D500BDC" w14:textId="0E67E1CA" w:rsidR="00DA482B" w:rsidRPr="0045177E" w:rsidRDefault="00C05A64" w:rsidP="0045177E">
      <w:pPr>
        <w:numPr>
          <w:ilvl w:val="1"/>
          <w:numId w:val="1"/>
        </w:numPr>
        <w:pBdr>
          <w:top w:val="nil"/>
          <w:left w:val="nil"/>
          <w:bottom w:val="nil"/>
          <w:right w:val="nil"/>
          <w:between w:val="nil"/>
        </w:pBdr>
        <w:ind w:left="2552"/>
        <w:jc w:val="both"/>
        <w:rPr>
          <w:b/>
          <w:color w:val="FF0000"/>
        </w:rPr>
      </w:pPr>
      <w:r w:rsidRPr="0045177E">
        <w:rPr>
          <w:b/>
          <w:highlight w:val="white"/>
          <w:u w:val="single"/>
        </w:rPr>
        <w:t>Competencias específicas</w:t>
      </w:r>
      <w:r w:rsidRPr="0045177E">
        <w:rPr>
          <w:b/>
          <w:highlight w:val="white"/>
        </w:rPr>
        <w:t>:</w:t>
      </w:r>
      <w:r w:rsidR="00BF4BCB" w:rsidRPr="0045177E">
        <w:rPr>
          <w:b/>
          <w:highlight w:val="white"/>
        </w:rPr>
        <w:t xml:space="preserve"> </w:t>
      </w:r>
    </w:p>
    <w:p w14:paraId="424DC811" w14:textId="36A6C77D" w:rsidR="0045177E" w:rsidRPr="0045177E" w:rsidRDefault="0045177E" w:rsidP="0045177E">
      <w:pPr>
        <w:numPr>
          <w:ilvl w:val="1"/>
          <w:numId w:val="1"/>
        </w:numPr>
        <w:pBdr>
          <w:top w:val="nil"/>
          <w:left w:val="nil"/>
          <w:bottom w:val="nil"/>
          <w:right w:val="nil"/>
          <w:between w:val="nil"/>
        </w:pBdr>
        <w:ind w:left="2552"/>
        <w:jc w:val="both"/>
        <w:rPr>
          <w:b/>
          <w:color w:val="FF0000"/>
        </w:rPr>
      </w:pPr>
      <w:r w:rsidRPr="00021FF2">
        <w:rPr>
          <w:color w:val="000000"/>
        </w:rPr>
        <w:lastRenderedPageBreak/>
        <w:t>Concebir y dirigir proyectos considerando aspectos legales, normativas y organismos de regulación y control de las telecomunicaciones nacionales e internacionales</w:t>
      </w:r>
    </w:p>
    <w:p w14:paraId="1DAF672F" w14:textId="048D8E67" w:rsidR="00323320" w:rsidRPr="00E61600" w:rsidRDefault="00C05A64">
      <w:pPr>
        <w:pBdr>
          <w:top w:val="nil"/>
          <w:left w:val="nil"/>
          <w:bottom w:val="nil"/>
          <w:right w:val="nil"/>
          <w:between w:val="nil"/>
        </w:pBdr>
        <w:jc w:val="both"/>
        <w:rPr>
          <w:b/>
          <w:color w:val="FF0000"/>
          <w:highlight w:val="yellow"/>
          <w:u w:val="single"/>
        </w:rPr>
      </w:pPr>
      <w:r w:rsidRPr="00E61600">
        <w:rPr>
          <w:b/>
          <w:color w:val="FF0000"/>
          <w:highlight w:val="yellow"/>
          <w:u w:val="single"/>
        </w:rPr>
        <w:t xml:space="preserve"> </w:t>
      </w:r>
    </w:p>
    <w:p w14:paraId="6D162833" w14:textId="77777777" w:rsidR="009C610D" w:rsidRPr="00E61600" w:rsidRDefault="009C610D">
      <w:pPr>
        <w:pBdr>
          <w:top w:val="nil"/>
          <w:left w:val="nil"/>
          <w:bottom w:val="nil"/>
          <w:right w:val="nil"/>
          <w:between w:val="nil"/>
        </w:pBdr>
        <w:jc w:val="both"/>
        <w:rPr>
          <w:b/>
          <w:color w:val="FF0000"/>
          <w:highlight w:val="white"/>
          <w:u w:val="single"/>
        </w:rPr>
      </w:pPr>
    </w:p>
    <w:p w14:paraId="06111A3A" w14:textId="77777777" w:rsidR="00323320" w:rsidRPr="00E61600" w:rsidRDefault="00C05A64">
      <w:pPr>
        <w:jc w:val="both"/>
        <w:rPr>
          <w:b/>
          <w:color w:val="000000"/>
        </w:rPr>
      </w:pPr>
      <w:r w:rsidRPr="00E61600">
        <w:rPr>
          <w:b/>
          <w:color w:val="000000"/>
          <w:u w:val="single"/>
        </w:rPr>
        <w:t>EJES TEMÁTICOS ESTRUCTURANTES DE LA ASIGNATURA Y ESPECIFICACIÓN DE CONTENIDOS</w:t>
      </w:r>
      <w:r w:rsidRPr="00E61600">
        <w:rPr>
          <w:b/>
          <w:color w:val="000000"/>
        </w:rPr>
        <w:t>:</w:t>
      </w:r>
    </w:p>
    <w:p w14:paraId="5927D38C" w14:textId="77777777" w:rsidR="00323320" w:rsidRPr="00E61600" w:rsidRDefault="00323320">
      <w:pPr>
        <w:jc w:val="both"/>
        <w:rPr>
          <w:b/>
          <w:u w:val="single"/>
        </w:rPr>
      </w:pPr>
    </w:p>
    <w:p w14:paraId="0881C541" w14:textId="77777777" w:rsidR="0045177E" w:rsidRPr="0082369C" w:rsidRDefault="0045177E" w:rsidP="0045177E">
      <w:pPr>
        <w:pStyle w:val="Textoindependiente"/>
        <w:rPr>
          <w:color w:val="000000"/>
          <w:lang w:val="es-AR"/>
        </w:rPr>
      </w:pPr>
      <w:r w:rsidRPr="0082369C">
        <w:rPr>
          <w:color w:val="000000"/>
          <w:lang w:val="es-AR"/>
        </w:rPr>
        <w:t>1.- LAS SOCIEDADES</w:t>
      </w:r>
    </w:p>
    <w:p w14:paraId="75790994" w14:textId="77777777" w:rsidR="0045177E" w:rsidRPr="0082369C" w:rsidRDefault="0045177E" w:rsidP="0045177E">
      <w:pPr>
        <w:jc w:val="both"/>
        <w:rPr>
          <w:color w:val="000000"/>
          <w:lang w:val="es-AR"/>
        </w:rPr>
      </w:pPr>
      <w:r w:rsidRPr="0082369C">
        <w:rPr>
          <w:color w:val="000000"/>
          <w:lang w:val="es-AR"/>
        </w:rPr>
        <w:t xml:space="preserve">Sociedades comerciales. Distinción con otras figuras: Sociedad civil. Distintos tipos de Sociedades. Sociedad de Responsabilidad Limitada. Las Sociedades Anónimas. </w:t>
      </w:r>
      <w:proofErr w:type="gramStart"/>
      <w:r w:rsidRPr="0082369C">
        <w:rPr>
          <w:color w:val="000000"/>
          <w:lang w:val="es-AR"/>
        </w:rPr>
        <w:t>Cooperativas.-</w:t>
      </w:r>
      <w:proofErr w:type="gramEnd"/>
      <w:r w:rsidRPr="0082369C">
        <w:rPr>
          <w:color w:val="000000"/>
          <w:lang w:val="es-AR"/>
        </w:rPr>
        <w:t xml:space="preserve"> </w:t>
      </w:r>
    </w:p>
    <w:p w14:paraId="3F717118" w14:textId="77777777" w:rsidR="0045177E" w:rsidRPr="0082369C" w:rsidRDefault="0045177E" w:rsidP="0045177E">
      <w:pPr>
        <w:jc w:val="both"/>
        <w:rPr>
          <w:color w:val="000000"/>
          <w:lang w:val="es-AR"/>
        </w:rPr>
      </w:pPr>
    </w:p>
    <w:p w14:paraId="7E0C8925" w14:textId="77777777" w:rsidR="0045177E" w:rsidRPr="0082369C" w:rsidRDefault="0045177E" w:rsidP="0045177E">
      <w:pPr>
        <w:jc w:val="both"/>
        <w:rPr>
          <w:color w:val="000000"/>
          <w:lang w:val="es-AR"/>
        </w:rPr>
      </w:pPr>
      <w:r w:rsidRPr="0082369C">
        <w:rPr>
          <w:color w:val="000000"/>
          <w:lang w:val="es-AR"/>
        </w:rPr>
        <w:t>2.-EL PATRIMONIO</w:t>
      </w:r>
    </w:p>
    <w:p w14:paraId="41F65211" w14:textId="77777777" w:rsidR="0045177E" w:rsidRPr="0082369C" w:rsidRDefault="0045177E" w:rsidP="0045177E">
      <w:pPr>
        <w:jc w:val="both"/>
        <w:rPr>
          <w:color w:val="000000"/>
          <w:lang w:val="es-AR"/>
        </w:rPr>
      </w:pPr>
      <w:r w:rsidRPr="0082369C">
        <w:rPr>
          <w:color w:val="000000"/>
          <w:lang w:val="es-AR"/>
        </w:rPr>
        <w:t xml:space="preserve">El Patrimonio. Concepto. Elementos </w:t>
      </w:r>
      <w:proofErr w:type="gramStart"/>
      <w:r w:rsidRPr="0082369C">
        <w:rPr>
          <w:color w:val="000000"/>
          <w:lang w:val="es-AR"/>
        </w:rPr>
        <w:t>Patrimoniales..</w:t>
      </w:r>
      <w:proofErr w:type="gramEnd"/>
      <w:r w:rsidRPr="0082369C">
        <w:rPr>
          <w:color w:val="000000"/>
          <w:lang w:val="es-AR"/>
        </w:rPr>
        <w:t xml:space="preserve"> Cuenta. Concepto. Plan de cuentas. Análisis y movimiento de las cuentas. Saldos. Variaciones patrimoniales. Variaciones </w:t>
      </w:r>
      <w:proofErr w:type="spellStart"/>
      <w:r w:rsidRPr="0082369C">
        <w:rPr>
          <w:color w:val="000000"/>
          <w:lang w:val="es-AR"/>
        </w:rPr>
        <w:t>permutativas</w:t>
      </w:r>
      <w:proofErr w:type="spellEnd"/>
      <w:r w:rsidRPr="0082369C">
        <w:rPr>
          <w:color w:val="000000"/>
          <w:lang w:val="es-AR"/>
        </w:rPr>
        <w:t xml:space="preserve">, modificativas y mixtas. Método de la partida </w:t>
      </w:r>
      <w:proofErr w:type="gramStart"/>
      <w:r w:rsidRPr="0082369C">
        <w:rPr>
          <w:color w:val="000000"/>
          <w:lang w:val="es-AR"/>
        </w:rPr>
        <w:t>dob</w:t>
      </w:r>
      <w:r>
        <w:rPr>
          <w:color w:val="000000"/>
          <w:lang w:val="es-AR"/>
        </w:rPr>
        <w:t>le .Registros</w:t>
      </w:r>
      <w:proofErr w:type="gramEnd"/>
      <w:r>
        <w:rPr>
          <w:color w:val="000000"/>
          <w:lang w:val="es-AR"/>
        </w:rPr>
        <w:t xml:space="preserve"> contables. Libros </w:t>
      </w:r>
      <w:r w:rsidRPr="0082369C">
        <w:rPr>
          <w:color w:val="000000"/>
          <w:lang w:val="es-AR"/>
        </w:rPr>
        <w:t xml:space="preserve">diario y mayor. Balance de sumas y saldos. Planilla de trabajo.  </w:t>
      </w:r>
    </w:p>
    <w:p w14:paraId="21B7394F" w14:textId="77777777" w:rsidR="0045177E" w:rsidRPr="0082369C" w:rsidRDefault="0045177E" w:rsidP="0045177E">
      <w:pPr>
        <w:jc w:val="both"/>
        <w:rPr>
          <w:color w:val="000000"/>
          <w:lang w:val="es-AR"/>
        </w:rPr>
      </w:pPr>
    </w:p>
    <w:p w14:paraId="0D1E4B18" w14:textId="77777777" w:rsidR="0045177E" w:rsidRPr="0082369C" w:rsidRDefault="0045177E" w:rsidP="0045177E">
      <w:pPr>
        <w:jc w:val="both"/>
        <w:rPr>
          <w:color w:val="000000"/>
          <w:lang w:val="es-AR"/>
        </w:rPr>
      </w:pPr>
      <w:r w:rsidRPr="0082369C">
        <w:rPr>
          <w:color w:val="000000"/>
          <w:lang w:val="es-AR"/>
        </w:rPr>
        <w:t>3.- LOS ESTADOS CONTABLES</w:t>
      </w:r>
    </w:p>
    <w:p w14:paraId="5E337E75" w14:textId="77777777" w:rsidR="0045177E" w:rsidRPr="0082369C" w:rsidRDefault="0045177E" w:rsidP="0045177E">
      <w:pPr>
        <w:jc w:val="both"/>
        <w:rPr>
          <w:color w:val="000000"/>
          <w:lang w:val="es-AR"/>
        </w:rPr>
      </w:pPr>
      <w:r w:rsidRPr="0082369C">
        <w:rPr>
          <w:color w:val="000000"/>
          <w:lang w:val="es-AR"/>
        </w:rPr>
        <w:t xml:space="preserve">Los estados contables básicos. Información complementaria. Objetivos de los estados contables. Exposición de los estados contables. Casos de </w:t>
      </w:r>
      <w:proofErr w:type="gramStart"/>
      <w:r w:rsidRPr="0082369C">
        <w:rPr>
          <w:color w:val="000000"/>
          <w:lang w:val="es-AR"/>
        </w:rPr>
        <w:t>Empresas.-</w:t>
      </w:r>
      <w:proofErr w:type="gramEnd"/>
    </w:p>
    <w:p w14:paraId="788724D1" w14:textId="77777777" w:rsidR="0045177E" w:rsidRPr="0082369C" w:rsidRDefault="0045177E" w:rsidP="0045177E">
      <w:pPr>
        <w:jc w:val="both"/>
        <w:rPr>
          <w:color w:val="000000"/>
          <w:lang w:val="es-AR"/>
        </w:rPr>
      </w:pPr>
    </w:p>
    <w:p w14:paraId="739C6FB7" w14:textId="77777777" w:rsidR="0045177E" w:rsidRPr="0082369C" w:rsidRDefault="0045177E" w:rsidP="0045177E">
      <w:pPr>
        <w:jc w:val="both"/>
        <w:rPr>
          <w:color w:val="000000"/>
          <w:lang w:val="es-AR"/>
        </w:rPr>
      </w:pPr>
      <w:r w:rsidRPr="0082369C">
        <w:rPr>
          <w:color w:val="000000"/>
          <w:lang w:val="es-AR"/>
        </w:rPr>
        <w:t>4.- ANÁLISIS E INTE</w:t>
      </w:r>
      <w:r>
        <w:rPr>
          <w:color w:val="000000"/>
          <w:lang w:val="es-AR"/>
        </w:rPr>
        <w:t>RPRETACIÓN DE ESTADOS CONTABLES</w:t>
      </w:r>
    </w:p>
    <w:p w14:paraId="5376C12E" w14:textId="77777777" w:rsidR="0045177E" w:rsidRPr="0082369C" w:rsidRDefault="0045177E" w:rsidP="0045177E">
      <w:pPr>
        <w:jc w:val="both"/>
        <w:rPr>
          <w:color w:val="000000"/>
          <w:lang w:val="es-AR"/>
        </w:rPr>
      </w:pPr>
      <w:r w:rsidRPr="0082369C">
        <w:rPr>
          <w:color w:val="000000"/>
          <w:lang w:val="es-AR"/>
        </w:rPr>
        <w:t xml:space="preserve">Introducción. Metodología de análisis. Análisis de liquidez. Actividad. Endeudamiento. Rentabilidad. Tendencias. Casos de </w:t>
      </w:r>
      <w:proofErr w:type="gramStart"/>
      <w:r w:rsidRPr="0082369C">
        <w:rPr>
          <w:color w:val="000000"/>
          <w:lang w:val="es-AR"/>
        </w:rPr>
        <w:t>Empresas.-</w:t>
      </w:r>
      <w:proofErr w:type="gramEnd"/>
    </w:p>
    <w:p w14:paraId="0DDDEBBD" w14:textId="77777777" w:rsidR="0045177E" w:rsidRPr="0082369C" w:rsidRDefault="0045177E" w:rsidP="0045177E">
      <w:pPr>
        <w:jc w:val="both"/>
        <w:rPr>
          <w:color w:val="000000"/>
          <w:lang w:val="es-AR"/>
        </w:rPr>
      </w:pPr>
    </w:p>
    <w:p w14:paraId="15A965F7" w14:textId="77777777" w:rsidR="0045177E" w:rsidRPr="0082369C" w:rsidRDefault="0045177E" w:rsidP="0045177E">
      <w:pPr>
        <w:jc w:val="both"/>
        <w:rPr>
          <w:color w:val="000000"/>
          <w:lang w:val="es-AR"/>
        </w:rPr>
      </w:pPr>
      <w:r w:rsidRPr="0082369C">
        <w:rPr>
          <w:color w:val="000000"/>
          <w:lang w:val="es-AR"/>
        </w:rPr>
        <w:t xml:space="preserve">5.- </w:t>
      </w:r>
      <w:r>
        <w:rPr>
          <w:color w:val="000000"/>
          <w:lang w:val="es-AR"/>
        </w:rPr>
        <w:t>COSTOS</w:t>
      </w:r>
    </w:p>
    <w:p w14:paraId="1EB95FF7" w14:textId="77777777" w:rsidR="0045177E" w:rsidRPr="0082369C" w:rsidRDefault="0045177E" w:rsidP="0045177E">
      <w:pPr>
        <w:jc w:val="both"/>
        <w:rPr>
          <w:color w:val="000000"/>
          <w:lang w:val="es-AR"/>
        </w:rPr>
      </w:pPr>
      <w:r w:rsidRPr="0082369C">
        <w:rPr>
          <w:color w:val="000000"/>
          <w:lang w:val="es-AR"/>
        </w:rPr>
        <w:t xml:space="preserve">Mezcla Comercial. Producto. Proceso productivo. Introducción al estudio de los costos. Los costos y su comportamiento. Sistemas de costos. Elementos del costo. Casos de </w:t>
      </w:r>
      <w:proofErr w:type="gramStart"/>
      <w:r w:rsidRPr="0082369C">
        <w:rPr>
          <w:color w:val="000000"/>
          <w:lang w:val="es-AR"/>
        </w:rPr>
        <w:t>Empresas.-</w:t>
      </w:r>
      <w:proofErr w:type="gramEnd"/>
      <w:r w:rsidRPr="0082369C">
        <w:rPr>
          <w:color w:val="000000"/>
          <w:lang w:val="es-AR"/>
        </w:rPr>
        <w:t xml:space="preserve"> </w:t>
      </w:r>
    </w:p>
    <w:p w14:paraId="48A35927" w14:textId="77777777" w:rsidR="0045177E" w:rsidRPr="0082369C" w:rsidRDefault="0045177E" w:rsidP="0045177E">
      <w:pPr>
        <w:jc w:val="both"/>
        <w:rPr>
          <w:color w:val="000000"/>
          <w:lang w:val="es-AR"/>
        </w:rPr>
      </w:pPr>
    </w:p>
    <w:p w14:paraId="3D9FFF84" w14:textId="77777777" w:rsidR="0045177E" w:rsidRPr="0082369C" w:rsidRDefault="0045177E" w:rsidP="0045177E">
      <w:pPr>
        <w:jc w:val="both"/>
        <w:rPr>
          <w:color w:val="000000"/>
          <w:lang w:val="es-AR"/>
        </w:rPr>
      </w:pPr>
      <w:r w:rsidRPr="0082369C">
        <w:rPr>
          <w:color w:val="000000"/>
          <w:lang w:val="es-AR"/>
        </w:rPr>
        <w:t xml:space="preserve">6.- IMPUESTOS </w:t>
      </w:r>
    </w:p>
    <w:p w14:paraId="3E1A3655" w14:textId="77777777" w:rsidR="0045177E" w:rsidRPr="0082369C" w:rsidRDefault="0045177E" w:rsidP="0045177E">
      <w:pPr>
        <w:jc w:val="both"/>
        <w:rPr>
          <w:color w:val="000000"/>
          <w:lang w:val="es-AR"/>
        </w:rPr>
      </w:pPr>
      <w:r w:rsidRPr="0082369C">
        <w:rPr>
          <w:color w:val="000000"/>
          <w:lang w:val="es-AR"/>
        </w:rPr>
        <w:t>Sistema Impositivo Nacional. Impuesto.  Tasas. Contribuciones. Impuestos sobre los ingresos. Sobre los patrimonios. Sobre la producción. Sobre el consumo. Sobre la transferencia de bienes. Otros recursos.</w:t>
      </w:r>
    </w:p>
    <w:p w14:paraId="0EA32A62" w14:textId="77777777" w:rsidR="0045177E" w:rsidRPr="0082369C" w:rsidRDefault="0045177E" w:rsidP="0045177E">
      <w:pPr>
        <w:jc w:val="both"/>
        <w:rPr>
          <w:color w:val="000000"/>
          <w:lang w:val="es-AR"/>
        </w:rPr>
      </w:pPr>
    </w:p>
    <w:p w14:paraId="249D9A5D" w14:textId="77777777" w:rsidR="0045177E" w:rsidRPr="0082369C" w:rsidRDefault="0045177E" w:rsidP="0045177E">
      <w:pPr>
        <w:jc w:val="both"/>
        <w:rPr>
          <w:color w:val="000000"/>
          <w:lang w:val="es-AR"/>
        </w:rPr>
      </w:pPr>
      <w:r w:rsidRPr="0082369C">
        <w:rPr>
          <w:color w:val="000000"/>
          <w:lang w:val="es-AR"/>
        </w:rPr>
        <w:t>7.- DECISIONES DE INVERSIÓN</w:t>
      </w:r>
    </w:p>
    <w:p w14:paraId="4D37B46E" w14:textId="77777777" w:rsidR="0045177E" w:rsidRPr="0082369C" w:rsidRDefault="0045177E" w:rsidP="0045177E">
      <w:pPr>
        <w:jc w:val="both"/>
        <w:rPr>
          <w:color w:val="000000"/>
          <w:lang w:val="es-AR"/>
        </w:rPr>
      </w:pPr>
      <w:r w:rsidRPr="0082369C">
        <w:rPr>
          <w:color w:val="000000"/>
          <w:lang w:val="es-AR"/>
        </w:rPr>
        <w:t>Presupuestos. Valor tiempo del dinero. Flujos de fondos proyectados. Criterios para el análisis de inversiones. Riesgo y rendimiento en el análisis de inversiones. Distintas teorías.</w:t>
      </w:r>
    </w:p>
    <w:p w14:paraId="6D11C736" w14:textId="77777777" w:rsidR="0045177E" w:rsidRPr="0082369C" w:rsidRDefault="0045177E" w:rsidP="0045177E">
      <w:pPr>
        <w:jc w:val="both"/>
        <w:rPr>
          <w:color w:val="000000"/>
          <w:lang w:val="es-AR"/>
        </w:rPr>
      </w:pPr>
    </w:p>
    <w:p w14:paraId="5E1447FE" w14:textId="77777777" w:rsidR="0045177E" w:rsidRDefault="0045177E" w:rsidP="0045177E">
      <w:pPr>
        <w:jc w:val="both"/>
        <w:rPr>
          <w:color w:val="000000"/>
          <w:lang w:val="es-AR"/>
        </w:rPr>
      </w:pPr>
      <w:r w:rsidRPr="0082369C">
        <w:rPr>
          <w:color w:val="000000"/>
          <w:lang w:val="es-AR"/>
        </w:rPr>
        <w:t xml:space="preserve">8.- </w:t>
      </w:r>
      <w:r>
        <w:rPr>
          <w:color w:val="000000"/>
          <w:lang w:val="es-AR"/>
        </w:rPr>
        <w:t>PLANEAMIENTO</w:t>
      </w:r>
      <w:r w:rsidRPr="0082369C">
        <w:rPr>
          <w:color w:val="000000"/>
          <w:lang w:val="es-AR"/>
        </w:rPr>
        <w:t xml:space="preserve"> </w:t>
      </w:r>
    </w:p>
    <w:p w14:paraId="4B1AD256" w14:textId="77777777" w:rsidR="0045177E" w:rsidRPr="0082369C" w:rsidRDefault="0045177E" w:rsidP="0045177E">
      <w:pPr>
        <w:jc w:val="both"/>
        <w:rPr>
          <w:color w:val="000000"/>
          <w:lang w:val="es-AR"/>
        </w:rPr>
      </w:pPr>
      <w:r w:rsidRPr="0082369C">
        <w:rPr>
          <w:color w:val="000000"/>
          <w:lang w:val="es-AR"/>
        </w:rPr>
        <w:t>Importancia. Elaboración y Confección. Fases del proceso de Planeamiento. Principios. La Administración por objetivos. Estrategias. Definición Actual. Planeamiento Estratégico.</w:t>
      </w:r>
    </w:p>
    <w:p w14:paraId="5F03F8C5" w14:textId="77777777" w:rsidR="0045177E" w:rsidRPr="0082369C" w:rsidRDefault="0045177E" w:rsidP="0045177E">
      <w:pPr>
        <w:jc w:val="both"/>
        <w:rPr>
          <w:color w:val="000000"/>
          <w:lang w:val="es-AR"/>
        </w:rPr>
      </w:pPr>
    </w:p>
    <w:p w14:paraId="366B7B01" w14:textId="77777777" w:rsidR="0045177E" w:rsidRPr="0082369C" w:rsidRDefault="0045177E" w:rsidP="0045177E">
      <w:pPr>
        <w:jc w:val="both"/>
        <w:rPr>
          <w:color w:val="000000"/>
          <w:lang w:val="es-AR"/>
        </w:rPr>
      </w:pPr>
      <w:r w:rsidRPr="0082369C">
        <w:rPr>
          <w:color w:val="000000"/>
          <w:lang w:val="es-AR"/>
        </w:rPr>
        <w:t>9.- COMERCIO EXTERIOR</w:t>
      </w:r>
    </w:p>
    <w:p w14:paraId="545A9C3F" w14:textId="77777777" w:rsidR="0045177E" w:rsidRPr="0082369C" w:rsidRDefault="0045177E" w:rsidP="0045177E">
      <w:pPr>
        <w:jc w:val="both"/>
        <w:rPr>
          <w:color w:val="000000"/>
          <w:lang w:val="es-AR"/>
        </w:rPr>
      </w:pPr>
      <w:r w:rsidRPr="0082369C">
        <w:rPr>
          <w:color w:val="000000"/>
          <w:lang w:val="es-AR"/>
        </w:rPr>
        <w:lastRenderedPageBreak/>
        <w:t>Operatoria del comercio exterior. Cotizaciones F.O.B. Cotizaciones C.I.F. Relaciones con la aduana. Relación con el banco. Sujetos que intervienen. Logística y Transporte. Seguros.</w:t>
      </w:r>
    </w:p>
    <w:p w14:paraId="0A86B5BE" w14:textId="77777777" w:rsidR="00036CFA" w:rsidRPr="00E61600" w:rsidRDefault="00036CFA">
      <w:pPr>
        <w:jc w:val="both"/>
        <w:rPr>
          <w:rFonts w:eastAsia="Arial"/>
          <w:b/>
          <w:highlight w:val="white"/>
          <w:u w:val="single"/>
        </w:rPr>
      </w:pPr>
    </w:p>
    <w:p w14:paraId="6CF6F5F7" w14:textId="77777777" w:rsidR="00323320" w:rsidRPr="00E61600" w:rsidRDefault="00C05A64">
      <w:pPr>
        <w:jc w:val="both"/>
        <w:rPr>
          <w:b/>
          <w:color w:val="000000"/>
        </w:rPr>
      </w:pPr>
      <w:r w:rsidRPr="00E61600">
        <w:rPr>
          <w:b/>
          <w:color w:val="000000"/>
          <w:u w:val="single"/>
        </w:rPr>
        <w:t>FORMAS METODOLÓGICAS</w:t>
      </w:r>
      <w:r w:rsidRPr="00E61600">
        <w:rPr>
          <w:b/>
          <w:color w:val="000000"/>
        </w:rPr>
        <w:t>:</w:t>
      </w:r>
    </w:p>
    <w:p w14:paraId="5946EA8F" w14:textId="77777777" w:rsidR="009C610D" w:rsidRPr="00E61600" w:rsidRDefault="009C610D">
      <w:pPr>
        <w:jc w:val="both"/>
        <w:rPr>
          <w:b/>
          <w:color w:val="000000"/>
          <w:u w:val="single"/>
        </w:rPr>
      </w:pPr>
    </w:p>
    <w:p w14:paraId="3CF29C2A" w14:textId="77777777" w:rsidR="006968D6" w:rsidRPr="00377413" w:rsidRDefault="006968D6" w:rsidP="006968D6">
      <w:pPr>
        <w:pStyle w:val="Textoindependiente"/>
        <w:rPr>
          <w:color w:val="000000"/>
          <w:lang w:val="es-AR"/>
        </w:rPr>
      </w:pPr>
      <w:r w:rsidRPr="00377413">
        <w:rPr>
          <w:color w:val="000000"/>
          <w:lang w:val="es-AR"/>
        </w:rPr>
        <w:t>Se procurará un fluido y activo intercambio de ideas, opiniones e información entre los alumnos y con el docente.</w:t>
      </w:r>
    </w:p>
    <w:p w14:paraId="425DBEAA" w14:textId="77777777" w:rsidR="006968D6" w:rsidRPr="00377413" w:rsidRDefault="006968D6" w:rsidP="006968D6">
      <w:pPr>
        <w:pStyle w:val="Textoindependiente"/>
        <w:rPr>
          <w:color w:val="000000"/>
          <w:lang w:val="es-AR"/>
        </w:rPr>
      </w:pPr>
      <w:r w:rsidRPr="00377413">
        <w:rPr>
          <w:color w:val="000000"/>
          <w:lang w:val="es-AR"/>
        </w:rPr>
        <w:t xml:space="preserve">En las clases teóricas y aplicadas, no se tratarán todos los temas. Su objetivo es orientar el estudio, aprender y razonar en términos de la disciplina. </w:t>
      </w:r>
    </w:p>
    <w:p w14:paraId="21685D92" w14:textId="77777777" w:rsidR="006968D6" w:rsidRPr="00377413" w:rsidRDefault="006968D6" w:rsidP="006968D6">
      <w:pPr>
        <w:jc w:val="both"/>
        <w:rPr>
          <w:color w:val="000000"/>
          <w:lang w:val="es-AR"/>
        </w:rPr>
      </w:pPr>
      <w:r w:rsidRPr="00377413">
        <w:rPr>
          <w:color w:val="000000"/>
          <w:lang w:val="es-AR"/>
        </w:rPr>
        <w:t xml:space="preserve">Tampoco es posible tratar todas las situaciones factibles de presentarse en la realidad. Se intenta que los alumnos incorporen a su cultura los conceptos, lenguaje y principios para lograr estar en condiciones de resolver las situaciones que se le presenten en la </w:t>
      </w:r>
      <w:proofErr w:type="gramStart"/>
      <w:r w:rsidRPr="00377413">
        <w:rPr>
          <w:color w:val="000000"/>
          <w:lang w:val="es-AR"/>
        </w:rPr>
        <w:t>práctica</w:t>
      </w:r>
      <w:proofErr w:type="gramEnd"/>
      <w:r w:rsidRPr="00377413">
        <w:rPr>
          <w:color w:val="000000"/>
          <w:lang w:val="es-AR"/>
        </w:rPr>
        <w:t xml:space="preserve"> aunque no hayan sido tratadas específicamente.</w:t>
      </w:r>
    </w:p>
    <w:p w14:paraId="3BDA6D66" w14:textId="77777777" w:rsidR="006968D6" w:rsidRPr="00377413" w:rsidRDefault="006968D6" w:rsidP="006968D6">
      <w:pPr>
        <w:jc w:val="both"/>
        <w:rPr>
          <w:color w:val="000000"/>
          <w:lang w:val="es-AR"/>
        </w:rPr>
      </w:pPr>
      <w:r w:rsidRPr="00377413">
        <w:rPr>
          <w:color w:val="000000"/>
          <w:lang w:val="es-AR"/>
        </w:rPr>
        <w:t>Para el desarrollo de las clases el alumno deberá contar previamente con el material recomendado para informarse   sobre el mismo, aprovechando así en forma óptima su discusión en clase.</w:t>
      </w:r>
    </w:p>
    <w:p w14:paraId="45A3C735" w14:textId="77777777" w:rsidR="006968D6" w:rsidRPr="00377413" w:rsidRDefault="006968D6" w:rsidP="006968D6">
      <w:pPr>
        <w:jc w:val="both"/>
        <w:rPr>
          <w:color w:val="000000"/>
          <w:lang w:val="es-AR"/>
        </w:rPr>
      </w:pPr>
      <w:r w:rsidRPr="00377413">
        <w:rPr>
          <w:color w:val="000000"/>
          <w:lang w:val="es-AR"/>
        </w:rPr>
        <w:t>La asignac</w:t>
      </w:r>
      <w:r>
        <w:rPr>
          <w:color w:val="000000"/>
          <w:lang w:val="es-AR"/>
        </w:rPr>
        <w:t xml:space="preserve">ión de horas semanales será de </w:t>
      </w:r>
      <w:r w:rsidRPr="00377413">
        <w:rPr>
          <w:color w:val="000000"/>
          <w:lang w:val="es-AR"/>
        </w:rPr>
        <w:t>seis (6) horas.</w:t>
      </w:r>
    </w:p>
    <w:p w14:paraId="422EFC63" w14:textId="77777777" w:rsidR="006968D6" w:rsidRDefault="006968D6">
      <w:pPr>
        <w:jc w:val="both"/>
        <w:rPr>
          <w:b/>
          <w:color w:val="000000"/>
          <w:u w:val="single"/>
        </w:rPr>
      </w:pPr>
    </w:p>
    <w:p w14:paraId="3AC02EC9" w14:textId="3396FB2F" w:rsidR="009C610D" w:rsidRPr="00E61600" w:rsidRDefault="00C05A64">
      <w:pPr>
        <w:jc w:val="both"/>
        <w:rPr>
          <w:b/>
          <w:color w:val="000000"/>
        </w:rPr>
      </w:pPr>
      <w:r w:rsidRPr="00E61600">
        <w:rPr>
          <w:b/>
          <w:color w:val="000000"/>
          <w:u w:val="single"/>
        </w:rPr>
        <w:t>PROGRAMAS Y/O PROYECTOS PEDAGÓGICOS E INCLUSIVOS</w:t>
      </w:r>
      <w:r w:rsidRPr="00E61600">
        <w:rPr>
          <w:b/>
          <w:color w:val="000000"/>
        </w:rPr>
        <w:t>:</w:t>
      </w:r>
    </w:p>
    <w:p w14:paraId="366EBA6C" w14:textId="77777777" w:rsidR="006968D6" w:rsidRDefault="006968D6" w:rsidP="006968D6">
      <w:pPr>
        <w:pStyle w:val="NormalWeb"/>
        <w:spacing w:before="0" w:beforeAutospacing="0" w:after="0" w:afterAutospacing="0"/>
        <w:jc w:val="both"/>
        <w:rPr>
          <w:color w:val="000000"/>
        </w:rPr>
      </w:pPr>
    </w:p>
    <w:p w14:paraId="5ABE8CDF" w14:textId="033F8219" w:rsidR="006968D6" w:rsidRDefault="006968D6" w:rsidP="006968D6">
      <w:pPr>
        <w:pStyle w:val="NormalWeb"/>
        <w:spacing w:before="0" w:beforeAutospacing="0" w:after="0" w:afterAutospacing="0"/>
        <w:jc w:val="both"/>
      </w:pPr>
      <w:r>
        <w:rPr>
          <w:color w:val="000000"/>
        </w:rPr>
        <w:t>No se contemplan este tipo de actividades.</w:t>
      </w:r>
    </w:p>
    <w:p w14:paraId="618FA4B6" w14:textId="4A06D5A9" w:rsidR="00323320" w:rsidRPr="00E61600" w:rsidRDefault="00C05A64">
      <w:pPr>
        <w:jc w:val="both"/>
        <w:rPr>
          <w:b/>
          <w:color w:val="FF0000"/>
          <w:highlight w:val="white"/>
        </w:rPr>
      </w:pPr>
      <w:r w:rsidRPr="00E61600">
        <w:rPr>
          <w:b/>
          <w:color w:val="FF0000"/>
          <w:highlight w:val="white"/>
        </w:rPr>
        <w:t xml:space="preserve"> </w:t>
      </w:r>
    </w:p>
    <w:p w14:paraId="5EAEB408" w14:textId="77777777" w:rsidR="00323320" w:rsidRPr="00E61600" w:rsidRDefault="00323320">
      <w:pPr>
        <w:jc w:val="both"/>
        <w:rPr>
          <w:b/>
        </w:rPr>
      </w:pPr>
    </w:p>
    <w:p w14:paraId="6F3D6F8B" w14:textId="6EC7E656" w:rsidR="009C610D" w:rsidRDefault="00C05A64" w:rsidP="000F3A92">
      <w:pPr>
        <w:jc w:val="both"/>
        <w:rPr>
          <w:b/>
          <w:color w:val="000000"/>
        </w:rPr>
      </w:pPr>
      <w:r w:rsidRPr="00E61600">
        <w:rPr>
          <w:b/>
          <w:color w:val="000000"/>
          <w:u w:val="single"/>
        </w:rPr>
        <w:t>CRONOGRAMA TENTATIVO DE CLASES Y PARCIALES</w:t>
      </w:r>
      <w:r w:rsidR="000F3A92" w:rsidRPr="00E61600">
        <w:rPr>
          <w:b/>
          <w:color w:val="000000"/>
          <w:u w:val="single"/>
        </w:rPr>
        <w:t xml:space="preserve"> </w:t>
      </w:r>
      <w:r w:rsidR="00BF4BCB" w:rsidRPr="00E61600">
        <w:rPr>
          <w:b/>
          <w:color w:val="000000"/>
          <w:u w:val="single"/>
        </w:rPr>
        <w:t>Y</w:t>
      </w:r>
      <w:r w:rsidR="000F3A92" w:rsidRPr="00E61600">
        <w:rPr>
          <w:b/>
          <w:color w:val="000000"/>
          <w:u w:val="single"/>
        </w:rPr>
        <w:t xml:space="preserve"> NÓMINA DE TRABAJOS PRÁCTICOS</w:t>
      </w:r>
      <w:r w:rsidR="000F3A92" w:rsidRPr="00E61600">
        <w:rPr>
          <w:b/>
          <w:color w:val="000000"/>
        </w:rPr>
        <w:t xml:space="preserve">: </w:t>
      </w:r>
    </w:p>
    <w:p w14:paraId="05DC5700" w14:textId="5564BF2E" w:rsidR="006968D6" w:rsidRDefault="006968D6" w:rsidP="000F3A92">
      <w:pPr>
        <w:jc w:val="both"/>
        <w:rPr>
          <w:b/>
          <w:color w:val="000000"/>
        </w:rPr>
      </w:pPr>
    </w:p>
    <w:p w14:paraId="150731BD" w14:textId="500BD3F6" w:rsidR="006968D6" w:rsidRDefault="006968D6" w:rsidP="000F3A92">
      <w:pPr>
        <w:jc w:val="both"/>
        <w:rPr>
          <w:b/>
          <w:color w:val="00000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0"/>
        <w:gridCol w:w="1100"/>
        <w:gridCol w:w="4900"/>
        <w:gridCol w:w="1300"/>
      </w:tblGrid>
      <w:tr w:rsidR="006968D6" w:rsidRPr="003620AB" w14:paraId="24234D09" w14:textId="77777777" w:rsidTr="00BD30AC">
        <w:trPr>
          <w:cantSplit/>
          <w:trHeight w:val="464"/>
        </w:trPr>
        <w:tc>
          <w:tcPr>
            <w:tcW w:w="1040" w:type="dxa"/>
            <w:vMerge w:val="restart"/>
            <w:shd w:val="clear" w:color="000000" w:fill="FFFFFF"/>
            <w:vAlign w:val="center"/>
            <w:hideMark/>
          </w:tcPr>
          <w:p w14:paraId="2D9BEC8B" w14:textId="77777777" w:rsidR="006968D6" w:rsidRPr="003620AB" w:rsidRDefault="006968D6" w:rsidP="00BD30AC">
            <w:pPr>
              <w:jc w:val="center"/>
              <w:rPr>
                <w:b/>
                <w:sz w:val="22"/>
                <w:szCs w:val="22"/>
                <w:lang w:val="es-AR"/>
              </w:rPr>
            </w:pPr>
            <w:r w:rsidRPr="003620AB">
              <w:rPr>
                <w:b/>
                <w:sz w:val="22"/>
                <w:szCs w:val="22"/>
                <w:lang w:val="es-AR"/>
              </w:rPr>
              <w:t>Fecha</w:t>
            </w:r>
          </w:p>
        </w:tc>
        <w:tc>
          <w:tcPr>
            <w:tcW w:w="1100" w:type="dxa"/>
            <w:vMerge w:val="restart"/>
            <w:shd w:val="clear" w:color="000000" w:fill="FFFFFF"/>
            <w:vAlign w:val="center"/>
            <w:hideMark/>
          </w:tcPr>
          <w:p w14:paraId="51CE4BEA" w14:textId="77777777" w:rsidR="006968D6" w:rsidRPr="003620AB" w:rsidRDefault="006968D6" w:rsidP="00BD30AC">
            <w:pPr>
              <w:jc w:val="center"/>
              <w:rPr>
                <w:b/>
                <w:sz w:val="22"/>
                <w:szCs w:val="22"/>
                <w:lang w:val="es-AR"/>
              </w:rPr>
            </w:pPr>
            <w:r w:rsidRPr="003620AB">
              <w:rPr>
                <w:b/>
                <w:sz w:val="22"/>
                <w:szCs w:val="22"/>
                <w:lang w:val="es-AR"/>
              </w:rPr>
              <w:t>Docente</w:t>
            </w:r>
          </w:p>
        </w:tc>
        <w:tc>
          <w:tcPr>
            <w:tcW w:w="4900" w:type="dxa"/>
            <w:vMerge w:val="restart"/>
            <w:shd w:val="clear" w:color="000000" w:fill="FFFFFF"/>
            <w:vAlign w:val="center"/>
            <w:hideMark/>
          </w:tcPr>
          <w:p w14:paraId="72432B6B" w14:textId="77777777" w:rsidR="006968D6" w:rsidRPr="003620AB" w:rsidRDefault="006968D6" w:rsidP="00BD30AC">
            <w:pPr>
              <w:jc w:val="center"/>
              <w:rPr>
                <w:b/>
                <w:sz w:val="22"/>
                <w:szCs w:val="22"/>
                <w:lang w:val="es-AR"/>
              </w:rPr>
            </w:pPr>
            <w:r w:rsidRPr="003620AB">
              <w:rPr>
                <w:b/>
                <w:sz w:val="22"/>
                <w:szCs w:val="22"/>
                <w:lang w:val="es-AR"/>
              </w:rPr>
              <w:t>Temas</w:t>
            </w:r>
          </w:p>
        </w:tc>
        <w:tc>
          <w:tcPr>
            <w:tcW w:w="1300" w:type="dxa"/>
            <w:vMerge w:val="restart"/>
            <w:shd w:val="clear" w:color="000000" w:fill="FFFFFF"/>
            <w:vAlign w:val="center"/>
            <w:hideMark/>
          </w:tcPr>
          <w:p w14:paraId="15E598CA" w14:textId="77777777" w:rsidR="006968D6" w:rsidRPr="003620AB" w:rsidRDefault="006968D6" w:rsidP="00BD30AC">
            <w:pPr>
              <w:jc w:val="center"/>
              <w:rPr>
                <w:b/>
                <w:sz w:val="22"/>
                <w:szCs w:val="22"/>
                <w:lang w:val="es-AR"/>
              </w:rPr>
            </w:pPr>
            <w:r w:rsidRPr="003620AB">
              <w:rPr>
                <w:b/>
                <w:sz w:val="22"/>
                <w:szCs w:val="22"/>
                <w:lang w:val="es-AR"/>
              </w:rPr>
              <w:t>Trabajos Prácticos</w:t>
            </w:r>
          </w:p>
        </w:tc>
      </w:tr>
      <w:tr w:rsidR="006968D6" w:rsidRPr="003620AB" w14:paraId="7FD26F63" w14:textId="77777777" w:rsidTr="00BD30AC">
        <w:trPr>
          <w:cantSplit/>
          <w:trHeight w:val="491"/>
        </w:trPr>
        <w:tc>
          <w:tcPr>
            <w:tcW w:w="1040" w:type="dxa"/>
            <w:vMerge/>
            <w:vAlign w:val="center"/>
            <w:hideMark/>
          </w:tcPr>
          <w:p w14:paraId="794F08F7" w14:textId="77777777" w:rsidR="006968D6" w:rsidRPr="003620AB" w:rsidRDefault="006968D6" w:rsidP="00BD30AC">
            <w:pPr>
              <w:rPr>
                <w:b/>
                <w:sz w:val="22"/>
                <w:szCs w:val="22"/>
                <w:lang w:val="es-AR"/>
              </w:rPr>
            </w:pPr>
          </w:p>
        </w:tc>
        <w:tc>
          <w:tcPr>
            <w:tcW w:w="1100" w:type="dxa"/>
            <w:vMerge/>
            <w:vAlign w:val="center"/>
            <w:hideMark/>
          </w:tcPr>
          <w:p w14:paraId="6817DC7F" w14:textId="77777777" w:rsidR="006968D6" w:rsidRPr="003620AB" w:rsidRDefault="006968D6" w:rsidP="00BD30AC">
            <w:pPr>
              <w:rPr>
                <w:b/>
                <w:sz w:val="22"/>
                <w:szCs w:val="22"/>
                <w:lang w:val="es-AR"/>
              </w:rPr>
            </w:pPr>
          </w:p>
        </w:tc>
        <w:tc>
          <w:tcPr>
            <w:tcW w:w="4900" w:type="dxa"/>
            <w:vMerge/>
            <w:vAlign w:val="center"/>
            <w:hideMark/>
          </w:tcPr>
          <w:p w14:paraId="7672DC36" w14:textId="77777777" w:rsidR="006968D6" w:rsidRPr="003620AB" w:rsidRDefault="006968D6" w:rsidP="00BD30AC">
            <w:pPr>
              <w:rPr>
                <w:b/>
                <w:sz w:val="22"/>
                <w:szCs w:val="22"/>
                <w:lang w:val="es-AR"/>
              </w:rPr>
            </w:pPr>
          </w:p>
        </w:tc>
        <w:tc>
          <w:tcPr>
            <w:tcW w:w="1300" w:type="dxa"/>
            <w:vMerge/>
            <w:vAlign w:val="center"/>
            <w:hideMark/>
          </w:tcPr>
          <w:p w14:paraId="2F76E8EC" w14:textId="77777777" w:rsidR="006968D6" w:rsidRPr="003620AB" w:rsidRDefault="006968D6" w:rsidP="00BD30AC">
            <w:pPr>
              <w:rPr>
                <w:b/>
                <w:sz w:val="22"/>
                <w:szCs w:val="22"/>
                <w:lang w:val="es-AR"/>
              </w:rPr>
            </w:pPr>
          </w:p>
        </w:tc>
      </w:tr>
      <w:tr w:rsidR="006968D6" w:rsidRPr="003620AB" w14:paraId="422630B6" w14:textId="77777777" w:rsidTr="00BD30AC">
        <w:trPr>
          <w:cantSplit/>
          <w:trHeight w:val="255"/>
        </w:trPr>
        <w:tc>
          <w:tcPr>
            <w:tcW w:w="1040" w:type="dxa"/>
            <w:vMerge w:val="restart"/>
            <w:shd w:val="clear" w:color="000000" w:fill="FFFFFF"/>
            <w:vAlign w:val="center"/>
            <w:hideMark/>
          </w:tcPr>
          <w:p w14:paraId="663EEE17" w14:textId="77777777" w:rsidR="003D046C" w:rsidRDefault="003D046C" w:rsidP="00BD30AC">
            <w:pPr>
              <w:jc w:val="center"/>
              <w:rPr>
                <w:sz w:val="22"/>
                <w:szCs w:val="22"/>
                <w:lang w:val="es-AR"/>
              </w:rPr>
            </w:pPr>
          </w:p>
          <w:p w14:paraId="47081802" w14:textId="15A806E4" w:rsidR="006968D6" w:rsidRPr="003620AB" w:rsidRDefault="00A25F11" w:rsidP="00BD30AC">
            <w:pPr>
              <w:jc w:val="center"/>
              <w:rPr>
                <w:sz w:val="22"/>
                <w:szCs w:val="22"/>
                <w:lang w:val="es-AR"/>
              </w:rPr>
            </w:pPr>
            <w:r>
              <w:rPr>
                <w:sz w:val="22"/>
                <w:szCs w:val="22"/>
                <w:lang w:val="es-AR"/>
              </w:rPr>
              <w:t>21</w:t>
            </w:r>
            <w:r w:rsidR="006968D6" w:rsidRPr="003620AB">
              <w:rPr>
                <w:sz w:val="22"/>
                <w:szCs w:val="22"/>
                <w:lang w:val="es-AR"/>
              </w:rPr>
              <w:t>-</w:t>
            </w:r>
            <w:r w:rsidR="006968D6">
              <w:rPr>
                <w:sz w:val="22"/>
                <w:szCs w:val="22"/>
                <w:lang w:val="es-AR"/>
              </w:rPr>
              <w:t>Mar</w:t>
            </w:r>
          </w:p>
        </w:tc>
        <w:tc>
          <w:tcPr>
            <w:tcW w:w="1100" w:type="dxa"/>
            <w:vMerge w:val="restart"/>
            <w:shd w:val="clear" w:color="000000" w:fill="FFFFFF"/>
            <w:vAlign w:val="center"/>
            <w:hideMark/>
          </w:tcPr>
          <w:p w14:paraId="1C8DE610" w14:textId="77777777" w:rsidR="006968D6" w:rsidRPr="003620AB" w:rsidRDefault="006968D6" w:rsidP="00BD30AC">
            <w:pPr>
              <w:jc w:val="center"/>
              <w:rPr>
                <w:sz w:val="22"/>
                <w:szCs w:val="22"/>
                <w:lang w:val="es-AR"/>
              </w:rPr>
            </w:pPr>
            <w:r w:rsidRPr="003620AB">
              <w:rPr>
                <w:sz w:val="22"/>
                <w:szCs w:val="22"/>
                <w:lang w:val="es-AR"/>
              </w:rPr>
              <w:t>C. Musa</w:t>
            </w:r>
          </w:p>
        </w:tc>
        <w:tc>
          <w:tcPr>
            <w:tcW w:w="4900" w:type="dxa"/>
            <w:shd w:val="clear" w:color="000000" w:fill="FFFFFF"/>
            <w:vAlign w:val="bottom"/>
            <w:hideMark/>
          </w:tcPr>
          <w:p w14:paraId="0ABFA56B" w14:textId="77777777" w:rsidR="006968D6" w:rsidRPr="003620AB" w:rsidRDefault="006968D6" w:rsidP="00BD30AC">
            <w:pPr>
              <w:rPr>
                <w:sz w:val="22"/>
                <w:szCs w:val="22"/>
                <w:lang w:val="es-AR"/>
              </w:rPr>
            </w:pPr>
            <w:r w:rsidRPr="003620AB">
              <w:rPr>
                <w:sz w:val="22"/>
                <w:szCs w:val="22"/>
                <w:lang w:val="es-AR"/>
              </w:rPr>
              <w:t xml:space="preserve">Sociedades. Libros exigidos por las normas </w:t>
            </w:r>
            <w:proofErr w:type="gramStart"/>
            <w:r w:rsidRPr="003620AB">
              <w:rPr>
                <w:sz w:val="22"/>
                <w:szCs w:val="22"/>
                <w:lang w:val="es-AR"/>
              </w:rPr>
              <w:t>Legales.-</w:t>
            </w:r>
            <w:proofErr w:type="gramEnd"/>
          </w:p>
        </w:tc>
        <w:tc>
          <w:tcPr>
            <w:tcW w:w="1300" w:type="dxa"/>
            <w:vMerge w:val="restart"/>
            <w:shd w:val="clear" w:color="000000" w:fill="FFFFFF"/>
            <w:vAlign w:val="center"/>
            <w:hideMark/>
          </w:tcPr>
          <w:p w14:paraId="7539B6C9" w14:textId="77777777" w:rsidR="006968D6" w:rsidRPr="003620AB" w:rsidRDefault="006968D6" w:rsidP="00BD30AC">
            <w:pPr>
              <w:jc w:val="center"/>
              <w:rPr>
                <w:sz w:val="22"/>
                <w:szCs w:val="22"/>
                <w:lang w:val="es-AR"/>
              </w:rPr>
            </w:pPr>
            <w:r w:rsidRPr="003620AB">
              <w:rPr>
                <w:sz w:val="22"/>
                <w:szCs w:val="22"/>
                <w:lang w:val="es-AR"/>
              </w:rPr>
              <w:t>Teórico</w:t>
            </w:r>
          </w:p>
        </w:tc>
      </w:tr>
      <w:tr w:rsidR="006968D6" w:rsidRPr="003620AB" w14:paraId="2360F905" w14:textId="77777777" w:rsidTr="00BD30AC">
        <w:trPr>
          <w:cantSplit/>
          <w:trHeight w:val="255"/>
        </w:trPr>
        <w:tc>
          <w:tcPr>
            <w:tcW w:w="1040" w:type="dxa"/>
            <w:vMerge/>
            <w:vAlign w:val="center"/>
            <w:hideMark/>
          </w:tcPr>
          <w:p w14:paraId="4E277AFA" w14:textId="77777777" w:rsidR="006968D6" w:rsidRPr="003620AB" w:rsidRDefault="006968D6" w:rsidP="00BD30AC">
            <w:pPr>
              <w:rPr>
                <w:sz w:val="22"/>
                <w:szCs w:val="22"/>
                <w:lang w:val="es-AR"/>
              </w:rPr>
            </w:pPr>
          </w:p>
        </w:tc>
        <w:tc>
          <w:tcPr>
            <w:tcW w:w="1100" w:type="dxa"/>
            <w:vMerge/>
            <w:vAlign w:val="center"/>
            <w:hideMark/>
          </w:tcPr>
          <w:p w14:paraId="5BA59FE3" w14:textId="77777777" w:rsidR="006968D6" w:rsidRPr="003620AB" w:rsidRDefault="006968D6" w:rsidP="00BD30AC">
            <w:pPr>
              <w:rPr>
                <w:sz w:val="22"/>
                <w:szCs w:val="22"/>
                <w:lang w:val="es-AR"/>
              </w:rPr>
            </w:pPr>
          </w:p>
        </w:tc>
        <w:tc>
          <w:tcPr>
            <w:tcW w:w="4900" w:type="dxa"/>
            <w:shd w:val="clear" w:color="000000" w:fill="FFFFFF"/>
            <w:vAlign w:val="bottom"/>
            <w:hideMark/>
          </w:tcPr>
          <w:p w14:paraId="7BF3A3D9" w14:textId="77777777" w:rsidR="006968D6" w:rsidRPr="003620AB" w:rsidRDefault="006968D6" w:rsidP="00BD30AC">
            <w:pPr>
              <w:rPr>
                <w:sz w:val="22"/>
                <w:szCs w:val="22"/>
                <w:lang w:val="es-AR"/>
              </w:rPr>
            </w:pPr>
            <w:proofErr w:type="gramStart"/>
            <w:r w:rsidRPr="003620AB">
              <w:rPr>
                <w:sz w:val="22"/>
                <w:szCs w:val="22"/>
                <w:lang w:val="es-AR"/>
              </w:rPr>
              <w:t>Cooperativas.-</w:t>
            </w:r>
            <w:proofErr w:type="gramEnd"/>
          </w:p>
          <w:p w14:paraId="4CE1BA9C" w14:textId="77777777" w:rsidR="006968D6" w:rsidRPr="003620AB" w:rsidRDefault="006968D6" w:rsidP="00BD30AC">
            <w:pPr>
              <w:rPr>
                <w:sz w:val="22"/>
                <w:szCs w:val="22"/>
                <w:lang w:val="es-AR"/>
              </w:rPr>
            </w:pPr>
            <w:r w:rsidRPr="003620AB">
              <w:rPr>
                <w:sz w:val="22"/>
                <w:szCs w:val="22"/>
                <w:lang w:val="es-AR"/>
              </w:rPr>
              <w:t xml:space="preserve">Características de las Sociedades </w:t>
            </w:r>
            <w:proofErr w:type="gramStart"/>
            <w:r w:rsidRPr="003620AB">
              <w:rPr>
                <w:sz w:val="22"/>
                <w:szCs w:val="22"/>
                <w:lang w:val="es-AR"/>
              </w:rPr>
              <w:t>Comerciales.-</w:t>
            </w:r>
            <w:proofErr w:type="gramEnd"/>
          </w:p>
        </w:tc>
        <w:tc>
          <w:tcPr>
            <w:tcW w:w="1300" w:type="dxa"/>
            <w:vMerge/>
            <w:vAlign w:val="center"/>
            <w:hideMark/>
          </w:tcPr>
          <w:p w14:paraId="0AC0D967" w14:textId="77777777" w:rsidR="006968D6" w:rsidRPr="003620AB" w:rsidRDefault="006968D6" w:rsidP="00BD30AC">
            <w:pPr>
              <w:rPr>
                <w:sz w:val="22"/>
                <w:szCs w:val="22"/>
                <w:lang w:val="es-AR"/>
              </w:rPr>
            </w:pPr>
          </w:p>
        </w:tc>
      </w:tr>
      <w:tr w:rsidR="006968D6" w:rsidRPr="003620AB" w14:paraId="34D18B9B" w14:textId="77777777" w:rsidTr="00BD30AC">
        <w:trPr>
          <w:cantSplit/>
          <w:trHeight w:val="255"/>
        </w:trPr>
        <w:tc>
          <w:tcPr>
            <w:tcW w:w="1040" w:type="dxa"/>
            <w:vMerge/>
            <w:vAlign w:val="center"/>
            <w:hideMark/>
          </w:tcPr>
          <w:p w14:paraId="5A3DFBEC" w14:textId="77777777" w:rsidR="006968D6" w:rsidRPr="003620AB" w:rsidRDefault="006968D6" w:rsidP="00BD30AC">
            <w:pPr>
              <w:rPr>
                <w:sz w:val="22"/>
                <w:szCs w:val="22"/>
                <w:lang w:val="es-AR"/>
              </w:rPr>
            </w:pPr>
          </w:p>
        </w:tc>
        <w:tc>
          <w:tcPr>
            <w:tcW w:w="1100" w:type="dxa"/>
            <w:vMerge/>
            <w:vAlign w:val="center"/>
            <w:hideMark/>
          </w:tcPr>
          <w:p w14:paraId="16F6750A" w14:textId="77777777" w:rsidR="006968D6" w:rsidRPr="003620AB" w:rsidRDefault="006968D6" w:rsidP="00BD30AC">
            <w:pPr>
              <w:rPr>
                <w:sz w:val="22"/>
                <w:szCs w:val="22"/>
                <w:lang w:val="es-AR"/>
              </w:rPr>
            </w:pPr>
          </w:p>
        </w:tc>
        <w:tc>
          <w:tcPr>
            <w:tcW w:w="4900" w:type="dxa"/>
            <w:shd w:val="clear" w:color="000000" w:fill="FFFFFF"/>
            <w:vAlign w:val="bottom"/>
            <w:hideMark/>
          </w:tcPr>
          <w:p w14:paraId="07F4AE1E" w14:textId="77777777" w:rsidR="006968D6" w:rsidRPr="003620AB" w:rsidRDefault="006968D6" w:rsidP="00BD30AC">
            <w:pPr>
              <w:rPr>
                <w:sz w:val="22"/>
                <w:szCs w:val="22"/>
                <w:lang w:val="es-AR"/>
              </w:rPr>
            </w:pPr>
            <w:r w:rsidRPr="003620AB">
              <w:rPr>
                <w:sz w:val="22"/>
                <w:szCs w:val="22"/>
                <w:lang w:val="es-AR"/>
              </w:rPr>
              <w:t xml:space="preserve">Contrato Social. Sociedad </w:t>
            </w:r>
            <w:proofErr w:type="gramStart"/>
            <w:r w:rsidRPr="003620AB">
              <w:rPr>
                <w:sz w:val="22"/>
                <w:szCs w:val="22"/>
                <w:lang w:val="es-AR"/>
              </w:rPr>
              <w:t>Colectiva.-</w:t>
            </w:r>
            <w:proofErr w:type="gramEnd"/>
          </w:p>
        </w:tc>
        <w:tc>
          <w:tcPr>
            <w:tcW w:w="1300" w:type="dxa"/>
            <w:vMerge/>
            <w:vAlign w:val="center"/>
            <w:hideMark/>
          </w:tcPr>
          <w:p w14:paraId="50C87230" w14:textId="77777777" w:rsidR="006968D6" w:rsidRPr="003620AB" w:rsidRDefault="006968D6" w:rsidP="00BD30AC">
            <w:pPr>
              <w:rPr>
                <w:sz w:val="22"/>
                <w:szCs w:val="22"/>
                <w:lang w:val="es-AR"/>
              </w:rPr>
            </w:pPr>
          </w:p>
        </w:tc>
      </w:tr>
      <w:tr w:rsidR="006968D6" w:rsidRPr="003620AB" w14:paraId="19B18DDB" w14:textId="77777777" w:rsidTr="00BD30AC">
        <w:trPr>
          <w:cantSplit/>
          <w:trHeight w:val="255"/>
        </w:trPr>
        <w:tc>
          <w:tcPr>
            <w:tcW w:w="1040" w:type="dxa"/>
            <w:vMerge/>
            <w:vAlign w:val="center"/>
            <w:hideMark/>
          </w:tcPr>
          <w:p w14:paraId="65E58FEC" w14:textId="77777777" w:rsidR="006968D6" w:rsidRPr="003620AB" w:rsidRDefault="006968D6" w:rsidP="00BD30AC">
            <w:pPr>
              <w:rPr>
                <w:sz w:val="22"/>
                <w:szCs w:val="22"/>
                <w:lang w:val="es-AR"/>
              </w:rPr>
            </w:pPr>
          </w:p>
        </w:tc>
        <w:tc>
          <w:tcPr>
            <w:tcW w:w="1100" w:type="dxa"/>
            <w:vMerge/>
            <w:vAlign w:val="center"/>
            <w:hideMark/>
          </w:tcPr>
          <w:p w14:paraId="32CF500A" w14:textId="77777777" w:rsidR="006968D6" w:rsidRPr="003620AB" w:rsidRDefault="006968D6" w:rsidP="00BD30AC">
            <w:pPr>
              <w:rPr>
                <w:sz w:val="22"/>
                <w:szCs w:val="22"/>
                <w:lang w:val="es-AR"/>
              </w:rPr>
            </w:pPr>
          </w:p>
        </w:tc>
        <w:tc>
          <w:tcPr>
            <w:tcW w:w="4900" w:type="dxa"/>
            <w:shd w:val="clear" w:color="000000" w:fill="FFFFFF"/>
            <w:vAlign w:val="bottom"/>
            <w:hideMark/>
          </w:tcPr>
          <w:p w14:paraId="563E5A69" w14:textId="77777777" w:rsidR="006968D6" w:rsidRPr="003620AB" w:rsidRDefault="006968D6" w:rsidP="00BD30AC">
            <w:pPr>
              <w:rPr>
                <w:sz w:val="22"/>
                <w:szCs w:val="22"/>
                <w:lang w:val="es-AR"/>
              </w:rPr>
            </w:pPr>
            <w:r w:rsidRPr="003620AB">
              <w:rPr>
                <w:sz w:val="22"/>
                <w:szCs w:val="22"/>
                <w:lang w:val="es-AR"/>
              </w:rPr>
              <w:t xml:space="preserve">Sociedad En comandita </w:t>
            </w:r>
            <w:proofErr w:type="gramStart"/>
            <w:r w:rsidRPr="003620AB">
              <w:rPr>
                <w:sz w:val="22"/>
                <w:szCs w:val="22"/>
                <w:lang w:val="es-AR"/>
              </w:rPr>
              <w:t>Simple.-</w:t>
            </w:r>
            <w:proofErr w:type="gramEnd"/>
          </w:p>
        </w:tc>
        <w:tc>
          <w:tcPr>
            <w:tcW w:w="1300" w:type="dxa"/>
            <w:vMerge/>
            <w:vAlign w:val="center"/>
            <w:hideMark/>
          </w:tcPr>
          <w:p w14:paraId="311F52A0" w14:textId="77777777" w:rsidR="006968D6" w:rsidRPr="003620AB" w:rsidRDefault="006968D6" w:rsidP="00BD30AC">
            <w:pPr>
              <w:rPr>
                <w:sz w:val="22"/>
                <w:szCs w:val="22"/>
                <w:lang w:val="es-AR"/>
              </w:rPr>
            </w:pPr>
          </w:p>
        </w:tc>
      </w:tr>
      <w:tr w:rsidR="006968D6" w:rsidRPr="003620AB" w14:paraId="5DCC65C9" w14:textId="77777777" w:rsidTr="00BD30AC">
        <w:trPr>
          <w:cantSplit/>
          <w:trHeight w:val="255"/>
        </w:trPr>
        <w:tc>
          <w:tcPr>
            <w:tcW w:w="1040" w:type="dxa"/>
            <w:vMerge/>
            <w:vAlign w:val="center"/>
            <w:hideMark/>
          </w:tcPr>
          <w:p w14:paraId="4B9BDA35" w14:textId="77777777" w:rsidR="006968D6" w:rsidRPr="003620AB" w:rsidRDefault="006968D6" w:rsidP="00BD30AC">
            <w:pPr>
              <w:rPr>
                <w:sz w:val="22"/>
                <w:szCs w:val="22"/>
                <w:lang w:val="es-AR"/>
              </w:rPr>
            </w:pPr>
          </w:p>
        </w:tc>
        <w:tc>
          <w:tcPr>
            <w:tcW w:w="1100" w:type="dxa"/>
            <w:vMerge/>
            <w:vAlign w:val="center"/>
            <w:hideMark/>
          </w:tcPr>
          <w:p w14:paraId="350F0051" w14:textId="77777777" w:rsidR="006968D6" w:rsidRPr="003620AB" w:rsidRDefault="006968D6" w:rsidP="00BD30AC">
            <w:pPr>
              <w:rPr>
                <w:sz w:val="22"/>
                <w:szCs w:val="22"/>
                <w:lang w:val="es-AR"/>
              </w:rPr>
            </w:pPr>
          </w:p>
        </w:tc>
        <w:tc>
          <w:tcPr>
            <w:tcW w:w="4900" w:type="dxa"/>
            <w:shd w:val="clear" w:color="000000" w:fill="FFFFFF"/>
            <w:vAlign w:val="bottom"/>
            <w:hideMark/>
          </w:tcPr>
          <w:p w14:paraId="1B8BEDD5" w14:textId="77777777" w:rsidR="006968D6" w:rsidRPr="003620AB" w:rsidRDefault="006968D6" w:rsidP="00BD30AC">
            <w:pPr>
              <w:rPr>
                <w:sz w:val="22"/>
                <w:szCs w:val="22"/>
                <w:lang w:val="es-AR"/>
              </w:rPr>
            </w:pPr>
            <w:r w:rsidRPr="003620AB">
              <w:rPr>
                <w:sz w:val="22"/>
                <w:szCs w:val="22"/>
                <w:lang w:val="es-AR"/>
              </w:rPr>
              <w:t xml:space="preserve">Sociedad de Capital e </w:t>
            </w:r>
            <w:proofErr w:type="gramStart"/>
            <w:r w:rsidRPr="003620AB">
              <w:rPr>
                <w:sz w:val="22"/>
                <w:szCs w:val="22"/>
                <w:lang w:val="es-AR"/>
              </w:rPr>
              <w:t>Industria.-</w:t>
            </w:r>
            <w:proofErr w:type="gramEnd"/>
          </w:p>
        </w:tc>
        <w:tc>
          <w:tcPr>
            <w:tcW w:w="1300" w:type="dxa"/>
            <w:vMerge/>
            <w:vAlign w:val="center"/>
            <w:hideMark/>
          </w:tcPr>
          <w:p w14:paraId="622FC604" w14:textId="77777777" w:rsidR="006968D6" w:rsidRPr="003620AB" w:rsidRDefault="006968D6" w:rsidP="00BD30AC">
            <w:pPr>
              <w:rPr>
                <w:sz w:val="22"/>
                <w:szCs w:val="22"/>
                <w:lang w:val="es-AR"/>
              </w:rPr>
            </w:pPr>
          </w:p>
        </w:tc>
      </w:tr>
      <w:tr w:rsidR="006968D6" w:rsidRPr="003620AB" w14:paraId="6EF6C9D2" w14:textId="77777777" w:rsidTr="00BD30AC">
        <w:trPr>
          <w:cantSplit/>
          <w:trHeight w:val="255"/>
        </w:trPr>
        <w:tc>
          <w:tcPr>
            <w:tcW w:w="1040" w:type="dxa"/>
            <w:vMerge/>
            <w:vAlign w:val="center"/>
            <w:hideMark/>
          </w:tcPr>
          <w:p w14:paraId="0569C42A" w14:textId="77777777" w:rsidR="006968D6" w:rsidRPr="003620AB" w:rsidRDefault="006968D6" w:rsidP="00BD30AC">
            <w:pPr>
              <w:rPr>
                <w:sz w:val="22"/>
                <w:szCs w:val="22"/>
                <w:lang w:val="es-AR"/>
              </w:rPr>
            </w:pPr>
          </w:p>
        </w:tc>
        <w:tc>
          <w:tcPr>
            <w:tcW w:w="1100" w:type="dxa"/>
            <w:vMerge/>
            <w:vAlign w:val="center"/>
            <w:hideMark/>
          </w:tcPr>
          <w:p w14:paraId="45972133" w14:textId="77777777" w:rsidR="006968D6" w:rsidRPr="003620AB" w:rsidRDefault="006968D6" w:rsidP="00BD30AC">
            <w:pPr>
              <w:rPr>
                <w:sz w:val="22"/>
                <w:szCs w:val="22"/>
                <w:lang w:val="es-AR"/>
              </w:rPr>
            </w:pPr>
          </w:p>
        </w:tc>
        <w:tc>
          <w:tcPr>
            <w:tcW w:w="4900" w:type="dxa"/>
            <w:shd w:val="clear" w:color="000000" w:fill="FFFFFF"/>
            <w:vAlign w:val="bottom"/>
            <w:hideMark/>
          </w:tcPr>
          <w:p w14:paraId="51E1863B" w14:textId="77777777" w:rsidR="006968D6" w:rsidRPr="003620AB" w:rsidRDefault="006968D6" w:rsidP="00BD30AC">
            <w:pPr>
              <w:rPr>
                <w:sz w:val="22"/>
                <w:szCs w:val="22"/>
                <w:lang w:val="es-AR"/>
              </w:rPr>
            </w:pPr>
            <w:r w:rsidRPr="003620AB">
              <w:rPr>
                <w:sz w:val="22"/>
                <w:szCs w:val="22"/>
                <w:lang w:val="es-AR"/>
              </w:rPr>
              <w:t>Socieda</w:t>
            </w:r>
            <w:r>
              <w:rPr>
                <w:sz w:val="22"/>
                <w:szCs w:val="22"/>
                <w:lang w:val="es-AR"/>
              </w:rPr>
              <w:t xml:space="preserve">d de Responsabilidad </w:t>
            </w:r>
            <w:proofErr w:type="gramStart"/>
            <w:r>
              <w:rPr>
                <w:sz w:val="22"/>
                <w:szCs w:val="22"/>
                <w:lang w:val="es-AR"/>
              </w:rPr>
              <w:t>Limitada.-</w:t>
            </w:r>
            <w:proofErr w:type="gramEnd"/>
            <w:r w:rsidRPr="003620AB">
              <w:rPr>
                <w:sz w:val="22"/>
                <w:szCs w:val="22"/>
                <w:lang w:val="es-AR"/>
              </w:rPr>
              <w:t>Administración y Fiscalización</w:t>
            </w:r>
          </w:p>
        </w:tc>
        <w:tc>
          <w:tcPr>
            <w:tcW w:w="1300" w:type="dxa"/>
            <w:vMerge/>
            <w:vAlign w:val="center"/>
            <w:hideMark/>
          </w:tcPr>
          <w:p w14:paraId="53E76411" w14:textId="77777777" w:rsidR="006968D6" w:rsidRPr="003620AB" w:rsidRDefault="006968D6" w:rsidP="00BD30AC">
            <w:pPr>
              <w:rPr>
                <w:sz w:val="22"/>
                <w:szCs w:val="22"/>
                <w:lang w:val="es-AR"/>
              </w:rPr>
            </w:pPr>
          </w:p>
        </w:tc>
      </w:tr>
      <w:tr w:rsidR="006968D6" w:rsidRPr="003620AB" w14:paraId="522CDF4E" w14:textId="77777777" w:rsidTr="00BD30AC">
        <w:trPr>
          <w:cantSplit/>
          <w:trHeight w:val="255"/>
        </w:trPr>
        <w:tc>
          <w:tcPr>
            <w:tcW w:w="1040" w:type="dxa"/>
            <w:shd w:val="clear" w:color="000000" w:fill="FFFFFF"/>
            <w:vAlign w:val="center"/>
            <w:hideMark/>
          </w:tcPr>
          <w:p w14:paraId="0CA981D7" w14:textId="04E9F442" w:rsidR="006968D6" w:rsidRPr="003620AB" w:rsidRDefault="00A25F11" w:rsidP="00BD30AC">
            <w:pPr>
              <w:jc w:val="center"/>
              <w:rPr>
                <w:sz w:val="22"/>
                <w:szCs w:val="22"/>
                <w:lang w:val="es-AR"/>
              </w:rPr>
            </w:pPr>
            <w:r>
              <w:rPr>
                <w:sz w:val="22"/>
                <w:szCs w:val="22"/>
                <w:lang w:val="es-AR"/>
              </w:rPr>
              <w:t>31</w:t>
            </w:r>
            <w:r w:rsidR="006968D6" w:rsidRPr="003620AB">
              <w:rPr>
                <w:sz w:val="22"/>
                <w:szCs w:val="22"/>
                <w:lang w:val="es-AR"/>
              </w:rPr>
              <w:t>-</w:t>
            </w:r>
            <w:r>
              <w:rPr>
                <w:sz w:val="22"/>
                <w:szCs w:val="22"/>
                <w:lang w:val="es-AR"/>
              </w:rPr>
              <w:t>Mar</w:t>
            </w:r>
          </w:p>
        </w:tc>
        <w:tc>
          <w:tcPr>
            <w:tcW w:w="1100" w:type="dxa"/>
            <w:shd w:val="clear" w:color="000000" w:fill="FFFFFF"/>
            <w:vAlign w:val="center"/>
            <w:hideMark/>
          </w:tcPr>
          <w:p w14:paraId="5DE6D505" w14:textId="77777777" w:rsidR="006968D6" w:rsidRPr="003620AB" w:rsidRDefault="006968D6" w:rsidP="00BD30AC">
            <w:pPr>
              <w:jc w:val="center"/>
              <w:rPr>
                <w:sz w:val="22"/>
                <w:szCs w:val="22"/>
                <w:lang w:val="es-AR"/>
              </w:rPr>
            </w:pPr>
            <w:r w:rsidRPr="003620AB">
              <w:rPr>
                <w:sz w:val="22"/>
                <w:szCs w:val="22"/>
                <w:lang w:val="es-AR"/>
              </w:rPr>
              <w:t>C. Musa</w:t>
            </w:r>
          </w:p>
        </w:tc>
        <w:tc>
          <w:tcPr>
            <w:tcW w:w="4900" w:type="dxa"/>
            <w:shd w:val="clear" w:color="000000" w:fill="FFFFFF"/>
            <w:vAlign w:val="bottom"/>
            <w:hideMark/>
          </w:tcPr>
          <w:p w14:paraId="7B86F854" w14:textId="77777777" w:rsidR="006968D6" w:rsidRPr="003620AB" w:rsidRDefault="006968D6" w:rsidP="00BD30AC">
            <w:pPr>
              <w:rPr>
                <w:sz w:val="22"/>
                <w:szCs w:val="22"/>
                <w:lang w:val="es-AR"/>
              </w:rPr>
            </w:pPr>
            <w:r w:rsidRPr="003620AB">
              <w:rPr>
                <w:sz w:val="22"/>
                <w:szCs w:val="22"/>
                <w:lang w:val="es-AR"/>
              </w:rPr>
              <w:t xml:space="preserve">Sociedad Anónima. </w:t>
            </w:r>
            <w:proofErr w:type="gramStart"/>
            <w:r w:rsidRPr="003620AB">
              <w:rPr>
                <w:sz w:val="22"/>
                <w:szCs w:val="22"/>
                <w:lang w:val="es-AR"/>
              </w:rPr>
              <w:t>Acciones.-</w:t>
            </w:r>
            <w:proofErr w:type="gramEnd"/>
          </w:p>
          <w:p w14:paraId="03F1B4B7" w14:textId="77777777" w:rsidR="006968D6" w:rsidRPr="003620AB" w:rsidRDefault="006968D6" w:rsidP="00BD30AC">
            <w:pPr>
              <w:rPr>
                <w:sz w:val="22"/>
                <w:szCs w:val="22"/>
                <w:lang w:val="es-AR"/>
              </w:rPr>
            </w:pPr>
            <w:r w:rsidRPr="003620AB">
              <w:rPr>
                <w:sz w:val="22"/>
                <w:szCs w:val="22"/>
                <w:lang w:val="es-AR"/>
              </w:rPr>
              <w:t xml:space="preserve">Asambleas, Administración y </w:t>
            </w:r>
            <w:proofErr w:type="gramStart"/>
            <w:r w:rsidRPr="003620AB">
              <w:rPr>
                <w:sz w:val="22"/>
                <w:szCs w:val="22"/>
                <w:lang w:val="es-AR"/>
              </w:rPr>
              <w:t>Fiscalización.-</w:t>
            </w:r>
            <w:proofErr w:type="gramEnd"/>
          </w:p>
          <w:p w14:paraId="6AAE903E" w14:textId="77777777" w:rsidR="006968D6" w:rsidRPr="003620AB" w:rsidRDefault="006968D6" w:rsidP="00BD30AC">
            <w:pPr>
              <w:rPr>
                <w:sz w:val="22"/>
                <w:szCs w:val="22"/>
                <w:lang w:val="es-AR"/>
              </w:rPr>
            </w:pPr>
            <w:r w:rsidRPr="003620AB">
              <w:rPr>
                <w:sz w:val="22"/>
                <w:szCs w:val="22"/>
                <w:lang w:val="es-AR"/>
              </w:rPr>
              <w:t xml:space="preserve">Cuadro Comparativo de </w:t>
            </w:r>
            <w:proofErr w:type="gramStart"/>
            <w:r w:rsidRPr="003620AB">
              <w:rPr>
                <w:sz w:val="22"/>
                <w:szCs w:val="22"/>
                <w:lang w:val="es-AR"/>
              </w:rPr>
              <w:t>Sociedades.-</w:t>
            </w:r>
            <w:proofErr w:type="gramEnd"/>
          </w:p>
        </w:tc>
        <w:tc>
          <w:tcPr>
            <w:tcW w:w="1300" w:type="dxa"/>
            <w:shd w:val="clear" w:color="000000" w:fill="FFFFFF"/>
            <w:vAlign w:val="center"/>
            <w:hideMark/>
          </w:tcPr>
          <w:p w14:paraId="45E08A77" w14:textId="77777777" w:rsidR="006968D6" w:rsidRPr="003620AB" w:rsidRDefault="006968D6" w:rsidP="00BD30AC">
            <w:pPr>
              <w:jc w:val="center"/>
              <w:rPr>
                <w:sz w:val="22"/>
                <w:szCs w:val="22"/>
                <w:lang w:val="es-AR"/>
              </w:rPr>
            </w:pPr>
            <w:r w:rsidRPr="003620AB">
              <w:rPr>
                <w:sz w:val="22"/>
                <w:szCs w:val="22"/>
                <w:lang w:val="es-AR"/>
              </w:rPr>
              <w:t>Teórico</w:t>
            </w:r>
          </w:p>
        </w:tc>
      </w:tr>
      <w:tr w:rsidR="006968D6" w:rsidRPr="003620AB" w14:paraId="0CC43947" w14:textId="77777777" w:rsidTr="00BD30AC">
        <w:trPr>
          <w:trHeight w:val="300"/>
        </w:trPr>
        <w:tc>
          <w:tcPr>
            <w:tcW w:w="1040" w:type="dxa"/>
            <w:shd w:val="clear" w:color="000000" w:fill="FFFFFF"/>
            <w:vAlign w:val="center"/>
            <w:hideMark/>
          </w:tcPr>
          <w:p w14:paraId="1E7F98A4" w14:textId="3753C9DD" w:rsidR="006968D6" w:rsidRPr="003620AB" w:rsidRDefault="00A25F11" w:rsidP="00BD30AC">
            <w:pPr>
              <w:jc w:val="center"/>
              <w:rPr>
                <w:sz w:val="22"/>
                <w:szCs w:val="22"/>
                <w:lang w:val="es-AR"/>
              </w:rPr>
            </w:pPr>
            <w:r>
              <w:rPr>
                <w:sz w:val="22"/>
                <w:szCs w:val="22"/>
                <w:lang w:val="es-AR"/>
              </w:rPr>
              <w:t>04</w:t>
            </w:r>
            <w:r w:rsidR="006968D6" w:rsidRPr="003620AB">
              <w:rPr>
                <w:sz w:val="22"/>
                <w:szCs w:val="22"/>
                <w:lang w:val="es-AR"/>
              </w:rPr>
              <w:t>-</w:t>
            </w:r>
            <w:r w:rsidR="00856819">
              <w:rPr>
                <w:sz w:val="22"/>
                <w:szCs w:val="22"/>
                <w:lang w:val="es-AR"/>
              </w:rPr>
              <w:t>Abr</w:t>
            </w:r>
          </w:p>
        </w:tc>
        <w:tc>
          <w:tcPr>
            <w:tcW w:w="1100" w:type="dxa"/>
            <w:shd w:val="clear" w:color="000000" w:fill="FFFFFF"/>
            <w:vAlign w:val="center"/>
            <w:hideMark/>
          </w:tcPr>
          <w:p w14:paraId="200F953C" w14:textId="77777777" w:rsidR="006968D6" w:rsidRPr="003620AB" w:rsidRDefault="006968D6" w:rsidP="00BD30AC">
            <w:pPr>
              <w:jc w:val="center"/>
              <w:rPr>
                <w:sz w:val="22"/>
                <w:szCs w:val="22"/>
                <w:lang w:val="es-AR"/>
              </w:rPr>
            </w:pPr>
            <w:r w:rsidRPr="003620AB">
              <w:rPr>
                <w:sz w:val="22"/>
                <w:szCs w:val="22"/>
                <w:lang w:val="es-AR"/>
              </w:rPr>
              <w:t xml:space="preserve">E. </w:t>
            </w:r>
            <w:proofErr w:type="spellStart"/>
            <w:r w:rsidRPr="003620AB">
              <w:rPr>
                <w:sz w:val="22"/>
                <w:szCs w:val="22"/>
                <w:lang w:val="es-AR"/>
              </w:rPr>
              <w:t>Chiac</w:t>
            </w:r>
            <w:proofErr w:type="spellEnd"/>
            <w:r w:rsidRPr="003620AB">
              <w:rPr>
                <w:sz w:val="22"/>
                <w:szCs w:val="22"/>
                <w:lang w:val="es-AR"/>
              </w:rPr>
              <w:t>.</w:t>
            </w:r>
          </w:p>
          <w:p w14:paraId="10DCE77B" w14:textId="77777777" w:rsidR="006968D6" w:rsidRPr="003620AB" w:rsidRDefault="006968D6" w:rsidP="00BD30AC">
            <w:pPr>
              <w:jc w:val="center"/>
              <w:rPr>
                <w:sz w:val="22"/>
                <w:szCs w:val="22"/>
                <w:lang w:val="es-AR"/>
              </w:rPr>
            </w:pPr>
            <w:r w:rsidRPr="003620AB">
              <w:rPr>
                <w:sz w:val="22"/>
                <w:szCs w:val="22"/>
                <w:lang w:val="es-AR"/>
              </w:rPr>
              <w:t xml:space="preserve">A. </w:t>
            </w:r>
            <w:proofErr w:type="spellStart"/>
            <w:r w:rsidRPr="003620AB">
              <w:rPr>
                <w:sz w:val="22"/>
                <w:szCs w:val="22"/>
                <w:lang w:val="es-AR"/>
              </w:rPr>
              <w:t>Lifsc</w:t>
            </w:r>
            <w:proofErr w:type="spellEnd"/>
            <w:r w:rsidRPr="003620AB">
              <w:rPr>
                <w:sz w:val="22"/>
                <w:szCs w:val="22"/>
                <w:lang w:val="es-AR"/>
              </w:rPr>
              <w:t>.</w:t>
            </w:r>
          </w:p>
        </w:tc>
        <w:tc>
          <w:tcPr>
            <w:tcW w:w="4900" w:type="dxa"/>
            <w:shd w:val="clear" w:color="000000" w:fill="FFFFFF"/>
            <w:vAlign w:val="center"/>
            <w:hideMark/>
          </w:tcPr>
          <w:p w14:paraId="05A91482" w14:textId="77777777" w:rsidR="006968D6" w:rsidRPr="003620AB" w:rsidRDefault="006968D6" w:rsidP="00BD30AC">
            <w:pPr>
              <w:rPr>
                <w:sz w:val="22"/>
                <w:szCs w:val="22"/>
                <w:lang w:val="es-AR"/>
              </w:rPr>
            </w:pPr>
            <w:r w:rsidRPr="003620AB">
              <w:rPr>
                <w:sz w:val="22"/>
                <w:szCs w:val="22"/>
                <w:lang w:val="es-AR"/>
              </w:rPr>
              <w:t>Ejercicio sobre Sociedades</w:t>
            </w:r>
          </w:p>
          <w:p w14:paraId="428462E5" w14:textId="77777777" w:rsidR="006968D6" w:rsidRPr="003620AB" w:rsidRDefault="006968D6" w:rsidP="00BD30AC">
            <w:pPr>
              <w:rPr>
                <w:sz w:val="22"/>
                <w:szCs w:val="22"/>
                <w:lang w:val="es-AR"/>
              </w:rPr>
            </w:pPr>
          </w:p>
        </w:tc>
        <w:tc>
          <w:tcPr>
            <w:tcW w:w="1300" w:type="dxa"/>
            <w:shd w:val="clear" w:color="000000" w:fill="FFFFFF"/>
            <w:vAlign w:val="center"/>
            <w:hideMark/>
          </w:tcPr>
          <w:p w14:paraId="6BD2B059" w14:textId="77777777" w:rsidR="006968D6" w:rsidRPr="003620AB" w:rsidRDefault="006968D6" w:rsidP="00BD30AC">
            <w:pPr>
              <w:jc w:val="center"/>
              <w:rPr>
                <w:sz w:val="22"/>
                <w:szCs w:val="22"/>
                <w:lang w:val="es-AR"/>
              </w:rPr>
            </w:pPr>
            <w:r w:rsidRPr="003620AB">
              <w:rPr>
                <w:sz w:val="22"/>
                <w:szCs w:val="22"/>
                <w:lang w:val="es-AR"/>
              </w:rPr>
              <w:t>Práctico</w:t>
            </w:r>
          </w:p>
        </w:tc>
      </w:tr>
      <w:tr w:rsidR="006968D6" w:rsidRPr="003620AB" w14:paraId="2CEDE61A" w14:textId="77777777" w:rsidTr="00BD30AC">
        <w:trPr>
          <w:trHeight w:val="300"/>
        </w:trPr>
        <w:tc>
          <w:tcPr>
            <w:tcW w:w="1040" w:type="dxa"/>
            <w:shd w:val="clear" w:color="000000" w:fill="FFFFFF"/>
            <w:vAlign w:val="center"/>
            <w:hideMark/>
          </w:tcPr>
          <w:p w14:paraId="5ED5FE7B" w14:textId="176D61E4" w:rsidR="006968D6" w:rsidRPr="003620AB" w:rsidRDefault="00A25F11" w:rsidP="00BD30AC">
            <w:pPr>
              <w:jc w:val="center"/>
              <w:rPr>
                <w:sz w:val="22"/>
                <w:szCs w:val="22"/>
                <w:lang w:val="es-AR"/>
              </w:rPr>
            </w:pPr>
            <w:r>
              <w:rPr>
                <w:sz w:val="22"/>
                <w:szCs w:val="22"/>
                <w:lang w:val="es-AR"/>
              </w:rPr>
              <w:t>07</w:t>
            </w:r>
            <w:r w:rsidR="006968D6" w:rsidRPr="003620AB">
              <w:rPr>
                <w:sz w:val="22"/>
                <w:szCs w:val="22"/>
                <w:lang w:val="es-AR"/>
              </w:rPr>
              <w:t>-</w:t>
            </w:r>
            <w:r w:rsidR="00856819">
              <w:rPr>
                <w:sz w:val="22"/>
                <w:szCs w:val="22"/>
                <w:lang w:val="es-AR"/>
              </w:rPr>
              <w:t>Abr</w:t>
            </w:r>
          </w:p>
        </w:tc>
        <w:tc>
          <w:tcPr>
            <w:tcW w:w="1100" w:type="dxa"/>
            <w:shd w:val="clear" w:color="000000" w:fill="FFFFFF"/>
            <w:vAlign w:val="center"/>
            <w:hideMark/>
          </w:tcPr>
          <w:p w14:paraId="52909C89" w14:textId="77777777" w:rsidR="006968D6" w:rsidRPr="003620AB" w:rsidRDefault="006968D6" w:rsidP="00BD30AC">
            <w:pPr>
              <w:jc w:val="center"/>
              <w:rPr>
                <w:sz w:val="22"/>
                <w:szCs w:val="22"/>
                <w:lang w:val="es-AR"/>
              </w:rPr>
            </w:pPr>
            <w:r w:rsidRPr="003620AB">
              <w:rPr>
                <w:sz w:val="22"/>
                <w:szCs w:val="22"/>
                <w:lang w:val="es-AR"/>
              </w:rPr>
              <w:t>C. Musa</w:t>
            </w:r>
          </w:p>
          <w:p w14:paraId="10D2042C" w14:textId="77777777" w:rsidR="006968D6" w:rsidRPr="003620AB" w:rsidRDefault="006968D6" w:rsidP="00BD30AC">
            <w:pPr>
              <w:jc w:val="center"/>
              <w:rPr>
                <w:sz w:val="22"/>
                <w:szCs w:val="22"/>
                <w:lang w:val="es-AR"/>
              </w:rPr>
            </w:pPr>
            <w:r w:rsidRPr="003620AB">
              <w:rPr>
                <w:sz w:val="22"/>
                <w:szCs w:val="22"/>
                <w:lang w:val="es-AR"/>
              </w:rPr>
              <w:t>.</w:t>
            </w:r>
          </w:p>
        </w:tc>
        <w:tc>
          <w:tcPr>
            <w:tcW w:w="4900" w:type="dxa"/>
            <w:shd w:val="clear" w:color="000000" w:fill="FFFFFF"/>
            <w:vAlign w:val="bottom"/>
            <w:hideMark/>
          </w:tcPr>
          <w:p w14:paraId="63F6BBA3" w14:textId="77777777" w:rsidR="006968D6" w:rsidRPr="003620AB" w:rsidRDefault="006968D6" w:rsidP="00BD30AC">
            <w:pPr>
              <w:rPr>
                <w:sz w:val="22"/>
                <w:szCs w:val="22"/>
                <w:lang w:val="es-AR"/>
              </w:rPr>
            </w:pPr>
            <w:r>
              <w:rPr>
                <w:sz w:val="22"/>
                <w:szCs w:val="22"/>
                <w:lang w:val="es-AR"/>
              </w:rPr>
              <w:t>Patrimonio</w:t>
            </w:r>
            <w:r w:rsidRPr="003620AB">
              <w:rPr>
                <w:sz w:val="22"/>
                <w:szCs w:val="22"/>
                <w:lang w:val="es-AR"/>
              </w:rPr>
              <w:t>.</w:t>
            </w:r>
            <w:r>
              <w:rPr>
                <w:sz w:val="22"/>
                <w:szCs w:val="22"/>
                <w:lang w:val="es-AR"/>
              </w:rPr>
              <w:t xml:space="preserve"> Cuentas. Cuentas Patrimoniales. Cuentas de Resultados. Saldos. Plan de cuentas. Variaciones Patrimoniales.</w:t>
            </w:r>
          </w:p>
        </w:tc>
        <w:tc>
          <w:tcPr>
            <w:tcW w:w="1300" w:type="dxa"/>
            <w:shd w:val="clear" w:color="000000" w:fill="FFFFFF"/>
            <w:vAlign w:val="center"/>
            <w:hideMark/>
          </w:tcPr>
          <w:p w14:paraId="0B894A23" w14:textId="77777777" w:rsidR="006968D6" w:rsidRPr="003620AB" w:rsidRDefault="006968D6" w:rsidP="00BD30AC">
            <w:pPr>
              <w:jc w:val="center"/>
              <w:rPr>
                <w:sz w:val="22"/>
                <w:szCs w:val="22"/>
                <w:lang w:val="es-AR"/>
              </w:rPr>
            </w:pPr>
            <w:r w:rsidRPr="003620AB">
              <w:rPr>
                <w:sz w:val="22"/>
                <w:szCs w:val="22"/>
                <w:lang w:val="es-AR"/>
              </w:rPr>
              <w:t>Teórico</w:t>
            </w:r>
          </w:p>
        </w:tc>
      </w:tr>
      <w:tr w:rsidR="006968D6" w:rsidRPr="003620AB" w14:paraId="765C753F" w14:textId="77777777" w:rsidTr="00BD30AC">
        <w:trPr>
          <w:trHeight w:val="300"/>
        </w:trPr>
        <w:tc>
          <w:tcPr>
            <w:tcW w:w="1040" w:type="dxa"/>
            <w:shd w:val="clear" w:color="000000" w:fill="FFFFFF"/>
            <w:vAlign w:val="center"/>
            <w:hideMark/>
          </w:tcPr>
          <w:p w14:paraId="3DA12E90" w14:textId="7793AE58" w:rsidR="006968D6" w:rsidRPr="003620AB" w:rsidRDefault="00856819" w:rsidP="00BD30AC">
            <w:pPr>
              <w:jc w:val="center"/>
              <w:rPr>
                <w:sz w:val="22"/>
                <w:szCs w:val="22"/>
                <w:lang w:val="es-AR"/>
              </w:rPr>
            </w:pPr>
            <w:r>
              <w:rPr>
                <w:sz w:val="22"/>
                <w:szCs w:val="22"/>
                <w:lang w:val="es-AR"/>
              </w:rPr>
              <w:lastRenderedPageBreak/>
              <w:t>1</w:t>
            </w:r>
            <w:r w:rsidR="00A25F11">
              <w:rPr>
                <w:sz w:val="22"/>
                <w:szCs w:val="22"/>
                <w:lang w:val="es-AR"/>
              </w:rPr>
              <w:t>1</w:t>
            </w:r>
            <w:r w:rsidR="006968D6" w:rsidRPr="003620AB">
              <w:rPr>
                <w:sz w:val="22"/>
                <w:szCs w:val="22"/>
                <w:lang w:val="es-AR"/>
              </w:rPr>
              <w:t>-</w:t>
            </w:r>
            <w:r w:rsidR="006968D6">
              <w:rPr>
                <w:sz w:val="22"/>
                <w:szCs w:val="22"/>
                <w:lang w:val="es-AR"/>
              </w:rPr>
              <w:t>Abr</w:t>
            </w:r>
          </w:p>
        </w:tc>
        <w:tc>
          <w:tcPr>
            <w:tcW w:w="1100" w:type="dxa"/>
            <w:shd w:val="clear" w:color="000000" w:fill="FFFFFF"/>
            <w:vAlign w:val="center"/>
            <w:hideMark/>
          </w:tcPr>
          <w:p w14:paraId="6B843036" w14:textId="77777777" w:rsidR="006968D6" w:rsidRPr="003620AB" w:rsidRDefault="006968D6" w:rsidP="00BD30AC">
            <w:pPr>
              <w:jc w:val="center"/>
              <w:rPr>
                <w:sz w:val="22"/>
                <w:szCs w:val="22"/>
                <w:lang w:val="es-AR"/>
              </w:rPr>
            </w:pPr>
            <w:r>
              <w:rPr>
                <w:sz w:val="22"/>
                <w:szCs w:val="22"/>
                <w:lang w:val="es-AR"/>
              </w:rPr>
              <w:t xml:space="preserve"> </w:t>
            </w:r>
            <w:r w:rsidRPr="003620AB">
              <w:rPr>
                <w:sz w:val="22"/>
                <w:szCs w:val="22"/>
                <w:lang w:val="es-AR"/>
              </w:rPr>
              <w:t xml:space="preserve">E. </w:t>
            </w:r>
            <w:proofErr w:type="spellStart"/>
            <w:r w:rsidRPr="003620AB">
              <w:rPr>
                <w:sz w:val="22"/>
                <w:szCs w:val="22"/>
                <w:lang w:val="es-AR"/>
              </w:rPr>
              <w:t>Chiac</w:t>
            </w:r>
            <w:proofErr w:type="spellEnd"/>
            <w:r w:rsidRPr="003620AB">
              <w:rPr>
                <w:sz w:val="22"/>
                <w:szCs w:val="22"/>
                <w:lang w:val="es-AR"/>
              </w:rPr>
              <w:t>.</w:t>
            </w:r>
          </w:p>
          <w:p w14:paraId="493A8905" w14:textId="77777777" w:rsidR="006968D6" w:rsidRDefault="006968D6" w:rsidP="00BD30AC">
            <w:pPr>
              <w:jc w:val="center"/>
              <w:rPr>
                <w:sz w:val="22"/>
                <w:szCs w:val="22"/>
                <w:lang w:val="es-AR"/>
              </w:rPr>
            </w:pPr>
            <w:r>
              <w:rPr>
                <w:sz w:val="22"/>
                <w:szCs w:val="22"/>
                <w:lang w:val="es-AR"/>
              </w:rPr>
              <w:t>A</w:t>
            </w:r>
            <w:r w:rsidRPr="003620AB">
              <w:rPr>
                <w:sz w:val="22"/>
                <w:szCs w:val="22"/>
                <w:lang w:val="es-AR"/>
              </w:rPr>
              <w:t xml:space="preserve">. </w:t>
            </w:r>
            <w:proofErr w:type="spellStart"/>
            <w:r w:rsidRPr="003620AB">
              <w:rPr>
                <w:sz w:val="22"/>
                <w:szCs w:val="22"/>
                <w:lang w:val="es-AR"/>
              </w:rPr>
              <w:t>Lifsc</w:t>
            </w:r>
            <w:proofErr w:type="spellEnd"/>
          </w:p>
          <w:p w14:paraId="65A752F7" w14:textId="77777777" w:rsidR="006968D6" w:rsidRPr="003620AB" w:rsidRDefault="006968D6" w:rsidP="00BD30AC">
            <w:pPr>
              <w:jc w:val="center"/>
              <w:rPr>
                <w:sz w:val="22"/>
                <w:szCs w:val="22"/>
                <w:lang w:val="es-AR"/>
              </w:rPr>
            </w:pPr>
          </w:p>
        </w:tc>
        <w:tc>
          <w:tcPr>
            <w:tcW w:w="4900" w:type="dxa"/>
            <w:shd w:val="clear" w:color="000000" w:fill="FFFFFF"/>
            <w:vAlign w:val="center"/>
            <w:hideMark/>
          </w:tcPr>
          <w:p w14:paraId="5F26B8E0" w14:textId="77777777" w:rsidR="006968D6" w:rsidRPr="003620AB" w:rsidRDefault="006968D6" w:rsidP="00BD30AC">
            <w:pPr>
              <w:rPr>
                <w:sz w:val="22"/>
                <w:szCs w:val="22"/>
                <w:lang w:val="es-AR"/>
              </w:rPr>
            </w:pPr>
            <w:r w:rsidRPr="003620AB">
              <w:rPr>
                <w:sz w:val="22"/>
                <w:szCs w:val="22"/>
                <w:lang w:val="es-AR"/>
              </w:rPr>
              <w:t>Ejercicios sobre Patrimonio. Registros contables</w:t>
            </w:r>
          </w:p>
        </w:tc>
        <w:tc>
          <w:tcPr>
            <w:tcW w:w="1300" w:type="dxa"/>
            <w:shd w:val="clear" w:color="000000" w:fill="FFFFFF"/>
            <w:vAlign w:val="center"/>
            <w:hideMark/>
          </w:tcPr>
          <w:p w14:paraId="6B8F5FD6" w14:textId="77777777" w:rsidR="006968D6" w:rsidRPr="003620AB" w:rsidRDefault="006968D6" w:rsidP="00BD30AC">
            <w:pPr>
              <w:jc w:val="center"/>
              <w:rPr>
                <w:sz w:val="22"/>
                <w:szCs w:val="22"/>
                <w:lang w:val="es-AR"/>
              </w:rPr>
            </w:pPr>
            <w:r w:rsidRPr="003620AB">
              <w:rPr>
                <w:sz w:val="22"/>
                <w:szCs w:val="22"/>
                <w:lang w:val="es-AR"/>
              </w:rPr>
              <w:t>Práctico</w:t>
            </w:r>
          </w:p>
        </w:tc>
      </w:tr>
      <w:tr w:rsidR="006968D6" w:rsidRPr="003620AB" w14:paraId="0D7F3C80" w14:textId="77777777" w:rsidTr="00BD30AC">
        <w:trPr>
          <w:trHeight w:val="300"/>
        </w:trPr>
        <w:tc>
          <w:tcPr>
            <w:tcW w:w="1040" w:type="dxa"/>
            <w:shd w:val="clear" w:color="000000" w:fill="FFFFFF"/>
            <w:vAlign w:val="center"/>
            <w:hideMark/>
          </w:tcPr>
          <w:p w14:paraId="540AF04A" w14:textId="1445AA8B" w:rsidR="006968D6" w:rsidRPr="003620AB" w:rsidRDefault="00856819" w:rsidP="00BD30AC">
            <w:pPr>
              <w:jc w:val="center"/>
              <w:rPr>
                <w:sz w:val="22"/>
                <w:szCs w:val="22"/>
                <w:lang w:val="es-AR"/>
              </w:rPr>
            </w:pPr>
            <w:r>
              <w:rPr>
                <w:sz w:val="22"/>
                <w:szCs w:val="22"/>
                <w:lang w:val="es-AR"/>
              </w:rPr>
              <w:t>1</w:t>
            </w:r>
            <w:r w:rsidR="00A25F11">
              <w:rPr>
                <w:sz w:val="22"/>
                <w:szCs w:val="22"/>
                <w:lang w:val="es-AR"/>
              </w:rPr>
              <w:t>4</w:t>
            </w:r>
            <w:r w:rsidR="006968D6" w:rsidRPr="003620AB">
              <w:rPr>
                <w:sz w:val="22"/>
                <w:szCs w:val="22"/>
                <w:lang w:val="es-AR"/>
              </w:rPr>
              <w:t>-</w:t>
            </w:r>
            <w:r w:rsidR="006968D6">
              <w:rPr>
                <w:sz w:val="22"/>
                <w:szCs w:val="22"/>
                <w:lang w:val="es-AR"/>
              </w:rPr>
              <w:t>Abr</w:t>
            </w:r>
          </w:p>
        </w:tc>
        <w:tc>
          <w:tcPr>
            <w:tcW w:w="1100" w:type="dxa"/>
            <w:shd w:val="clear" w:color="000000" w:fill="FFFFFF"/>
            <w:vAlign w:val="center"/>
            <w:hideMark/>
          </w:tcPr>
          <w:p w14:paraId="42B13135" w14:textId="77777777" w:rsidR="006968D6" w:rsidRPr="003620AB" w:rsidRDefault="006968D6" w:rsidP="00BD30AC">
            <w:pPr>
              <w:rPr>
                <w:sz w:val="22"/>
                <w:szCs w:val="22"/>
                <w:lang w:val="es-AR"/>
              </w:rPr>
            </w:pPr>
            <w:r w:rsidRPr="003620AB">
              <w:rPr>
                <w:sz w:val="22"/>
                <w:szCs w:val="22"/>
                <w:lang w:val="es-AR"/>
              </w:rPr>
              <w:t>C. Musa</w:t>
            </w:r>
          </w:p>
        </w:tc>
        <w:tc>
          <w:tcPr>
            <w:tcW w:w="4900" w:type="dxa"/>
            <w:shd w:val="clear" w:color="000000" w:fill="FFFFFF"/>
            <w:vAlign w:val="bottom"/>
            <w:hideMark/>
          </w:tcPr>
          <w:p w14:paraId="22B98E6E" w14:textId="77777777" w:rsidR="006968D6" w:rsidRPr="003620AB" w:rsidRDefault="006968D6" w:rsidP="00BD30AC">
            <w:pPr>
              <w:rPr>
                <w:sz w:val="22"/>
                <w:szCs w:val="22"/>
                <w:lang w:val="es-AR"/>
              </w:rPr>
            </w:pPr>
            <w:r w:rsidRPr="003620AB">
              <w:rPr>
                <w:sz w:val="22"/>
                <w:szCs w:val="22"/>
                <w:lang w:val="es-AR"/>
              </w:rPr>
              <w:t xml:space="preserve">Estados Contables. Objetivos de los Estados Contables. Distintos Estados </w:t>
            </w:r>
          </w:p>
          <w:p w14:paraId="4399D313" w14:textId="77777777" w:rsidR="006968D6" w:rsidRPr="003620AB" w:rsidRDefault="006968D6" w:rsidP="00BD30AC">
            <w:pPr>
              <w:rPr>
                <w:sz w:val="22"/>
                <w:szCs w:val="22"/>
                <w:lang w:val="es-AR"/>
              </w:rPr>
            </w:pPr>
            <w:r w:rsidRPr="003620AB">
              <w:rPr>
                <w:sz w:val="22"/>
                <w:szCs w:val="22"/>
                <w:lang w:val="es-AR"/>
              </w:rPr>
              <w:t xml:space="preserve">Análisis de Estados </w:t>
            </w:r>
            <w:proofErr w:type="gramStart"/>
            <w:r w:rsidRPr="003620AB">
              <w:rPr>
                <w:sz w:val="22"/>
                <w:szCs w:val="22"/>
                <w:lang w:val="es-AR"/>
              </w:rPr>
              <w:t>Contables.-</w:t>
            </w:r>
            <w:proofErr w:type="gramEnd"/>
            <w:r w:rsidRPr="003620AB">
              <w:rPr>
                <w:sz w:val="22"/>
                <w:szCs w:val="22"/>
                <w:lang w:val="es-AR"/>
              </w:rPr>
              <w:t xml:space="preserve"> </w:t>
            </w:r>
          </w:p>
          <w:p w14:paraId="7F4353D2" w14:textId="77777777" w:rsidR="006968D6" w:rsidRPr="003620AB" w:rsidRDefault="006968D6" w:rsidP="00BD30AC">
            <w:pPr>
              <w:rPr>
                <w:sz w:val="22"/>
                <w:szCs w:val="22"/>
                <w:lang w:val="es-AR"/>
              </w:rPr>
            </w:pPr>
            <w:r w:rsidRPr="003620AB">
              <w:rPr>
                <w:sz w:val="22"/>
                <w:szCs w:val="22"/>
                <w:lang w:val="es-AR"/>
              </w:rPr>
              <w:t>Análisis Horizontal-</w:t>
            </w:r>
            <w:proofErr w:type="gramStart"/>
            <w:r w:rsidRPr="003620AB">
              <w:rPr>
                <w:sz w:val="22"/>
                <w:szCs w:val="22"/>
                <w:lang w:val="es-AR"/>
              </w:rPr>
              <w:t>Vertical..</w:t>
            </w:r>
            <w:proofErr w:type="gramEnd"/>
          </w:p>
          <w:p w14:paraId="54F389E9" w14:textId="77777777" w:rsidR="006968D6" w:rsidRDefault="006968D6" w:rsidP="00BD30AC">
            <w:pPr>
              <w:rPr>
                <w:sz w:val="22"/>
                <w:szCs w:val="22"/>
                <w:lang w:val="es-AR"/>
              </w:rPr>
            </w:pPr>
          </w:p>
          <w:p w14:paraId="1DFE9BC5" w14:textId="77777777" w:rsidR="006968D6" w:rsidRPr="003620AB" w:rsidRDefault="006968D6" w:rsidP="00BD30AC">
            <w:pPr>
              <w:rPr>
                <w:sz w:val="22"/>
                <w:szCs w:val="22"/>
                <w:lang w:val="es-AR"/>
              </w:rPr>
            </w:pPr>
          </w:p>
          <w:p w14:paraId="4BAA8C2A" w14:textId="77777777" w:rsidR="006968D6" w:rsidRPr="003620AB" w:rsidRDefault="006968D6" w:rsidP="00BD30AC">
            <w:pPr>
              <w:rPr>
                <w:sz w:val="22"/>
                <w:szCs w:val="22"/>
                <w:lang w:val="es-AR"/>
              </w:rPr>
            </w:pPr>
          </w:p>
        </w:tc>
        <w:tc>
          <w:tcPr>
            <w:tcW w:w="1300" w:type="dxa"/>
            <w:shd w:val="clear" w:color="000000" w:fill="FFFFFF"/>
            <w:vAlign w:val="center"/>
            <w:hideMark/>
          </w:tcPr>
          <w:p w14:paraId="68CFF88E" w14:textId="77777777" w:rsidR="006968D6" w:rsidRPr="003620AB" w:rsidRDefault="006968D6" w:rsidP="00BD30AC">
            <w:pPr>
              <w:jc w:val="center"/>
              <w:rPr>
                <w:sz w:val="22"/>
                <w:szCs w:val="22"/>
                <w:lang w:val="es-AR"/>
              </w:rPr>
            </w:pPr>
            <w:r w:rsidRPr="003620AB">
              <w:rPr>
                <w:sz w:val="22"/>
                <w:szCs w:val="22"/>
                <w:lang w:val="es-AR"/>
              </w:rPr>
              <w:t xml:space="preserve">Teórico </w:t>
            </w:r>
          </w:p>
        </w:tc>
      </w:tr>
      <w:tr w:rsidR="006968D6" w:rsidRPr="003620AB" w14:paraId="322543FD" w14:textId="77777777" w:rsidTr="00BD30AC">
        <w:trPr>
          <w:cantSplit/>
          <w:trHeight w:val="255"/>
        </w:trPr>
        <w:tc>
          <w:tcPr>
            <w:tcW w:w="1040" w:type="dxa"/>
            <w:shd w:val="clear" w:color="000000" w:fill="FFFFFF"/>
            <w:vAlign w:val="center"/>
            <w:hideMark/>
          </w:tcPr>
          <w:p w14:paraId="6540B6F7" w14:textId="0D5AABC5" w:rsidR="006968D6" w:rsidRPr="003620AB" w:rsidRDefault="00A25F11" w:rsidP="00BD30AC">
            <w:pPr>
              <w:jc w:val="center"/>
              <w:rPr>
                <w:sz w:val="22"/>
                <w:szCs w:val="22"/>
                <w:lang w:val="es-AR"/>
              </w:rPr>
            </w:pPr>
            <w:r>
              <w:rPr>
                <w:sz w:val="22"/>
                <w:szCs w:val="22"/>
                <w:lang w:val="es-AR"/>
              </w:rPr>
              <w:t>18</w:t>
            </w:r>
            <w:r w:rsidR="006968D6">
              <w:rPr>
                <w:sz w:val="22"/>
                <w:szCs w:val="22"/>
                <w:lang w:val="es-AR"/>
              </w:rPr>
              <w:t>-Abr</w:t>
            </w:r>
          </w:p>
        </w:tc>
        <w:tc>
          <w:tcPr>
            <w:tcW w:w="1100" w:type="dxa"/>
            <w:shd w:val="clear" w:color="000000" w:fill="FFFFFF"/>
            <w:vAlign w:val="bottom"/>
            <w:hideMark/>
          </w:tcPr>
          <w:p w14:paraId="7EB811F8" w14:textId="77777777" w:rsidR="006968D6" w:rsidRPr="003620AB" w:rsidRDefault="006968D6" w:rsidP="00BD30AC">
            <w:pPr>
              <w:rPr>
                <w:sz w:val="22"/>
                <w:szCs w:val="22"/>
                <w:lang w:val="es-AR"/>
              </w:rPr>
            </w:pPr>
            <w:r w:rsidRPr="003620AB">
              <w:rPr>
                <w:sz w:val="22"/>
                <w:szCs w:val="22"/>
                <w:lang w:val="es-AR"/>
              </w:rPr>
              <w:t xml:space="preserve">E. </w:t>
            </w:r>
            <w:proofErr w:type="spellStart"/>
            <w:r w:rsidRPr="003620AB">
              <w:rPr>
                <w:sz w:val="22"/>
                <w:szCs w:val="22"/>
                <w:lang w:val="es-AR"/>
              </w:rPr>
              <w:t>Chiac</w:t>
            </w:r>
            <w:proofErr w:type="spellEnd"/>
            <w:r w:rsidRPr="003620AB">
              <w:rPr>
                <w:sz w:val="22"/>
                <w:szCs w:val="22"/>
                <w:lang w:val="es-AR"/>
              </w:rPr>
              <w:t>.</w:t>
            </w:r>
          </w:p>
          <w:p w14:paraId="76965B0A" w14:textId="77777777" w:rsidR="006968D6" w:rsidRPr="003620AB" w:rsidRDefault="006968D6" w:rsidP="00BD30AC">
            <w:pPr>
              <w:rPr>
                <w:sz w:val="22"/>
                <w:szCs w:val="22"/>
                <w:lang w:val="es-AR"/>
              </w:rPr>
            </w:pPr>
            <w:r w:rsidRPr="003620AB">
              <w:rPr>
                <w:sz w:val="22"/>
                <w:szCs w:val="22"/>
                <w:lang w:val="es-AR"/>
              </w:rPr>
              <w:t xml:space="preserve">A. </w:t>
            </w:r>
            <w:proofErr w:type="spellStart"/>
            <w:r w:rsidRPr="003620AB">
              <w:rPr>
                <w:sz w:val="22"/>
                <w:szCs w:val="22"/>
                <w:lang w:val="es-AR"/>
              </w:rPr>
              <w:t>Lifsc</w:t>
            </w:r>
            <w:proofErr w:type="spellEnd"/>
          </w:p>
        </w:tc>
        <w:tc>
          <w:tcPr>
            <w:tcW w:w="4900" w:type="dxa"/>
            <w:shd w:val="clear" w:color="000000" w:fill="FFFFFF"/>
            <w:vAlign w:val="bottom"/>
            <w:hideMark/>
          </w:tcPr>
          <w:p w14:paraId="012F89E5" w14:textId="77777777" w:rsidR="006968D6" w:rsidRPr="003620AB" w:rsidRDefault="006968D6" w:rsidP="00BD30AC">
            <w:pPr>
              <w:rPr>
                <w:sz w:val="22"/>
                <w:szCs w:val="22"/>
                <w:lang w:val="es-AR"/>
              </w:rPr>
            </w:pPr>
            <w:r w:rsidRPr="003620AB">
              <w:rPr>
                <w:sz w:val="22"/>
                <w:szCs w:val="22"/>
                <w:lang w:val="es-AR"/>
              </w:rPr>
              <w:t>Ejercicio sobre variaciones patrimoniales</w:t>
            </w:r>
          </w:p>
        </w:tc>
        <w:tc>
          <w:tcPr>
            <w:tcW w:w="1300" w:type="dxa"/>
            <w:shd w:val="clear" w:color="000000" w:fill="FFFFFF"/>
            <w:vAlign w:val="center"/>
            <w:hideMark/>
          </w:tcPr>
          <w:p w14:paraId="17C9C207" w14:textId="77777777" w:rsidR="006968D6" w:rsidRPr="003620AB" w:rsidRDefault="006968D6" w:rsidP="00BD30AC">
            <w:pPr>
              <w:jc w:val="center"/>
              <w:rPr>
                <w:sz w:val="22"/>
                <w:szCs w:val="22"/>
                <w:lang w:val="es-AR"/>
              </w:rPr>
            </w:pPr>
            <w:r w:rsidRPr="003620AB">
              <w:rPr>
                <w:sz w:val="22"/>
                <w:szCs w:val="22"/>
                <w:lang w:val="es-AR"/>
              </w:rPr>
              <w:t>Práctico</w:t>
            </w:r>
          </w:p>
        </w:tc>
      </w:tr>
      <w:tr w:rsidR="006968D6" w:rsidRPr="003620AB" w14:paraId="34430863" w14:textId="77777777" w:rsidTr="00BD30AC">
        <w:trPr>
          <w:cantSplit/>
          <w:trHeight w:val="255"/>
        </w:trPr>
        <w:tc>
          <w:tcPr>
            <w:tcW w:w="1040" w:type="dxa"/>
            <w:shd w:val="clear" w:color="000000" w:fill="FFFFFF"/>
            <w:vAlign w:val="center"/>
            <w:hideMark/>
          </w:tcPr>
          <w:p w14:paraId="5AADFDCA" w14:textId="3E45C693" w:rsidR="006968D6" w:rsidRPr="003620AB" w:rsidRDefault="006968D6" w:rsidP="00BD30AC">
            <w:pPr>
              <w:jc w:val="center"/>
              <w:rPr>
                <w:sz w:val="22"/>
                <w:szCs w:val="22"/>
                <w:lang w:val="es-AR"/>
              </w:rPr>
            </w:pPr>
            <w:r w:rsidRPr="003620AB">
              <w:rPr>
                <w:sz w:val="22"/>
                <w:szCs w:val="22"/>
                <w:lang w:val="es-AR"/>
              </w:rPr>
              <w:t xml:space="preserve"> </w:t>
            </w:r>
            <w:r w:rsidR="00856819">
              <w:rPr>
                <w:sz w:val="22"/>
                <w:szCs w:val="22"/>
                <w:lang w:val="es-AR"/>
              </w:rPr>
              <w:t>2</w:t>
            </w:r>
            <w:r w:rsidR="00A25F11">
              <w:rPr>
                <w:sz w:val="22"/>
                <w:szCs w:val="22"/>
                <w:lang w:val="es-AR"/>
              </w:rPr>
              <w:t>1-</w:t>
            </w:r>
            <w:r w:rsidRPr="003620AB">
              <w:rPr>
                <w:sz w:val="22"/>
                <w:szCs w:val="22"/>
                <w:lang w:val="es-AR"/>
              </w:rPr>
              <w:t>Abr</w:t>
            </w:r>
          </w:p>
        </w:tc>
        <w:tc>
          <w:tcPr>
            <w:tcW w:w="1100" w:type="dxa"/>
            <w:shd w:val="clear" w:color="000000" w:fill="FFFFFF"/>
            <w:vAlign w:val="bottom"/>
            <w:hideMark/>
          </w:tcPr>
          <w:p w14:paraId="5FEE0B68" w14:textId="77777777" w:rsidR="006968D6" w:rsidRPr="003620AB" w:rsidRDefault="006968D6" w:rsidP="00BD30AC">
            <w:pPr>
              <w:rPr>
                <w:sz w:val="22"/>
                <w:szCs w:val="22"/>
                <w:lang w:val="es-AR"/>
              </w:rPr>
            </w:pPr>
            <w:r w:rsidRPr="003620AB">
              <w:rPr>
                <w:sz w:val="22"/>
                <w:szCs w:val="22"/>
                <w:lang w:val="es-AR"/>
              </w:rPr>
              <w:t>C Musa</w:t>
            </w:r>
          </w:p>
        </w:tc>
        <w:tc>
          <w:tcPr>
            <w:tcW w:w="4900" w:type="dxa"/>
            <w:shd w:val="clear" w:color="000000" w:fill="FFFFFF"/>
            <w:vAlign w:val="bottom"/>
            <w:hideMark/>
          </w:tcPr>
          <w:p w14:paraId="4A386ED8" w14:textId="77777777" w:rsidR="006968D6" w:rsidRPr="003620AB" w:rsidRDefault="006968D6" w:rsidP="00BD30AC">
            <w:pPr>
              <w:rPr>
                <w:sz w:val="22"/>
                <w:szCs w:val="22"/>
                <w:lang w:val="es-AR"/>
              </w:rPr>
            </w:pPr>
            <w:r w:rsidRPr="003620AB">
              <w:rPr>
                <w:sz w:val="22"/>
                <w:szCs w:val="22"/>
                <w:lang w:val="es-AR"/>
              </w:rPr>
              <w:t>Ratios de liquidez.</w:t>
            </w:r>
            <w:r>
              <w:rPr>
                <w:sz w:val="22"/>
                <w:szCs w:val="22"/>
                <w:lang w:val="es-AR"/>
              </w:rPr>
              <w:t xml:space="preserve"> </w:t>
            </w:r>
            <w:r w:rsidRPr="003620AB">
              <w:rPr>
                <w:sz w:val="22"/>
                <w:szCs w:val="22"/>
                <w:lang w:val="es-AR"/>
              </w:rPr>
              <w:t>Actividad.</w:t>
            </w:r>
            <w:r>
              <w:rPr>
                <w:sz w:val="22"/>
                <w:szCs w:val="22"/>
                <w:lang w:val="es-AR"/>
              </w:rPr>
              <w:t xml:space="preserve"> </w:t>
            </w:r>
            <w:r w:rsidRPr="003620AB">
              <w:rPr>
                <w:sz w:val="22"/>
                <w:szCs w:val="22"/>
                <w:lang w:val="es-AR"/>
              </w:rPr>
              <w:t>Estructura.</w:t>
            </w:r>
            <w:r>
              <w:rPr>
                <w:sz w:val="22"/>
                <w:szCs w:val="22"/>
                <w:lang w:val="es-AR"/>
              </w:rPr>
              <w:t xml:space="preserve"> </w:t>
            </w:r>
            <w:r w:rsidRPr="003620AB">
              <w:rPr>
                <w:sz w:val="22"/>
                <w:szCs w:val="22"/>
                <w:lang w:val="es-AR"/>
              </w:rPr>
              <w:t>Rentabilidad</w:t>
            </w:r>
          </w:p>
        </w:tc>
        <w:tc>
          <w:tcPr>
            <w:tcW w:w="1300" w:type="dxa"/>
            <w:shd w:val="clear" w:color="000000" w:fill="FFFFFF"/>
            <w:vAlign w:val="center"/>
            <w:hideMark/>
          </w:tcPr>
          <w:p w14:paraId="72013B0B" w14:textId="77777777" w:rsidR="006968D6" w:rsidRPr="003620AB" w:rsidRDefault="006968D6" w:rsidP="00BD30AC">
            <w:pPr>
              <w:jc w:val="center"/>
              <w:rPr>
                <w:sz w:val="22"/>
                <w:szCs w:val="22"/>
                <w:lang w:val="es-AR"/>
              </w:rPr>
            </w:pPr>
            <w:r w:rsidRPr="003620AB">
              <w:rPr>
                <w:sz w:val="22"/>
                <w:szCs w:val="22"/>
                <w:lang w:val="es-AR"/>
              </w:rPr>
              <w:t>Teórico</w:t>
            </w:r>
          </w:p>
        </w:tc>
      </w:tr>
      <w:tr w:rsidR="006968D6" w:rsidRPr="003620AB" w14:paraId="383C2FD1" w14:textId="77777777" w:rsidTr="00BD30AC">
        <w:trPr>
          <w:cantSplit/>
          <w:trHeight w:val="255"/>
        </w:trPr>
        <w:tc>
          <w:tcPr>
            <w:tcW w:w="1040" w:type="dxa"/>
            <w:shd w:val="clear" w:color="000000" w:fill="FFFFFF"/>
            <w:vAlign w:val="center"/>
            <w:hideMark/>
          </w:tcPr>
          <w:p w14:paraId="0AA58D51" w14:textId="6210EC4A" w:rsidR="006968D6" w:rsidRPr="003620AB" w:rsidRDefault="00856819" w:rsidP="00BD30AC">
            <w:pPr>
              <w:jc w:val="center"/>
              <w:rPr>
                <w:sz w:val="22"/>
                <w:szCs w:val="22"/>
                <w:lang w:val="es-AR"/>
              </w:rPr>
            </w:pPr>
            <w:r>
              <w:rPr>
                <w:sz w:val="22"/>
                <w:szCs w:val="22"/>
                <w:lang w:val="es-AR"/>
              </w:rPr>
              <w:t>2</w:t>
            </w:r>
            <w:r w:rsidR="00A25F11">
              <w:rPr>
                <w:sz w:val="22"/>
                <w:szCs w:val="22"/>
                <w:lang w:val="es-AR"/>
              </w:rPr>
              <w:t>5</w:t>
            </w:r>
            <w:r w:rsidR="006968D6" w:rsidRPr="003620AB">
              <w:rPr>
                <w:sz w:val="22"/>
                <w:szCs w:val="22"/>
                <w:lang w:val="es-AR"/>
              </w:rPr>
              <w:t>-</w:t>
            </w:r>
            <w:r w:rsidR="00A25F11">
              <w:rPr>
                <w:sz w:val="22"/>
                <w:szCs w:val="22"/>
                <w:lang w:val="es-AR"/>
              </w:rPr>
              <w:t>Abr</w:t>
            </w:r>
          </w:p>
        </w:tc>
        <w:tc>
          <w:tcPr>
            <w:tcW w:w="1100" w:type="dxa"/>
            <w:shd w:val="clear" w:color="000000" w:fill="FFFFFF"/>
            <w:vAlign w:val="bottom"/>
            <w:hideMark/>
          </w:tcPr>
          <w:p w14:paraId="0C2B1D9E" w14:textId="77777777" w:rsidR="006968D6" w:rsidRPr="003620AB" w:rsidRDefault="006968D6" w:rsidP="00BD30AC">
            <w:pPr>
              <w:rPr>
                <w:sz w:val="22"/>
                <w:szCs w:val="22"/>
                <w:lang w:val="es-AR"/>
              </w:rPr>
            </w:pPr>
            <w:r w:rsidRPr="003620AB">
              <w:rPr>
                <w:sz w:val="22"/>
                <w:szCs w:val="22"/>
                <w:lang w:val="es-AR"/>
              </w:rPr>
              <w:t xml:space="preserve">E. </w:t>
            </w:r>
            <w:proofErr w:type="spellStart"/>
            <w:r w:rsidRPr="003620AB">
              <w:rPr>
                <w:sz w:val="22"/>
                <w:szCs w:val="22"/>
                <w:lang w:val="es-AR"/>
              </w:rPr>
              <w:t>Chiac</w:t>
            </w:r>
            <w:proofErr w:type="spellEnd"/>
            <w:r w:rsidRPr="003620AB">
              <w:rPr>
                <w:sz w:val="22"/>
                <w:szCs w:val="22"/>
                <w:lang w:val="es-AR"/>
              </w:rPr>
              <w:t>.</w:t>
            </w:r>
          </w:p>
          <w:p w14:paraId="6D1BEAEC" w14:textId="77777777" w:rsidR="006968D6" w:rsidRPr="003620AB" w:rsidRDefault="006968D6" w:rsidP="00BD30AC">
            <w:pPr>
              <w:rPr>
                <w:sz w:val="22"/>
                <w:szCs w:val="22"/>
                <w:lang w:val="es-AR"/>
              </w:rPr>
            </w:pPr>
            <w:r w:rsidRPr="003620AB">
              <w:rPr>
                <w:sz w:val="22"/>
                <w:szCs w:val="22"/>
                <w:lang w:val="es-AR"/>
              </w:rPr>
              <w:t xml:space="preserve">A </w:t>
            </w:r>
            <w:proofErr w:type="spellStart"/>
            <w:r w:rsidRPr="003620AB">
              <w:rPr>
                <w:sz w:val="22"/>
                <w:szCs w:val="22"/>
                <w:lang w:val="es-AR"/>
              </w:rPr>
              <w:t>Lifsc</w:t>
            </w:r>
            <w:proofErr w:type="spellEnd"/>
            <w:r w:rsidRPr="003620AB">
              <w:rPr>
                <w:sz w:val="22"/>
                <w:szCs w:val="22"/>
                <w:lang w:val="es-AR"/>
              </w:rPr>
              <w:t>.</w:t>
            </w:r>
          </w:p>
        </w:tc>
        <w:tc>
          <w:tcPr>
            <w:tcW w:w="4900" w:type="dxa"/>
            <w:shd w:val="clear" w:color="000000" w:fill="FFFFFF"/>
            <w:vAlign w:val="bottom"/>
            <w:hideMark/>
          </w:tcPr>
          <w:p w14:paraId="6310463C" w14:textId="77777777" w:rsidR="006968D6" w:rsidRPr="003620AB" w:rsidRDefault="006968D6" w:rsidP="00BD30AC">
            <w:pPr>
              <w:rPr>
                <w:sz w:val="22"/>
                <w:szCs w:val="22"/>
                <w:lang w:val="es-AR"/>
              </w:rPr>
            </w:pPr>
            <w:r w:rsidRPr="003620AB">
              <w:rPr>
                <w:sz w:val="22"/>
                <w:szCs w:val="22"/>
                <w:lang w:val="es-AR"/>
              </w:rPr>
              <w:t>Ejercicios sobre Est</w:t>
            </w:r>
            <w:r>
              <w:rPr>
                <w:sz w:val="22"/>
                <w:szCs w:val="22"/>
                <w:lang w:val="es-AR"/>
              </w:rPr>
              <w:t>ados Contables</w:t>
            </w:r>
          </w:p>
        </w:tc>
        <w:tc>
          <w:tcPr>
            <w:tcW w:w="1300" w:type="dxa"/>
            <w:shd w:val="clear" w:color="000000" w:fill="FFFFFF"/>
            <w:vAlign w:val="center"/>
            <w:hideMark/>
          </w:tcPr>
          <w:p w14:paraId="02635839" w14:textId="77777777" w:rsidR="006968D6" w:rsidRPr="003620AB" w:rsidRDefault="006968D6" w:rsidP="00BD30AC">
            <w:pPr>
              <w:jc w:val="center"/>
              <w:rPr>
                <w:sz w:val="22"/>
                <w:szCs w:val="22"/>
                <w:lang w:val="es-AR"/>
              </w:rPr>
            </w:pPr>
            <w:r w:rsidRPr="003620AB">
              <w:rPr>
                <w:sz w:val="22"/>
                <w:szCs w:val="22"/>
                <w:lang w:val="es-AR"/>
              </w:rPr>
              <w:t>Práctico</w:t>
            </w:r>
          </w:p>
        </w:tc>
      </w:tr>
      <w:tr w:rsidR="006968D6" w:rsidRPr="003620AB" w14:paraId="40AD039C" w14:textId="77777777" w:rsidTr="00BD30AC">
        <w:trPr>
          <w:cantSplit/>
          <w:trHeight w:val="255"/>
        </w:trPr>
        <w:tc>
          <w:tcPr>
            <w:tcW w:w="1040" w:type="dxa"/>
            <w:vMerge w:val="restart"/>
            <w:shd w:val="clear" w:color="000000" w:fill="FFFFFF"/>
            <w:vAlign w:val="center"/>
            <w:hideMark/>
          </w:tcPr>
          <w:p w14:paraId="780325BD" w14:textId="2B35B0D6" w:rsidR="006968D6" w:rsidRPr="003620AB" w:rsidRDefault="00A25F11" w:rsidP="00BD30AC">
            <w:pPr>
              <w:jc w:val="center"/>
              <w:rPr>
                <w:sz w:val="22"/>
                <w:szCs w:val="22"/>
                <w:lang w:val="es-AR"/>
              </w:rPr>
            </w:pPr>
            <w:r>
              <w:rPr>
                <w:sz w:val="22"/>
                <w:szCs w:val="22"/>
                <w:lang w:val="es-AR"/>
              </w:rPr>
              <w:t>28</w:t>
            </w:r>
            <w:r w:rsidR="006968D6" w:rsidRPr="003620AB">
              <w:rPr>
                <w:sz w:val="22"/>
                <w:szCs w:val="22"/>
                <w:lang w:val="es-AR"/>
              </w:rPr>
              <w:t>-</w:t>
            </w:r>
            <w:r>
              <w:rPr>
                <w:sz w:val="22"/>
                <w:szCs w:val="22"/>
                <w:lang w:val="es-AR"/>
              </w:rPr>
              <w:t>Abr</w:t>
            </w:r>
          </w:p>
        </w:tc>
        <w:tc>
          <w:tcPr>
            <w:tcW w:w="1100" w:type="dxa"/>
            <w:vMerge w:val="restart"/>
            <w:shd w:val="clear" w:color="000000" w:fill="FFFFFF"/>
            <w:vAlign w:val="center"/>
            <w:hideMark/>
          </w:tcPr>
          <w:p w14:paraId="2BCBB913" w14:textId="77777777" w:rsidR="006968D6" w:rsidRPr="003620AB" w:rsidRDefault="006968D6" w:rsidP="00BD30AC">
            <w:pPr>
              <w:rPr>
                <w:sz w:val="22"/>
                <w:szCs w:val="22"/>
                <w:lang w:val="es-AR"/>
              </w:rPr>
            </w:pPr>
            <w:r w:rsidRPr="003620AB">
              <w:rPr>
                <w:sz w:val="22"/>
                <w:szCs w:val="22"/>
                <w:lang w:val="es-AR"/>
              </w:rPr>
              <w:t>C Musa</w:t>
            </w:r>
          </w:p>
        </w:tc>
        <w:tc>
          <w:tcPr>
            <w:tcW w:w="4900" w:type="dxa"/>
            <w:shd w:val="clear" w:color="000000" w:fill="FFFFFF"/>
            <w:vAlign w:val="bottom"/>
            <w:hideMark/>
          </w:tcPr>
          <w:p w14:paraId="4187D9A8" w14:textId="77777777" w:rsidR="006968D6" w:rsidRPr="003620AB" w:rsidRDefault="006968D6" w:rsidP="00BD30AC">
            <w:pPr>
              <w:rPr>
                <w:sz w:val="22"/>
                <w:szCs w:val="22"/>
                <w:lang w:val="es-AR"/>
              </w:rPr>
            </w:pPr>
            <w:r w:rsidRPr="003620AB">
              <w:rPr>
                <w:sz w:val="22"/>
                <w:szCs w:val="22"/>
                <w:lang w:val="es-AR"/>
              </w:rPr>
              <w:t>Introducción al estudio de Costos.</w:t>
            </w:r>
          </w:p>
        </w:tc>
        <w:tc>
          <w:tcPr>
            <w:tcW w:w="1300" w:type="dxa"/>
            <w:vMerge w:val="restart"/>
            <w:shd w:val="clear" w:color="000000" w:fill="FFFFFF"/>
            <w:vAlign w:val="center"/>
            <w:hideMark/>
          </w:tcPr>
          <w:p w14:paraId="13B5CE03" w14:textId="77777777" w:rsidR="006968D6" w:rsidRPr="003620AB" w:rsidRDefault="006968D6" w:rsidP="00BD30AC">
            <w:pPr>
              <w:jc w:val="center"/>
              <w:rPr>
                <w:sz w:val="22"/>
                <w:szCs w:val="22"/>
                <w:lang w:val="es-AR"/>
              </w:rPr>
            </w:pPr>
            <w:r w:rsidRPr="003620AB">
              <w:rPr>
                <w:sz w:val="22"/>
                <w:szCs w:val="22"/>
                <w:lang w:val="es-AR"/>
              </w:rPr>
              <w:t>Teórico</w:t>
            </w:r>
          </w:p>
        </w:tc>
      </w:tr>
      <w:tr w:rsidR="006968D6" w:rsidRPr="003620AB" w14:paraId="7EE3F0CB" w14:textId="77777777" w:rsidTr="00BD30AC">
        <w:trPr>
          <w:cantSplit/>
          <w:trHeight w:val="255"/>
        </w:trPr>
        <w:tc>
          <w:tcPr>
            <w:tcW w:w="1040" w:type="dxa"/>
            <w:vMerge/>
            <w:vAlign w:val="center"/>
            <w:hideMark/>
          </w:tcPr>
          <w:p w14:paraId="48704C31" w14:textId="77777777" w:rsidR="006968D6" w:rsidRPr="003620AB" w:rsidRDefault="006968D6" w:rsidP="00BD30AC">
            <w:pPr>
              <w:rPr>
                <w:sz w:val="22"/>
                <w:szCs w:val="22"/>
                <w:lang w:val="es-AR"/>
              </w:rPr>
            </w:pPr>
          </w:p>
        </w:tc>
        <w:tc>
          <w:tcPr>
            <w:tcW w:w="1100" w:type="dxa"/>
            <w:vMerge/>
            <w:vAlign w:val="center"/>
            <w:hideMark/>
          </w:tcPr>
          <w:p w14:paraId="1727C972" w14:textId="77777777" w:rsidR="006968D6" w:rsidRPr="003620AB" w:rsidRDefault="006968D6" w:rsidP="00BD30AC">
            <w:pPr>
              <w:rPr>
                <w:sz w:val="22"/>
                <w:szCs w:val="22"/>
                <w:lang w:val="es-AR"/>
              </w:rPr>
            </w:pPr>
          </w:p>
        </w:tc>
        <w:tc>
          <w:tcPr>
            <w:tcW w:w="4900" w:type="dxa"/>
            <w:shd w:val="clear" w:color="000000" w:fill="FFFFFF"/>
            <w:vAlign w:val="bottom"/>
            <w:hideMark/>
          </w:tcPr>
          <w:p w14:paraId="6C67E57D" w14:textId="77777777" w:rsidR="006968D6" w:rsidRPr="003620AB" w:rsidRDefault="006968D6" w:rsidP="00BD30AC">
            <w:pPr>
              <w:rPr>
                <w:sz w:val="22"/>
                <w:szCs w:val="22"/>
                <w:lang w:val="es-AR"/>
              </w:rPr>
            </w:pPr>
            <w:r w:rsidRPr="003620AB">
              <w:rPr>
                <w:sz w:val="22"/>
                <w:szCs w:val="22"/>
                <w:lang w:val="es-AR"/>
              </w:rPr>
              <w:t xml:space="preserve">Factores que influyen en los </w:t>
            </w:r>
            <w:proofErr w:type="gramStart"/>
            <w:r w:rsidRPr="003620AB">
              <w:rPr>
                <w:sz w:val="22"/>
                <w:szCs w:val="22"/>
                <w:lang w:val="es-AR"/>
              </w:rPr>
              <w:t>Costos.-</w:t>
            </w:r>
            <w:proofErr w:type="gramEnd"/>
          </w:p>
          <w:p w14:paraId="68DBECC3" w14:textId="77777777" w:rsidR="006968D6" w:rsidRPr="003620AB" w:rsidRDefault="006968D6" w:rsidP="00BD30AC">
            <w:pPr>
              <w:rPr>
                <w:sz w:val="22"/>
                <w:szCs w:val="22"/>
                <w:lang w:val="es-AR"/>
              </w:rPr>
            </w:pPr>
            <w:r w:rsidRPr="003620AB">
              <w:rPr>
                <w:sz w:val="22"/>
                <w:szCs w:val="22"/>
                <w:lang w:val="es-AR"/>
              </w:rPr>
              <w:t>Límites entre Cos</w:t>
            </w:r>
            <w:r>
              <w:rPr>
                <w:sz w:val="22"/>
                <w:szCs w:val="22"/>
                <w:lang w:val="es-AR"/>
              </w:rPr>
              <w:t>tos-Diferencias-</w:t>
            </w:r>
            <w:proofErr w:type="gramStart"/>
            <w:r>
              <w:rPr>
                <w:sz w:val="22"/>
                <w:szCs w:val="22"/>
                <w:lang w:val="es-AR"/>
              </w:rPr>
              <w:t>Clasificación.-</w:t>
            </w:r>
            <w:proofErr w:type="gramEnd"/>
            <w:r w:rsidRPr="003620AB">
              <w:rPr>
                <w:sz w:val="22"/>
                <w:szCs w:val="22"/>
                <w:lang w:val="es-AR"/>
              </w:rPr>
              <w:t>Elementos del Costo</w:t>
            </w:r>
          </w:p>
        </w:tc>
        <w:tc>
          <w:tcPr>
            <w:tcW w:w="1300" w:type="dxa"/>
            <w:vMerge/>
            <w:vAlign w:val="center"/>
            <w:hideMark/>
          </w:tcPr>
          <w:p w14:paraId="5816D486" w14:textId="77777777" w:rsidR="006968D6" w:rsidRPr="003620AB" w:rsidRDefault="006968D6" w:rsidP="00BD30AC">
            <w:pPr>
              <w:rPr>
                <w:sz w:val="22"/>
                <w:szCs w:val="22"/>
                <w:lang w:val="es-AR"/>
              </w:rPr>
            </w:pPr>
          </w:p>
        </w:tc>
      </w:tr>
      <w:tr w:rsidR="006968D6" w:rsidRPr="003620AB" w14:paraId="37FE5B0D" w14:textId="77777777" w:rsidTr="00BD30AC">
        <w:trPr>
          <w:trHeight w:val="300"/>
        </w:trPr>
        <w:tc>
          <w:tcPr>
            <w:tcW w:w="1040" w:type="dxa"/>
            <w:shd w:val="clear" w:color="000000" w:fill="FFFFFF"/>
            <w:vAlign w:val="center"/>
            <w:hideMark/>
          </w:tcPr>
          <w:p w14:paraId="09998CF7" w14:textId="030C5039" w:rsidR="006968D6" w:rsidRPr="003620AB" w:rsidRDefault="00856819" w:rsidP="00BD30AC">
            <w:pPr>
              <w:jc w:val="center"/>
              <w:rPr>
                <w:sz w:val="22"/>
                <w:szCs w:val="22"/>
                <w:lang w:val="es-AR"/>
              </w:rPr>
            </w:pPr>
            <w:r>
              <w:rPr>
                <w:sz w:val="22"/>
                <w:szCs w:val="22"/>
                <w:lang w:val="es-AR"/>
              </w:rPr>
              <w:t>0</w:t>
            </w:r>
            <w:r w:rsidR="00A25F11">
              <w:rPr>
                <w:sz w:val="22"/>
                <w:szCs w:val="22"/>
                <w:lang w:val="es-AR"/>
              </w:rPr>
              <w:t>2</w:t>
            </w:r>
            <w:r w:rsidR="006968D6" w:rsidRPr="003620AB">
              <w:rPr>
                <w:sz w:val="22"/>
                <w:szCs w:val="22"/>
                <w:lang w:val="es-AR"/>
              </w:rPr>
              <w:t>-</w:t>
            </w:r>
            <w:r>
              <w:rPr>
                <w:sz w:val="22"/>
                <w:szCs w:val="22"/>
                <w:lang w:val="es-AR"/>
              </w:rPr>
              <w:t>May</w:t>
            </w:r>
          </w:p>
        </w:tc>
        <w:tc>
          <w:tcPr>
            <w:tcW w:w="1100" w:type="dxa"/>
            <w:shd w:val="clear" w:color="000000" w:fill="FFFFFF"/>
            <w:vAlign w:val="center"/>
            <w:hideMark/>
          </w:tcPr>
          <w:p w14:paraId="62C1A4E3" w14:textId="77777777" w:rsidR="006968D6" w:rsidRPr="003620AB" w:rsidRDefault="006968D6" w:rsidP="00BD30AC">
            <w:pPr>
              <w:jc w:val="center"/>
              <w:rPr>
                <w:sz w:val="22"/>
                <w:szCs w:val="22"/>
                <w:lang w:val="es-AR"/>
              </w:rPr>
            </w:pPr>
            <w:r w:rsidRPr="003620AB">
              <w:rPr>
                <w:sz w:val="22"/>
                <w:szCs w:val="22"/>
                <w:lang w:val="es-AR"/>
              </w:rPr>
              <w:t xml:space="preserve">E. </w:t>
            </w:r>
            <w:proofErr w:type="spellStart"/>
            <w:r w:rsidRPr="003620AB">
              <w:rPr>
                <w:sz w:val="22"/>
                <w:szCs w:val="22"/>
                <w:lang w:val="es-AR"/>
              </w:rPr>
              <w:t>Chiac</w:t>
            </w:r>
            <w:proofErr w:type="spellEnd"/>
            <w:r w:rsidRPr="003620AB">
              <w:rPr>
                <w:sz w:val="22"/>
                <w:szCs w:val="22"/>
                <w:lang w:val="es-AR"/>
              </w:rPr>
              <w:t>.</w:t>
            </w:r>
          </w:p>
          <w:p w14:paraId="39DF8B68" w14:textId="77777777" w:rsidR="006968D6" w:rsidRPr="003620AB" w:rsidRDefault="006968D6" w:rsidP="00BD30AC">
            <w:pPr>
              <w:jc w:val="center"/>
              <w:rPr>
                <w:sz w:val="22"/>
                <w:szCs w:val="22"/>
                <w:lang w:val="es-AR"/>
              </w:rPr>
            </w:pPr>
            <w:r w:rsidRPr="003620AB">
              <w:rPr>
                <w:sz w:val="22"/>
                <w:szCs w:val="22"/>
                <w:lang w:val="es-AR"/>
              </w:rPr>
              <w:t xml:space="preserve">A. </w:t>
            </w:r>
            <w:proofErr w:type="spellStart"/>
            <w:proofErr w:type="gramStart"/>
            <w:r w:rsidRPr="003620AB">
              <w:rPr>
                <w:sz w:val="22"/>
                <w:szCs w:val="22"/>
                <w:lang w:val="es-AR"/>
              </w:rPr>
              <w:t>Lifsc</w:t>
            </w:r>
            <w:proofErr w:type="spellEnd"/>
            <w:r w:rsidRPr="003620AB">
              <w:rPr>
                <w:sz w:val="22"/>
                <w:szCs w:val="22"/>
                <w:lang w:val="es-AR"/>
              </w:rPr>
              <w:t>..</w:t>
            </w:r>
            <w:proofErr w:type="gramEnd"/>
          </w:p>
        </w:tc>
        <w:tc>
          <w:tcPr>
            <w:tcW w:w="4900" w:type="dxa"/>
            <w:shd w:val="clear" w:color="000000" w:fill="FFFFFF"/>
            <w:vAlign w:val="center"/>
            <w:hideMark/>
          </w:tcPr>
          <w:p w14:paraId="4FF3E0AF" w14:textId="77777777" w:rsidR="006968D6" w:rsidRPr="003620AB" w:rsidRDefault="006968D6" w:rsidP="00BD30AC">
            <w:pPr>
              <w:rPr>
                <w:sz w:val="22"/>
                <w:szCs w:val="22"/>
                <w:lang w:val="es-AR"/>
              </w:rPr>
            </w:pPr>
            <w:r w:rsidRPr="003620AB">
              <w:rPr>
                <w:sz w:val="22"/>
                <w:szCs w:val="22"/>
                <w:lang w:val="es-AR"/>
              </w:rPr>
              <w:t xml:space="preserve">Ejercicios sobre Análisis de Estados </w:t>
            </w:r>
            <w:proofErr w:type="gramStart"/>
            <w:r w:rsidRPr="003620AB">
              <w:rPr>
                <w:sz w:val="22"/>
                <w:szCs w:val="22"/>
                <w:lang w:val="es-AR"/>
              </w:rPr>
              <w:t>Contables.-</w:t>
            </w:r>
            <w:proofErr w:type="gramEnd"/>
          </w:p>
        </w:tc>
        <w:tc>
          <w:tcPr>
            <w:tcW w:w="1300" w:type="dxa"/>
            <w:shd w:val="clear" w:color="000000" w:fill="FFFFFF"/>
            <w:vAlign w:val="center"/>
            <w:hideMark/>
          </w:tcPr>
          <w:p w14:paraId="59FF737D" w14:textId="77777777" w:rsidR="006968D6" w:rsidRPr="003620AB" w:rsidRDefault="006968D6" w:rsidP="00BD30AC">
            <w:pPr>
              <w:jc w:val="center"/>
              <w:rPr>
                <w:sz w:val="22"/>
                <w:szCs w:val="22"/>
                <w:lang w:val="es-AR"/>
              </w:rPr>
            </w:pPr>
            <w:r w:rsidRPr="003620AB">
              <w:rPr>
                <w:sz w:val="22"/>
                <w:szCs w:val="22"/>
                <w:lang w:val="es-AR"/>
              </w:rPr>
              <w:t>Práctico</w:t>
            </w:r>
          </w:p>
        </w:tc>
      </w:tr>
      <w:tr w:rsidR="006968D6" w:rsidRPr="003620AB" w14:paraId="0D93F9BA" w14:textId="77777777" w:rsidTr="00BD30AC">
        <w:trPr>
          <w:trHeight w:val="300"/>
        </w:trPr>
        <w:tc>
          <w:tcPr>
            <w:tcW w:w="1040" w:type="dxa"/>
            <w:shd w:val="clear" w:color="000000" w:fill="FFFFFF"/>
            <w:vAlign w:val="center"/>
          </w:tcPr>
          <w:p w14:paraId="33F7D6FE" w14:textId="4D3A5E11" w:rsidR="006968D6" w:rsidRPr="003620AB" w:rsidRDefault="00A25F11" w:rsidP="00BD30AC">
            <w:pPr>
              <w:jc w:val="center"/>
              <w:rPr>
                <w:sz w:val="22"/>
                <w:szCs w:val="22"/>
                <w:lang w:val="es-AR"/>
              </w:rPr>
            </w:pPr>
            <w:r>
              <w:rPr>
                <w:sz w:val="22"/>
                <w:szCs w:val="22"/>
                <w:lang w:val="es-AR"/>
              </w:rPr>
              <w:t>05</w:t>
            </w:r>
            <w:r w:rsidR="006968D6" w:rsidRPr="003620AB">
              <w:rPr>
                <w:sz w:val="22"/>
                <w:szCs w:val="22"/>
                <w:lang w:val="es-AR"/>
              </w:rPr>
              <w:t>-</w:t>
            </w:r>
            <w:r w:rsidR="00856819">
              <w:rPr>
                <w:sz w:val="22"/>
                <w:szCs w:val="22"/>
                <w:lang w:val="es-AR"/>
              </w:rPr>
              <w:t>May</w:t>
            </w:r>
          </w:p>
        </w:tc>
        <w:tc>
          <w:tcPr>
            <w:tcW w:w="1100" w:type="dxa"/>
            <w:shd w:val="clear" w:color="000000" w:fill="FFFFFF"/>
            <w:vAlign w:val="center"/>
          </w:tcPr>
          <w:p w14:paraId="45FF9CE0" w14:textId="77777777" w:rsidR="006968D6" w:rsidRPr="003620AB" w:rsidRDefault="006968D6" w:rsidP="00BD30AC">
            <w:pPr>
              <w:jc w:val="center"/>
              <w:rPr>
                <w:sz w:val="22"/>
                <w:szCs w:val="22"/>
                <w:lang w:val="es-AR"/>
              </w:rPr>
            </w:pPr>
            <w:r w:rsidRPr="003620AB">
              <w:rPr>
                <w:sz w:val="22"/>
                <w:szCs w:val="22"/>
                <w:lang w:val="es-AR"/>
              </w:rPr>
              <w:t>C. Musa</w:t>
            </w:r>
          </w:p>
        </w:tc>
        <w:tc>
          <w:tcPr>
            <w:tcW w:w="4900" w:type="dxa"/>
            <w:shd w:val="clear" w:color="000000" w:fill="FFFFFF"/>
            <w:vAlign w:val="center"/>
          </w:tcPr>
          <w:p w14:paraId="7A32059A" w14:textId="77777777" w:rsidR="006968D6" w:rsidRPr="003620AB" w:rsidRDefault="006968D6" w:rsidP="00BD30AC">
            <w:pPr>
              <w:rPr>
                <w:sz w:val="22"/>
                <w:szCs w:val="22"/>
                <w:lang w:val="es-AR"/>
              </w:rPr>
            </w:pPr>
            <w:r w:rsidRPr="003620AB">
              <w:rPr>
                <w:sz w:val="22"/>
                <w:szCs w:val="22"/>
                <w:lang w:val="es-AR"/>
              </w:rPr>
              <w:t>Productos. Servicios.</w:t>
            </w:r>
          </w:p>
          <w:p w14:paraId="6C0DE90B" w14:textId="77777777" w:rsidR="006968D6" w:rsidRPr="003620AB" w:rsidRDefault="006968D6" w:rsidP="00BD30AC">
            <w:pPr>
              <w:rPr>
                <w:sz w:val="22"/>
                <w:szCs w:val="22"/>
                <w:lang w:val="es-AR"/>
              </w:rPr>
            </w:pPr>
            <w:r w:rsidRPr="003620AB">
              <w:rPr>
                <w:sz w:val="22"/>
                <w:szCs w:val="22"/>
                <w:lang w:val="es-AR"/>
              </w:rPr>
              <w:t>Decisiones sobre Productos-Distintas Estrategias.</w:t>
            </w:r>
          </w:p>
          <w:p w14:paraId="6CB22DD3" w14:textId="77777777" w:rsidR="006968D6" w:rsidRPr="003620AB" w:rsidRDefault="006968D6" w:rsidP="00BD30AC">
            <w:pPr>
              <w:rPr>
                <w:sz w:val="22"/>
                <w:szCs w:val="22"/>
                <w:lang w:val="es-AR"/>
              </w:rPr>
            </w:pPr>
            <w:r w:rsidRPr="003620AB">
              <w:rPr>
                <w:sz w:val="22"/>
                <w:szCs w:val="22"/>
                <w:lang w:val="es-AR"/>
              </w:rPr>
              <w:t>Modelos de Cálculo de Costos-Punto de Equilibrio</w:t>
            </w:r>
          </w:p>
        </w:tc>
        <w:tc>
          <w:tcPr>
            <w:tcW w:w="1300" w:type="dxa"/>
            <w:shd w:val="clear" w:color="000000" w:fill="FFFFFF"/>
            <w:vAlign w:val="center"/>
          </w:tcPr>
          <w:p w14:paraId="0A94E7F9" w14:textId="77777777" w:rsidR="006968D6" w:rsidRPr="003620AB" w:rsidRDefault="006968D6" w:rsidP="00BD30AC">
            <w:pPr>
              <w:jc w:val="center"/>
              <w:rPr>
                <w:sz w:val="22"/>
                <w:szCs w:val="22"/>
                <w:lang w:val="es-AR"/>
              </w:rPr>
            </w:pPr>
            <w:r w:rsidRPr="003620AB">
              <w:rPr>
                <w:sz w:val="22"/>
                <w:szCs w:val="22"/>
                <w:lang w:val="es-AR"/>
              </w:rPr>
              <w:t>Teórico</w:t>
            </w:r>
          </w:p>
        </w:tc>
      </w:tr>
      <w:tr w:rsidR="006968D6" w:rsidRPr="003620AB" w14:paraId="2277220C" w14:textId="77777777" w:rsidTr="00BD30AC">
        <w:trPr>
          <w:cantSplit/>
          <w:trHeight w:val="255"/>
        </w:trPr>
        <w:tc>
          <w:tcPr>
            <w:tcW w:w="1040" w:type="dxa"/>
            <w:shd w:val="clear" w:color="000000" w:fill="FFFFFF"/>
            <w:vAlign w:val="center"/>
            <w:hideMark/>
          </w:tcPr>
          <w:p w14:paraId="00E005E1" w14:textId="1F3DD2CC" w:rsidR="006968D6" w:rsidRPr="003620AB" w:rsidRDefault="00A25F11" w:rsidP="00BD30AC">
            <w:pPr>
              <w:jc w:val="center"/>
              <w:rPr>
                <w:sz w:val="22"/>
                <w:szCs w:val="22"/>
                <w:lang w:val="es-AR"/>
              </w:rPr>
            </w:pPr>
            <w:r>
              <w:rPr>
                <w:sz w:val="22"/>
                <w:szCs w:val="22"/>
                <w:lang w:val="es-AR"/>
              </w:rPr>
              <w:t>09</w:t>
            </w:r>
            <w:r w:rsidR="006968D6" w:rsidRPr="003620AB">
              <w:rPr>
                <w:sz w:val="22"/>
                <w:szCs w:val="22"/>
                <w:lang w:val="es-AR"/>
              </w:rPr>
              <w:t>-</w:t>
            </w:r>
            <w:r w:rsidR="006968D6">
              <w:rPr>
                <w:sz w:val="22"/>
                <w:szCs w:val="22"/>
                <w:lang w:val="es-AR"/>
              </w:rPr>
              <w:t>May</w:t>
            </w:r>
          </w:p>
        </w:tc>
        <w:tc>
          <w:tcPr>
            <w:tcW w:w="1100" w:type="dxa"/>
            <w:shd w:val="clear" w:color="000000" w:fill="FFFFFF"/>
            <w:vAlign w:val="center"/>
            <w:hideMark/>
          </w:tcPr>
          <w:p w14:paraId="2D4E29C8" w14:textId="77777777" w:rsidR="006968D6" w:rsidRPr="003620AB" w:rsidRDefault="006968D6" w:rsidP="00BD30AC">
            <w:pPr>
              <w:jc w:val="center"/>
              <w:rPr>
                <w:sz w:val="22"/>
                <w:szCs w:val="22"/>
                <w:lang w:val="es-AR"/>
              </w:rPr>
            </w:pPr>
            <w:r w:rsidRPr="003620AB">
              <w:rPr>
                <w:sz w:val="22"/>
                <w:szCs w:val="22"/>
                <w:lang w:val="es-AR"/>
              </w:rPr>
              <w:t xml:space="preserve">E. </w:t>
            </w:r>
            <w:proofErr w:type="spellStart"/>
            <w:r w:rsidRPr="003620AB">
              <w:rPr>
                <w:sz w:val="22"/>
                <w:szCs w:val="22"/>
                <w:lang w:val="es-AR"/>
              </w:rPr>
              <w:t>Chiac</w:t>
            </w:r>
            <w:proofErr w:type="spellEnd"/>
          </w:p>
          <w:p w14:paraId="2AA5BB78" w14:textId="77777777" w:rsidR="006968D6" w:rsidRPr="003620AB" w:rsidRDefault="006968D6" w:rsidP="00BD30AC">
            <w:pPr>
              <w:jc w:val="center"/>
              <w:rPr>
                <w:sz w:val="22"/>
                <w:szCs w:val="22"/>
                <w:lang w:val="es-AR"/>
              </w:rPr>
            </w:pPr>
            <w:r w:rsidRPr="003620AB">
              <w:rPr>
                <w:sz w:val="22"/>
                <w:szCs w:val="22"/>
                <w:lang w:val="es-AR"/>
              </w:rPr>
              <w:t xml:space="preserve">A. </w:t>
            </w:r>
            <w:proofErr w:type="spellStart"/>
            <w:r w:rsidRPr="003620AB">
              <w:rPr>
                <w:sz w:val="22"/>
                <w:szCs w:val="22"/>
                <w:lang w:val="es-AR"/>
              </w:rPr>
              <w:t>Lifsc</w:t>
            </w:r>
            <w:proofErr w:type="spellEnd"/>
          </w:p>
        </w:tc>
        <w:tc>
          <w:tcPr>
            <w:tcW w:w="4900" w:type="dxa"/>
            <w:shd w:val="clear" w:color="000000" w:fill="FFFFFF"/>
            <w:vAlign w:val="bottom"/>
            <w:hideMark/>
          </w:tcPr>
          <w:p w14:paraId="3315B975" w14:textId="77777777" w:rsidR="006968D6" w:rsidRPr="003620AB" w:rsidRDefault="006968D6" w:rsidP="00BD30AC">
            <w:pPr>
              <w:rPr>
                <w:sz w:val="22"/>
                <w:szCs w:val="22"/>
                <w:lang w:val="es-AR"/>
              </w:rPr>
            </w:pPr>
            <w:r w:rsidRPr="003620AB">
              <w:rPr>
                <w:sz w:val="22"/>
                <w:szCs w:val="22"/>
                <w:lang w:val="es-AR"/>
              </w:rPr>
              <w:t xml:space="preserve">Ejercicios sobre </w:t>
            </w:r>
            <w:proofErr w:type="gramStart"/>
            <w:r w:rsidRPr="003620AB">
              <w:rPr>
                <w:sz w:val="22"/>
                <w:szCs w:val="22"/>
                <w:lang w:val="es-AR"/>
              </w:rPr>
              <w:t>Costos.-</w:t>
            </w:r>
            <w:proofErr w:type="gramEnd"/>
          </w:p>
        </w:tc>
        <w:tc>
          <w:tcPr>
            <w:tcW w:w="1300" w:type="dxa"/>
            <w:shd w:val="clear" w:color="000000" w:fill="FFFFFF"/>
            <w:vAlign w:val="center"/>
            <w:hideMark/>
          </w:tcPr>
          <w:p w14:paraId="63788AF1" w14:textId="77777777" w:rsidR="006968D6" w:rsidRPr="003620AB" w:rsidRDefault="006968D6" w:rsidP="00BD30AC">
            <w:pPr>
              <w:jc w:val="center"/>
              <w:rPr>
                <w:sz w:val="22"/>
                <w:szCs w:val="22"/>
                <w:lang w:val="es-AR"/>
              </w:rPr>
            </w:pPr>
            <w:r w:rsidRPr="003620AB">
              <w:rPr>
                <w:sz w:val="22"/>
                <w:szCs w:val="22"/>
                <w:lang w:val="es-AR"/>
              </w:rPr>
              <w:t>Práctico</w:t>
            </w:r>
          </w:p>
        </w:tc>
      </w:tr>
    </w:tbl>
    <w:p w14:paraId="70CF55F6" w14:textId="77777777" w:rsidR="006968D6" w:rsidRDefault="006968D6" w:rsidP="000F3A92">
      <w:pPr>
        <w:jc w:val="both"/>
        <w:rPr>
          <w:b/>
          <w:color w:val="000000"/>
        </w:rPr>
      </w:pPr>
    </w:p>
    <w:p w14:paraId="7EA685B7" w14:textId="77777777" w:rsidR="006968D6" w:rsidRPr="00E61600" w:rsidRDefault="006968D6" w:rsidP="000F3A92">
      <w:pPr>
        <w:jc w:val="both"/>
        <w:rPr>
          <w:b/>
          <w:color w:val="00000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0"/>
        <w:gridCol w:w="1100"/>
        <w:gridCol w:w="4900"/>
        <w:gridCol w:w="1300"/>
      </w:tblGrid>
      <w:tr w:rsidR="006968D6" w:rsidRPr="003620AB" w14:paraId="5987EC07" w14:textId="77777777" w:rsidTr="00BD30AC">
        <w:trPr>
          <w:cantSplit/>
          <w:trHeight w:val="255"/>
        </w:trPr>
        <w:tc>
          <w:tcPr>
            <w:tcW w:w="1040" w:type="dxa"/>
            <w:shd w:val="clear" w:color="000000" w:fill="FFFFFF"/>
            <w:vAlign w:val="center"/>
            <w:hideMark/>
          </w:tcPr>
          <w:p w14:paraId="45A98862" w14:textId="402E9958" w:rsidR="006968D6" w:rsidRPr="003620AB" w:rsidRDefault="00856819" w:rsidP="00BD30AC">
            <w:pPr>
              <w:jc w:val="center"/>
              <w:rPr>
                <w:sz w:val="22"/>
                <w:szCs w:val="22"/>
                <w:lang w:val="es-AR"/>
              </w:rPr>
            </w:pPr>
            <w:r>
              <w:rPr>
                <w:sz w:val="22"/>
                <w:szCs w:val="22"/>
                <w:lang w:val="es-AR"/>
              </w:rPr>
              <w:t>1</w:t>
            </w:r>
            <w:r w:rsidR="00A25F11">
              <w:rPr>
                <w:sz w:val="22"/>
                <w:szCs w:val="22"/>
                <w:lang w:val="es-AR"/>
              </w:rPr>
              <w:t>2</w:t>
            </w:r>
            <w:r w:rsidR="006968D6">
              <w:rPr>
                <w:sz w:val="22"/>
                <w:szCs w:val="22"/>
                <w:lang w:val="es-AR"/>
              </w:rPr>
              <w:t>-May</w:t>
            </w:r>
          </w:p>
        </w:tc>
        <w:tc>
          <w:tcPr>
            <w:tcW w:w="1100" w:type="dxa"/>
            <w:shd w:val="clear" w:color="000000" w:fill="FFFFFF"/>
            <w:vAlign w:val="center"/>
            <w:hideMark/>
          </w:tcPr>
          <w:p w14:paraId="13E1E5C1" w14:textId="77777777" w:rsidR="006968D6" w:rsidRPr="003620AB" w:rsidRDefault="006968D6" w:rsidP="00BD30AC">
            <w:pPr>
              <w:jc w:val="center"/>
              <w:rPr>
                <w:sz w:val="22"/>
                <w:szCs w:val="22"/>
                <w:lang w:val="es-AR"/>
              </w:rPr>
            </w:pPr>
            <w:r w:rsidRPr="003620AB">
              <w:rPr>
                <w:sz w:val="22"/>
                <w:szCs w:val="22"/>
                <w:lang w:val="es-AR"/>
              </w:rPr>
              <w:t>C. Musa</w:t>
            </w:r>
          </w:p>
        </w:tc>
        <w:tc>
          <w:tcPr>
            <w:tcW w:w="4900" w:type="dxa"/>
            <w:shd w:val="clear" w:color="000000" w:fill="FFFFFF"/>
            <w:vAlign w:val="bottom"/>
            <w:hideMark/>
          </w:tcPr>
          <w:p w14:paraId="5C37E1E5" w14:textId="77777777" w:rsidR="006968D6" w:rsidRPr="003620AB" w:rsidRDefault="006968D6" w:rsidP="00BD30AC">
            <w:pPr>
              <w:rPr>
                <w:sz w:val="22"/>
                <w:szCs w:val="22"/>
                <w:lang w:val="es-AR"/>
              </w:rPr>
            </w:pPr>
            <w:r w:rsidRPr="003620AB">
              <w:rPr>
                <w:sz w:val="22"/>
                <w:szCs w:val="22"/>
                <w:lang w:val="es-AR"/>
              </w:rPr>
              <w:t>Impuestos-Tasas-Contribuciones-Concepto.</w:t>
            </w:r>
          </w:p>
          <w:p w14:paraId="66E204A7" w14:textId="77777777" w:rsidR="006968D6" w:rsidRPr="003620AB" w:rsidRDefault="006968D6" w:rsidP="00BD30AC">
            <w:pPr>
              <w:rPr>
                <w:sz w:val="22"/>
                <w:szCs w:val="22"/>
                <w:lang w:val="es-AR"/>
              </w:rPr>
            </w:pPr>
            <w:r w:rsidRPr="003620AB">
              <w:rPr>
                <w:sz w:val="22"/>
                <w:szCs w:val="22"/>
                <w:lang w:val="es-AR"/>
              </w:rPr>
              <w:t>El Sistema Impositivo Argentino. Impuestos Nacionales-</w:t>
            </w:r>
            <w:proofErr w:type="gramStart"/>
            <w:r w:rsidRPr="003620AB">
              <w:rPr>
                <w:sz w:val="22"/>
                <w:szCs w:val="22"/>
                <w:lang w:val="es-AR"/>
              </w:rPr>
              <w:t>Ganancias.-</w:t>
            </w:r>
            <w:proofErr w:type="gramEnd"/>
          </w:p>
          <w:p w14:paraId="07D95B2E" w14:textId="77777777" w:rsidR="006968D6" w:rsidRPr="003620AB" w:rsidRDefault="006968D6" w:rsidP="00BD30AC">
            <w:pPr>
              <w:rPr>
                <w:sz w:val="22"/>
                <w:szCs w:val="22"/>
                <w:lang w:val="es-AR"/>
              </w:rPr>
            </w:pPr>
            <w:r w:rsidRPr="003620AB">
              <w:rPr>
                <w:sz w:val="22"/>
                <w:szCs w:val="22"/>
                <w:lang w:val="es-AR"/>
              </w:rPr>
              <w:t xml:space="preserve">Bienes personales-Ganancia Mínima </w:t>
            </w:r>
            <w:proofErr w:type="gramStart"/>
            <w:r w:rsidRPr="003620AB">
              <w:rPr>
                <w:sz w:val="22"/>
                <w:szCs w:val="22"/>
                <w:lang w:val="es-AR"/>
              </w:rPr>
              <w:t>Presunta.-</w:t>
            </w:r>
            <w:proofErr w:type="gramEnd"/>
          </w:p>
          <w:p w14:paraId="388BA564" w14:textId="77777777" w:rsidR="006968D6" w:rsidRPr="003620AB" w:rsidRDefault="006968D6" w:rsidP="00BD30AC">
            <w:pPr>
              <w:rPr>
                <w:sz w:val="22"/>
                <w:szCs w:val="22"/>
                <w:lang w:val="es-AR"/>
              </w:rPr>
            </w:pPr>
            <w:r w:rsidRPr="003620AB">
              <w:rPr>
                <w:sz w:val="22"/>
                <w:szCs w:val="22"/>
                <w:lang w:val="es-AR"/>
              </w:rPr>
              <w:t>IVA-</w:t>
            </w:r>
            <w:proofErr w:type="gramStart"/>
            <w:r w:rsidRPr="003620AB">
              <w:rPr>
                <w:sz w:val="22"/>
                <w:szCs w:val="22"/>
                <w:lang w:val="es-AR"/>
              </w:rPr>
              <w:t>Monotributo.-</w:t>
            </w:r>
            <w:proofErr w:type="gramEnd"/>
          </w:p>
          <w:p w14:paraId="6054B136" w14:textId="77777777" w:rsidR="006968D6" w:rsidRPr="003620AB" w:rsidRDefault="006968D6" w:rsidP="00BD30AC">
            <w:pPr>
              <w:rPr>
                <w:sz w:val="22"/>
                <w:szCs w:val="22"/>
                <w:lang w:val="es-AR"/>
              </w:rPr>
            </w:pPr>
            <w:r w:rsidRPr="003620AB">
              <w:rPr>
                <w:sz w:val="22"/>
                <w:szCs w:val="22"/>
                <w:lang w:val="es-AR"/>
              </w:rPr>
              <w:t xml:space="preserve">Impuestos Provinciales y </w:t>
            </w:r>
            <w:proofErr w:type="gramStart"/>
            <w:r w:rsidRPr="003620AB">
              <w:rPr>
                <w:sz w:val="22"/>
                <w:szCs w:val="22"/>
                <w:lang w:val="es-AR"/>
              </w:rPr>
              <w:t>Municipales.-</w:t>
            </w:r>
            <w:proofErr w:type="gramEnd"/>
          </w:p>
          <w:p w14:paraId="2C1F5430" w14:textId="77777777" w:rsidR="006968D6" w:rsidRPr="003620AB" w:rsidRDefault="006968D6" w:rsidP="00BD30AC">
            <w:pPr>
              <w:rPr>
                <w:sz w:val="22"/>
                <w:szCs w:val="22"/>
                <w:lang w:val="es-AR"/>
              </w:rPr>
            </w:pPr>
          </w:p>
        </w:tc>
        <w:tc>
          <w:tcPr>
            <w:tcW w:w="1300" w:type="dxa"/>
            <w:shd w:val="clear" w:color="000000" w:fill="FFFFFF"/>
            <w:vAlign w:val="center"/>
            <w:hideMark/>
          </w:tcPr>
          <w:p w14:paraId="48ED7AAC" w14:textId="77777777" w:rsidR="006968D6" w:rsidRPr="003620AB" w:rsidRDefault="006968D6" w:rsidP="00BD30AC">
            <w:pPr>
              <w:jc w:val="center"/>
              <w:rPr>
                <w:sz w:val="22"/>
                <w:szCs w:val="22"/>
                <w:lang w:val="es-AR"/>
              </w:rPr>
            </w:pPr>
            <w:r w:rsidRPr="003620AB">
              <w:rPr>
                <w:sz w:val="22"/>
                <w:szCs w:val="22"/>
                <w:lang w:val="es-AR"/>
              </w:rPr>
              <w:t>Teórico</w:t>
            </w:r>
          </w:p>
        </w:tc>
      </w:tr>
      <w:tr w:rsidR="006968D6" w:rsidRPr="003620AB" w14:paraId="054D1588" w14:textId="77777777" w:rsidTr="00BD30AC">
        <w:trPr>
          <w:trHeight w:val="300"/>
        </w:trPr>
        <w:tc>
          <w:tcPr>
            <w:tcW w:w="1040" w:type="dxa"/>
            <w:shd w:val="clear" w:color="000000" w:fill="FFFFFF"/>
            <w:vAlign w:val="center"/>
            <w:hideMark/>
          </w:tcPr>
          <w:p w14:paraId="4E76B6B0" w14:textId="491CCDA9" w:rsidR="006968D6" w:rsidRPr="003620AB" w:rsidRDefault="006968D6" w:rsidP="00BD30AC">
            <w:pPr>
              <w:jc w:val="center"/>
              <w:rPr>
                <w:sz w:val="22"/>
                <w:szCs w:val="22"/>
                <w:lang w:val="es-AR"/>
              </w:rPr>
            </w:pPr>
            <w:r w:rsidRPr="003620AB">
              <w:rPr>
                <w:sz w:val="22"/>
                <w:szCs w:val="22"/>
                <w:lang w:val="es-AR"/>
              </w:rPr>
              <w:t xml:space="preserve"> </w:t>
            </w:r>
            <w:r w:rsidR="00A25F11">
              <w:rPr>
                <w:sz w:val="22"/>
                <w:szCs w:val="22"/>
                <w:lang w:val="es-AR"/>
              </w:rPr>
              <w:t>16</w:t>
            </w:r>
            <w:r w:rsidRPr="003620AB">
              <w:rPr>
                <w:sz w:val="22"/>
                <w:szCs w:val="22"/>
                <w:lang w:val="es-AR"/>
              </w:rPr>
              <w:t>-May</w:t>
            </w:r>
          </w:p>
        </w:tc>
        <w:tc>
          <w:tcPr>
            <w:tcW w:w="1100" w:type="dxa"/>
            <w:shd w:val="clear" w:color="000000" w:fill="FFFFFF"/>
            <w:vAlign w:val="center"/>
            <w:hideMark/>
          </w:tcPr>
          <w:p w14:paraId="3B4B583A" w14:textId="77777777" w:rsidR="006968D6" w:rsidRPr="003620AB" w:rsidRDefault="006968D6" w:rsidP="00BD30AC">
            <w:pPr>
              <w:jc w:val="center"/>
              <w:rPr>
                <w:sz w:val="22"/>
                <w:szCs w:val="22"/>
                <w:lang w:val="es-AR"/>
              </w:rPr>
            </w:pPr>
            <w:r w:rsidRPr="003620AB">
              <w:rPr>
                <w:sz w:val="22"/>
                <w:szCs w:val="22"/>
                <w:lang w:val="es-AR"/>
              </w:rPr>
              <w:t xml:space="preserve">E. </w:t>
            </w:r>
            <w:proofErr w:type="spellStart"/>
            <w:r w:rsidRPr="003620AB">
              <w:rPr>
                <w:sz w:val="22"/>
                <w:szCs w:val="22"/>
                <w:lang w:val="es-AR"/>
              </w:rPr>
              <w:t>Chiac</w:t>
            </w:r>
            <w:proofErr w:type="spellEnd"/>
          </w:p>
          <w:p w14:paraId="54847E30" w14:textId="77777777" w:rsidR="006968D6" w:rsidRPr="003620AB" w:rsidRDefault="006968D6" w:rsidP="00BD30AC">
            <w:pPr>
              <w:jc w:val="center"/>
              <w:rPr>
                <w:sz w:val="22"/>
                <w:szCs w:val="22"/>
                <w:lang w:val="es-AR"/>
              </w:rPr>
            </w:pPr>
            <w:r w:rsidRPr="003620AB">
              <w:rPr>
                <w:sz w:val="22"/>
                <w:szCs w:val="22"/>
                <w:lang w:val="es-AR"/>
              </w:rPr>
              <w:t xml:space="preserve">A. </w:t>
            </w:r>
            <w:proofErr w:type="spellStart"/>
            <w:r w:rsidRPr="003620AB">
              <w:rPr>
                <w:sz w:val="22"/>
                <w:szCs w:val="22"/>
                <w:lang w:val="es-AR"/>
              </w:rPr>
              <w:t>Lifsc</w:t>
            </w:r>
            <w:proofErr w:type="spellEnd"/>
            <w:r w:rsidRPr="003620AB">
              <w:rPr>
                <w:sz w:val="22"/>
                <w:szCs w:val="22"/>
                <w:lang w:val="es-AR"/>
              </w:rPr>
              <w:t>.</w:t>
            </w:r>
          </w:p>
        </w:tc>
        <w:tc>
          <w:tcPr>
            <w:tcW w:w="4900" w:type="dxa"/>
            <w:shd w:val="clear" w:color="000000" w:fill="FFFFFF"/>
            <w:vAlign w:val="bottom"/>
            <w:hideMark/>
          </w:tcPr>
          <w:p w14:paraId="79E9DE76" w14:textId="77777777" w:rsidR="006968D6" w:rsidRPr="003620AB" w:rsidRDefault="006968D6" w:rsidP="00BD30AC">
            <w:pPr>
              <w:rPr>
                <w:sz w:val="22"/>
                <w:szCs w:val="22"/>
                <w:lang w:val="es-AR"/>
              </w:rPr>
            </w:pPr>
            <w:r w:rsidRPr="003620AB">
              <w:rPr>
                <w:sz w:val="22"/>
                <w:szCs w:val="22"/>
                <w:lang w:val="es-AR"/>
              </w:rPr>
              <w:t xml:space="preserve">Ejercicios sobre </w:t>
            </w:r>
            <w:proofErr w:type="gramStart"/>
            <w:r w:rsidRPr="003620AB">
              <w:rPr>
                <w:sz w:val="22"/>
                <w:szCs w:val="22"/>
                <w:lang w:val="es-AR"/>
              </w:rPr>
              <w:t>Costos.-</w:t>
            </w:r>
            <w:proofErr w:type="gramEnd"/>
            <w:r w:rsidRPr="003620AB">
              <w:rPr>
                <w:sz w:val="22"/>
                <w:szCs w:val="22"/>
                <w:lang w:val="es-AR"/>
              </w:rPr>
              <w:t xml:space="preserve"> </w:t>
            </w:r>
          </w:p>
        </w:tc>
        <w:tc>
          <w:tcPr>
            <w:tcW w:w="1300" w:type="dxa"/>
            <w:shd w:val="clear" w:color="000000" w:fill="FFFFFF"/>
            <w:vAlign w:val="center"/>
            <w:hideMark/>
          </w:tcPr>
          <w:p w14:paraId="1C084BB5" w14:textId="77777777" w:rsidR="006968D6" w:rsidRPr="003620AB" w:rsidRDefault="006968D6" w:rsidP="00BD30AC">
            <w:pPr>
              <w:jc w:val="center"/>
              <w:rPr>
                <w:sz w:val="22"/>
                <w:szCs w:val="22"/>
                <w:lang w:val="es-AR"/>
              </w:rPr>
            </w:pPr>
            <w:r w:rsidRPr="003620AB">
              <w:rPr>
                <w:sz w:val="22"/>
                <w:szCs w:val="22"/>
                <w:lang w:val="es-AR"/>
              </w:rPr>
              <w:t>Práctico</w:t>
            </w:r>
          </w:p>
        </w:tc>
      </w:tr>
      <w:tr w:rsidR="006968D6" w:rsidRPr="003620AB" w14:paraId="13278D8F" w14:textId="77777777" w:rsidTr="00BD30AC">
        <w:trPr>
          <w:trHeight w:val="300"/>
        </w:trPr>
        <w:tc>
          <w:tcPr>
            <w:tcW w:w="1040" w:type="dxa"/>
            <w:shd w:val="clear" w:color="000000" w:fill="FFFFFF"/>
            <w:vAlign w:val="center"/>
            <w:hideMark/>
          </w:tcPr>
          <w:p w14:paraId="793FAD69" w14:textId="37288242" w:rsidR="006968D6" w:rsidRPr="003620AB" w:rsidRDefault="00A25F11" w:rsidP="00BD30AC">
            <w:pPr>
              <w:jc w:val="center"/>
              <w:rPr>
                <w:sz w:val="22"/>
                <w:szCs w:val="22"/>
                <w:lang w:val="es-AR"/>
              </w:rPr>
            </w:pPr>
            <w:r>
              <w:rPr>
                <w:sz w:val="22"/>
                <w:szCs w:val="22"/>
                <w:lang w:val="es-AR"/>
              </w:rPr>
              <w:t>19</w:t>
            </w:r>
            <w:r w:rsidR="006968D6" w:rsidRPr="003620AB">
              <w:rPr>
                <w:sz w:val="22"/>
                <w:szCs w:val="22"/>
                <w:lang w:val="es-AR"/>
              </w:rPr>
              <w:t>-May</w:t>
            </w:r>
          </w:p>
        </w:tc>
        <w:tc>
          <w:tcPr>
            <w:tcW w:w="1100" w:type="dxa"/>
            <w:shd w:val="clear" w:color="000000" w:fill="FFFFFF"/>
            <w:vAlign w:val="center"/>
            <w:hideMark/>
          </w:tcPr>
          <w:p w14:paraId="1AEC9F64" w14:textId="77777777" w:rsidR="006968D6" w:rsidRPr="00C33ADE" w:rsidRDefault="006968D6" w:rsidP="00BD30AC">
            <w:pPr>
              <w:jc w:val="center"/>
              <w:rPr>
                <w:sz w:val="22"/>
                <w:szCs w:val="22"/>
                <w:lang w:val="en-US"/>
              </w:rPr>
            </w:pPr>
            <w:r w:rsidRPr="00C33ADE">
              <w:rPr>
                <w:sz w:val="22"/>
                <w:szCs w:val="22"/>
                <w:lang w:val="en-US"/>
              </w:rPr>
              <w:t xml:space="preserve">E. </w:t>
            </w:r>
            <w:proofErr w:type="spellStart"/>
            <w:r w:rsidRPr="00C33ADE">
              <w:rPr>
                <w:sz w:val="22"/>
                <w:szCs w:val="22"/>
                <w:lang w:val="en-US"/>
              </w:rPr>
              <w:t>Chiac</w:t>
            </w:r>
            <w:proofErr w:type="spellEnd"/>
            <w:r w:rsidRPr="00C33ADE">
              <w:rPr>
                <w:sz w:val="22"/>
                <w:szCs w:val="22"/>
                <w:lang w:val="en-US"/>
              </w:rPr>
              <w:t>.</w:t>
            </w:r>
          </w:p>
          <w:p w14:paraId="02AB77C1" w14:textId="77777777" w:rsidR="006968D6" w:rsidRPr="00C33ADE" w:rsidRDefault="006968D6" w:rsidP="00BD30AC">
            <w:pPr>
              <w:jc w:val="center"/>
              <w:rPr>
                <w:sz w:val="22"/>
                <w:szCs w:val="22"/>
                <w:lang w:val="en-US"/>
              </w:rPr>
            </w:pPr>
            <w:r w:rsidRPr="00C33ADE">
              <w:rPr>
                <w:sz w:val="22"/>
                <w:szCs w:val="22"/>
                <w:lang w:val="en-US"/>
              </w:rPr>
              <w:t xml:space="preserve">A. </w:t>
            </w:r>
            <w:proofErr w:type="spellStart"/>
            <w:r w:rsidRPr="00C33ADE">
              <w:rPr>
                <w:sz w:val="22"/>
                <w:szCs w:val="22"/>
                <w:lang w:val="en-US"/>
              </w:rPr>
              <w:t>Lifsc</w:t>
            </w:r>
            <w:proofErr w:type="spellEnd"/>
            <w:r w:rsidRPr="00C33ADE">
              <w:rPr>
                <w:sz w:val="22"/>
                <w:szCs w:val="22"/>
                <w:lang w:val="en-US"/>
              </w:rPr>
              <w:t>.</w:t>
            </w:r>
          </w:p>
          <w:p w14:paraId="071DD1FA" w14:textId="77777777" w:rsidR="006968D6" w:rsidRPr="00C33ADE" w:rsidRDefault="006968D6" w:rsidP="00BD30AC">
            <w:pPr>
              <w:jc w:val="center"/>
              <w:rPr>
                <w:sz w:val="22"/>
                <w:szCs w:val="22"/>
                <w:lang w:val="en-US"/>
              </w:rPr>
            </w:pPr>
            <w:r w:rsidRPr="00C33ADE">
              <w:rPr>
                <w:sz w:val="22"/>
                <w:szCs w:val="22"/>
                <w:lang w:val="en-US"/>
              </w:rPr>
              <w:t>C. Musa</w:t>
            </w:r>
          </w:p>
        </w:tc>
        <w:tc>
          <w:tcPr>
            <w:tcW w:w="4900" w:type="dxa"/>
            <w:shd w:val="clear" w:color="000000" w:fill="FFFFFF"/>
            <w:vAlign w:val="bottom"/>
            <w:hideMark/>
          </w:tcPr>
          <w:p w14:paraId="1E0D1368" w14:textId="77777777" w:rsidR="006968D6" w:rsidRPr="003620AB" w:rsidRDefault="006968D6" w:rsidP="00BD30AC">
            <w:pPr>
              <w:rPr>
                <w:sz w:val="22"/>
                <w:szCs w:val="22"/>
                <w:lang w:val="es-AR"/>
              </w:rPr>
            </w:pPr>
            <w:r w:rsidRPr="003620AB">
              <w:rPr>
                <w:sz w:val="22"/>
                <w:szCs w:val="22"/>
                <w:lang w:val="es-AR"/>
              </w:rPr>
              <w:t xml:space="preserve">Repaso Primer </w:t>
            </w:r>
            <w:proofErr w:type="gramStart"/>
            <w:r w:rsidRPr="003620AB">
              <w:rPr>
                <w:sz w:val="22"/>
                <w:szCs w:val="22"/>
                <w:lang w:val="es-AR"/>
              </w:rPr>
              <w:t>Parcial.-</w:t>
            </w:r>
            <w:proofErr w:type="gramEnd"/>
          </w:p>
        </w:tc>
        <w:tc>
          <w:tcPr>
            <w:tcW w:w="1300" w:type="dxa"/>
            <w:shd w:val="clear" w:color="000000" w:fill="FFFFFF"/>
            <w:vAlign w:val="center"/>
            <w:hideMark/>
          </w:tcPr>
          <w:p w14:paraId="76AE2DFF" w14:textId="77777777" w:rsidR="006968D6" w:rsidRPr="003620AB" w:rsidRDefault="006968D6" w:rsidP="00BD30AC">
            <w:pPr>
              <w:jc w:val="center"/>
              <w:rPr>
                <w:sz w:val="22"/>
                <w:szCs w:val="22"/>
                <w:lang w:val="es-AR"/>
              </w:rPr>
            </w:pPr>
            <w:r w:rsidRPr="003620AB">
              <w:rPr>
                <w:sz w:val="22"/>
                <w:szCs w:val="22"/>
                <w:lang w:val="es-AR"/>
              </w:rPr>
              <w:t>Práctico</w:t>
            </w:r>
          </w:p>
        </w:tc>
      </w:tr>
      <w:tr w:rsidR="006968D6" w:rsidRPr="003620AB" w14:paraId="51BF7811" w14:textId="77777777" w:rsidTr="00BD30AC">
        <w:trPr>
          <w:trHeight w:val="300"/>
        </w:trPr>
        <w:tc>
          <w:tcPr>
            <w:tcW w:w="1040" w:type="dxa"/>
            <w:shd w:val="clear" w:color="000000" w:fill="FFFFFF"/>
            <w:vAlign w:val="center"/>
            <w:hideMark/>
          </w:tcPr>
          <w:p w14:paraId="6F6E50D5" w14:textId="550A693B" w:rsidR="006968D6" w:rsidRPr="003620AB" w:rsidRDefault="00856819" w:rsidP="00BD30AC">
            <w:pPr>
              <w:jc w:val="center"/>
              <w:rPr>
                <w:b/>
                <w:sz w:val="22"/>
                <w:szCs w:val="22"/>
                <w:lang w:val="es-AR"/>
              </w:rPr>
            </w:pPr>
            <w:r>
              <w:rPr>
                <w:b/>
                <w:sz w:val="22"/>
                <w:szCs w:val="22"/>
                <w:lang w:val="es-AR"/>
              </w:rPr>
              <w:t>2</w:t>
            </w:r>
            <w:r w:rsidR="00A25F11">
              <w:rPr>
                <w:b/>
                <w:sz w:val="22"/>
                <w:szCs w:val="22"/>
                <w:lang w:val="es-AR"/>
              </w:rPr>
              <w:t>6</w:t>
            </w:r>
            <w:r w:rsidR="006968D6" w:rsidRPr="003620AB">
              <w:rPr>
                <w:b/>
                <w:sz w:val="22"/>
                <w:szCs w:val="22"/>
                <w:lang w:val="es-AR"/>
              </w:rPr>
              <w:t>-</w:t>
            </w:r>
            <w:r w:rsidR="00A25F11">
              <w:rPr>
                <w:b/>
                <w:sz w:val="22"/>
                <w:szCs w:val="22"/>
                <w:lang w:val="es-AR"/>
              </w:rPr>
              <w:t>May</w:t>
            </w:r>
            <w:r w:rsidR="006968D6">
              <w:rPr>
                <w:b/>
                <w:sz w:val="22"/>
                <w:szCs w:val="22"/>
                <w:lang w:val="es-AR"/>
              </w:rPr>
              <w:t xml:space="preserve"> </w:t>
            </w:r>
          </w:p>
        </w:tc>
        <w:tc>
          <w:tcPr>
            <w:tcW w:w="1100" w:type="dxa"/>
            <w:shd w:val="clear" w:color="000000" w:fill="FFFFFF"/>
            <w:vAlign w:val="center"/>
            <w:hideMark/>
          </w:tcPr>
          <w:p w14:paraId="761FE9D2" w14:textId="77777777" w:rsidR="006968D6" w:rsidRPr="003620AB" w:rsidRDefault="006968D6" w:rsidP="00BD30AC">
            <w:pPr>
              <w:jc w:val="center"/>
              <w:rPr>
                <w:b/>
                <w:sz w:val="22"/>
                <w:szCs w:val="22"/>
                <w:lang w:val="es-AR"/>
              </w:rPr>
            </w:pPr>
            <w:r w:rsidRPr="003620AB">
              <w:rPr>
                <w:b/>
                <w:sz w:val="22"/>
                <w:szCs w:val="22"/>
                <w:lang w:val="es-AR"/>
              </w:rPr>
              <w:t> C. Musa</w:t>
            </w:r>
          </w:p>
          <w:p w14:paraId="415A139A" w14:textId="77777777" w:rsidR="006968D6" w:rsidRPr="003620AB" w:rsidRDefault="006968D6" w:rsidP="00BD30AC">
            <w:pPr>
              <w:jc w:val="center"/>
              <w:rPr>
                <w:b/>
                <w:sz w:val="22"/>
                <w:szCs w:val="22"/>
                <w:lang w:val="es-AR"/>
              </w:rPr>
            </w:pPr>
            <w:r w:rsidRPr="003620AB">
              <w:rPr>
                <w:b/>
                <w:sz w:val="22"/>
                <w:szCs w:val="22"/>
                <w:lang w:val="es-AR"/>
              </w:rPr>
              <w:t xml:space="preserve">E </w:t>
            </w:r>
            <w:proofErr w:type="spellStart"/>
            <w:r w:rsidRPr="003620AB">
              <w:rPr>
                <w:b/>
                <w:sz w:val="22"/>
                <w:szCs w:val="22"/>
                <w:lang w:val="es-AR"/>
              </w:rPr>
              <w:t>Chiac</w:t>
            </w:r>
            <w:proofErr w:type="spellEnd"/>
          </w:p>
          <w:p w14:paraId="37AECD98" w14:textId="77777777" w:rsidR="006968D6" w:rsidRPr="003620AB" w:rsidRDefault="006968D6" w:rsidP="00BD30AC">
            <w:pPr>
              <w:jc w:val="center"/>
              <w:rPr>
                <w:b/>
                <w:sz w:val="22"/>
                <w:szCs w:val="22"/>
                <w:lang w:val="es-AR"/>
              </w:rPr>
            </w:pPr>
            <w:r w:rsidRPr="003620AB">
              <w:rPr>
                <w:b/>
                <w:sz w:val="22"/>
                <w:szCs w:val="22"/>
                <w:lang w:val="es-AR"/>
              </w:rPr>
              <w:t xml:space="preserve">A </w:t>
            </w:r>
            <w:proofErr w:type="spellStart"/>
            <w:r w:rsidRPr="003620AB">
              <w:rPr>
                <w:b/>
                <w:sz w:val="22"/>
                <w:szCs w:val="22"/>
                <w:lang w:val="es-AR"/>
              </w:rPr>
              <w:t>Lifsc</w:t>
            </w:r>
            <w:proofErr w:type="spellEnd"/>
          </w:p>
        </w:tc>
        <w:tc>
          <w:tcPr>
            <w:tcW w:w="4900" w:type="dxa"/>
            <w:shd w:val="clear" w:color="000000" w:fill="FFFFFF"/>
            <w:vAlign w:val="bottom"/>
            <w:hideMark/>
          </w:tcPr>
          <w:p w14:paraId="4812011B" w14:textId="77777777" w:rsidR="006968D6" w:rsidRPr="003620AB" w:rsidRDefault="006968D6" w:rsidP="00BD30AC">
            <w:pPr>
              <w:rPr>
                <w:b/>
                <w:sz w:val="22"/>
                <w:szCs w:val="22"/>
                <w:lang w:val="es-AR"/>
              </w:rPr>
            </w:pPr>
            <w:r w:rsidRPr="003620AB">
              <w:rPr>
                <w:b/>
                <w:sz w:val="22"/>
                <w:szCs w:val="22"/>
                <w:lang w:val="es-AR"/>
              </w:rPr>
              <w:t>Primer Parcial</w:t>
            </w:r>
          </w:p>
          <w:p w14:paraId="75C14E2F" w14:textId="77777777" w:rsidR="006968D6" w:rsidRPr="003620AB" w:rsidRDefault="006968D6" w:rsidP="00BD30AC">
            <w:pPr>
              <w:rPr>
                <w:b/>
                <w:sz w:val="22"/>
                <w:szCs w:val="22"/>
                <w:lang w:val="es-AR"/>
              </w:rPr>
            </w:pPr>
          </w:p>
        </w:tc>
        <w:tc>
          <w:tcPr>
            <w:tcW w:w="1300" w:type="dxa"/>
            <w:shd w:val="clear" w:color="000000" w:fill="FFFFFF"/>
            <w:vAlign w:val="center"/>
            <w:hideMark/>
          </w:tcPr>
          <w:p w14:paraId="13E15810" w14:textId="77777777" w:rsidR="006968D6" w:rsidRPr="003620AB" w:rsidRDefault="006968D6" w:rsidP="00BD30AC">
            <w:pPr>
              <w:jc w:val="center"/>
              <w:rPr>
                <w:b/>
                <w:sz w:val="22"/>
                <w:szCs w:val="22"/>
                <w:lang w:val="es-AR"/>
              </w:rPr>
            </w:pPr>
            <w:r w:rsidRPr="003620AB">
              <w:rPr>
                <w:b/>
                <w:sz w:val="22"/>
                <w:szCs w:val="22"/>
                <w:lang w:val="es-AR"/>
              </w:rPr>
              <w:t>Teórico /</w:t>
            </w:r>
          </w:p>
          <w:p w14:paraId="46FC225F" w14:textId="77777777" w:rsidR="006968D6" w:rsidRPr="003620AB" w:rsidRDefault="006968D6" w:rsidP="00BD30AC">
            <w:pPr>
              <w:jc w:val="center"/>
              <w:rPr>
                <w:b/>
                <w:sz w:val="22"/>
                <w:szCs w:val="22"/>
                <w:lang w:val="es-AR"/>
              </w:rPr>
            </w:pPr>
            <w:r w:rsidRPr="003620AB">
              <w:rPr>
                <w:b/>
                <w:sz w:val="22"/>
                <w:szCs w:val="22"/>
                <w:lang w:val="es-AR"/>
              </w:rPr>
              <w:t>Práctico</w:t>
            </w:r>
          </w:p>
        </w:tc>
      </w:tr>
      <w:tr w:rsidR="006968D6" w:rsidRPr="003620AB" w14:paraId="4EE970F1" w14:textId="77777777" w:rsidTr="00BD30AC">
        <w:trPr>
          <w:trHeight w:val="300"/>
        </w:trPr>
        <w:tc>
          <w:tcPr>
            <w:tcW w:w="1040" w:type="dxa"/>
            <w:shd w:val="clear" w:color="000000" w:fill="FFFFFF"/>
            <w:vAlign w:val="center"/>
            <w:hideMark/>
          </w:tcPr>
          <w:p w14:paraId="396E110C" w14:textId="0AA62513" w:rsidR="006968D6" w:rsidRPr="003620AB" w:rsidRDefault="001146AD" w:rsidP="00BD30AC">
            <w:pPr>
              <w:jc w:val="center"/>
              <w:rPr>
                <w:sz w:val="22"/>
                <w:szCs w:val="22"/>
                <w:lang w:val="es-AR"/>
              </w:rPr>
            </w:pPr>
            <w:r>
              <w:rPr>
                <w:sz w:val="22"/>
                <w:szCs w:val="22"/>
                <w:lang w:val="es-AR"/>
              </w:rPr>
              <w:t>3</w:t>
            </w:r>
            <w:r w:rsidR="00856819">
              <w:rPr>
                <w:sz w:val="22"/>
                <w:szCs w:val="22"/>
                <w:lang w:val="es-AR"/>
              </w:rPr>
              <w:t>0</w:t>
            </w:r>
            <w:r w:rsidR="006968D6" w:rsidRPr="003620AB">
              <w:rPr>
                <w:sz w:val="22"/>
                <w:szCs w:val="22"/>
                <w:lang w:val="es-AR"/>
              </w:rPr>
              <w:t>-</w:t>
            </w:r>
            <w:r>
              <w:rPr>
                <w:sz w:val="22"/>
                <w:szCs w:val="22"/>
                <w:lang w:val="es-AR"/>
              </w:rPr>
              <w:t>May</w:t>
            </w:r>
          </w:p>
        </w:tc>
        <w:tc>
          <w:tcPr>
            <w:tcW w:w="1100" w:type="dxa"/>
            <w:shd w:val="clear" w:color="000000" w:fill="FFFFFF"/>
            <w:vAlign w:val="center"/>
            <w:hideMark/>
          </w:tcPr>
          <w:p w14:paraId="4E90D047" w14:textId="77777777" w:rsidR="006968D6" w:rsidRPr="003620AB" w:rsidRDefault="006968D6" w:rsidP="00BD30AC">
            <w:pPr>
              <w:jc w:val="center"/>
              <w:rPr>
                <w:sz w:val="22"/>
                <w:szCs w:val="22"/>
                <w:lang w:val="es-AR"/>
              </w:rPr>
            </w:pPr>
            <w:r w:rsidRPr="003620AB">
              <w:rPr>
                <w:sz w:val="22"/>
                <w:szCs w:val="22"/>
                <w:lang w:val="es-AR"/>
              </w:rPr>
              <w:t xml:space="preserve">E. </w:t>
            </w:r>
            <w:proofErr w:type="spellStart"/>
            <w:r w:rsidRPr="003620AB">
              <w:rPr>
                <w:sz w:val="22"/>
                <w:szCs w:val="22"/>
                <w:lang w:val="es-AR"/>
              </w:rPr>
              <w:t>Chiac</w:t>
            </w:r>
            <w:proofErr w:type="spellEnd"/>
            <w:r w:rsidRPr="003620AB">
              <w:rPr>
                <w:sz w:val="22"/>
                <w:szCs w:val="22"/>
                <w:lang w:val="es-AR"/>
              </w:rPr>
              <w:t>.</w:t>
            </w:r>
          </w:p>
          <w:p w14:paraId="2493023F" w14:textId="77777777" w:rsidR="006968D6" w:rsidRPr="003620AB" w:rsidRDefault="006968D6" w:rsidP="00BD30AC">
            <w:pPr>
              <w:jc w:val="center"/>
              <w:rPr>
                <w:sz w:val="22"/>
                <w:szCs w:val="22"/>
                <w:lang w:val="es-AR"/>
              </w:rPr>
            </w:pPr>
            <w:r w:rsidRPr="003620AB">
              <w:rPr>
                <w:sz w:val="22"/>
                <w:szCs w:val="22"/>
                <w:lang w:val="es-AR"/>
              </w:rPr>
              <w:t xml:space="preserve">A. </w:t>
            </w:r>
            <w:proofErr w:type="spellStart"/>
            <w:r w:rsidRPr="003620AB">
              <w:rPr>
                <w:sz w:val="22"/>
                <w:szCs w:val="22"/>
                <w:lang w:val="es-AR"/>
              </w:rPr>
              <w:t>Lifsc</w:t>
            </w:r>
            <w:proofErr w:type="spellEnd"/>
          </w:p>
        </w:tc>
        <w:tc>
          <w:tcPr>
            <w:tcW w:w="4900" w:type="dxa"/>
            <w:shd w:val="clear" w:color="000000" w:fill="FFFFFF"/>
            <w:vAlign w:val="bottom"/>
            <w:hideMark/>
          </w:tcPr>
          <w:p w14:paraId="36C9E52F" w14:textId="77777777" w:rsidR="006968D6" w:rsidRPr="003620AB" w:rsidRDefault="006968D6" w:rsidP="00BD30AC">
            <w:pPr>
              <w:rPr>
                <w:sz w:val="22"/>
                <w:szCs w:val="22"/>
                <w:lang w:val="es-AR"/>
              </w:rPr>
            </w:pPr>
            <w:r w:rsidRPr="003620AB">
              <w:rPr>
                <w:sz w:val="22"/>
                <w:szCs w:val="22"/>
                <w:lang w:val="es-AR"/>
              </w:rPr>
              <w:t>Ejercicios sobre Impuestos</w:t>
            </w:r>
          </w:p>
        </w:tc>
        <w:tc>
          <w:tcPr>
            <w:tcW w:w="1300" w:type="dxa"/>
            <w:shd w:val="clear" w:color="000000" w:fill="FFFFFF"/>
            <w:vAlign w:val="center"/>
            <w:hideMark/>
          </w:tcPr>
          <w:p w14:paraId="7A69FBAF" w14:textId="77777777" w:rsidR="006968D6" w:rsidRPr="003620AB" w:rsidRDefault="006968D6" w:rsidP="00BD30AC">
            <w:pPr>
              <w:jc w:val="center"/>
              <w:rPr>
                <w:sz w:val="22"/>
                <w:szCs w:val="22"/>
                <w:lang w:val="es-AR"/>
              </w:rPr>
            </w:pPr>
            <w:r w:rsidRPr="003620AB">
              <w:rPr>
                <w:sz w:val="22"/>
                <w:szCs w:val="22"/>
                <w:lang w:val="es-AR"/>
              </w:rPr>
              <w:t>Práctico</w:t>
            </w:r>
          </w:p>
        </w:tc>
      </w:tr>
      <w:tr w:rsidR="006968D6" w:rsidRPr="003620AB" w14:paraId="0D994058" w14:textId="77777777" w:rsidTr="00BD30AC">
        <w:trPr>
          <w:trHeight w:val="300"/>
        </w:trPr>
        <w:tc>
          <w:tcPr>
            <w:tcW w:w="1040" w:type="dxa"/>
            <w:shd w:val="clear" w:color="000000" w:fill="FFFFFF"/>
            <w:vAlign w:val="center"/>
            <w:hideMark/>
          </w:tcPr>
          <w:p w14:paraId="6C9EBDDE" w14:textId="5F86C152" w:rsidR="006968D6" w:rsidRPr="003620AB" w:rsidRDefault="00920CB8" w:rsidP="00BD30AC">
            <w:pPr>
              <w:jc w:val="center"/>
              <w:rPr>
                <w:sz w:val="22"/>
                <w:szCs w:val="22"/>
                <w:lang w:val="es-AR"/>
              </w:rPr>
            </w:pPr>
            <w:r>
              <w:rPr>
                <w:sz w:val="22"/>
                <w:szCs w:val="22"/>
                <w:lang w:val="es-AR"/>
              </w:rPr>
              <w:t>0</w:t>
            </w:r>
            <w:r w:rsidR="001146AD">
              <w:rPr>
                <w:sz w:val="22"/>
                <w:szCs w:val="22"/>
                <w:lang w:val="es-AR"/>
              </w:rPr>
              <w:t>2</w:t>
            </w:r>
            <w:r w:rsidR="006968D6" w:rsidRPr="003620AB">
              <w:rPr>
                <w:sz w:val="22"/>
                <w:szCs w:val="22"/>
                <w:lang w:val="es-AR"/>
              </w:rPr>
              <w:t>-</w:t>
            </w:r>
            <w:r>
              <w:rPr>
                <w:sz w:val="22"/>
                <w:szCs w:val="22"/>
                <w:lang w:val="es-AR"/>
              </w:rPr>
              <w:t>Jun</w:t>
            </w:r>
          </w:p>
        </w:tc>
        <w:tc>
          <w:tcPr>
            <w:tcW w:w="1100" w:type="dxa"/>
            <w:shd w:val="clear" w:color="000000" w:fill="FFFFFF"/>
            <w:vAlign w:val="center"/>
            <w:hideMark/>
          </w:tcPr>
          <w:p w14:paraId="20E6D234" w14:textId="77777777" w:rsidR="006968D6" w:rsidRPr="003620AB" w:rsidRDefault="006968D6" w:rsidP="00BD30AC">
            <w:pPr>
              <w:jc w:val="center"/>
              <w:rPr>
                <w:sz w:val="22"/>
                <w:szCs w:val="22"/>
                <w:lang w:val="es-AR"/>
              </w:rPr>
            </w:pPr>
            <w:r w:rsidRPr="003620AB">
              <w:rPr>
                <w:sz w:val="22"/>
                <w:szCs w:val="22"/>
                <w:lang w:val="es-AR"/>
              </w:rPr>
              <w:t>C. Musa.</w:t>
            </w:r>
          </w:p>
        </w:tc>
        <w:tc>
          <w:tcPr>
            <w:tcW w:w="4900" w:type="dxa"/>
            <w:shd w:val="clear" w:color="000000" w:fill="FFFFFF"/>
            <w:vAlign w:val="bottom"/>
            <w:hideMark/>
          </w:tcPr>
          <w:p w14:paraId="521AE5BD" w14:textId="77777777" w:rsidR="006968D6" w:rsidRPr="003620AB" w:rsidRDefault="006968D6" w:rsidP="00BD30AC">
            <w:pPr>
              <w:rPr>
                <w:sz w:val="22"/>
                <w:szCs w:val="22"/>
                <w:lang w:val="es-AR"/>
              </w:rPr>
            </w:pPr>
            <w:r w:rsidRPr="003620AB">
              <w:rPr>
                <w:sz w:val="22"/>
                <w:szCs w:val="22"/>
                <w:lang w:val="es-AR"/>
              </w:rPr>
              <w:t xml:space="preserve">Decisiones de </w:t>
            </w:r>
            <w:proofErr w:type="gramStart"/>
            <w:r w:rsidRPr="003620AB">
              <w:rPr>
                <w:sz w:val="22"/>
                <w:szCs w:val="22"/>
                <w:lang w:val="es-AR"/>
              </w:rPr>
              <w:t>Inversión.-</w:t>
            </w:r>
            <w:proofErr w:type="gramEnd"/>
          </w:p>
          <w:p w14:paraId="6CEC5D1F" w14:textId="77777777" w:rsidR="006968D6" w:rsidRPr="003620AB" w:rsidRDefault="006968D6" w:rsidP="00BD30AC">
            <w:pPr>
              <w:rPr>
                <w:sz w:val="22"/>
                <w:szCs w:val="22"/>
                <w:lang w:val="es-AR"/>
              </w:rPr>
            </w:pPr>
            <w:r w:rsidRPr="003620AB">
              <w:rPr>
                <w:sz w:val="22"/>
                <w:szCs w:val="22"/>
                <w:lang w:val="es-AR"/>
              </w:rPr>
              <w:t xml:space="preserve">Presupuestos. Flujo de Fondos </w:t>
            </w:r>
            <w:proofErr w:type="gramStart"/>
            <w:r w:rsidRPr="003620AB">
              <w:rPr>
                <w:sz w:val="22"/>
                <w:szCs w:val="22"/>
                <w:lang w:val="es-AR"/>
              </w:rPr>
              <w:t>proyectados.-</w:t>
            </w:r>
            <w:proofErr w:type="gramEnd"/>
          </w:p>
          <w:p w14:paraId="42BD69D2" w14:textId="77777777" w:rsidR="006968D6" w:rsidRPr="003620AB" w:rsidRDefault="006968D6" w:rsidP="00BD30AC">
            <w:pPr>
              <w:rPr>
                <w:sz w:val="22"/>
                <w:szCs w:val="22"/>
                <w:lang w:val="es-AR"/>
              </w:rPr>
            </w:pPr>
            <w:r w:rsidRPr="003620AB">
              <w:rPr>
                <w:sz w:val="22"/>
                <w:szCs w:val="22"/>
                <w:lang w:val="es-AR"/>
              </w:rPr>
              <w:t>El V.A.N.-T.I.R.-</w:t>
            </w:r>
          </w:p>
          <w:p w14:paraId="779164FE" w14:textId="77777777" w:rsidR="006968D6" w:rsidRPr="003620AB" w:rsidRDefault="006968D6" w:rsidP="00BD30AC">
            <w:pPr>
              <w:rPr>
                <w:sz w:val="22"/>
                <w:szCs w:val="22"/>
                <w:lang w:val="es-AR"/>
              </w:rPr>
            </w:pPr>
            <w:r w:rsidRPr="003620AB">
              <w:rPr>
                <w:sz w:val="22"/>
                <w:szCs w:val="22"/>
                <w:lang w:val="es-AR"/>
              </w:rPr>
              <w:t>Planeamiento-Definición-</w:t>
            </w:r>
            <w:proofErr w:type="gramStart"/>
            <w:r w:rsidRPr="003620AB">
              <w:rPr>
                <w:sz w:val="22"/>
                <w:szCs w:val="22"/>
                <w:lang w:val="es-AR"/>
              </w:rPr>
              <w:t>Importancia.-</w:t>
            </w:r>
            <w:proofErr w:type="gramEnd"/>
          </w:p>
          <w:p w14:paraId="1FDC5DF6" w14:textId="77777777" w:rsidR="006968D6" w:rsidRPr="003620AB" w:rsidRDefault="006968D6" w:rsidP="00BD30AC">
            <w:pPr>
              <w:rPr>
                <w:sz w:val="22"/>
                <w:szCs w:val="22"/>
                <w:lang w:val="es-AR"/>
              </w:rPr>
            </w:pPr>
            <w:r w:rsidRPr="003620AB">
              <w:rPr>
                <w:sz w:val="22"/>
                <w:szCs w:val="22"/>
                <w:lang w:val="es-AR"/>
              </w:rPr>
              <w:t xml:space="preserve">Fases del proceso de </w:t>
            </w:r>
            <w:proofErr w:type="gramStart"/>
            <w:r w:rsidRPr="003620AB">
              <w:rPr>
                <w:sz w:val="22"/>
                <w:szCs w:val="22"/>
                <w:lang w:val="es-AR"/>
              </w:rPr>
              <w:t>Planeamiento.-</w:t>
            </w:r>
            <w:proofErr w:type="gramEnd"/>
          </w:p>
          <w:p w14:paraId="640D593E" w14:textId="77777777" w:rsidR="006968D6" w:rsidRPr="003620AB" w:rsidRDefault="006968D6" w:rsidP="00BD30AC">
            <w:pPr>
              <w:rPr>
                <w:sz w:val="22"/>
                <w:szCs w:val="22"/>
                <w:lang w:val="es-AR"/>
              </w:rPr>
            </w:pPr>
            <w:r w:rsidRPr="003620AB">
              <w:rPr>
                <w:sz w:val="22"/>
                <w:szCs w:val="22"/>
                <w:lang w:val="es-AR"/>
              </w:rPr>
              <w:t xml:space="preserve">Estrategia-Definición Actual-El Plan </w:t>
            </w:r>
            <w:proofErr w:type="gramStart"/>
            <w:r w:rsidRPr="003620AB">
              <w:rPr>
                <w:sz w:val="22"/>
                <w:szCs w:val="22"/>
                <w:lang w:val="es-AR"/>
              </w:rPr>
              <w:t>Estratégico.-</w:t>
            </w:r>
            <w:proofErr w:type="gramEnd"/>
          </w:p>
        </w:tc>
        <w:tc>
          <w:tcPr>
            <w:tcW w:w="1300" w:type="dxa"/>
            <w:shd w:val="clear" w:color="000000" w:fill="FFFFFF"/>
            <w:vAlign w:val="center"/>
            <w:hideMark/>
          </w:tcPr>
          <w:p w14:paraId="6F25862C" w14:textId="77777777" w:rsidR="006968D6" w:rsidRPr="003620AB" w:rsidRDefault="006968D6" w:rsidP="00BD30AC">
            <w:pPr>
              <w:jc w:val="center"/>
              <w:rPr>
                <w:sz w:val="22"/>
                <w:szCs w:val="22"/>
                <w:lang w:val="es-AR"/>
              </w:rPr>
            </w:pPr>
            <w:r w:rsidRPr="003620AB">
              <w:rPr>
                <w:sz w:val="22"/>
                <w:szCs w:val="22"/>
                <w:lang w:val="es-AR"/>
              </w:rPr>
              <w:t>Teórico</w:t>
            </w:r>
          </w:p>
        </w:tc>
      </w:tr>
      <w:tr w:rsidR="006968D6" w:rsidRPr="003620AB" w14:paraId="5716B2D4" w14:textId="77777777" w:rsidTr="00BD30AC">
        <w:trPr>
          <w:cantSplit/>
          <w:trHeight w:val="255"/>
        </w:trPr>
        <w:tc>
          <w:tcPr>
            <w:tcW w:w="1040" w:type="dxa"/>
            <w:vAlign w:val="center"/>
            <w:hideMark/>
          </w:tcPr>
          <w:p w14:paraId="4B463B45" w14:textId="4A0CFDEF" w:rsidR="006968D6" w:rsidRPr="003620AB" w:rsidRDefault="001146AD" w:rsidP="00BD30AC">
            <w:pPr>
              <w:jc w:val="center"/>
              <w:rPr>
                <w:sz w:val="22"/>
                <w:szCs w:val="22"/>
                <w:lang w:val="es-AR"/>
              </w:rPr>
            </w:pPr>
            <w:r>
              <w:rPr>
                <w:sz w:val="22"/>
                <w:szCs w:val="22"/>
                <w:lang w:val="es-AR"/>
              </w:rPr>
              <w:lastRenderedPageBreak/>
              <w:t>06</w:t>
            </w:r>
            <w:r w:rsidR="006968D6" w:rsidRPr="003620AB">
              <w:rPr>
                <w:sz w:val="22"/>
                <w:szCs w:val="22"/>
                <w:lang w:val="es-AR"/>
              </w:rPr>
              <w:t>-</w:t>
            </w:r>
            <w:r w:rsidR="00920CB8">
              <w:rPr>
                <w:sz w:val="22"/>
                <w:szCs w:val="22"/>
                <w:lang w:val="es-AR"/>
              </w:rPr>
              <w:t>Jun</w:t>
            </w:r>
          </w:p>
        </w:tc>
        <w:tc>
          <w:tcPr>
            <w:tcW w:w="1100" w:type="dxa"/>
            <w:shd w:val="clear" w:color="000000" w:fill="FFFFFF"/>
            <w:vAlign w:val="center"/>
            <w:hideMark/>
          </w:tcPr>
          <w:p w14:paraId="605CB4F5" w14:textId="77777777" w:rsidR="006968D6" w:rsidRPr="003620AB" w:rsidRDefault="006968D6" w:rsidP="00BD30AC">
            <w:pPr>
              <w:jc w:val="center"/>
              <w:rPr>
                <w:sz w:val="22"/>
                <w:szCs w:val="22"/>
                <w:lang w:val="es-AR"/>
              </w:rPr>
            </w:pPr>
            <w:r w:rsidRPr="003620AB">
              <w:rPr>
                <w:sz w:val="22"/>
                <w:szCs w:val="22"/>
                <w:lang w:val="es-AR"/>
              </w:rPr>
              <w:t xml:space="preserve">E. </w:t>
            </w:r>
            <w:proofErr w:type="spellStart"/>
            <w:r w:rsidRPr="003620AB">
              <w:rPr>
                <w:sz w:val="22"/>
                <w:szCs w:val="22"/>
                <w:lang w:val="es-AR"/>
              </w:rPr>
              <w:t>Chiac</w:t>
            </w:r>
            <w:proofErr w:type="spellEnd"/>
            <w:r w:rsidRPr="003620AB">
              <w:rPr>
                <w:sz w:val="22"/>
                <w:szCs w:val="22"/>
                <w:lang w:val="es-AR"/>
              </w:rPr>
              <w:t>.</w:t>
            </w:r>
          </w:p>
          <w:p w14:paraId="5F97149C" w14:textId="77777777" w:rsidR="006968D6" w:rsidRDefault="006968D6" w:rsidP="00BD30AC">
            <w:pPr>
              <w:jc w:val="center"/>
              <w:rPr>
                <w:sz w:val="22"/>
                <w:szCs w:val="22"/>
                <w:lang w:val="es-AR"/>
              </w:rPr>
            </w:pPr>
            <w:r w:rsidRPr="003620AB">
              <w:rPr>
                <w:sz w:val="22"/>
                <w:szCs w:val="22"/>
                <w:lang w:val="es-AR"/>
              </w:rPr>
              <w:t xml:space="preserve">A. </w:t>
            </w:r>
            <w:proofErr w:type="spellStart"/>
            <w:r w:rsidRPr="003620AB">
              <w:rPr>
                <w:sz w:val="22"/>
                <w:szCs w:val="22"/>
                <w:lang w:val="es-AR"/>
              </w:rPr>
              <w:t>Lifsc</w:t>
            </w:r>
            <w:proofErr w:type="spellEnd"/>
          </w:p>
          <w:p w14:paraId="41FE9D4E" w14:textId="77777777" w:rsidR="006968D6" w:rsidRPr="003620AB" w:rsidRDefault="006968D6" w:rsidP="00BD30AC">
            <w:pPr>
              <w:jc w:val="center"/>
              <w:rPr>
                <w:sz w:val="22"/>
                <w:szCs w:val="22"/>
                <w:lang w:val="es-AR"/>
              </w:rPr>
            </w:pPr>
          </w:p>
        </w:tc>
        <w:tc>
          <w:tcPr>
            <w:tcW w:w="4900" w:type="dxa"/>
            <w:shd w:val="clear" w:color="000000" w:fill="FFFFFF"/>
            <w:vAlign w:val="bottom"/>
            <w:hideMark/>
          </w:tcPr>
          <w:p w14:paraId="5FE5A41B" w14:textId="77777777" w:rsidR="006968D6" w:rsidRDefault="006968D6" w:rsidP="00BD30AC">
            <w:pPr>
              <w:rPr>
                <w:sz w:val="22"/>
                <w:szCs w:val="22"/>
                <w:lang w:val="es-AR"/>
              </w:rPr>
            </w:pPr>
            <w:r w:rsidRPr="003620AB">
              <w:rPr>
                <w:sz w:val="22"/>
                <w:szCs w:val="22"/>
                <w:lang w:val="es-AR"/>
              </w:rPr>
              <w:t xml:space="preserve">Ejercicios Sobre </w:t>
            </w:r>
            <w:proofErr w:type="gramStart"/>
            <w:r w:rsidRPr="003620AB">
              <w:rPr>
                <w:sz w:val="22"/>
                <w:szCs w:val="22"/>
                <w:lang w:val="es-AR"/>
              </w:rPr>
              <w:t>Impuestos.-</w:t>
            </w:r>
            <w:proofErr w:type="gramEnd"/>
          </w:p>
          <w:p w14:paraId="07D599CC" w14:textId="77777777" w:rsidR="006968D6" w:rsidRPr="003620AB" w:rsidRDefault="006968D6" w:rsidP="00BD30AC">
            <w:pPr>
              <w:rPr>
                <w:sz w:val="22"/>
                <w:szCs w:val="22"/>
                <w:lang w:val="es-AR"/>
              </w:rPr>
            </w:pPr>
          </w:p>
        </w:tc>
        <w:tc>
          <w:tcPr>
            <w:tcW w:w="1300" w:type="dxa"/>
            <w:shd w:val="clear" w:color="000000" w:fill="FFFFFF"/>
            <w:vAlign w:val="center"/>
            <w:hideMark/>
          </w:tcPr>
          <w:p w14:paraId="2879CF7F" w14:textId="77777777" w:rsidR="006968D6" w:rsidRDefault="006968D6" w:rsidP="00BD30AC">
            <w:pPr>
              <w:jc w:val="center"/>
              <w:rPr>
                <w:sz w:val="22"/>
                <w:szCs w:val="22"/>
                <w:lang w:val="es-AR"/>
              </w:rPr>
            </w:pPr>
            <w:r w:rsidRPr="003620AB">
              <w:rPr>
                <w:sz w:val="22"/>
                <w:szCs w:val="22"/>
                <w:lang w:val="es-AR"/>
              </w:rPr>
              <w:t>Práctico</w:t>
            </w:r>
          </w:p>
          <w:p w14:paraId="641A114D" w14:textId="77777777" w:rsidR="006968D6" w:rsidRPr="003620AB" w:rsidRDefault="006968D6" w:rsidP="00BD30AC">
            <w:pPr>
              <w:jc w:val="center"/>
              <w:rPr>
                <w:sz w:val="22"/>
                <w:szCs w:val="22"/>
                <w:lang w:val="es-AR"/>
              </w:rPr>
            </w:pPr>
          </w:p>
        </w:tc>
      </w:tr>
      <w:tr w:rsidR="006968D6" w:rsidRPr="003620AB" w14:paraId="4B46E98F" w14:textId="77777777" w:rsidTr="00BD30AC">
        <w:trPr>
          <w:cantSplit/>
          <w:trHeight w:val="255"/>
        </w:trPr>
        <w:tc>
          <w:tcPr>
            <w:tcW w:w="1040" w:type="dxa"/>
            <w:shd w:val="clear" w:color="000000" w:fill="FFFFFF"/>
            <w:vAlign w:val="center"/>
            <w:hideMark/>
          </w:tcPr>
          <w:p w14:paraId="1CD75286" w14:textId="626A9E8C" w:rsidR="006968D6" w:rsidRPr="003620AB" w:rsidRDefault="001146AD" w:rsidP="00BD30AC">
            <w:pPr>
              <w:jc w:val="center"/>
              <w:rPr>
                <w:sz w:val="22"/>
                <w:szCs w:val="22"/>
                <w:lang w:val="es-AR"/>
              </w:rPr>
            </w:pPr>
            <w:r>
              <w:rPr>
                <w:sz w:val="22"/>
                <w:szCs w:val="22"/>
                <w:lang w:val="es-AR"/>
              </w:rPr>
              <w:t>09</w:t>
            </w:r>
            <w:r w:rsidR="006968D6" w:rsidRPr="003620AB">
              <w:rPr>
                <w:sz w:val="22"/>
                <w:szCs w:val="22"/>
                <w:lang w:val="es-AR"/>
              </w:rPr>
              <w:t>-Junio</w:t>
            </w:r>
          </w:p>
        </w:tc>
        <w:tc>
          <w:tcPr>
            <w:tcW w:w="1100" w:type="dxa"/>
            <w:shd w:val="clear" w:color="000000" w:fill="FFFFFF"/>
            <w:vAlign w:val="center"/>
            <w:hideMark/>
          </w:tcPr>
          <w:p w14:paraId="0B859A8D" w14:textId="77777777" w:rsidR="006968D6" w:rsidRPr="003620AB" w:rsidRDefault="006968D6" w:rsidP="00BD30AC">
            <w:pPr>
              <w:jc w:val="center"/>
              <w:rPr>
                <w:sz w:val="22"/>
                <w:szCs w:val="22"/>
                <w:lang w:val="es-AR"/>
              </w:rPr>
            </w:pPr>
            <w:r>
              <w:rPr>
                <w:sz w:val="22"/>
                <w:szCs w:val="22"/>
                <w:lang w:val="es-AR"/>
              </w:rPr>
              <w:t>C. M</w:t>
            </w:r>
            <w:r w:rsidRPr="003620AB">
              <w:rPr>
                <w:sz w:val="22"/>
                <w:szCs w:val="22"/>
                <w:lang w:val="es-AR"/>
              </w:rPr>
              <w:t xml:space="preserve">usa </w:t>
            </w:r>
          </w:p>
        </w:tc>
        <w:tc>
          <w:tcPr>
            <w:tcW w:w="4900" w:type="dxa"/>
            <w:shd w:val="clear" w:color="000000" w:fill="FFFFFF"/>
            <w:vAlign w:val="bottom"/>
            <w:hideMark/>
          </w:tcPr>
          <w:p w14:paraId="1F86CBB9" w14:textId="77777777" w:rsidR="006968D6" w:rsidRPr="003620AB" w:rsidRDefault="006968D6" w:rsidP="00BD30AC">
            <w:pPr>
              <w:rPr>
                <w:sz w:val="22"/>
                <w:szCs w:val="22"/>
                <w:lang w:val="es-AR"/>
              </w:rPr>
            </w:pPr>
            <w:r w:rsidRPr="003620AB">
              <w:rPr>
                <w:sz w:val="22"/>
                <w:szCs w:val="22"/>
                <w:lang w:val="es-AR"/>
              </w:rPr>
              <w:t>. Comercio Ext.-Concepto-Operatoria del Com. Ext.-Relación con el Cliente-Con la Aduana-Con el Banco.</w:t>
            </w:r>
          </w:p>
          <w:p w14:paraId="11422A0A" w14:textId="77777777" w:rsidR="006968D6" w:rsidRPr="003620AB" w:rsidRDefault="006968D6" w:rsidP="00BD30AC">
            <w:pPr>
              <w:rPr>
                <w:sz w:val="22"/>
                <w:szCs w:val="22"/>
                <w:lang w:val="es-AR"/>
              </w:rPr>
            </w:pPr>
            <w:r w:rsidRPr="003620AB">
              <w:rPr>
                <w:sz w:val="22"/>
                <w:szCs w:val="22"/>
                <w:lang w:val="es-AR"/>
              </w:rPr>
              <w:t>Seguros-Transporte-Importaciones</w:t>
            </w:r>
          </w:p>
          <w:p w14:paraId="32536D18" w14:textId="77777777" w:rsidR="006968D6" w:rsidRPr="003620AB" w:rsidRDefault="006968D6" w:rsidP="00BD30AC">
            <w:pPr>
              <w:rPr>
                <w:sz w:val="22"/>
                <w:szCs w:val="22"/>
                <w:lang w:val="es-AR"/>
              </w:rPr>
            </w:pPr>
          </w:p>
        </w:tc>
        <w:tc>
          <w:tcPr>
            <w:tcW w:w="1300" w:type="dxa"/>
            <w:shd w:val="clear" w:color="000000" w:fill="FFFFFF"/>
            <w:vAlign w:val="center"/>
            <w:hideMark/>
          </w:tcPr>
          <w:p w14:paraId="458CF2AE" w14:textId="73751E0C" w:rsidR="006968D6" w:rsidRPr="003620AB" w:rsidRDefault="00920CB8" w:rsidP="00BD30AC">
            <w:pPr>
              <w:jc w:val="center"/>
              <w:rPr>
                <w:sz w:val="22"/>
                <w:szCs w:val="22"/>
                <w:lang w:val="es-AR"/>
              </w:rPr>
            </w:pPr>
            <w:r>
              <w:rPr>
                <w:sz w:val="22"/>
                <w:szCs w:val="22"/>
                <w:lang w:val="es-AR"/>
              </w:rPr>
              <w:t>Teórico</w:t>
            </w:r>
          </w:p>
        </w:tc>
      </w:tr>
      <w:tr w:rsidR="006968D6" w:rsidRPr="003620AB" w14:paraId="04C93753" w14:textId="77777777" w:rsidTr="00BD30AC">
        <w:trPr>
          <w:trHeight w:val="300"/>
        </w:trPr>
        <w:tc>
          <w:tcPr>
            <w:tcW w:w="1040" w:type="dxa"/>
            <w:shd w:val="clear" w:color="000000" w:fill="FFFFFF"/>
            <w:vAlign w:val="center"/>
            <w:hideMark/>
          </w:tcPr>
          <w:p w14:paraId="7A7ADF73" w14:textId="5AE0EFB7" w:rsidR="006968D6" w:rsidRPr="003620AB" w:rsidRDefault="00920CB8" w:rsidP="00BD30AC">
            <w:pPr>
              <w:jc w:val="center"/>
              <w:rPr>
                <w:sz w:val="22"/>
                <w:szCs w:val="22"/>
                <w:lang w:val="es-AR"/>
              </w:rPr>
            </w:pPr>
            <w:r>
              <w:rPr>
                <w:sz w:val="22"/>
                <w:szCs w:val="22"/>
                <w:lang w:val="es-AR"/>
              </w:rPr>
              <w:t>1</w:t>
            </w:r>
            <w:r w:rsidR="001146AD">
              <w:rPr>
                <w:sz w:val="22"/>
                <w:szCs w:val="22"/>
                <w:lang w:val="es-AR"/>
              </w:rPr>
              <w:t>3</w:t>
            </w:r>
            <w:r w:rsidR="006968D6" w:rsidRPr="003620AB">
              <w:rPr>
                <w:sz w:val="22"/>
                <w:szCs w:val="22"/>
                <w:lang w:val="es-AR"/>
              </w:rPr>
              <w:t>-</w:t>
            </w:r>
            <w:r w:rsidR="006968D6">
              <w:rPr>
                <w:sz w:val="22"/>
                <w:szCs w:val="22"/>
                <w:lang w:val="es-AR"/>
              </w:rPr>
              <w:t>Jun</w:t>
            </w:r>
          </w:p>
        </w:tc>
        <w:tc>
          <w:tcPr>
            <w:tcW w:w="1100" w:type="dxa"/>
            <w:shd w:val="clear" w:color="000000" w:fill="FFFFFF"/>
            <w:vAlign w:val="center"/>
            <w:hideMark/>
          </w:tcPr>
          <w:p w14:paraId="56DB2A13" w14:textId="77777777" w:rsidR="006968D6" w:rsidRDefault="006968D6" w:rsidP="00BD30AC">
            <w:pPr>
              <w:jc w:val="center"/>
              <w:rPr>
                <w:sz w:val="22"/>
                <w:szCs w:val="22"/>
                <w:lang w:val="es-AR"/>
              </w:rPr>
            </w:pPr>
          </w:p>
          <w:p w14:paraId="30E9F8F0" w14:textId="77777777" w:rsidR="006968D6" w:rsidRPr="003620AB" w:rsidRDefault="006968D6" w:rsidP="00BD30AC">
            <w:pPr>
              <w:jc w:val="center"/>
              <w:rPr>
                <w:sz w:val="22"/>
                <w:szCs w:val="22"/>
                <w:lang w:val="es-AR"/>
              </w:rPr>
            </w:pPr>
            <w:r w:rsidRPr="003620AB">
              <w:rPr>
                <w:sz w:val="22"/>
                <w:szCs w:val="22"/>
                <w:lang w:val="es-AR"/>
              </w:rPr>
              <w:t xml:space="preserve"> E. </w:t>
            </w:r>
            <w:proofErr w:type="spellStart"/>
            <w:r w:rsidRPr="003620AB">
              <w:rPr>
                <w:sz w:val="22"/>
                <w:szCs w:val="22"/>
                <w:lang w:val="es-AR"/>
              </w:rPr>
              <w:t>Chiac</w:t>
            </w:r>
            <w:proofErr w:type="spellEnd"/>
            <w:r w:rsidRPr="003620AB">
              <w:rPr>
                <w:sz w:val="22"/>
                <w:szCs w:val="22"/>
                <w:lang w:val="es-AR"/>
              </w:rPr>
              <w:t>.</w:t>
            </w:r>
          </w:p>
          <w:p w14:paraId="1AFFE775" w14:textId="77777777" w:rsidR="006968D6" w:rsidRPr="003620AB" w:rsidRDefault="006968D6" w:rsidP="00BD30AC">
            <w:pPr>
              <w:jc w:val="center"/>
              <w:rPr>
                <w:sz w:val="22"/>
                <w:szCs w:val="22"/>
                <w:lang w:val="es-AR"/>
              </w:rPr>
            </w:pPr>
            <w:r w:rsidRPr="003620AB">
              <w:rPr>
                <w:sz w:val="22"/>
                <w:szCs w:val="22"/>
                <w:lang w:val="es-AR"/>
              </w:rPr>
              <w:t xml:space="preserve">A </w:t>
            </w:r>
            <w:proofErr w:type="spellStart"/>
            <w:r w:rsidRPr="003620AB">
              <w:rPr>
                <w:sz w:val="22"/>
                <w:szCs w:val="22"/>
                <w:lang w:val="es-AR"/>
              </w:rPr>
              <w:t>Lifsc</w:t>
            </w:r>
            <w:proofErr w:type="spellEnd"/>
            <w:r w:rsidRPr="003620AB">
              <w:rPr>
                <w:sz w:val="22"/>
                <w:szCs w:val="22"/>
                <w:lang w:val="es-AR"/>
              </w:rPr>
              <w:t xml:space="preserve">  </w:t>
            </w:r>
          </w:p>
          <w:p w14:paraId="665F25EE" w14:textId="77777777" w:rsidR="006968D6" w:rsidRPr="003620AB" w:rsidRDefault="006968D6" w:rsidP="00BD30AC">
            <w:pPr>
              <w:jc w:val="center"/>
              <w:rPr>
                <w:sz w:val="22"/>
                <w:szCs w:val="22"/>
                <w:lang w:val="es-AR"/>
              </w:rPr>
            </w:pPr>
          </w:p>
        </w:tc>
        <w:tc>
          <w:tcPr>
            <w:tcW w:w="4900" w:type="dxa"/>
            <w:shd w:val="clear" w:color="000000" w:fill="FFFFFF"/>
            <w:vAlign w:val="bottom"/>
            <w:hideMark/>
          </w:tcPr>
          <w:p w14:paraId="6B3EFEAA" w14:textId="77777777" w:rsidR="006968D6" w:rsidRDefault="006968D6" w:rsidP="00BD30AC">
            <w:pPr>
              <w:rPr>
                <w:sz w:val="22"/>
                <w:szCs w:val="22"/>
                <w:lang w:val="es-AR"/>
              </w:rPr>
            </w:pPr>
            <w:r w:rsidRPr="003620AB">
              <w:rPr>
                <w:sz w:val="22"/>
                <w:szCs w:val="22"/>
                <w:lang w:val="es-AR"/>
              </w:rPr>
              <w:t>Ejercicios sobre presupuesto. VAN-TIR-Práctico Planeamiento</w:t>
            </w:r>
          </w:p>
          <w:p w14:paraId="6ABCAC7A" w14:textId="77777777" w:rsidR="006968D6" w:rsidRPr="003620AB" w:rsidRDefault="006968D6" w:rsidP="00BD30AC">
            <w:pPr>
              <w:rPr>
                <w:sz w:val="22"/>
                <w:szCs w:val="22"/>
                <w:lang w:val="es-AR"/>
              </w:rPr>
            </w:pPr>
          </w:p>
        </w:tc>
        <w:tc>
          <w:tcPr>
            <w:tcW w:w="1300" w:type="dxa"/>
            <w:shd w:val="clear" w:color="000000" w:fill="FFFFFF"/>
            <w:vAlign w:val="center"/>
            <w:hideMark/>
          </w:tcPr>
          <w:p w14:paraId="0BFAF878" w14:textId="77777777" w:rsidR="006968D6" w:rsidRDefault="00920CB8" w:rsidP="00BD30AC">
            <w:pPr>
              <w:jc w:val="center"/>
              <w:rPr>
                <w:sz w:val="22"/>
                <w:szCs w:val="22"/>
                <w:lang w:val="es-AR"/>
              </w:rPr>
            </w:pPr>
            <w:r>
              <w:rPr>
                <w:sz w:val="22"/>
                <w:szCs w:val="22"/>
                <w:lang w:val="es-AR"/>
              </w:rPr>
              <w:t>Práctico</w:t>
            </w:r>
          </w:p>
          <w:p w14:paraId="6331B3BD" w14:textId="2CB08C16" w:rsidR="003D1649" w:rsidRPr="003620AB" w:rsidRDefault="003D1649" w:rsidP="00BD30AC">
            <w:pPr>
              <w:jc w:val="center"/>
              <w:rPr>
                <w:sz w:val="22"/>
                <w:szCs w:val="22"/>
                <w:lang w:val="es-AR"/>
              </w:rPr>
            </w:pPr>
          </w:p>
        </w:tc>
      </w:tr>
      <w:tr w:rsidR="006968D6" w:rsidRPr="003620AB" w14:paraId="6453395F" w14:textId="77777777" w:rsidTr="00BD30AC">
        <w:trPr>
          <w:trHeight w:val="300"/>
        </w:trPr>
        <w:tc>
          <w:tcPr>
            <w:tcW w:w="1040" w:type="dxa"/>
            <w:shd w:val="clear" w:color="000000" w:fill="FFFFFF"/>
            <w:vAlign w:val="center"/>
            <w:hideMark/>
          </w:tcPr>
          <w:p w14:paraId="365C2094" w14:textId="70E6F4AB" w:rsidR="006968D6" w:rsidRPr="003620AB" w:rsidRDefault="001146AD" w:rsidP="00BD30AC">
            <w:pPr>
              <w:jc w:val="center"/>
              <w:rPr>
                <w:b/>
                <w:sz w:val="22"/>
                <w:szCs w:val="22"/>
                <w:lang w:val="es-AR"/>
              </w:rPr>
            </w:pPr>
            <w:r>
              <w:rPr>
                <w:b/>
                <w:sz w:val="22"/>
                <w:szCs w:val="22"/>
                <w:lang w:val="es-AR"/>
              </w:rPr>
              <w:t>16</w:t>
            </w:r>
            <w:r w:rsidR="006968D6" w:rsidRPr="003620AB">
              <w:rPr>
                <w:b/>
                <w:sz w:val="22"/>
                <w:szCs w:val="22"/>
                <w:lang w:val="es-AR"/>
              </w:rPr>
              <w:t>-Ju</w:t>
            </w:r>
            <w:r w:rsidR="006968D6">
              <w:rPr>
                <w:b/>
                <w:sz w:val="22"/>
                <w:szCs w:val="22"/>
                <w:lang w:val="es-AR"/>
              </w:rPr>
              <w:t>n</w:t>
            </w:r>
          </w:p>
        </w:tc>
        <w:tc>
          <w:tcPr>
            <w:tcW w:w="1100" w:type="dxa"/>
            <w:shd w:val="clear" w:color="000000" w:fill="FFFFFF"/>
            <w:vAlign w:val="center"/>
            <w:hideMark/>
          </w:tcPr>
          <w:p w14:paraId="075A94CD" w14:textId="77777777" w:rsidR="006968D6" w:rsidRPr="003620AB" w:rsidRDefault="006968D6" w:rsidP="00BD30AC">
            <w:pPr>
              <w:jc w:val="center"/>
              <w:rPr>
                <w:b/>
                <w:sz w:val="22"/>
                <w:szCs w:val="22"/>
                <w:lang w:val="es-AR"/>
              </w:rPr>
            </w:pPr>
            <w:r w:rsidRPr="003620AB">
              <w:rPr>
                <w:b/>
                <w:sz w:val="22"/>
                <w:szCs w:val="22"/>
                <w:lang w:val="es-AR"/>
              </w:rPr>
              <w:t>C Musa</w:t>
            </w:r>
          </w:p>
          <w:p w14:paraId="390B3771" w14:textId="77777777" w:rsidR="006968D6" w:rsidRPr="003620AB" w:rsidRDefault="006968D6" w:rsidP="00BD30AC">
            <w:pPr>
              <w:jc w:val="center"/>
              <w:rPr>
                <w:b/>
                <w:sz w:val="22"/>
                <w:szCs w:val="22"/>
                <w:lang w:val="es-AR"/>
              </w:rPr>
            </w:pPr>
            <w:r w:rsidRPr="003620AB">
              <w:rPr>
                <w:b/>
                <w:sz w:val="22"/>
                <w:szCs w:val="22"/>
                <w:lang w:val="es-AR"/>
              </w:rPr>
              <w:t xml:space="preserve">E </w:t>
            </w:r>
            <w:proofErr w:type="spellStart"/>
            <w:r w:rsidRPr="003620AB">
              <w:rPr>
                <w:b/>
                <w:sz w:val="22"/>
                <w:szCs w:val="22"/>
                <w:lang w:val="es-AR"/>
              </w:rPr>
              <w:t>Chiac</w:t>
            </w:r>
            <w:proofErr w:type="spellEnd"/>
          </w:p>
          <w:p w14:paraId="7E5AC203" w14:textId="77777777" w:rsidR="006968D6" w:rsidRPr="003620AB" w:rsidRDefault="006968D6" w:rsidP="00BD30AC">
            <w:pPr>
              <w:jc w:val="center"/>
              <w:rPr>
                <w:sz w:val="22"/>
                <w:szCs w:val="22"/>
                <w:lang w:val="es-AR"/>
              </w:rPr>
            </w:pPr>
            <w:r w:rsidRPr="003620AB">
              <w:rPr>
                <w:b/>
                <w:sz w:val="22"/>
                <w:szCs w:val="22"/>
                <w:lang w:val="es-AR"/>
              </w:rPr>
              <w:t xml:space="preserve">A </w:t>
            </w:r>
            <w:proofErr w:type="spellStart"/>
            <w:r w:rsidRPr="003620AB">
              <w:rPr>
                <w:b/>
                <w:sz w:val="22"/>
                <w:szCs w:val="22"/>
                <w:lang w:val="es-AR"/>
              </w:rPr>
              <w:t>Lifsc</w:t>
            </w:r>
            <w:proofErr w:type="spellEnd"/>
          </w:p>
        </w:tc>
        <w:tc>
          <w:tcPr>
            <w:tcW w:w="4900" w:type="dxa"/>
            <w:shd w:val="clear" w:color="000000" w:fill="FFFFFF"/>
            <w:vAlign w:val="bottom"/>
            <w:hideMark/>
          </w:tcPr>
          <w:p w14:paraId="7AD1F6BB" w14:textId="77777777" w:rsidR="006968D6" w:rsidRPr="003620AB" w:rsidRDefault="006968D6" w:rsidP="00BD30AC">
            <w:pPr>
              <w:rPr>
                <w:sz w:val="22"/>
                <w:szCs w:val="22"/>
                <w:lang w:val="es-AR"/>
              </w:rPr>
            </w:pPr>
            <w:r w:rsidRPr="003620AB">
              <w:rPr>
                <w:b/>
                <w:sz w:val="22"/>
                <w:szCs w:val="22"/>
                <w:lang w:val="es-AR"/>
              </w:rPr>
              <w:t>Segundo Parcial</w:t>
            </w:r>
            <w:r w:rsidRPr="003620AB">
              <w:rPr>
                <w:sz w:val="22"/>
                <w:szCs w:val="22"/>
                <w:lang w:val="es-AR"/>
              </w:rPr>
              <w:t xml:space="preserve"> </w:t>
            </w:r>
          </w:p>
        </w:tc>
        <w:tc>
          <w:tcPr>
            <w:tcW w:w="1300" w:type="dxa"/>
            <w:shd w:val="clear" w:color="000000" w:fill="FFFFFF"/>
            <w:vAlign w:val="center"/>
            <w:hideMark/>
          </w:tcPr>
          <w:p w14:paraId="63F357B2" w14:textId="77777777" w:rsidR="006968D6" w:rsidRPr="003620AB" w:rsidRDefault="006968D6" w:rsidP="00BD30AC">
            <w:pPr>
              <w:jc w:val="center"/>
              <w:rPr>
                <w:b/>
                <w:sz w:val="22"/>
                <w:szCs w:val="22"/>
                <w:lang w:val="es-AR"/>
              </w:rPr>
            </w:pPr>
            <w:r w:rsidRPr="003620AB">
              <w:rPr>
                <w:b/>
                <w:sz w:val="22"/>
                <w:szCs w:val="22"/>
                <w:lang w:val="es-AR"/>
              </w:rPr>
              <w:t>Teórico/</w:t>
            </w:r>
          </w:p>
          <w:p w14:paraId="097839EF" w14:textId="77777777" w:rsidR="006968D6" w:rsidRPr="003620AB" w:rsidRDefault="006968D6" w:rsidP="00BD30AC">
            <w:pPr>
              <w:jc w:val="center"/>
              <w:rPr>
                <w:b/>
                <w:sz w:val="22"/>
                <w:szCs w:val="22"/>
                <w:lang w:val="es-AR"/>
              </w:rPr>
            </w:pPr>
            <w:r w:rsidRPr="003620AB">
              <w:rPr>
                <w:b/>
                <w:sz w:val="22"/>
                <w:szCs w:val="22"/>
                <w:lang w:val="es-AR"/>
              </w:rPr>
              <w:t>Práctico</w:t>
            </w:r>
          </w:p>
        </w:tc>
      </w:tr>
      <w:tr w:rsidR="006968D6" w:rsidRPr="003620AB" w14:paraId="3A153B6D" w14:textId="77777777" w:rsidTr="00BD30AC">
        <w:trPr>
          <w:trHeight w:val="300"/>
        </w:trPr>
        <w:tc>
          <w:tcPr>
            <w:tcW w:w="1040" w:type="dxa"/>
            <w:shd w:val="clear" w:color="000000" w:fill="FFFFFF"/>
            <w:vAlign w:val="center"/>
          </w:tcPr>
          <w:p w14:paraId="67CCF083" w14:textId="4A5F81D0" w:rsidR="006968D6" w:rsidRPr="003620AB" w:rsidRDefault="001146AD" w:rsidP="00BD30AC">
            <w:pPr>
              <w:jc w:val="center"/>
              <w:rPr>
                <w:b/>
                <w:sz w:val="22"/>
                <w:szCs w:val="22"/>
                <w:lang w:val="es-AR"/>
              </w:rPr>
            </w:pPr>
            <w:r>
              <w:rPr>
                <w:b/>
                <w:sz w:val="22"/>
                <w:szCs w:val="22"/>
                <w:lang w:val="es-AR"/>
              </w:rPr>
              <w:t>23</w:t>
            </w:r>
            <w:r w:rsidR="006968D6" w:rsidRPr="003620AB">
              <w:rPr>
                <w:b/>
                <w:sz w:val="22"/>
                <w:szCs w:val="22"/>
                <w:lang w:val="es-AR"/>
              </w:rPr>
              <w:t>-Ju</w:t>
            </w:r>
            <w:r w:rsidR="006968D6">
              <w:rPr>
                <w:b/>
                <w:sz w:val="22"/>
                <w:szCs w:val="22"/>
                <w:lang w:val="es-AR"/>
              </w:rPr>
              <w:t>n</w:t>
            </w:r>
          </w:p>
        </w:tc>
        <w:tc>
          <w:tcPr>
            <w:tcW w:w="1100" w:type="dxa"/>
            <w:shd w:val="clear" w:color="000000" w:fill="FFFFFF"/>
            <w:vAlign w:val="center"/>
          </w:tcPr>
          <w:p w14:paraId="3C33CD39" w14:textId="77777777" w:rsidR="006968D6" w:rsidRPr="003620AB" w:rsidRDefault="006968D6" w:rsidP="00BD30AC">
            <w:pPr>
              <w:jc w:val="center"/>
              <w:rPr>
                <w:b/>
                <w:sz w:val="22"/>
                <w:szCs w:val="22"/>
                <w:lang w:val="es-AR"/>
              </w:rPr>
            </w:pPr>
            <w:r w:rsidRPr="003620AB">
              <w:rPr>
                <w:b/>
                <w:sz w:val="22"/>
                <w:szCs w:val="22"/>
                <w:lang w:val="es-AR"/>
              </w:rPr>
              <w:t>C Musa</w:t>
            </w:r>
          </w:p>
          <w:p w14:paraId="2A54D24F" w14:textId="77777777" w:rsidR="006968D6" w:rsidRPr="003620AB" w:rsidRDefault="006968D6" w:rsidP="00BD30AC">
            <w:pPr>
              <w:jc w:val="center"/>
              <w:rPr>
                <w:b/>
                <w:sz w:val="22"/>
                <w:szCs w:val="22"/>
                <w:lang w:val="es-AR"/>
              </w:rPr>
            </w:pPr>
            <w:r w:rsidRPr="003620AB">
              <w:rPr>
                <w:b/>
                <w:sz w:val="22"/>
                <w:szCs w:val="22"/>
                <w:lang w:val="es-AR"/>
              </w:rPr>
              <w:t xml:space="preserve">E </w:t>
            </w:r>
            <w:proofErr w:type="spellStart"/>
            <w:r w:rsidRPr="003620AB">
              <w:rPr>
                <w:b/>
                <w:sz w:val="22"/>
                <w:szCs w:val="22"/>
                <w:lang w:val="es-AR"/>
              </w:rPr>
              <w:t>Chiac</w:t>
            </w:r>
            <w:proofErr w:type="spellEnd"/>
          </w:p>
          <w:p w14:paraId="1314E8EF" w14:textId="77777777" w:rsidR="006968D6" w:rsidRPr="003620AB" w:rsidRDefault="006968D6" w:rsidP="00BD30AC">
            <w:pPr>
              <w:jc w:val="center"/>
              <w:rPr>
                <w:b/>
                <w:sz w:val="22"/>
                <w:szCs w:val="22"/>
                <w:lang w:val="es-AR"/>
              </w:rPr>
            </w:pPr>
            <w:r w:rsidRPr="003620AB">
              <w:rPr>
                <w:b/>
                <w:sz w:val="22"/>
                <w:szCs w:val="22"/>
                <w:lang w:val="es-AR"/>
              </w:rPr>
              <w:t xml:space="preserve">A </w:t>
            </w:r>
            <w:proofErr w:type="spellStart"/>
            <w:r w:rsidRPr="003620AB">
              <w:rPr>
                <w:b/>
                <w:sz w:val="22"/>
                <w:szCs w:val="22"/>
                <w:lang w:val="es-AR"/>
              </w:rPr>
              <w:t>Lifsc</w:t>
            </w:r>
            <w:proofErr w:type="spellEnd"/>
          </w:p>
        </w:tc>
        <w:tc>
          <w:tcPr>
            <w:tcW w:w="4900" w:type="dxa"/>
            <w:shd w:val="clear" w:color="000000" w:fill="FFFFFF"/>
            <w:vAlign w:val="bottom"/>
          </w:tcPr>
          <w:p w14:paraId="2438D033" w14:textId="77777777" w:rsidR="006968D6" w:rsidRPr="003620AB" w:rsidRDefault="006968D6" w:rsidP="00BD30AC">
            <w:pPr>
              <w:rPr>
                <w:b/>
                <w:sz w:val="22"/>
                <w:szCs w:val="22"/>
                <w:lang w:val="es-AR"/>
              </w:rPr>
            </w:pPr>
          </w:p>
          <w:p w14:paraId="3297F0EC" w14:textId="77777777" w:rsidR="006968D6" w:rsidRPr="003620AB" w:rsidRDefault="006968D6" w:rsidP="00BD30AC">
            <w:pPr>
              <w:rPr>
                <w:b/>
                <w:sz w:val="22"/>
                <w:szCs w:val="22"/>
                <w:lang w:val="es-AR"/>
              </w:rPr>
            </w:pPr>
            <w:r w:rsidRPr="003620AB">
              <w:rPr>
                <w:b/>
                <w:sz w:val="22"/>
                <w:szCs w:val="22"/>
                <w:lang w:val="es-AR"/>
              </w:rPr>
              <w:t>Recuperatorio</w:t>
            </w:r>
          </w:p>
          <w:p w14:paraId="0A0250A6" w14:textId="77777777" w:rsidR="006968D6" w:rsidRPr="003620AB" w:rsidRDefault="006968D6" w:rsidP="00BD30AC">
            <w:pPr>
              <w:rPr>
                <w:sz w:val="22"/>
                <w:szCs w:val="22"/>
                <w:lang w:val="es-AR"/>
              </w:rPr>
            </w:pPr>
          </w:p>
        </w:tc>
        <w:tc>
          <w:tcPr>
            <w:tcW w:w="1300" w:type="dxa"/>
            <w:shd w:val="clear" w:color="000000" w:fill="FFFFFF"/>
            <w:vAlign w:val="center"/>
          </w:tcPr>
          <w:p w14:paraId="15DCABA7" w14:textId="77777777" w:rsidR="006968D6" w:rsidRPr="003620AB" w:rsidRDefault="006968D6" w:rsidP="00BD30AC">
            <w:pPr>
              <w:jc w:val="center"/>
              <w:rPr>
                <w:b/>
                <w:sz w:val="22"/>
                <w:szCs w:val="22"/>
                <w:lang w:val="es-AR"/>
              </w:rPr>
            </w:pPr>
            <w:r w:rsidRPr="003620AB">
              <w:rPr>
                <w:b/>
                <w:sz w:val="22"/>
                <w:szCs w:val="22"/>
                <w:lang w:val="es-AR"/>
              </w:rPr>
              <w:t>Teórico/</w:t>
            </w:r>
          </w:p>
          <w:p w14:paraId="4DB1D3C0" w14:textId="77777777" w:rsidR="006968D6" w:rsidRPr="003620AB" w:rsidRDefault="006968D6" w:rsidP="00BD30AC">
            <w:pPr>
              <w:jc w:val="center"/>
              <w:rPr>
                <w:b/>
                <w:sz w:val="22"/>
                <w:szCs w:val="22"/>
                <w:lang w:val="es-AR"/>
              </w:rPr>
            </w:pPr>
            <w:r w:rsidRPr="003620AB">
              <w:rPr>
                <w:b/>
                <w:sz w:val="22"/>
                <w:szCs w:val="22"/>
                <w:lang w:val="es-AR"/>
              </w:rPr>
              <w:t>Práctico</w:t>
            </w:r>
          </w:p>
        </w:tc>
      </w:tr>
    </w:tbl>
    <w:p w14:paraId="22ED2321" w14:textId="50F283B3" w:rsidR="00BF4BCB" w:rsidRDefault="00BF4BCB" w:rsidP="009C610D">
      <w:pPr>
        <w:spacing w:before="120" w:line="276" w:lineRule="auto"/>
        <w:jc w:val="both"/>
        <w:rPr>
          <w:b/>
        </w:rPr>
      </w:pPr>
    </w:p>
    <w:p w14:paraId="02B338EE" w14:textId="66EC8A4A" w:rsidR="006968D6" w:rsidRPr="0086115D" w:rsidRDefault="0086115D" w:rsidP="009C610D">
      <w:pPr>
        <w:spacing w:before="120" w:line="276" w:lineRule="auto"/>
        <w:jc w:val="both"/>
        <w:rPr>
          <w:bCs/>
        </w:rPr>
      </w:pPr>
      <w:r w:rsidRPr="0086115D">
        <w:rPr>
          <w:bCs/>
        </w:rPr>
        <w:t>Como se puede observar en el cronograma de actividades se concibe un equilibrio entre las clases teórica y prácticas desarrollándose todos los temas propuestos, teniendo en cuenta los objetivos y competencias de la asignatura.</w:t>
      </w:r>
    </w:p>
    <w:p w14:paraId="2F2363D4" w14:textId="3EEC36CF" w:rsidR="000F3A92" w:rsidRPr="00E61600" w:rsidRDefault="000F3A92" w:rsidP="000F3A92">
      <w:pPr>
        <w:jc w:val="both"/>
        <w:rPr>
          <w:b/>
          <w:color w:val="000000"/>
          <w:u w:val="single"/>
        </w:rPr>
      </w:pPr>
    </w:p>
    <w:p w14:paraId="7BB991A8" w14:textId="77777777" w:rsidR="00323320" w:rsidRPr="00E61600" w:rsidRDefault="00323320">
      <w:pPr>
        <w:jc w:val="both"/>
        <w:rPr>
          <w:b/>
          <w:color w:val="000000"/>
          <w:u w:val="single"/>
        </w:rPr>
      </w:pPr>
    </w:p>
    <w:p w14:paraId="1915CB7A" w14:textId="77777777" w:rsidR="009C610D" w:rsidRPr="00E61600" w:rsidRDefault="00C05A64">
      <w:pPr>
        <w:jc w:val="both"/>
        <w:rPr>
          <w:b/>
          <w:color w:val="000000"/>
        </w:rPr>
      </w:pPr>
      <w:r w:rsidRPr="00E61600">
        <w:rPr>
          <w:b/>
          <w:u w:val="single"/>
        </w:rPr>
        <w:t>BIBLIOGRAFÍA</w:t>
      </w:r>
      <w:r w:rsidRPr="00E61600">
        <w:rPr>
          <w:b/>
          <w:color w:val="000000"/>
          <w:u w:val="single"/>
        </w:rPr>
        <w:t xml:space="preserve"> OBLIGATORIA Y DE CONSULTA ESPECIFICANDO EL EJE TEMÁTICO DE LA ASIGNATURA</w:t>
      </w:r>
      <w:r w:rsidR="00B56D79" w:rsidRPr="00E61600">
        <w:rPr>
          <w:b/>
          <w:color w:val="000000"/>
        </w:rPr>
        <w:t>:</w:t>
      </w:r>
      <w:r w:rsidR="00B24C19" w:rsidRPr="00E61600">
        <w:rPr>
          <w:b/>
          <w:color w:val="000000"/>
        </w:rPr>
        <w:t xml:space="preserve"> </w:t>
      </w:r>
    </w:p>
    <w:p w14:paraId="275D103D" w14:textId="77777777" w:rsidR="0086115D" w:rsidRDefault="0086115D" w:rsidP="009C610D">
      <w:pPr>
        <w:spacing w:before="120" w:line="276" w:lineRule="auto"/>
        <w:jc w:val="both"/>
        <w:rPr>
          <w:b/>
        </w:rPr>
      </w:pPr>
    </w:p>
    <w:tbl>
      <w:tblPr>
        <w:tblW w:w="9713" w:type="dxa"/>
        <w:jc w:val="center"/>
        <w:tblLayout w:type="fixed"/>
        <w:tblCellMar>
          <w:top w:w="15" w:type="dxa"/>
          <w:left w:w="15" w:type="dxa"/>
          <w:bottom w:w="15" w:type="dxa"/>
          <w:right w:w="15" w:type="dxa"/>
        </w:tblCellMar>
        <w:tblLook w:val="04A0" w:firstRow="1" w:lastRow="0" w:firstColumn="1" w:lastColumn="0" w:noHBand="0" w:noVBand="1"/>
      </w:tblPr>
      <w:tblGrid>
        <w:gridCol w:w="214"/>
        <w:gridCol w:w="3237"/>
        <w:gridCol w:w="2428"/>
        <w:gridCol w:w="1276"/>
        <w:gridCol w:w="1134"/>
        <w:gridCol w:w="1209"/>
        <w:gridCol w:w="215"/>
      </w:tblGrid>
      <w:tr w:rsidR="0086115D" w14:paraId="62EE8FAA" w14:textId="77777777" w:rsidTr="00083DE3">
        <w:trPr>
          <w:gridBefore w:val="1"/>
          <w:wBefore w:w="214" w:type="dxa"/>
          <w:jc w:val="center"/>
        </w:trPr>
        <w:tc>
          <w:tcPr>
            <w:tcW w:w="32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43C528" w14:textId="77777777" w:rsidR="0086115D" w:rsidRDefault="0086115D" w:rsidP="00083DE3">
            <w:pPr>
              <w:pStyle w:val="NormalWeb"/>
              <w:spacing w:before="0" w:beforeAutospacing="0" w:after="0" w:afterAutospacing="0"/>
              <w:jc w:val="center"/>
            </w:pPr>
            <w:r>
              <w:rPr>
                <w:color w:val="000000"/>
              </w:rPr>
              <w:t>Título</w:t>
            </w:r>
          </w:p>
        </w:tc>
        <w:tc>
          <w:tcPr>
            <w:tcW w:w="24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8EF98BB" w14:textId="77777777" w:rsidR="0086115D" w:rsidRDefault="0086115D" w:rsidP="00083DE3">
            <w:pPr>
              <w:pStyle w:val="NormalWeb"/>
              <w:spacing w:before="0" w:beforeAutospacing="0" w:after="0" w:afterAutospacing="0"/>
              <w:jc w:val="center"/>
            </w:pPr>
            <w:r>
              <w:rPr>
                <w:color w:val="000000"/>
              </w:rPr>
              <w:t>Autor/s</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C2E186" w14:textId="77777777" w:rsidR="0086115D" w:rsidRDefault="0086115D" w:rsidP="00083DE3">
            <w:pPr>
              <w:pStyle w:val="NormalWeb"/>
              <w:spacing w:before="0" w:beforeAutospacing="0" w:after="0" w:afterAutospacing="0"/>
              <w:jc w:val="center"/>
            </w:pPr>
            <w:r>
              <w:rPr>
                <w:color w:val="000000"/>
              </w:rPr>
              <w:t>Editorial</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52B63C" w14:textId="77777777" w:rsidR="0086115D" w:rsidRDefault="0086115D" w:rsidP="00083DE3">
            <w:pPr>
              <w:pStyle w:val="NormalWeb"/>
              <w:spacing w:before="0" w:beforeAutospacing="0" w:after="0" w:afterAutospacing="0"/>
              <w:jc w:val="center"/>
            </w:pPr>
            <w:r>
              <w:rPr>
                <w:color w:val="000000"/>
              </w:rPr>
              <w:t>Año de Edición</w:t>
            </w:r>
          </w:p>
        </w:tc>
        <w:tc>
          <w:tcPr>
            <w:tcW w:w="14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25EC7E" w14:textId="77777777" w:rsidR="0086115D" w:rsidRDefault="0086115D" w:rsidP="00083DE3">
            <w:pPr>
              <w:pStyle w:val="NormalWeb"/>
              <w:spacing w:before="0" w:beforeAutospacing="0" w:after="0" w:afterAutospacing="0"/>
              <w:jc w:val="center"/>
            </w:pPr>
            <w:r>
              <w:rPr>
                <w:color w:val="000000"/>
              </w:rPr>
              <w:t>Ejemplares Disponibles</w:t>
            </w:r>
          </w:p>
        </w:tc>
      </w:tr>
      <w:tr w:rsidR="0086115D" w14:paraId="2DD2F357" w14:textId="77777777" w:rsidTr="00083DE3">
        <w:trPr>
          <w:gridBefore w:val="1"/>
          <w:wBefore w:w="214" w:type="dxa"/>
          <w:jc w:val="center"/>
        </w:trPr>
        <w:tc>
          <w:tcPr>
            <w:tcW w:w="32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0A4A31" w14:textId="77777777" w:rsidR="0086115D" w:rsidRPr="002A0991" w:rsidRDefault="0086115D" w:rsidP="00083DE3">
            <w:pPr>
              <w:jc w:val="center"/>
              <w:rPr>
                <w:sz w:val="22"/>
                <w:szCs w:val="22"/>
              </w:rPr>
            </w:pPr>
            <w:r w:rsidRPr="002A0991">
              <w:rPr>
                <w:sz w:val="22"/>
                <w:szCs w:val="22"/>
              </w:rPr>
              <w:t>Punto de Partida</w:t>
            </w:r>
          </w:p>
        </w:tc>
        <w:tc>
          <w:tcPr>
            <w:tcW w:w="24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CD270C" w14:textId="77777777" w:rsidR="0086115D" w:rsidRPr="002A0991" w:rsidRDefault="0086115D" w:rsidP="00083DE3">
            <w:pPr>
              <w:jc w:val="center"/>
              <w:rPr>
                <w:sz w:val="22"/>
                <w:szCs w:val="22"/>
              </w:rPr>
            </w:pPr>
            <w:r w:rsidRPr="002A0991">
              <w:rPr>
                <w:sz w:val="22"/>
                <w:szCs w:val="22"/>
              </w:rPr>
              <w:t>C.P.</w:t>
            </w:r>
            <w:proofErr w:type="gramStart"/>
            <w:r w:rsidRPr="002A0991">
              <w:rPr>
                <w:sz w:val="22"/>
                <w:szCs w:val="22"/>
              </w:rPr>
              <w:t>C.E</w:t>
            </w:r>
            <w:proofErr w:type="gramEnd"/>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5FCAE8" w14:textId="77777777" w:rsidR="0086115D" w:rsidRPr="002A0991" w:rsidRDefault="0086115D" w:rsidP="00083DE3">
            <w:pPr>
              <w:jc w:val="center"/>
              <w:rPr>
                <w:sz w:val="22"/>
                <w:szCs w:val="22"/>
              </w:rPr>
            </w:pPr>
            <w:proofErr w:type="spellStart"/>
            <w:r w:rsidRPr="002A0991">
              <w:rPr>
                <w:sz w:val="22"/>
                <w:szCs w:val="22"/>
              </w:rPr>
              <w:t>Baez</w:t>
            </w:r>
            <w:proofErr w:type="spellEnd"/>
            <w:r w:rsidRPr="002A0991">
              <w:rPr>
                <w:sz w:val="22"/>
                <w:szCs w:val="22"/>
              </w:rPr>
              <w:t xml:space="preserve"> Imp.</w:t>
            </w:r>
          </w:p>
          <w:p w14:paraId="20F7EE11" w14:textId="77777777" w:rsidR="0086115D" w:rsidRPr="002A0991" w:rsidRDefault="0086115D" w:rsidP="00083DE3">
            <w:pPr>
              <w:jc w:val="center"/>
              <w:rPr>
                <w:sz w:val="22"/>
                <w:szCs w:val="22"/>
              </w:rPr>
            </w:pPr>
            <w:proofErr w:type="spellStart"/>
            <w:proofErr w:type="gramStart"/>
            <w:r w:rsidRPr="002A0991">
              <w:rPr>
                <w:sz w:val="22"/>
                <w:szCs w:val="22"/>
              </w:rPr>
              <w:t>Cba</w:t>
            </w:r>
            <w:proofErr w:type="spellEnd"/>
            <w:r w:rsidRPr="002A0991">
              <w:rPr>
                <w:sz w:val="22"/>
                <w:szCs w:val="22"/>
              </w:rPr>
              <w:t>.-</w:t>
            </w:r>
            <w:proofErr w:type="spellStart"/>
            <w:proofErr w:type="gramEnd"/>
            <w:r w:rsidRPr="002A0991">
              <w:rPr>
                <w:sz w:val="22"/>
                <w:szCs w:val="22"/>
              </w:rPr>
              <w:t>Arg</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74B619" w14:textId="77777777" w:rsidR="0086115D" w:rsidRPr="002A0991" w:rsidRDefault="0086115D" w:rsidP="00083DE3">
            <w:pPr>
              <w:jc w:val="center"/>
              <w:rPr>
                <w:sz w:val="22"/>
                <w:szCs w:val="22"/>
              </w:rPr>
            </w:pPr>
            <w:r w:rsidRPr="002A0991">
              <w:rPr>
                <w:sz w:val="22"/>
                <w:szCs w:val="22"/>
              </w:rPr>
              <w:t>2009-Octava Ed.</w:t>
            </w:r>
          </w:p>
        </w:tc>
        <w:tc>
          <w:tcPr>
            <w:tcW w:w="14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7AD891" w14:textId="77777777" w:rsidR="0086115D" w:rsidRPr="002A0991" w:rsidRDefault="0086115D" w:rsidP="00083DE3">
            <w:pPr>
              <w:jc w:val="center"/>
              <w:rPr>
                <w:sz w:val="22"/>
                <w:szCs w:val="22"/>
              </w:rPr>
            </w:pPr>
            <w:r w:rsidRPr="002A0991">
              <w:rPr>
                <w:sz w:val="22"/>
                <w:szCs w:val="22"/>
              </w:rPr>
              <w:t>0</w:t>
            </w:r>
          </w:p>
        </w:tc>
      </w:tr>
      <w:tr w:rsidR="0086115D" w14:paraId="44F24D63" w14:textId="77777777" w:rsidTr="00083DE3">
        <w:trPr>
          <w:gridBefore w:val="1"/>
          <w:wBefore w:w="214" w:type="dxa"/>
          <w:jc w:val="center"/>
        </w:trPr>
        <w:tc>
          <w:tcPr>
            <w:tcW w:w="32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CE2115" w14:textId="77777777" w:rsidR="0086115D" w:rsidRPr="002A0991" w:rsidRDefault="0086115D" w:rsidP="00083DE3">
            <w:pPr>
              <w:rPr>
                <w:sz w:val="22"/>
                <w:szCs w:val="22"/>
              </w:rPr>
            </w:pPr>
            <w:r w:rsidRPr="002A0991">
              <w:rPr>
                <w:sz w:val="22"/>
                <w:szCs w:val="22"/>
              </w:rPr>
              <w:t>Notas de cátedra sobre diversos temas</w:t>
            </w:r>
          </w:p>
        </w:tc>
        <w:tc>
          <w:tcPr>
            <w:tcW w:w="24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D7D940" w14:textId="77777777" w:rsidR="0086115D" w:rsidRPr="002A0991" w:rsidRDefault="0086115D" w:rsidP="00083DE3">
            <w:pPr>
              <w:rPr>
                <w:sz w:val="22"/>
                <w:szCs w:val="22"/>
              </w:rPr>
            </w:pPr>
            <w:r w:rsidRPr="002A0991">
              <w:rPr>
                <w:sz w:val="22"/>
                <w:szCs w:val="22"/>
              </w:rPr>
              <w:t xml:space="preserve">Claudio Musa-Eliana </w:t>
            </w:r>
            <w:proofErr w:type="spellStart"/>
            <w:r w:rsidRPr="002A0991">
              <w:rPr>
                <w:sz w:val="22"/>
                <w:szCs w:val="22"/>
              </w:rPr>
              <w:t>Chiacchiera</w:t>
            </w:r>
            <w:proofErr w:type="spellEnd"/>
            <w:r w:rsidRPr="002A0991">
              <w:rPr>
                <w:sz w:val="22"/>
                <w:szCs w:val="22"/>
              </w:rPr>
              <w:t xml:space="preserve">-Ayelén </w:t>
            </w:r>
            <w:proofErr w:type="spellStart"/>
            <w:r w:rsidRPr="002A0991">
              <w:rPr>
                <w:sz w:val="22"/>
                <w:szCs w:val="22"/>
              </w:rPr>
              <w:t>Lifsc</w:t>
            </w:r>
            <w:proofErr w:type="spellEnd"/>
            <w:r w:rsidRPr="002A0991">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B6560C" w14:textId="77777777" w:rsidR="0086115D" w:rsidRPr="002A0991" w:rsidRDefault="0086115D" w:rsidP="00083DE3">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0FF67A" w14:textId="55D30C3C" w:rsidR="0086115D" w:rsidRPr="002A0991" w:rsidRDefault="0086115D" w:rsidP="00083DE3">
            <w:pPr>
              <w:jc w:val="center"/>
              <w:rPr>
                <w:sz w:val="22"/>
                <w:szCs w:val="22"/>
              </w:rPr>
            </w:pPr>
            <w:r w:rsidRPr="002A0991">
              <w:rPr>
                <w:sz w:val="22"/>
                <w:szCs w:val="22"/>
              </w:rPr>
              <w:t>202</w:t>
            </w:r>
            <w:r w:rsidR="003F1A6C">
              <w:rPr>
                <w:sz w:val="22"/>
                <w:szCs w:val="22"/>
              </w:rPr>
              <w:t>1</w:t>
            </w:r>
          </w:p>
        </w:tc>
        <w:tc>
          <w:tcPr>
            <w:tcW w:w="14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6FAAA5" w14:textId="77777777" w:rsidR="0086115D" w:rsidRPr="002A0991" w:rsidRDefault="0086115D" w:rsidP="00083DE3">
            <w:pPr>
              <w:rPr>
                <w:sz w:val="22"/>
                <w:szCs w:val="22"/>
              </w:rPr>
            </w:pPr>
            <w:r>
              <w:rPr>
                <w:sz w:val="22"/>
                <w:szCs w:val="22"/>
              </w:rPr>
              <w:t>Versión digital.</w:t>
            </w:r>
          </w:p>
        </w:tc>
      </w:tr>
      <w:tr w:rsidR="0086115D" w14:paraId="246211CC" w14:textId="77777777" w:rsidTr="00083DE3">
        <w:trPr>
          <w:gridBefore w:val="1"/>
          <w:wBefore w:w="214" w:type="dxa"/>
          <w:jc w:val="center"/>
        </w:trPr>
        <w:tc>
          <w:tcPr>
            <w:tcW w:w="9499"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8FB9D1" w14:textId="77777777" w:rsidR="0086115D" w:rsidRDefault="0086115D" w:rsidP="00083DE3">
            <w:pPr>
              <w:pStyle w:val="NormalWeb"/>
              <w:spacing w:before="0" w:beforeAutospacing="0" w:after="0" w:afterAutospacing="0"/>
            </w:pPr>
            <w:r>
              <w:rPr>
                <w:b/>
                <w:bCs/>
                <w:color w:val="000000"/>
              </w:rPr>
              <w:t>BIBLIOGRAFÍA COMPLEMENTARIA</w:t>
            </w:r>
          </w:p>
          <w:p w14:paraId="0AD83B28" w14:textId="77777777" w:rsidR="0086115D" w:rsidRDefault="0086115D" w:rsidP="00083DE3"/>
        </w:tc>
      </w:tr>
      <w:tr w:rsidR="0086115D" w:rsidRPr="00D25BF5" w14:paraId="6BBE612D" w14:textId="77777777" w:rsidTr="00083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15" w:type="dxa"/>
        </w:trPr>
        <w:tc>
          <w:tcPr>
            <w:tcW w:w="3451" w:type="dxa"/>
            <w:gridSpan w:val="2"/>
            <w:vAlign w:val="center"/>
          </w:tcPr>
          <w:p w14:paraId="11E6F9A5" w14:textId="63832CF7" w:rsidR="0086115D" w:rsidRPr="002A0991" w:rsidRDefault="0086115D" w:rsidP="00496A38">
            <w:pPr>
              <w:rPr>
                <w:sz w:val="22"/>
                <w:szCs w:val="22"/>
              </w:rPr>
            </w:pPr>
            <w:r w:rsidRPr="002A0991">
              <w:rPr>
                <w:sz w:val="22"/>
                <w:szCs w:val="22"/>
              </w:rPr>
              <w:t>Costos para administradores y dirigentes</w:t>
            </w:r>
          </w:p>
        </w:tc>
        <w:tc>
          <w:tcPr>
            <w:tcW w:w="2428" w:type="dxa"/>
            <w:vAlign w:val="center"/>
          </w:tcPr>
          <w:p w14:paraId="6503D77A" w14:textId="77777777" w:rsidR="0086115D" w:rsidRPr="002A0991" w:rsidRDefault="0086115D" w:rsidP="00083DE3">
            <w:pPr>
              <w:rPr>
                <w:sz w:val="22"/>
                <w:szCs w:val="22"/>
              </w:rPr>
            </w:pPr>
            <w:r w:rsidRPr="002A0991">
              <w:rPr>
                <w:sz w:val="22"/>
                <w:szCs w:val="22"/>
              </w:rPr>
              <w:t xml:space="preserve">Del Río </w:t>
            </w:r>
            <w:proofErr w:type="spellStart"/>
            <w:r w:rsidRPr="002A0991">
              <w:rPr>
                <w:sz w:val="22"/>
                <w:szCs w:val="22"/>
              </w:rPr>
              <w:t>Gonzalez</w:t>
            </w:r>
            <w:proofErr w:type="spellEnd"/>
            <w:r w:rsidRPr="002A0991">
              <w:rPr>
                <w:sz w:val="22"/>
                <w:szCs w:val="22"/>
              </w:rPr>
              <w:t xml:space="preserve"> </w:t>
            </w:r>
            <w:proofErr w:type="spellStart"/>
            <w:r w:rsidRPr="002A0991">
              <w:rPr>
                <w:sz w:val="22"/>
                <w:szCs w:val="22"/>
              </w:rPr>
              <w:t>Cristobal</w:t>
            </w:r>
            <w:proofErr w:type="spellEnd"/>
          </w:p>
        </w:tc>
        <w:tc>
          <w:tcPr>
            <w:tcW w:w="1276" w:type="dxa"/>
            <w:vAlign w:val="center"/>
          </w:tcPr>
          <w:p w14:paraId="5F6E476C" w14:textId="77777777" w:rsidR="0086115D" w:rsidRPr="002A0991" w:rsidRDefault="0086115D" w:rsidP="00083DE3">
            <w:pPr>
              <w:jc w:val="center"/>
              <w:rPr>
                <w:sz w:val="22"/>
                <w:szCs w:val="22"/>
              </w:rPr>
            </w:pPr>
            <w:proofErr w:type="spellStart"/>
            <w:r w:rsidRPr="002A0991">
              <w:rPr>
                <w:sz w:val="22"/>
                <w:szCs w:val="22"/>
              </w:rPr>
              <w:t>Ecafsa</w:t>
            </w:r>
            <w:proofErr w:type="spellEnd"/>
          </w:p>
        </w:tc>
        <w:tc>
          <w:tcPr>
            <w:tcW w:w="1134" w:type="dxa"/>
            <w:vAlign w:val="center"/>
          </w:tcPr>
          <w:p w14:paraId="24B6EDDA" w14:textId="77777777" w:rsidR="0086115D" w:rsidRPr="002A0991" w:rsidRDefault="0086115D" w:rsidP="00083DE3">
            <w:pPr>
              <w:jc w:val="center"/>
              <w:rPr>
                <w:sz w:val="22"/>
                <w:szCs w:val="22"/>
              </w:rPr>
            </w:pPr>
            <w:r w:rsidRPr="002A0991">
              <w:rPr>
                <w:sz w:val="22"/>
                <w:szCs w:val="22"/>
              </w:rPr>
              <w:t>2003</w:t>
            </w:r>
          </w:p>
        </w:tc>
        <w:tc>
          <w:tcPr>
            <w:tcW w:w="1209" w:type="dxa"/>
            <w:vAlign w:val="center"/>
          </w:tcPr>
          <w:p w14:paraId="18CF8217" w14:textId="77777777" w:rsidR="0086115D" w:rsidRPr="002A0991" w:rsidRDefault="0086115D" w:rsidP="00083DE3">
            <w:pPr>
              <w:rPr>
                <w:sz w:val="22"/>
                <w:szCs w:val="22"/>
              </w:rPr>
            </w:pPr>
          </w:p>
        </w:tc>
      </w:tr>
      <w:tr w:rsidR="0086115D" w:rsidRPr="00D25BF5" w14:paraId="3756DC85" w14:textId="77777777" w:rsidTr="00083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15" w:type="dxa"/>
        </w:trPr>
        <w:tc>
          <w:tcPr>
            <w:tcW w:w="3451" w:type="dxa"/>
            <w:gridSpan w:val="2"/>
            <w:vAlign w:val="center"/>
          </w:tcPr>
          <w:p w14:paraId="01A2FDBA" w14:textId="77777777" w:rsidR="0086115D" w:rsidRPr="002A0991" w:rsidRDefault="0086115D" w:rsidP="00083DE3">
            <w:pPr>
              <w:rPr>
                <w:sz w:val="22"/>
                <w:szCs w:val="22"/>
              </w:rPr>
            </w:pPr>
            <w:r w:rsidRPr="002A0991">
              <w:rPr>
                <w:sz w:val="22"/>
                <w:szCs w:val="22"/>
              </w:rPr>
              <w:t>Presentación de Estados Contables</w:t>
            </w:r>
          </w:p>
        </w:tc>
        <w:tc>
          <w:tcPr>
            <w:tcW w:w="2428" w:type="dxa"/>
            <w:vAlign w:val="center"/>
          </w:tcPr>
          <w:p w14:paraId="64EC7E24" w14:textId="77777777" w:rsidR="0086115D" w:rsidRPr="002A0991" w:rsidRDefault="0086115D" w:rsidP="00083DE3">
            <w:pPr>
              <w:rPr>
                <w:sz w:val="22"/>
                <w:szCs w:val="22"/>
              </w:rPr>
            </w:pPr>
            <w:r w:rsidRPr="002A0991">
              <w:rPr>
                <w:sz w:val="22"/>
                <w:szCs w:val="22"/>
              </w:rPr>
              <w:t xml:space="preserve">Héctor </w:t>
            </w:r>
            <w:proofErr w:type="spellStart"/>
            <w:r w:rsidRPr="002A0991">
              <w:rPr>
                <w:sz w:val="22"/>
                <w:szCs w:val="22"/>
              </w:rPr>
              <w:t>Paulone</w:t>
            </w:r>
            <w:proofErr w:type="spellEnd"/>
          </w:p>
        </w:tc>
        <w:tc>
          <w:tcPr>
            <w:tcW w:w="1276" w:type="dxa"/>
            <w:vAlign w:val="center"/>
          </w:tcPr>
          <w:p w14:paraId="5FB02669" w14:textId="77777777" w:rsidR="0086115D" w:rsidRPr="002A0991" w:rsidRDefault="0086115D" w:rsidP="00083DE3">
            <w:pPr>
              <w:jc w:val="center"/>
              <w:rPr>
                <w:sz w:val="22"/>
                <w:szCs w:val="22"/>
              </w:rPr>
            </w:pPr>
            <w:r w:rsidRPr="002A0991">
              <w:rPr>
                <w:sz w:val="22"/>
                <w:szCs w:val="22"/>
              </w:rPr>
              <w:t>ERREPAR</w:t>
            </w:r>
          </w:p>
        </w:tc>
        <w:tc>
          <w:tcPr>
            <w:tcW w:w="1134" w:type="dxa"/>
            <w:vAlign w:val="center"/>
          </w:tcPr>
          <w:p w14:paraId="03BE6EB4" w14:textId="77777777" w:rsidR="0086115D" w:rsidRPr="002A0991" w:rsidRDefault="0086115D" w:rsidP="00083DE3">
            <w:pPr>
              <w:jc w:val="center"/>
              <w:rPr>
                <w:sz w:val="22"/>
                <w:szCs w:val="22"/>
              </w:rPr>
            </w:pPr>
            <w:r w:rsidRPr="002A0991">
              <w:rPr>
                <w:sz w:val="22"/>
                <w:szCs w:val="22"/>
              </w:rPr>
              <w:t>2.008</w:t>
            </w:r>
          </w:p>
        </w:tc>
        <w:tc>
          <w:tcPr>
            <w:tcW w:w="1209" w:type="dxa"/>
            <w:vAlign w:val="center"/>
          </w:tcPr>
          <w:p w14:paraId="3BA999BA" w14:textId="77777777" w:rsidR="0086115D" w:rsidRPr="002A0991" w:rsidRDefault="0086115D" w:rsidP="00083DE3">
            <w:pPr>
              <w:jc w:val="center"/>
              <w:rPr>
                <w:sz w:val="22"/>
                <w:szCs w:val="22"/>
              </w:rPr>
            </w:pPr>
            <w:r w:rsidRPr="002A0991">
              <w:rPr>
                <w:sz w:val="22"/>
                <w:szCs w:val="22"/>
              </w:rPr>
              <w:t>1</w:t>
            </w:r>
          </w:p>
          <w:p w14:paraId="747B4018" w14:textId="77777777" w:rsidR="0086115D" w:rsidRPr="002A0991" w:rsidRDefault="0086115D" w:rsidP="00083DE3">
            <w:pPr>
              <w:jc w:val="center"/>
              <w:rPr>
                <w:sz w:val="22"/>
                <w:szCs w:val="22"/>
              </w:rPr>
            </w:pPr>
          </w:p>
        </w:tc>
      </w:tr>
      <w:tr w:rsidR="0086115D" w:rsidRPr="00D25BF5" w14:paraId="0105F93C" w14:textId="77777777" w:rsidTr="00083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15" w:type="dxa"/>
        </w:trPr>
        <w:tc>
          <w:tcPr>
            <w:tcW w:w="3451" w:type="dxa"/>
            <w:gridSpan w:val="2"/>
            <w:vAlign w:val="center"/>
          </w:tcPr>
          <w:p w14:paraId="1A56A147" w14:textId="77777777" w:rsidR="0086115D" w:rsidRPr="002A0991" w:rsidRDefault="0086115D" w:rsidP="00083DE3">
            <w:pPr>
              <w:rPr>
                <w:sz w:val="22"/>
                <w:szCs w:val="22"/>
              </w:rPr>
            </w:pPr>
            <w:r w:rsidRPr="002A0991">
              <w:rPr>
                <w:sz w:val="22"/>
                <w:szCs w:val="22"/>
              </w:rPr>
              <w:t>Fundamentos de Análisis financiero</w:t>
            </w:r>
          </w:p>
        </w:tc>
        <w:tc>
          <w:tcPr>
            <w:tcW w:w="2428" w:type="dxa"/>
            <w:vAlign w:val="center"/>
          </w:tcPr>
          <w:p w14:paraId="0875D4CC" w14:textId="77777777" w:rsidR="0086115D" w:rsidRPr="002A0991" w:rsidRDefault="0086115D" w:rsidP="00083DE3">
            <w:pPr>
              <w:rPr>
                <w:sz w:val="22"/>
                <w:szCs w:val="22"/>
              </w:rPr>
            </w:pPr>
            <w:r w:rsidRPr="002A0991">
              <w:rPr>
                <w:sz w:val="22"/>
                <w:szCs w:val="22"/>
              </w:rPr>
              <w:t>Leopoldo Bernstein</w:t>
            </w:r>
          </w:p>
        </w:tc>
        <w:tc>
          <w:tcPr>
            <w:tcW w:w="1276" w:type="dxa"/>
            <w:vAlign w:val="center"/>
          </w:tcPr>
          <w:p w14:paraId="2B714BD6" w14:textId="77777777" w:rsidR="0086115D" w:rsidRPr="002A0991" w:rsidRDefault="0086115D" w:rsidP="00083DE3">
            <w:pPr>
              <w:jc w:val="center"/>
              <w:rPr>
                <w:sz w:val="22"/>
                <w:szCs w:val="22"/>
              </w:rPr>
            </w:pPr>
            <w:r w:rsidRPr="002A0991">
              <w:rPr>
                <w:sz w:val="22"/>
                <w:szCs w:val="22"/>
              </w:rPr>
              <w:t>McGraw Hill</w:t>
            </w:r>
          </w:p>
        </w:tc>
        <w:tc>
          <w:tcPr>
            <w:tcW w:w="1134" w:type="dxa"/>
            <w:vAlign w:val="center"/>
          </w:tcPr>
          <w:p w14:paraId="34770D49" w14:textId="77777777" w:rsidR="0086115D" w:rsidRPr="002A0991" w:rsidRDefault="0086115D" w:rsidP="00083DE3">
            <w:pPr>
              <w:jc w:val="center"/>
              <w:rPr>
                <w:sz w:val="22"/>
                <w:szCs w:val="22"/>
              </w:rPr>
            </w:pPr>
            <w:r w:rsidRPr="002A0991">
              <w:rPr>
                <w:sz w:val="22"/>
                <w:szCs w:val="22"/>
              </w:rPr>
              <w:t>2.000</w:t>
            </w:r>
          </w:p>
        </w:tc>
        <w:tc>
          <w:tcPr>
            <w:tcW w:w="1209" w:type="dxa"/>
            <w:vAlign w:val="center"/>
          </w:tcPr>
          <w:p w14:paraId="56457A5E" w14:textId="77777777" w:rsidR="0086115D" w:rsidRPr="002A0991" w:rsidRDefault="0086115D" w:rsidP="00083DE3">
            <w:pPr>
              <w:jc w:val="center"/>
              <w:rPr>
                <w:sz w:val="22"/>
                <w:szCs w:val="22"/>
              </w:rPr>
            </w:pPr>
            <w:r w:rsidRPr="002A0991">
              <w:rPr>
                <w:sz w:val="22"/>
                <w:szCs w:val="22"/>
              </w:rPr>
              <w:t>0</w:t>
            </w:r>
          </w:p>
          <w:p w14:paraId="4274419D" w14:textId="77777777" w:rsidR="0086115D" w:rsidRPr="002A0991" w:rsidRDefault="0086115D" w:rsidP="00083DE3">
            <w:pPr>
              <w:jc w:val="center"/>
              <w:rPr>
                <w:sz w:val="22"/>
                <w:szCs w:val="22"/>
              </w:rPr>
            </w:pPr>
          </w:p>
        </w:tc>
      </w:tr>
      <w:tr w:rsidR="0086115D" w:rsidRPr="00D25BF5" w14:paraId="4A7033BF" w14:textId="77777777" w:rsidTr="00083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15" w:type="dxa"/>
        </w:trPr>
        <w:tc>
          <w:tcPr>
            <w:tcW w:w="3451" w:type="dxa"/>
            <w:gridSpan w:val="2"/>
            <w:vAlign w:val="center"/>
          </w:tcPr>
          <w:p w14:paraId="5D371410" w14:textId="77777777" w:rsidR="0086115D" w:rsidRPr="002A0991" w:rsidRDefault="0086115D" w:rsidP="00083DE3">
            <w:pPr>
              <w:rPr>
                <w:sz w:val="22"/>
                <w:szCs w:val="22"/>
              </w:rPr>
            </w:pPr>
            <w:r w:rsidRPr="002A0991">
              <w:rPr>
                <w:sz w:val="22"/>
                <w:szCs w:val="22"/>
              </w:rPr>
              <w:t>Proyecto</w:t>
            </w:r>
          </w:p>
          <w:p w14:paraId="25099C88" w14:textId="77777777" w:rsidR="0086115D" w:rsidRPr="002A0991" w:rsidRDefault="0086115D" w:rsidP="00083DE3">
            <w:pPr>
              <w:rPr>
                <w:sz w:val="22"/>
                <w:szCs w:val="22"/>
              </w:rPr>
            </w:pPr>
            <w:r w:rsidRPr="002A0991">
              <w:rPr>
                <w:sz w:val="22"/>
                <w:szCs w:val="22"/>
              </w:rPr>
              <w:t>Empresarial</w:t>
            </w:r>
          </w:p>
        </w:tc>
        <w:tc>
          <w:tcPr>
            <w:tcW w:w="2428" w:type="dxa"/>
            <w:vAlign w:val="center"/>
          </w:tcPr>
          <w:p w14:paraId="7CC6CFDD" w14:textId="77777777" w:rsidR="0086115D" w:rsidRPr="002A0991" w:rsidRDefault="0086115D" w:rsidP="00083DE3">
            <w:pPr>
              <w:rPr>
                <w:sz w:val="22"/>
                <w:szCs w:val="22"/>
              </w:rPr>
            </w:pPr>
            <w:r w:rsidRPr="002A0991">
              <w:rPr>
                <w:sz w:val="22"/>
                <w:szCs w:val="22"/>
              </w:rPr>
              <w:t>Francisco</w:t>
            </w:r>
          </w:p>
          <w:p w14:paraId="722155E8" w14:textId="77777777" w:rsidR="0086115D" w:rsidRPr="002A0991" w:rsidRDefault="0086115D" w:rsidP="00083DE3">
            <w:pPr>
              <w:rPr>
                <w:sz w:val="22"/>
                <w:szCs w:val="22"/>
              </w:rPr>
            </w:pPr>
            <w:r w:rsidRPr="002A0991">
              <w:rPr>
                <w:sz w:val="22"/>
                <w:szCs w:val="22"/>
              </w:rPr>
              <w:t>Pinilla</w:t>
            </w:r>
          </w:p>
        </w:tc>
        <w:tc>
          <w:tcPr>
            <w:tcW w:w="1276" w:type="dxa"/>
            <w:vAlign w:val="center"/>
          </w:tcPr>
          <w:p w14:paraId="03E9929B" w14:textId="77777777" w:rsidR="0086115D" w:rsidRPr="002A0991" w:rsidRDefault="0086115D" w:rsidP="00083DE3">
            <w:pPr>
              <w:jc w:val="center"/>
              <w:rPr>
                <w:sz w:val="22"/>
                <w:szCs w:val="22"/>
              </w:rPr>
            </w:pPr>
            <w:r w:rsidRPr="002A0991">
              <w:rPr>
                <w:sz w:val="22"/>
                <w:szCs w:val="22"/>
              </w:rPr>
              <w:t>Mc Graw</w:t>
            </w:r>
          </w:p>
          <w:p w14:paraId="32A9F863" w14:textId="77777777" w:rsidR="0086115D" w:rsidRPr="002A0991" w:rsidRDefault="0086115D" w:rsidP="00083DE3">
            <w:pPr>
              <w:jc w:val="center"/>
              <w:rPr>
                <w:sz w:val="22"/>
                <w:szCs w:val="22"/>
              </w:rPr>
            </w:pPr>
            <w:r w:rsidRPr="002A0991">
              <w:rPr>
                <w:sz w:val="22"/>
                <w:szCs w:val="22"/>
              </w:rPr>
              <w:t>Hill</w:t>
            </w:r>
          </w:p>
        </w:tc>
        <w:tc>
          <w:tcPr>
            <w:tcW w:w="1134" w:type="dxa"/>
            <w:vAlign w:val="center"/>
          </w:tcPr>
          <w:p w14:paraId="3DAAAAA8" w14:textId="77777777" w:rsidR="0086115D" w:rsidRPr="002A0991" w:rsidRDefault="0086115D" w:rsidP="00083DE3">
            <w:pPr>
              <w:jc w:val="center"/>
              <w:rPr>
                <w:sz w:val="22"/>
                <w:szCs w:val="22"/>
              </w:rPr>
            </w:pPr>
            <w:r w:rsidRPr="002A0991">
              <w:rPr>
                <w:sz w:val="22"/>
                <w:szCs w:val="22"/>
              </w:rPr>
              <w:t>1998</w:t>
            </w:r>
          </w:p>
        </w:tc>
        <w:tc>
          <w:tcPr>
            <w:tcW w:w="1209" w:type="dxa"/>
            <w:vAlign w:val="center"/>
          </w:tcPr>
          <w:p w14:paraId="5761CDD0" w14:textId="77777777" w:rsidR="0086115D" w:rsidRPr="002A0991" w:rsidRDefault="0086115D" w:rsidP="00083DE3">
            <w:pPr>
              <w:jc w:val="center"/>
              <w:rPr>
                <w:sz w:val="22"/>
                <w:szCs w:val="22"/>
              </w:rPr>
            </w:pPr>
            <w:r w:rsidRPr="002A0991">
              <w:rPr>
                <w:sz w:val="22"/>
                <w:szCs w:val="22"/>
              </w:rPr>
              <w:t>0</w:t>
            </w:r>
          </w:p>
          <w:p w14:paraId="5E219C26" w14:textId="77777777" w:rsidR="0086115D" w:rsidRPr="002A0991" w:rsidRDefault="0086115D" w:rsidP="00083DE3">
            <w:pPr>
              <w:jc w:val="center"/>
              <w:rPr>
                <w:sz w:val="22"/>
                <w:szCs w:val="22"/>
              </w:rPr>
            </w:pPr>
          </w:p>
        </w:tc>
      </w:tr>
      <w:tr w:rsidR="0086115D" w:rsidRPr="00D25BF5" w14:paraId="3B252E4A" w14:textId="77777777" w:rsidTr="00083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15" w:type="dxa"/>
        </w:trPr>
        <w:tc>
          <w:tcPr>
            <w:tcW w:w="3451" w:type="dxa"/>
            <w:gridSpan w:val="2"/>
            <w:vAlign w:val="center"/>
          </w:tcPr>
          <w:p w14:paraId="4D7E0D56" w14:textId="77777777" w:rsidR="0086115D" w:rsidRPr="002A0991" w:rsidRDefault="0086115D" w:rsidP="00083DE3">
            <w:pPr>
              <w:rPr>
                <w:sz w:val="22"/>
                <w:szCs w:val="22"/>
              </w:rPr>
            </w:pPr>
            <w:r w:rsidRPr="002A0991">
              <w:rPr>
                <w:sz w:val="22"/>
                <w:szCs w:val="22"/>
              </w:rPr>
              <w:t xml:space="preserve">Pasión por la arquitectura: el camino hacia la empresa y el mercado en arquitectura y construcción </w:t>
            </w:r>
          </w:p>
          <w:tbl>
            <w:tblPr>
              <w:tblW w:w="16100" w:type="dxa"/>
              <w:tblInd w:w="54" w:type="dxa"/>
              <w:tblLayout w:type="fixed"/>
              <w:tblCellMar>
                <w:left w:w="70" w:type="dxa"/>
                <w:right w:w="70" w:type="dxa"/>
              </w:tblCellMar>
              <w:tblLook w:val="04A0" w:firstRow="1" w:lastRow="0" w:firstColumn="1" w:lastColumn="0" w:noHBand="0" w:noVBand="1"/>
            </w:tblPr>
            <w:tblGrid>
              <w:gridCol w:w="10760"/>
              <w:gridCol w:w="1200"/>
              <w:gridCol w:w="1200"/>
              <w:gridCol w:w="1200"/>
              <w:gridCol w:w="1740"/>
            </w:tblGrid>
            <w:tr w:rsidR="0086115D" w:rsidRPr="002A0991" w14:paraId="16A748AF" w14:textId="77777777" w:rsidTr="00083DE3">
              <w:trPr>
                <w:trHeight w:val="255"/>
              </w:trPr>
              <w:tc>
                <w:tcPr>
                  <w:tcW w:w="10760" w:type="dxa"/>
                  <w:shd w:val="clear" w:color="auto" w:fill="auto"/>
                  <w:noWrap/>
                  <w:vAlign w:val="bottom"/>
                  <w:hideMark/>
                </w:tcPr>
                <w:p w14:paraId="77D28C1B" w14:textId="77777777" w:rsidR="0086115D" w:rsidRPr="002A0991" w:rsidRDefault="0086115D" w:rsidP="00083DE3">
                  <w:pPr>
                    <w:jc w:val="both"/>
                    <w:rPr>
                      <w:rFonts w:eastAsia="Calibri"/>
                      <w:sz w:val="22"/>
                      <w:szCs w:val="22"/>
                    </w:rPr>
                  </w:pPr>
                </w:p>
              </w:tc>
              <w:tc>
                <w:tcPr>
                  <w:tcW w:w="1200" w:type="dxa"/>
                  <w:shd w:val="clear" w:color="auto" w:fill="auto"/>
                  <w:noWrap/>
                  <w:vAlign w:val="bottom"/>
                  <w:hideMark/>
                </w:tcPr>
                <w:p w14:paraId="6355EF47" w14:textId="77777777" w:rsidR="0086115D" w:rsidRPr="002A0991" w:rsidRDefault="0086115D" w:rsidP="00083DE3">
                  <w:pPr>
                    <w:jc w:val="both"/>
                    <w:rPr>
                      <w:rFonts w:eastAsia="Calibri"/>
                      <w:sz w:val="22"/>
                      <w:szCs w:val="22"/>
                    </w:rPr>
                  </w:pPr>
                </w:p>
              </w:tc>
              <w:tc>
                <w:tcPr>
                  <w:tcW w:w="1200" w:type="dxa"/>
                  <w:shd w:val="clear" w:color="auto" w:fill="auto"/>
                  <w:noWrap/>
                  <w:vAlign w:val="bottom"/>
                  <w:hideMark/>
                </w:tcPr>
                <w:p w14:paraId="72C96037" w14:textId="77777777" w:rsidR="0086115D" w:rsidRPr="002A0991" w:rsidRDefault="0086115D" w:rsidP="00083DE3">
                  <w:pPr>
                    <w:jc w:val="both"/>
                    <w:rPr>
                      <w:rFonts w:eastAsia="Calibri"/>
                      <w:sz w:val="22"/>
                      <w:szCs w:val="22"/>
                    </w:rPr>
                  </w:pPr>
                </w:p>
              </w:tc>
              <w:tc>
                <w:tcPr>
                  <w:tcW w:w="1200" w:type="dxa"/>
                  <w:shd w:val="clear" w:color="auto" w:fill="auto"/>
                  <w:noWrap/>
                  <w:vAlign w:val="bottom"/>
                  <w:hideMark/>
                </w:tcPr>
                <w:p w14:paraId="327D0DA0" w14:textId="77777777" w:rsidR="0086115D" w:rsidRPr="002A0991" w:rsidRDefault="0086115D" w:rsidP="00083DE3">
                  <w:pPr>
                    <w:jc w:val="both"/>
                    <w:rPr>
                      <w:rFonts w:eastAsia="Calibri"/>
                      <w:sz w:val="22"/>
                      <w:szCs w:val="22"/>
                    </w:rPr>
                  </w:pPr>
                </w:p>
              </w:tc>
              <w:tc>
                <w:tcPr>
                  <w:tcW w:w="1740" w:type="dxa"/>
                  <w:shd w:val="clear" w:color="auto" w:fill="auto"/>
                  <w:noWrap/>
                  <w:vAlign w:val="bottom"/>
                  <w:hideMark/>
                </w:tcPr>
                <w:p w14:paraId="02807F7B" w14:textId="77777777" w:rsidR="0086115D" w:rsidRPr="002A0991" w:rsidRDefault="0086115D" w:rsidP="00083DE3">
                  <w:pPr>
                    <w:jc w:val="both"/>
                    <w:rPr>
                      <w:rFonts w:eastAsia="Calibri"/>
                      <w:sz w:val="22"/>
                      <w:szCs w:val="22"/>
                    </w:rPr>
                  </w:pPr>
                </w:p>
              </w:tc>
            </w:tr>
          </w:tbl>
          <w:p w14:paraId="2A9C217E" w14:textId="77777777" w:rsidR="0086115D" w:rsidRPr="002A0991" w:rsidRDefault="0086115D" w:rsidP="00083DE3">
            <w:pPr>
              <w:rPr>
                <w:sz w:val="22"/>
                <w:szCs w:val="22"/>
              </w:rPr>
            </w:pPr>
          </w:p>
        </w:tc>
        <w:tc>
          <w:tcPr>
            <w:tcW w:w="2428" w:type="dxa"/>
            <w:vAlign w:val="center"/>
          </w:tcPr>
          <w:p w14:paraId="42BDA6EE" w14:textId="77777777" w:rsidR="0086115D" w:rsidRPr="002A0991" w:rsidRDefault="0086115D" w:rsidP="00083DE3">
            <w:pPr>
              <w:rPr>
                <w:sz w:val="22"/>
                <w:szCs w:val="22"/>
              </w:rPr>
            </w:pPr>
            <w:proofErr w:type="spellStart"/>
            <w:r w:rsidRPr="002A0991">
              <w:rPr>
                <w:sz w:val="22"/>
                <w:szCs w:val="22"/>
              </w:rPr>
              <w:t>Savransky</w:t>
            </w:r>
            <w:proofErr w:type="spellEnd"/>
          </w:p>
          <w:p w14:paraId="00B9CF3B" w14:textId="77777777" w:rsidR="0086115D" w:rsidRPr="002A0991" w:rsidRDefault="0086115D" w:rsidP="00083DE3">
            <w:pPr>
              <w:rPr>
                <w:sz w:val="22"/>
                <w:szCs w:val="22"/>
              </w:rPr>
            </w:pPr>
            <w:r w:rsidRPr="002A0991">
              <w:rPr>
                <w:sz w:val="22"/>
                <w:szCs w:val="22"/>
              </w:rPr>
              <w:t>Carlos</w:t>
            </w:r>
          </w:p>
        </w:tc>
        <w:tc>
          <w:tcPr>
            <w:tcW w:w="1276" w:type="dxa"/>
            <w:vAlign w:val="center"/>
          </w:tcPr>
          <w:p w14:paraId="734FCAF2" w14:textId="77777777" w:rsidR="0086115D" w:rsidRPr="002A0991" w:rsidRDefault="0086115D" w:rsidP="00083DE3">
            <w:pPr>
              <w:jc w:val="center"/>
              <w:rPr>
                <w:sz w:val="22"/>
                <w:szCs w:val="22"/>
              </w:rPr>
            </w:pPr>
            <w:proofErr w:type="spellStart"/>
            <w:r w:rsidRPr="002A0991">
              <w:rPr>
                <w:sz w:val="22"/>
                <w:szCs w:val="22"/>
              </w:rPr>
              <w:t>Novuko</w:t>
            </w:r>
            <w:proofErr w:type="spellEnd"/>
          </w:p>
        </w:tc>
        <w:tc>
          <w:tcPr>
            <w:tcW w:w="1134" w:type="dxa"/>
            <w:vAlign w:val="center"/>
          </w:tcPr>
          <w:p w14:paraId="57298ED0" w14:textId="77777777" w:rsidR="0086115D" w:rsidRPr="002A0991" w:rsidRDefault="0086115D" w:rsidP="00083DE3">
            <w:pPr>
              <w:jc w:val="center"/>
              <w:rPr>
                <w:sz w:val="22"/>
                <w:szCs w:val="22"/>
              </w:rPr>
            </w:pPr>
            <w:r w:rsidRPr="002A0991">
              <w:rPr>
                <w:sz w:val="22"/>
                <w:szCs w:val="22"/>
              </w:rPr>
              <w:t>2004</w:t>
            </w:r>
          </w:p>
        </w:tc>
        <w:tc>
          <w:tcPr>
            <w:tcW w:w="1209" w:type="dxa"/>
            <w:vAlign w:val="center"/>
          </w:tcPr>
          <w:p w14:paraId="7058B254" w14:textId="77777777" w:rsidR="0086115D" w:rsidRPr="002A0991" w:rsidRDefault="0086115D" w:rsidP="00083DE3">
            <w:pPr>
              <w:jc w:val="center"/>
              <w:rPr>
                <w:sz w:val="22"/>
                <w:szCs w:val="22"/>
              </w:rPr>
            </w:pPr>
            <w:r w:rsidRPr="002A0991">
              <w:rPr>
                <w:sz w:val="22"/>
                <w:szCs w:val="22"/>
              </w:rPr>
              <w:t>0</w:t>
            </w:r>
          </w:p>
          <w:p w14:paraId="15BE2885" w14:textId="77777777" w:rsidR="0086115D" w:rsidRPr="002A0991" w:rsidRDefault="0086115D" w:rsidP="00083DE3">
            <w:pPr>
              <w:jc w:val="center"/>
              <w:rPr>
                <w:sz w:val="22"/>
                <w:szCs w:val="22"/>
              </w:rPr>
            </w:pPr>
          </w:p>
        </w:tc>
      </w:tr>
      <w:tr w:rsidR="0086115D" w:rsidRPr="00D25BF5" w14:paraId="5E913152" w14:textId="77777777" w:rsidTr="00083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15" w:type="dxa"/>
        </w:trPr>
        <w:tc>
          <w:tcPr>
            <w:tcW w:w="3451" w:type="dxa"/>
            <w:gridSpan w:val="2"/>
            <w:vAlign w:val="center"/>
          </w:tcPr>
          <w:p w14:paraId="1C6D9AA9" w14:textId="77777777" w:rsidR="0086115D" w:rsidRPr="002A0991" w:rsidRDefault="0086115D" w:rsidP="00083DE3">
            <w:pPr>
              <w:rPr>
                <w:sz w:val="22"/>
                <w:szCs w:val="22"/>
              </w:rPr>
            </w:pPr>
            <w:r w:rsidRPr="002A0991">
              <w:rPr>
                <w:sz w:val="22"/>
                <w:szCs w:val="22"/>
              </w:rPr>
              <w:t>Principios de Administración</w:t>
            </w:r>
            <w:r w:rsidRPr="002A0991">
              <w:rPr>
                <w:i/>
                <w:sz w:val="22"/>
                <w:szCs w:val="22"/>
              </w:rPr>
              <w:t>.</w:t>
            </w:r>
            <w:r w:rsidRPr="002A0991">
              <w:rPr>
                <w:sz w:val="22"/>
                <w:szCs w:val="22"/>
              </w:rPr>
              <w:t xml:space="preserve"> </w:t>
            </w:r>
          </w:p>
          <w:p w14:paraId="33D30DB4" w14:textId="77777777" w:rsidR="0086115D" w:rsidRPr="002A0991" w:rsidRDefault="0086115D" w:rsidP="00083DE3">
            <w:pPr>
              <w:rPr>
                <w:sz w:val="22"/>
                <w:szCs w:val="22"/>
              </w:rPr>
            </w:pPr>
          </w:p>
        </w:tc>
        <w:tc>
          <w:tcPr>
            <w:tcW w:w="2428" w:type="dxa"/>
            <w:vAlign w:val="center"/>
          </w:tcPr>
          <w:p w14:paraId="42C170BB" w14:textId="77777777" w:rsidR="0086115D" w:rsidRPr="002A0991" w:rsidRDefault="0086115D" w:rsidP="00083DE3">
            <w:pPr>
              <w:rPr>
                <w:sz w:val="22"/>
                <w:szCs w:val="22"/>
              </w:rPr>
            </w:pPr>
            <w:proofErr w:type="spellStart"/>
            <w:r w:rsidRPr="002A0991">
              <w:rPr>
                <w:sz w:val="22"/>
                <w:szCs w:val="22"/>
              </w:rPr>
              <w:t>Alvarez</w:t>
            </w:r>
            <w:proofErr w:type="spellEnd"/>
            <w:r w:rsidRPr="002A0991">
              <w:rPr>
                <w:sz w:val="22"/>
                <w:szCs w:val="22"/>
              </w:rPr>
              <w:t xml:space="preserve"> </w:t>
            </w:r>
            <w:proofErr w:type="spellStart"/>
            <w:r w:rsidRPr="002A0991">
              <w:rPr>
                <w:sz w:val="22"/>
                <w:szCs w:val="22"/>
              </w:rPr>
              <w:t>Hector</w:t>
            </w:r>
            <w:proofErr w:type="spellEnd"/>
            <w:r w:rsidRPr="002A0991">
              <w:rPr>
                <w:sz w:val="22"/>
                <w:szCs w:val="22"/>
              </w:rPr>
              <w:t xml:space="preserve"> Felipe</w:t>
            </w:r>
          </w:p>
        </w:tc>
        <w:tc>
          <w:tcPr>
            <w:tcW w:w="1276" w:type="dxa"/>
            <w:vAlign w:val="center"/>
          </w:tcPr>
          <w:p w14:paraId="120E9492" w14:textId="77777777" w:rsidR="0086115D" w:rsidRPr="002A0991" w:rsidRDefault="0086115D" w:rsidP="00083DE3">
            <w:pPr>
              <w:jc w:val="center"/>
              <w:rPr>
                <w:sz w:val="22"/>
                <w:szCs w:val="22"/>
              </w:rPr>
            </w:pPr>
            <w:r w:rsidRPr="002A0991">
              <w:rPr>
                <w:sz w:val="22"/>
                <w:szCs w:val="22"/>
              </w:rPr>
              <w:t xml:space="preserve">Ediciones </w:t>
            </w:r>
            <w:proofErr w:type="spellStart"/>
            <w:r w:rsidRPr="002A0991">
              <w:rPr>
                <w:sz w:val="22"/>
                <w:szCs w:val="22"/>
              </w:rPr>
              <w:t>Eudecor</w:t>
            </w:r>
            <w:proofErr w:type="spellEnd"/>
          </w:p>
        </w:tc>
        <w:tc>
          <w:tcPr>
            <w:tcW w:w="1134" w:type="dxa"/>
            <w:vAlign w:val="center"/>
          </w:tcPr>
          <w:p w14:paraId="54666853" w14:textId="77777777" w:rsidR="0086115D" w:rsidRPr="002A0991" w:rsidRDefault="0086115D" w:rsidP="00083DE3">
            <w:pPr>
              <w:jc w:val="center"/>
              <w:rPr>
                <w:sz w:val="22"/>
                <w:szCs w:val="22"/>
              </w:rPr>
            </w:pPr>
            <w:r w:rsidRPr="002A0991">
              <w:rPr>
                <w:sz w:val="22"/>
                <w:szCs w:val="22"/>
              </w:rPr>
              <w:t>1996</w:t>
            </w:r>
          </w:p>
          <w:p w14:paraId="77BD1656" w14:textId="77777777" w:rsidR="0086115D" w:rsidRPr="002A0991" w:rsidRDefault="0086115D" w:rsidP="00083DE3">
            <w:pPr>
              <w:jc w:val="center"/>
              <w:rPr>
                <w:sz w:val="22"/>
                <w:szCs w:val="22"/>
              </w:rPr>
            </w:pPr>
            <w:r w:rsidRPr="002A0991">
              <w:rPr>
                <w:sz w:val="22"/>
                <w:szCs w:val="22"/>
              </w:rPr>
              <w:lastRenderedPageBreak/>
              <w:t>Primera Edición</w:t>
            </w:r>
          </w:p>
        </w:tc>
        <w:tc>
          <w:tcPr>
            <w:tcW w:w="1209" w:type="dxa"/>
            <w:vAlign w:val="center"/>
          </w:tcPr>
          <w:p w14:paraId="2C0EC772" w14:textId="77777777" w:rsidR="0086115D" w:rsidRPr="002A0991" w:rsidRDefault="0086115D" w:rsidP="00083DE3">
            <w:pPr>
              <w:jc w:val="center"/>
              <w:rPr>
                <w:sz w:val="22"/>
                <w:szCs w:val="22"/>
              </w:rPr>
            </w:pPr>
            <w:r w:rsidRPr="002A0991">
              <w:rPr>
                <w:sz w:val="22"/>
                <w:szCs w:val="22"/>
              </w:rPr>
              <w:lastRenderedPageBreak/>
              <w:t>1</w:t>
            </w:r>
          </w:p>
          <w:p w14:paraId="4E0630F6" w14:textId="77777777" w:rsidR="0086115D" w:rsidRPr="002A0991" w:rsidRDefault="0086115D" w:rsidP="00083DE3">
            <w:pPr>
              <w:jc w:val="center"/>
              <w:rPr>
                <w:sz w:val="22"/>
                <w:szCs w:val="22"/>
              </w:rPr>
            </w:pPr>
          </w:p>
        </w:tc>
      </w:tr>
      <w:tr w:rsidR="0086115D" w:rsidRPr="00D25BF5" w14:paraId="3B691E3C" w14:textId="77777777" w:rsidTr="00083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15" w:type="dxa"/>
        </w:trPr>
        <w:tc>
          <w:tcPr>
            <w:tcW w:w="3451" w:type="dxa"/>
            <w:gridSpan w:val="2"/>
            <w:vAlign w:val="center"/>
          </w:tcPr>
          <w:p w14:paraId="031DFC79" w14:textId="77777777" w:rsidR="0086115D" w:rsidRPr="002A0991" w:rsidRDefault="0086115D" w:rsidP="00083DE3">
            <w:pPr>
              <w:rPr>
                <w:sz w:val="22"/>
                <w:szCs w:val="22"/>
              </w:rPr>
            </w:pPr>
            <w:r w:rsidRPr="002A0991">
              <w:rPr>
                <w:sz w:val="22"/>
                <w:szCs w:val="22"/>
              </w:rPr>
              <w:t>Elementos de Administración</w:t>
            </w:r>
          </w:p>
          <w:p w14:paraId="306B4DBA" w14:textId="77777777" w:rsidR="0086115D" w:rsidRPr="002A0991" w:rsidRDefault="0086115D" w:rsidP="00083DE3">
            <w:pPr>
              <w:rPr>
                <w:sz w:val="22"/>
                <w:szCs w:val="22"/>
              </w:rPr>
            </w:pPr>
          </w:p>
        </w:tc>
        <w:tc>
          <w:tcPr>
            <w:tcW w:w="2428" w:type="dxa"/>
            <w:vAlign w:val="center"/>
          </w:tcPr>
          <w:p w14:paraId="1F91B303" w14:textId="77777777" w:rsidR="0086115D" w:rsidRPr="002A0991" w:rsidRDefault="0086115D" w:rsidP="00083DE3">
            <w:pPr>
              <w:rPr>
                <w:sz w:val="22"/>
                <w:szCs w:val="22"/>
                <w:lang w:val="en-US"/>
              </w:rPr>
            </w:pPr>
            <w:r w:rsidRPr="002A0991">
              <w:rPr>
                <w:sz w:val="22"/>
                <w:szCs w:val="22"/>
                <w:lang w:val="en-US"/>
              </w:rPr>
              <w:t>Koontz</w:t>
            </w:r>
          </w:p>
          <w:p w14:paraId="338D4DC9" w14:textId="77777777" w:rsidR="0086115D" w:rsidRPr="002A0991" w:rsidRDefault="0086115D" w:rsidP="00083DE3">
            <w:pPr>
              <w:rPr>
                <w:sz w:val="22"/>
                <w:szCs w:val="22"/>
                <w:lang w:val="en-US"/>
              </w:rPr>
            </w:pPr>
            <w:r w:rsidRPr="002A0991">
              <w:rPr>
                <w:sz w:val="22"/>
                <w:szCs w:val="22"/>
                <w:lang w:val="en-US"/>
              </w:rPr>
              <w:t xml:space="preserve">Harold y </w:t>
            </w:r>
            <w:proofErr w:type="spellStart"/>
            <w:r w:rsidRPr="002A0991">
              <w:rPr>
                <w:sz w:val="22"/>
                <w:szCs w:val="22"/>
                <w:lang w:val="en-US"/>
              </w:rPr>
              <w:t>Weihrich</w:t>
            </w:r>
            <w:proofErr w:type="spellEnd"/>
            <w:r w:rsidRPr="002A0991">
              <w:rPr>
                <w:sz w:val="22"/>
                <w:szCs w:val="22"/>
                <w:lang w:val="en-US"/>
              </w:rPr>
              <w:t xml:space="preserve"> Heinz</w:t>
            </w:r>
          </w:p>
        </w:tc>
        <w:tc>
          <w:tcPr>
            <w:tcW w:w="1276" w:type="dxa"/>
            <w:vAlign w:val="center"/>
          </w:tcPr>
          <w:p w14:paraId="4EEDEDBD" w14:textId="77777777" w:rsidR="0086115D" w:rsidRPr="002A0991" w:rsidRDefault="0086115D" w:rsidP="00083DE3">
            <w:pPr>
              <w:jc w:val="center"/>
              <w:rPr>
                <w:sz w:val="22"/>
                <w:szCs w:val="22"/>
                <w:lang w:val="en-US"/>
              </w:rPr>
            </w:pPr>
            <w:proofErr w:type="spellStart"/>
            <w:r w:rsidRPr="002A0991">
              <w:rPr>
                <w:sz w:val="22"/>
                <w:szCs w:val="22"/>
                <w:lang w:val="en-US"/>
              </w:rPr>
              <w:t>Edición</w:t>
            </w:r>
            <w:proofErr w:type="spellEnd"/>
            <w:r w:rsidRPr="002A0991">
              <w:rPr>
                <w:sz w:val="22"/>
                <w:szCs w:val="22"/>
                <w:lang w:val="en-US"/>
              </w:rPr>
              <w:t xml:space="preserve"> México.</w:t>
            </w:r>
          </w:p>
          <w:p w14:paraId="18C63DB6" w14:textId="77777777" w:rsidR="0086115D" w:rsidRPr="002A0991" w:rsidRDefault="0086115D" w:rsidP="00083DE3">
            <w:pPr>
              <w:jc w:val="center"/>
              <w:rPr>
                <w:sz w:val="22"/>
                <w:szCs w:val="22"/>
                <w:lang w:val="en-US"/>
              </w:rPr>
            </w:pPr>
          </w:p>
        </w:tc>
        <w:tc>
          <w:tcPr>
            <w:tcW w:w="1134" w:type="dxa"/>
            <w:vAlign w:val="center"/>
          </w:tcPr>
          <w:p w14:paraId="083A1EA0" w14:textId="77777777" w:rsidR="0086115D" w:rsidRPr="002A0991" w:rsidRDefault="0086115D" w:rsidP="00083DE3">
            <w:pPr>
              <w:jc w:val="center"/>
              <w:rPr>
                <w:sz w:val="22"/>
                <w:szCs w:val="22"/>
                <w:lang w:val="en-US"/>
              </w:rPr>
            </w:pPr>
            <w:r w:rsidRPr="002A0991">
              <w:rPr>
                <w:sz w:val="22"/>
                <w:szCs w:val="22"/>
                <w:lang w:val="en-US"/>
              </w:rPr>
              <w:t>1993</w:t>
            </w:r>
          </w:p>
          <w:p w14:paraId="38B599BF" w14:textId="77777777" w:rsidR="0086115D" w:rsidRPr="002A0991" w:rsidRDefault="0086115D" w:rsidP="00083DE3">
            <w:pPr>
              <w:jc w:val="center"/>
              <w:rPr>
                <w:sz w:val="22"/>
                <w:szCs w:val="22"/>
                <w:lang w:val="en-US"/>
              </w:rPr>
            </w:pPr>
            <w:proofErr w:type="gramStart"/>
            <w:r w:rsidRPr="002A0991">
              <w:rPr>
                <w:sz w:val="22"/>
                <w:szCs w:val="22"/>
                <w:lang w:val="en-US"/>
              </w:rPr>
              <w:t xml:space="preserve">Quinta  </w:t>
            </w:r>
            <w:proofErr w:type="spellStart"/>
            <w:r w:rsidRPr="002A0991">
              <w:rPr>
                <w:sz w:val="22"/>
                <w:szCs w:val="22"/>
                <w:lang w:val="en-US"/>
              </w:rPr>
              <w:t>Edición</w:t>
            </w:r>
            <w:proofErr w:type="spellEnd"/>
            <w:proofErr w:type="gramEnd"/>
          </w:p>
        </w:tc>
        <w:tc>
          <w:tcPr>
            <w:tcW w:w="1209" w:type="dxa"/>
            <w:vAlign w:val="center"/>
          </w:tcPr>
          <w:p w14:paraId="29D80204" w14:textId="77777777" w:rsidR="0086115D" w:rsidRPr="002A0991" w:rsidRDefault="0086115D" w:rsidP="00083DE3">
            <w:pPr>
              <w:jc w:val="center"/>
              <w:rPr>
                <w:sz w:val="22"/>
                <w:szCs w:val="22"/>
                <w:lang w:val="en-US"/>
              </w:rPr>
            </w:pPr>
            <w:r w:rsidRPr="002A0991">
              <w:rPr>
                <w:sz w:val="22"/>
                <w:szCs w:val="22"/>
                <w:lang w:val="en-US"/>
              </w:rPr>
              <w:t>2</w:t>
            </w:r>
          </w:p>
          <w:p w14:paraId="5ED20DD2" w14:textId="77777777" w:rsidR="0086115D" w:rsidRPr="002A0991" w:rsidRDefault="0086115D" w:rsidP="00083DE3">
            <w:pPr>
              <w:jc w:val="center"/>
              <w:rPr>
                <w:sz w:val="22"/>
                <w:szCs w:val="22"/>
                <w:lang w:val="en-US"/>
              </w:rPr>
            </w:pPr>
          </w:p>
        </w:tc>
      </w:tr>
      <w:tr w:rsidR="0086115D" w:rsidRPr="00D25BF5" w14:paraId="37BCE24D" w14:textId="77777777" w:rsidTr="00083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15" w:type="dxa"/>
        </w:trPr>
        <w:tc>
          <w:tcPr>
            <w:tcW w:w="3451" w:type="dxa"/>
            <w:gridSpan w:val="2"/>
            <w:vAlign w:val="center"/>
          </w:tcPr>
          <w:p w14:paraId="4AB9C1AF" w14:textId="77777777" w:rsidR="0086115D" w:rsidRPr="002A0991" w:rsidRDefault="0086115D" w:rsidP="00083DE3">
            <w:pPr>
              <w:rPr>
                <w:sz w:val="22"/>
                <w:szCs w:val="22"/>
              </w:rPr>
            </w:pPr>
            <w:r w:rsidRPr="002A0991">
              <w:rPr>
                <w:sz w:val="22"/>
                <w:szCs w:val="22"/>
              </w:rPr>
              <w:t>Principios fundamentales de la administración de las organiza</w:t>
            </w:r>
            <w:r>
              <w:rPr>
                <w:sz w:val="22"/>
                <w:szCs w:val="22"/>
              </w:rPr>
              <w:t>ciones</w:t>
            </w:r>
            <w:r w:rsidRPr="002A0991">
              <w:rPr>
                <w:sz w:val="22"/>
                <w:szCs w:val="22"/>
              </w:rPr>
              <w:t xml:space="preserve">. </w:t>
            </w:r>
          </w:p>
        </w:tc>
        <w:tc>
          <w:tcPr>
            <w:tcW w:w="2428" w:type="dxa"/>
            <w:vAlign w:val="center"/>
          </w:tcPr>
          <w:p w14:paraId="534820E7" w14:textId="77777777" w:rsidR="0086115D" w:rsidRPr="002A0991" w:rsidRDefault="0086115D" w:rsidP="00083DE3">
            <w:pPr>
              <w:rPr>
                <w:sz w:val="22"/>
                <w:szCs w:val="22"/>
              </w:rPr>
            </w:pPr>
            <w:r w:rsidRPr="002A0991">
              <w:rPr>
                <w:sz w:val="22"/>
                <w:szCs w:val="22"/>
              </w:rPr>
              <w:t>Vicente</w:t>
            </w:r>
            <w:r>
              <w:rPr>
                <w:sz w:val="22"/>
                <w:szCs w:val="22"/>
              </w:rPr>
              <w:t xml:space="preserve"> </w:t>
            </w:r>
            <w:proofErr w:type="spellStart"/>
            <w:r w:rsidRPr="002A0991">
              <w:rPr>
                <w:sz w:val="22"/>
                <w:szCs w:val="22"/>
              </w:rPr>
              <w:t>Migeul</w:t>
            </w:r>
            <w:proofErr w:type="spellEnd"/>
            <w:r w:rsidRPr="002A0991">
              <w:rPr>
                <w:sz w:val="22"/>
                <w:szCs w:val="22"/>
              </w:rPr>
              <w:t xml:space="preserve"> </w:t>
            </w:r>
            <w:proofErr w:type="spellStart"/>
            <w:r w:rsidRPr="002A0991">
              <w:rPr>
                <w:sz w:val="22"/>
                <w:szCs w:val="22"/>
              </w:rPr>
              <w:t>Angel</w:t>
            </w:r>
            <w:proofErr w:type="spellEnd"/>
          </w:p>
          <w:p w14:paraId="11231EF4" w14:textId="77777777" w:rsidR="0086115D" w:rsidRPr="002A0991" w:rsidRDefault="0086115D" w:rsidP="00083DE3">
            <w:pPr>
              <w:rPr>
                <w:sz w:val="22"/>
                <w:szCs w:val="22"/>
              </w:rPr>
            </w:pPr>
            <w:r w:rsidRPr="002A0991">
              <w:rPr>
                <w:sz w:val="22"/>
                <w:szCs w:val="22"/>
              </w:rPr>
              <w:t>Ayala Juan Carlos y Otros</w:t>
            </w:r>
          </w:p>
        </w:tc>
        <w:tc>
          <w:tcPr>
            <w:tcW w:w="1276" w:type="dxa"/>
            <w:vAlign w:val="center"/>
          </w:tcPr>
          <w:p w14:paraId="0B6732BD" w14:textId="77777777" w:rsidR="0086115D" w:rsidRPr="00543E02" w:rsidRDefault="0086115D" w:rsidP="00083DE3">
            <w:pPr>
              <w:jc w:val="center"/>
              <w:rPr>
                <w:sz w:val="22"/>
                <w:szCs w:val="22"/>
                <w:lang w:val="en-US"/>
              </w:rPr>
            </w:pPr>
            <w:r w:rsidRPr="00543E02">
              <w:rPr>
                <w:sz w:val="22"/>
                <w:szCs w:val="22"/>
                <w:lang w:val="en-US"/>
              </w:rPr>
              <w:t xml:space="preserve">Ed. </w:t>
            </w:r>
          </w:p>
          <w:p w14:paraId="111223B3" w14:textId="77777777" w:rsidR="0086115D" w:rsidRPr="00543E02" w:rsidRDefault="0086115D" w:rsidP="00083DE3">
            <w:pPr>
              <w:jc w:val="center"/>
              <w:rPr>
                <w:sz w:val="22"/>
                <w:szCs w:val="22"/>
                <w:lang w:val="en-US"/>
              </w:rPr>
            </w:pPr>
            <w:r w:rsidRPr="00543E02">
              <w:rPr>
                <w:sz w:val="22"/>
                <w:szCs w:val="22"/>
                <w:lang w:val="en-US"/>
              </w:rPr>
              <w:t>Prentice Hall</w:t>
            </w:r>
          </w:p>
          <w:p w14:paraId="7FF055DA" w14:textId="77777777" w:rsidR="0086115D" w:rsidRPr="00543E02" w:rsidRDefault="0086115D" w:rsidP="00083DE3">
            <w:pPr>
              <w:jc w:val="center"/>
              <w:rPr>
                <w:sz w:val="22"/>
                <w:szCs w:val="22"/>
                <w:lang w:val="en-US"/>
              </w:rPr>
            </w:pPr>
            <w:r w:rsidRPr="00543E02">
              <w:rPr>
                <w:sz w:val="22"/>
                <w:szCs w:val="22"/>
                <w:lang w:val="en-US"/>
              </w:rPr>
              <w:t>Bs As</w:t>
            </w:r>
          </w:p>
        </w:tc>
        <w:tc>
          <w:tcPr>
            <w:tcW w:w="1134" w:type="dxa"/>
            <w:vAlign w:val="center"/>
          </w:tcPr>
          <w:p w14:paraId="421A8581" w14:textId="419C840D" w:rsidR="0086115D" w:rsidRPr="002A0991" w:rsidRDefault="0086115D" w:rsidP="00083DE3">
            <w:pPr>
              <w:jc w:val="center"/>
              <w:rPr>
                <w:sz w:val="22"/>
                <w:szCs w:val="22"/>
              </w:rPr>
            </w:pPr>
            <w:r w:rsidRPr="002A0991">
              <w:rPr>
                <w:sz w:val="22"/>
                <w:szCs w:val="22"/>
              </w:rPr>
              <w:t>20</w:t>
            </w:r>
            <w:r w:rsidR="003F1A6C">
              <w:rPr>
                <w:sz w:val="22"/>
                <w:szCs w:val="22"/>
              </w:rPr>
              <w:t>15</w:t>
            </w:r>
          </w:p>
          <w:p w14:paraId="0E8082B4" w14:textId="07DF911C" w:rsidR="0086115D" w:rsidRPr="002A0991" w:rsidRDefault="003F1A6C" w:rsidP="00083DE3">
            <w:pPr>
              <w:jc w:val="center"/>
              <w:rPr>
                <w:sz w:val="22"/>
                <w:szCs w:val="22"/>
              </w:rPr>
            </w:pPr>
            <w:r>
              <w:rPr>
                <w:sz w:val="22"/>
                <w:szCs w:val="22"/>
              </w:rPr>
              <w:t>Segunda</w:t>
            </w:r>
            <w:r w:rsidR="0086115D" w:rsidRPr="002A0991">
              <w:rPr>
                <w:sz w:val="22"/>
                <w:szCs w:val="22"/>
              </w:rPr>
              <w:t xml:space="preserve"> Edición</w:t>
            </w:r>
          </w:p>
        </w:tc>
        <w:tc>
          <w:tcPr>
            <w:tcW w:w="1209" w:type="dxa"/>
            <w:vAlign w:val="center"/>
          </w:tcPr>
          <w:p w14:paraId="7322E8E3" w14:textId="77777777" w:rsidR="0086115D" w:rsidRPr="002A0991" w:rsidRDefault="0086115D" w:rsidP="00083DE3">
            <w:pPr>
              <w:jc w:val="center"/>
              <w:rPr>
                <w:sz w:val="22"/>
                <w:szCs w:val="22"/>
              </w:rPr>
            </w:pPr>
            <w:r w:rsidRPr="002A0991">
              <w:rPr>
                <w:sz w:val="22"/>
                <w:szCs w:val="22"/>
              </w:rPr>
              <w:t>0</w:t>
            </w:r>
          </w:p>
          <w:p w14:paraId="1D4D40D5" w14:textId="77777777" w:rsidR="0086115D" w:rsidRPr="002A0991" w:rsidRDefault="0086115D" w:rsidP="00083DE3">
            <w:pPr>
              <w:jc w:val="center"/>
              <w:rPr>
                <w:sz w:val="22"/>
                <w:szCs w:val="22"/>
              </w:rPr>
            </w:pPr>
          </w:p>
        </w:tc>
      </w:tr>
      <w:tr w:rsidR="0086115D" w:rsidRPr="00D25BF5" w14:paraId="37AFFF01" w14:textId="77777777" w:rsidTr="00083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15" w:type="dxa"/>
        </w:trPr>
        <w:tc>
          <w:tcPr>
            <w:tcW w:w="3451" w:type="dxa"/>
            <w:gridSpan w:val="2"/>
            <w:vAlign w:val="center"/>
          </w:tcPr>
          <w:p w14:paraId="64428348" w14:textId="77777777" w:rsidR="0086115D" w:rsidRPr="002A0991" w:rsidRDefault="0086115D" w:rsidP="00083DE3">
            <w:pPr>
              <w:rPr>
                <w:sz w:val="22"/>
                <w:szCs w:val="22"/>
              </w:rPr>
            </w:pPr>
            <w:r w:rsidRPr="002A0991">
              <w:rPr>
                <w:sz w:val="22"/>
                <w:szCs w:val="22"/>
              </w:rPr>
              <w:t xml:space="preserve">Conceptos de Administración Estratégica </w:t>
            </w:r>
          </w:p>
        </w:tc>
        <w:tc>
          <w:tcPr>
            <w:tcW w:w="2428" w:type="dxa"/>
            <w:vAlign w:val="center"/>
          </w:tcPr>
          <w:p w14:paraId="66B33CCB" w14:textId="77777777" w:rsidR="0086115D" w:rsidRPr="002A0991" w:rsidRDefault="0086115D" w:rsidP="00083DE3">
            <w:pPr>
              <w:rPr>
                <w:sz w:val="22"/>
                <w:szCs w:val="22"/>
              </w:rPr>
            </w:pPr>
            <w:r w:rsidRPr="002A0991">
              <w:rPr>
                <w:sz w:val="22"/>
                <w:szCs w:val="22"/>
              </w:rPr>
              <w:t>Fred R David</w:t>
            </w:r>
          </w:p>
          <w:p w14:paraId="05301735" w14:textId="77777777" w:rsidR="0086115D" w:rsidRPr="002A0991" w:rsidRDefault="0086115D" w:rsidP="00083DE3">
            <w:pPr>
              <w:rPr>
                <w:sz w:val="22"/>
                <w:szCs w:val="22"/>
              </w:rPr>
            </w:pPr>
          </w:p>
        </w:tc>
        <w:tc>
          <w:tcPr>
            <w:tcW w:w="1276" w:type="dxa"/>
            <w:vAlign w:val="center"/>
          </w:tcPr>
          <w:p w14:paraId="20F70F78" w14:textId="77777777" w:rsidR="0086115D" w:rsidRPr="002A0991" w:rsidRDefault="0086115D" w:rsidP="00083DE3">
            <w:pPr>
              <w:jc w:val="center"/>
              <w:rPr>
                <w:sz w:val="22"/>
                <w:szCs w:val="22"/>
              </w:rPr>
            </w:pPr>
            <w:r w:rsidRPr="002A0991">
              <w:rPr>
                <w:sz w:val="22"/>
                <w:szCs w:val="22"/>
              </w:rPr>
              <w:t>Pearson Educación. México</w:t>
            </w:r>
          </w:p>
        </w:tc>
        <w:tc>
          <w:tcPr>
            <w:tcW w:w="1134" w:type="dxa"/>
            <w:vAlign w:val="center"/>
          </w:tcPr>
          <w:p w14:paraId="41191F72" w14:textId="77777777" w:rsidR="0086115D" w:rsidRPr="002A0991" w:rsidRDefault="0086115D" w:rsidP="00083DE3">
            <w:pPr>
              <w:jc w:val="center"/>
              <w:rPr>
                <w:sz w:val="22"/>
                <w:szCs w:val="22"/>
              </w:rPr>
            </w:pPr>
            <w:r w:rsidRPr="002A0991">
              <w:rPr>
                <w:sz w:val="22"/>
                <w:szCs w:val="22"/>
              </w:rPr>
              <w:t>2003</w:t>
            </w:r>
          </w:p>
        </w:tc>
        <w:tc>
          <w:tcPr>
            <w:tcW w:w="1209" w:type="dxa"/>
            <w:vAlign w:val="center"/>
          </w:tcPr>
          <w:p w14:paraId="7BD842BC" w14:textId="77777777" w:rsidR="0086115D" w:rsidRPr="002A0991" w:rsidRDefault="0086115D" w:rsidP="00083DE3">
            <w:pPr>
              <w:jc w:val="center"/>
              <w:rPr>
                <w:sz w:val="22"/>
                <w:szCs w:val="22"/>
              </w:rPr>
            </w:pPr>
            <w:r w:rsidRPr="002A0991">
              <w:rPr>
                <w:sz w:val="22"/>
                <w:szCs w:val="22"/>
              </w:rPr>
              <w:t>0</w:t>
            </w:r>
          </w:p>
          <w:p w14:paraId="32851CD6" w14:textId="77777777" w:rsidR="0086115D" w:rsidRPr="002A0991" w:rsidRDefault="0086115D" w:rsidP="00083DE3">
            <w:pPr>
              <w:jc w:val="center"/>
              <w:rPr>
                <w:sz w:val="22"/>
                <w:szCs w:val="22"/>
              </w:rPr>
            </w:pPr>
          </w:p>
        </w:tc>
      </w:tr>
      <w:tr w:rsidR="0086115D" w:rsidRPr="00D25BF5" w14:paraId="44B46038" w14:textId="77777777" w:rsidTr="00083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15" w:type="dxa"/>
        </w:trPr>
        <w:tc>
          <w:tcPr>
            <w:tcW w:w="3451" w:type="dxa"/>
            <w:gridSpan w:val="2"/>
            <w:vAlign w:val="center"/>
          </w:tcPr>
          <w:p w14:paraId="75D6AB37" w14:textId="77777777" w:rsidR="0086115D" w:rsidRPr="002A0991" w:rsidRDefault="0086115D" w:rsidP="00083DE3">
            <w:pPr>
              <w:rPr>
                <w:sz w:val="22"/>
                <w:szCs w:val="22"/>
              </w:rPr>
            </w:pPr>
            <w:r w:rsidRPr="002A0991">
              <w:rPr>
                <w:sz w:val="22"/>
                <w:szCs w:val="22"/>
              </w:rPr>
              <w:t>Como conocer y manejar sus costos para tomar decisiones rentables</w:t>
            </w:r>
          </w:p>
        </w:tc>
        <w:tc>
          <w:tcPr>
            <w:tcW w:w="2428" w:type="dxa"/>
            <w:vAlign w:val="center"/>
          </w:tcPr>
          <w:p w14:paraId="477365B9" w14:textId="77777777" w:rsidR="0086115D" w:rsidRPr="002A0991" w:rsidRDefault="0086115D" w:rsidP="00083DE3">
            <w:pPr>
              <w:rPr>
                <w:sz w:val="22"/>
                <w:szCs w:val="22"/>
              </w:rPr>
            </w:pPr>
            <w:proofErr w:type="spellStart"/>
            <w:r w:rsidRPr="002A0991">
              <w:rPr>
                <w:sz w:val="22"/>
                <w:szCs w:val="22"/>
              </w:rPr>
              <w:t>H.</w:t>
            </w:r>
            <w:proofErr w:type="gramStart"/>
            <w:r w:rsidRPr="002A0991">
              <w:rPr>
                <w:sz w:val="22"/>
                <w:szCs w:val="22"/>
              </w:rPr>
              <w:t>A.Faga</w:t>
            </w:r>
            <w:proofErr w:type="spellEnd"/>
            <w:proofErr w:type="gramEnd"/>
          </w:p>
        </w:tc>
        <w:tc>
          <w:tcPr>
            <w:tcW w:w="1276" w:type="dxa"/>
            <w:vAlign w:val="center"/>
          </w:tcPr>
          <w:p w14:paraId="31125714" w14:textId="77777777" w:rsidR="0086115D" w:rsidRPr="002A0991" w:rsidRDefault="0086115D" w:rsidP="00083DE3">
            <w:pPr>
              <w:jc w:val="center"/>
              <w:rPr>
                <w:sz w:val="22"/>
                <w:szCs w:val="22"/>
              </w:rPr>
            </w:pPr>
            <w:r w:rsidRPr="002A0991">
              <w:rPr>
                <w:sz w:val="22"/>
                <w:szCs w:val="22"/>
              </w:rPr>
              <w:t>Ediciones Garnica</w:t>
            </w:r>
          </w:p>
        </w:tc>
        <w:tc>
          <w:tcPr>
            <w:tcW w:w="1134" w:type="dxa"/>
            <w:vAlign w:val="center"/>
          </w:tcPr>
          <w:p w14:paraId="27A3712F" w14:textId="77777777" w:rsidR="0086115D" w:rsidRPr="002A0991" w:rsidRDefault="0086115D" w:rsidP="00083DE3">
            <w:pPr>
              <w:jc w:val="center"/>
              <w:rPr>
                <w:sz w:val="22"/>
                <w:szCs w:val="22"/>
              </w:rPr>
            </w:pPr>
            <w:r w:rsidRPr="002A0991">
              <w:rPr>
                <w:sz w:val="22"/>
                <w:szCs w:val="22"/>
              </w:rPr>
              <w:t>1.997</w:t>
            </w:r>
          </w:p>
        </w:tc>
        <w:tc>
          <w:tcPr>
            <w:tcW w:w="1209" w:type="dxa"/>
            <w:vAlign w:val="center"/>
          </w:tcPr>
          <w:p w14:paraId="4439E686" w14:textId="77777777" w:rsidR="0086115D" w:rsidRPr="002A0991" w:rsidRDefault="0086115D" w:rsidP="00083DE3">
            <w:pPr>
              <w:jc w:val="center"/>
              <w:rPr>
                <w:sz w:val="22"/>
                <w:szCs w:val="22"/>
              </w:rPr>
            </w:pPr>
            <w:r w:rsidRPr="002A0991">
              <w:rPr>
                <w:sz w:val="22"/>
                <w:szCs w:val="22"/>
              </w:rPr>
              <w:t>0</w:t>
            </w:r>
          </w:p>
          <w:p w14:paraId="7C4D8355" w14:textId="77777777" w:rsidR="0086115D" w:rsidRPr="002A0991" w:rsidRDefault="0086115D" w:rsidP="00083DE3">
            <w:pPr>
              <w:jc w:val="center"/>
              <w:rPr>
                <w:sz w:val="22"/>
                <w:szCs w:val="22"/>
              </w:rPr>
            </w:pPr>
          </w:p>
        </w:tc>
      </w:tr>
      <w:tr w:rsidR="0086115D" w:rsidRPr="00D25BF5" w14:paraId="05309BB3" w14:textId="77777777" w:rsidTr="00083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15" w:type="dxa"/>
        </w:trPr>
        <w:tc>
          <w:tcPr>
            <w:tcW w:w="3451" w:type="dxa"/>
            <w:gridSpan w:val="2"/>
            <w:vAlign w:val="center"/>
          </w:tcPr>
          <w:p w14:paraId="56DC266C" w14:textId="77777777" w:rsidR="0086115D" w:rsidRPr="002A0991" w:rsidRDefault="0086115D" w:rsidP="00083DE3">
            <w:pPr>
              <w:rPr>
                <w:sz w:val="22"/>
                <w:szCs w:val="22"/>
              </w:rPr>
            </w:pPr>
            <w:r w:rsidRPr="002A0991">
              <w:rPr>
                <w:sz w:val="22"/>
                <w:szCs w:val="22"/>
              </w:rPr>
              <w:t>Principios del comercio internacional</w:t>
            </w:r>
          </w:p>
        </w:tc>
        <w:tc>
          <w:tcPr>
            <w:tcW w:w="2428" w:type="dxa"/>
            <w:vAlign w:val="center"/>
          </w:tcPr>
          <w:p w14:paraId="56BAF485" w14:textId="77777777" w:rsidR="0086115D" w:rsidRPr="002A0991" w:rsidRDefault="0086115D" w:rsidP="00083DE3">
            <w:pPr>
              <w:rPr>
                <w:sz w:val="22"/>
                <w:szCs w:val="22"/>
              </w:rPr>
            </w:pPr>
            <w:r w:rsidRPr="002A0991">
              <w:rPr>
                <w:sz w:val="22"/>
                <w:szCs w:val="22"/>
              </w:rPr>
              <w:t>Carlos Alberto Ledesma</w:t>
            </w:r>
          </w:p>
        </w:tc>
        <w:tc>
          <w:tcPr>
            <w:tcW w:w="1276" w:type="dxa"/>
            <w:vAlign w:val="center"/>
          </w:tcPr>
          <w:p w14:paraId="5D4372BF" w14:textId="77777777" w:rsidR="0086115D" w:rsidRPr="002A0991" w:rsidRDefault="0086115D" w:rsidP="00083DE3">
            <w:pPr>
              <w:jc w:val="center"/>
              <w:rPr>
                <w:sz w:val="22"/>
                <w:szCs w:val="22"/>
              </w:rPr>
            </w:pPr>
            <w:r w:rsidRPr="002A0991">
              <w:rPr>
                <w:sz w:val="22"/>
                <w:szCs w:val="22"/>
              </w:rPr>
              <w:t>Ediciones Macchi</w:t>
            </w:r>
          </w:p>
        </w:tc>
        <w:tc>
          <w:tcPr>
            <w:tcW w:w="1134" w:type="dxa"/>
            <w:vAlign w:val="center"/>
          </w:tcPr>
          <w:p w14:paraId="7F9600D2" w14:textId="77777777" w:rsidR="0086115D" w:rsidRPr="002A0991" w:rsidRDefault="0086115D" w:rsidP="00083DE3">
            <w:pPr>
              <w:jc w:val="center"/>
              <w:rPr>
                <w:sz w:val="22"/>
                <w:szCs w:val="22"/>
              </w:rPr>
            </w:pPr>
            <w:r w:rsidRPr="002A0991">
              <w:rPr>
                <w:sz w:val="22"/>
                <w:szCs w:val="22"/>
              </w:rPr>
              <w:t>1.997</w:t>
            </w:r>
          </w:p>
        </w:tc>
        <w:tc>
          <w:tcPr>
            <w:tcW w:w="1209" w:type="dxa"/>
            <w:vAlign w:val="center"/>
          </w:tcPr>
          <w:p w14:paraId="38AA66A9" w14:textId="77777777" w:rsidR="0086115D" w:rsidRPr="002A0991" w:rsidRDefault="0086115D" w:rsidP="00083DE3">
            <w:pPr>
              <w:jc w:val="center"/>
              <w:rPr>
                <w:sz w:val="22"/>
                <w:szCs w:val="22"/>
              </w:rPr>
            </w:pPr>
            <w:r w:rsidRPr="002A0991">
              <w:rPr>
                <w:sz w:val="22"/>
                <w:szCs w:val="22"/>
              </w:rPr>
              <w:t>0</w:t>
            </w:r>
          </w:p>
          <w:p w14:paraId="7C312A4C" w14:textId="77777777" w:rsidR="0086115D" w:rsidRPr="002A0991" w:rsidRDefault="0086115D" w:rsidP="00083DE3">
            <w:pPr>
              <w:jc w:val="center"/>
              <w:rPr>
                <w:sz w:val="22"/>
                <w:szCs w:val="22"/>
              </w:rPr>
            </w:pPr>
          </w:p>
        </w:tc>
      </w:tr>
      <w:tr w:rsidR="0086115D" w:rsidRPr="00D25BF5" w14:paraId="7021170D" w14:textId="77777777" w:rsidTr="00083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15" w:type="dxa"/>
        </w:trPr>
        <w:tc>
          <w:tcPr>
            <w:tcW w:w="3451" w:type="dxa"/>
            <w:gridSpan w:val="2"/>
            <w:vAlign w:val="center"/>
          </w:tcPr>
          <w:p w14:paraId="34D1DFB2" w14:textId="77777777" w:rsidR="0086115D" w:rsidRPr="002A0991" w:rsidRDefault="0086115D" w:rsidP="00083DE3">
            <w:pPr>
              <w:rPr>
                <w:sz w:val="22"/>
                <w:szCs w:val="22"/>
              </w:rPr>
            </w:pPr>
            <w:r w:rsidRPr="002A0991">
              <w:rPr>
                <w:sz w:val="22"/>
                <w:szCs w:val="22"/>
              </w:rPr>
              <w:t>Conceptos básicos de teoría y técnica impositiva</w:t>
            </w:r>
          </w:p>
        </w:tc>
        <w:tc>
          <w:tcPr>
            <w:tcW w:w="2428" w:type="dxa"/>
            <w:vAlign w:val="center"/>
          </w:tcPr>
          <w:p w14:paraId="727F75F2" w14:textId="77777777" w:rsidR="0086115D" w:rsidRPr="002A0991" w:rsidRDefault="0086115D" w:rsidP="00083DE3">
            <w:pPr>
              <w:rPr>
                <w:sz w:val="22"/>
                <w:szCs w:val="22"/>
              </w:rPr>
            </w:pPr>
            <w:r w:rsidRPr="002A0991">
              <w:rPr>
                <w:sz w:val="22"/>
                <w:szCs w:val="22"/>
              </w:rPr>
              <w:t>Julián Alberto Martín</w:t>
            </w:r>
          </w:p>
        </w:tc>
        <w:tc>
          <w:tcPr>
            <w:tcW w:w="1276" w:type="dxa"/>
            <w:vAlign w:val="center"/>
          </w:tcPr>
          <w:p w14:paraId="1EDCAD4B" w14:textId="77777777" w:rsidR="0086115D" w:rsidRPr="002A0991" w:rsidRDefault="0086115D" w:rsidP="00083DE3">
            <w:pPr>
              <w:jc w:val="center"/>
              <w:rPr>
                <w:sz w:val="22"/>
                <w:szCs w:val="22"/>
              </w:rPr>
            </w:pPr>
            <w:proofErr w:type="spellStart"/>
            <w:r w:rsidRPr="002A0991">
              <w:rPr>
                <w:sz w:val="22"/>
                <w:szCs w:val="22"/>
              </w:rPr>
              <w:t>Boreau</w:t>
            </w:r>
            <w:proofErr w:type="spellEnd"/>
          </w:p>
        </w:tc>
        <w:tc>
          <w:tcPr>
            <w:tcW w:w="1134" w:type="dxa"/>
            <w:vAlign w:val="center"/>
          </w:tcPr>
          <w:p w14:paraId="12F0CAC6" w14:textId="77777777" w:rsidR="0086115D" w:rsidRPr="002A0991" w:rsidRDefault="0086115D" w:rsidP="00083DE3">
            <w:pPr>
              <w:jc w:val="center"/>
              <w:rPr>
                <w:sz w:val="22"/>
                <w:szCs w:val="22"/>
              </w:rPr>
            </w:pPr>
            <w:r w:rsidRPr="002A0991">
              <w:rPr>
                <w:sz w:val="22"/>
                <w:szCs w:val="22"/>
              </w:rPr>
              <w:t>1993</w:t>
            </w:r>
          </w:p>
        </w:tc>
        <w:tc>
          <w:tcPr>
            <w:tcW w:w="1209" w:type="dxa"/>
            <w:vAlign w:val="center"/>
          </w:tcPr>
          <w:p w14:paraId="3A9FCE12" w14:textId="77777777" w:rsidR="0086115D" w:rsidRPr="002A0991" w:rsidRDefault="0086115D" w:rsidP="00083DE3">
            <w:pPr>
              <w:jc w:val="center"/>
              <w:rPr>
                <w:sz w:val="22"/>
                <w:szCs w:val="22"/>
              </w:rPr>
            </w:pPr>
            <w:r w:rsidRPr="002A0991">
              <w:rPr>
                <w:sz w:val="22"/>
                <w:szCs w:val="22"/>
              </w:rPr>
              <w:t>0</w:t>
            </w:r>
          </w:p>
          <w:p w14:paraId="1FB14E99" w14:textId="77777777" w:rsidR="0086115D" w:rsidRPr="002A0991" w:rsidRDefault="0086115D" w:rsidP="00083DE3">
            <w:pPr>
              <w:jc w:val="center"/>
              <w:rPr>
                <w:sz w:val="22"/>
                <w:szCs w:val="22"/>
              </w:rPr>
            </w:pPr>
          </w:p>
        </w:tc>
      </w:tr>
      <w:tr w:rsidR="0086115D" w:rsidRPr="00D25BF5" w14:paraId="22EDC3B6" w14:textId="77777777" w:rsidTr="00083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15" w:type="dxa"/>
        </w:trPr>
        <w:tc>
          <w:tcPr>
            <w:tcW w:w="3451" w:type="dxa"/>
            <w:gridSpan w:val="2"/>
            <w:vAlign w:val="center"/>
          </w:tcPr>
          <w:p w14:paraId="407E34E6" w14:textId="77777777" w:rsidR="0086115D" w:rsidRPr="002A0991" w:rsidRDefault="0086115D" w:rsidP="00083DE3">
            <w:pPr>
              <w:rPr>
                <w:sz w:val="22"/>
                <w:szCs w:val="22"/>
              </w:rPr>
            </w:pPr>
            <w:r w:rsidRPr="002A0991">
              <w:rPr>
                <w:sz w:val="22"/>
                <w:szCs w:val="22"/>
              </w:rPr>
              <w:t>Decisión de Exportar</w:t>
            </w:r>
          </w:p>
        </w:tc>
        <w:tc>
          <w:tcPr>
            <w:tcW w:w="2428" w:type="dxa"/>
            <w:vAlign w:val="center"/>
          </w:tcPr>
          <w:p w14:paraId="44C03A0A" w14:textId="77777777" w:rsidR="0086115D" w:rsidRPr="002A0991" w:rsidRDefault="0086115D" w:rsidP="00083DE3">
            <w:pPr>
              <w:rPr>
                <w:sz w:val="22"/>
                <w:szCs w:val="22"/>
              </w:rPr>
            </w:pPr>
            <w:r w:rsidRPr="002A0991">
              <w:rPr>
                <w:sz w:val="22"/>
                <w:szCs w:val="22"/>
              </w:rPr>
              <w:t>Graciela Bringas</w:t>
            </w:r>
          </w:p>
        </w:tc>
        <w:tc>
          <w:tcPr>
            <w:tcW w:w="1276" w:type="dxa"/>
            <w:vAlign w:val="center"/>
          </w:tcPr>
          <w:p w14:paraId="1D7F6D59" w14:textId="77777777" w:rsidR="0086115D" w:rsidRPr="002A0991" w:rsidRDefault="0086115D" w:rsidP="00083DE3">
            <w:pPr>
              <w:jc w:val="center"/>
              <w:rPr>
                <w:sz w:val="22"/>
                <w:szCs w:val="22"/>
              </w:rPr>
            </w:pPr>
            <w:r w:rsidRPr="002A0991">
              <w:rPr>
                <w:sz w:val="22"/>
                <w:szCs w:val="22"/>
              </w:rPr>
              <w:t>U.N.R.C.</w:t>
            </w:r>
          </w:p>
        </w:tc>
        <w:tc>
          <w:tcPr>
            <w:tcW w:w="1134" w:type="dxa"/>
            <w:vAlign w:val="center"/>
          </w:tcPr>
          <w:p w14:paraId="3C92AF65" w14:textId="77777777" w:rsidR="0086115D" w:rsidRPr="002A0991" w:rsidRDefault="0086115D" w:rsidP="00083DE3">
            <w:pPr>
              <w:jc w:val="center"/>
              <w:rPr>
                <w:sz w:val="22"/>
                <w:szCs w:val="22"/>
              </w:rPr>
            </w:pPr>
            <w:r w:rsidRPr="002A0991">
              <w:rPr>
                <w:sz w:val="22"/>
                <w:szCs w:val="22"/>
              </w:rPr>
              <w:t>2001</w:t>
            </w:r>
          </w:p>
        </w:tc>
        <w:tc>
          <w:tcPr>
            <w:tcW w:w="1209" w:type="dxa"/>
            <w:vAlign w:val="center"/>
          </w:tcPr>
          <w:p w14:paraId="625F9B24" w14:textId="77777777" w:rsidR="0086115D" w:rsidRPr="002A0991" w:rsidRDefault="0086115D" w:rsidP="00083DE3">
            <w:pPr>
              <w:jc w:val="center"/>
              <w:rPr>
                <w:sz w:val="22"/>
                <w:szCs w:val="22"/>
              </w:rPr>
            </w:pPr>
            <w:r w:rsidRPr="002A0991">
              <w:rPr>
                <w:sz w:val="22"/>
                <w:szCs w:val="22"/>
              </w:rPr>
              <w:t>3</w:t>
            </w:r>
          </w:p>
          <w:p w14:paraId="08CFB209" w14:textId="77777777" w:rsidR="0086115D" w:rsidRPr="002A0991" w:rsidRDefault="0086115D" w:rsidP="00083DE3">
            <w:pPr>
              <w:jc w:val="center"/>
              <w:rPr>
                <w:sz w:val="22"/>
                <w:szCs w:val="22"/>
              </w:rPr>
            </w:pPr>
          </w:p>
        </w:tc>
      </w:tr>
      <w:tr w:rsidR="0086115D" w:rsidRPr="00D25BF5" w14:paraId="42ECF7C5" w14:textId="77777777" w:rsidTr="00083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gridAfter w:val="1"/>
          <w:wAfter w:w="215" w:type="dxa"/>
          <w:trHeight w:val="70"/>
        </w:trPr>
        <w:tc>
          <w:tcPr>
            <w:tcW w:w="3451" w:type="dxa"/>
            <w:gridSpan w:val="2"/>
            <w:vAlign w:val="center"/>
          </w:tcPr>
          <w:p w14:paraId="1679D8B0" w14:textId="77777777" w:rsidR="0086115D" w:rsidRPr="002A0991" w:rsidRDefault="0086115D" w:rsidP="00083DE3">
            <w:pPr>
              <w:rPr>
                <w:sz w:val="22"/>
                <w:szCs w:val="22"/>
              </w:rPr>
            </w:pPr>
            <w:r w:rsidRPr="002A0991">
              <w:rPr>
                <w:sz w:val="22"/>
                <w:szCs w:val="22"/>
              </w:rPr>
              <w:t>Proyecto de inversión</w:t>
            </w:r>
          </w:p>
        </w:tc>
        <w:tc>
          <w:tcPr>
            <w:tcW w:w="2428" w:type="dxa"/>
            <w:vAlign w:val="center"/>
          </w:tcPr>
          <w:p w14:paraId="5B7A9AEC" w14:textId="77777777" w:rsidR="0086115D" w:rsidRPr="002A0991" w:rsidRDefault="0086115D" w:rsidP="00083DE3">
            <w:pPr>
              <w:rPr>
                <w:sz w:val="22"/>
                <w:szCs w:val="22"/>
              </w:rPr>
            </w:pPr>
            <w:r w:rsidRPr="002A0991">
              <w:rPr>
                <w:sz w:val="22"/>
                <w:szCs w:val="22"/>
              </w:rPr>
              <w:t xml:space="preserve">Sapag </w:t>
            </w:r>
            <w:proofErr w:type="spellStart"/>
            <w:r w:rsidRPr="002A0991">
              <w:rPr>
                <w:sz w:val="22"/>
                <w:szCs w:val="22"/>
              </w:rPr>
              <w:t>Nassir</w:t>
            </w:r>
            <w:proofErr w:type="spellEnd"/>
          </w:p>
        </w:tc>
        <w:tc>
          <w:tcPr>
            <w:tcW w:w="1276" w:type="dxa"/>
            <w:vAlign w:val="center"/>
          </w:tcPr>
          <w:p w14:paraId="0996386A" w14:textId="77777777" w:rsidR="0086115D" w:rsidRPr="002A0991" w:rsidRDefault="0086115D" w:rsidP="00083DE3">
            <w:pPr>
              <w:jc w:val="center"/>
              <w:rPr>
                <w:sz w:val="22"/>
                <w:szCs w:val="22"/>
              </w:rPr>
            </w:pPr>
            <w:r w:rsidRPr="002A0991">
              <w:rPr>
                <w:sz w:val="22"/>
                <w:szCs w:val="22"/>
              </w:rPr>
              <w:t>Pearson</w:t>
            </w:r>
          </w:p>
        </w:tc>
        <w:tc>
          <w:tcPr>
            <w:tcW w:w="1134" w:type="dxa"/>
            <w:vAlign w:val="center"/>
          </w:tcPr>
          <w:p w14:paraId="62FEE477" w14:textId="77777777" w:rsidR="0086115D" w:rsidRPr="002A0991" w:rsidRDefault="0086115D" w:rsidP="00083DE3">
            <w:pPr>
              <w:jc w:val="center"/>
              <w:rPr>
                <w:sz w:val="22"/>
                <w:szCs w:val="22"/>
              </w:rPr>
            </w:pPr>
            <w:r w:rsidRPr="002A0991">
              <w:rPr>
                <w:sz w:val="22"/>
                <w:szCs w:val="22"/>
              </w:rPr>
              <w:t>2007</w:t>
            </w:r>
          </w:p>
        </w:tc>
        <w:tc>
          <w:tcPr>
            <w:tcW w:w="1209" w:type="dxa"/>
            <w:vAlign w:val="center"/>
          </w:tcPr>
          <w:p w14:paraId="678F9EA4" w14:textId="77777777" w:rsidR="0086115D" w:rsidRPr="002A0991" w:rsidRDefault="0086115D" w:rsidP="00083DE3">
            <w:pPr>
              <w:jc w:val="center"/>
              <w:rPr>
                <w:sz w:val="22"/>
                <w:szCs w:val="22"/>
              </w:rPr>
            </w:pPr>
            <w:r w:rsidRPr="002A0991">
              <w:rPr>
                <w:sz w:val="22"/>
                <w:szCs w:val="22"/>
              </w:rPr>
              <w:t>0</w:t>
            </w:r>
          </w:p>
          <w:p w14:paraId="0BC5EB9F" w14:textId="77777777" w:rsidR="0086115D" w:rsidRPr="002A0991" w:rsidRDefault="0086115D" w:rsidP="00083DE3">
            <w:pPr>
              <w:jc w:val="center"/>
              <w:rPr>
                <w:sz w:val="22"/>
                <w:szCs w:val="22"/>
              </w:rPr>
            </w:pPr>
          </w:p>
        </w:tc>
      </w:tr>
    </w:tbl>
    <w:p w14:paraId="6F592BBA" w14:textId="4AEF8032" w:rsidR="00FB63A8" w:rsidRDefault="00FB63A8" w:rsidP="009C610D">
      <w:pPr>
        <w:spacing w:before="120" w:line="276" w:lineRule="auto"/>
        <w:jc w:val="both"/>
        <w:rPr>
          <w:b/>
        </w:rPr>
      </w:pP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7"/>
        <w:gridCol w:w="2428"/>
        <w:gridCol w:w="1276"/>
        <w:gridCol w:w="1134"/>
        <w:gridCol w:w="1424"/>
      </w:tblGrid>
      <w:tr w:rsidR="00FB63A8" w:rsidRPr="00D25BF5" w14:paraId="667F0194" w14:textId="77777777" w:rsidTr="00083DE3">
        <w:tc>
          <w:tcPr>
            <w:tcW w:w="3237" w:type="dxa"/>
            <w:vAlign w:val="center"/>
          </w:tcPr>
          <w:p w14:paraId="7A2514C2" w14:textId="77777777" w:rsidR="00FB63A8" w:rsidRPr="002A0991" w:rsidRDefault="00FB63A8" w:rsidP="00083DE3">
            <w:pPr>
              <w:rPr>
                <w:sz w:val="22"/>
                <w:szCs w:val="22"/>
              </w:rPr>
            </w:pPr>
            <w:r w:rsidRPr="002A0991">
              <w:rPr>
                <w:sz w:val="22"/>
                <w:szCs w:val="22"/>
              </w:rPr>
              <w:t>Ley de Sociedades Comerciales</w:t>
            </w:r>
          </w:p>
        </w:tc>
        <w:tc>
          <w:tcPr>
            <w:tcW w:w="2428" w:type="dxa"/>
            <w:vAlign w:val="center"/>
          </w:tcPr>
          <w:p w14:paraId="7B9A6044" w14:textId="77777777" w:rsidR="00FB63A8" w:rsidRPr="002A0991" w:rsidRDefault="00FB63A8" w:rsidP="00083DE3">
            <w:pPr>
              <w:rPr>
                <w:sz w:val="22"/>
                <w:szCs w:val="22"/>
              </w:rPr>
            </w:pPr>
            <w:r w:rsidRPr="002A0991">
              <w:rPr>
                <w:sz w:val="22"/>
                <w:szCs w:val="22"/>
              </w:rPr>
              <w:t>Ricardo A. Parada</w:t>
            </w:r>
          </w:p>
        </w:tc>
        <w:tc>
          <w:tcPr>
            <w:tcW w:w="1276" w:type="dxa"/>
            <w:vAlign w:val="center"/>
          </w:tcPr>
          <w:p w14:paraId="6C6C1267" w14:textId="77777777" w:rsidR="00FB63A8" w:rsidRPr="002A0991" w:rsidRDefault="00FB63A8" w:rsidP="00083DE3">
            <w:pPr>
              <w:jc w:val="center"/>
              <w:rPr>
                <w:sz w:val="22"/>
                <w:szCs w:val="22"/>
              </w:rPr>
            </w:pPr>
            <w:proofErr w:type="spellStart"/>
            <w:r w:rsidRPr="002A0991">
              <w:rPr>
                <w:sz w:val="22"/>
                <w:szCs w:val="22"/>
              </w:rPr>
              <w:t>Erreius</w:t>
            </w:r>
            <w:proofErr w:type="spellEnd"/>
          </w:p>
        </w:tc>
        <w:tc>
          <w:tcPr>
            <w:tcW w:w="1134" w:type="dxa"/>
            <w:vAlign w:val="center"/>
          </w:tcPr>
          <w:p w14:paraId="090AE372" w14:textId="77777777" w:rsidR="00FB63A8" w:rsidRPr="002A0991" w:rsidRDefault="00FB63A8" w:rsidP="00083DE3">
            <w:pPr>
              <w:jc w:val="center"/>
              <w:rPr>
                <w:sz w:val="22"/>
                <w:szCs w:val="22"/>
              </w:rPr>
            </w:pPr>
            <w:r w:rsidRPr="002A0991">
              <w:rPr>
                <w:sz w:val="22"/>
                <w:szCs w:val="22"/>
              </w:rPr>
              <w:t>2015</w:t>
            </w:r>
          </w:p>
        </w:tc>
        <w:tc>
          <w:tcPr>
            <w:tcW w:w="1424" w:type="dxa"/>
            <w:vAlign w:val="center"/>
          </w:tcPr>
          <w:p w14:paraId="01C440CB" w14:textId="77777777" w:rsidR="00FB63A8" w:rsidRPr="002A0991" w:rsidRDefault="00FB63A8" w:rsidP="00083DE3">
            <w:pPr>
              <w:jc w:val="center"/>
              <w:rPr>
                <w:sz w:val="22"/>
                <w:szCs w:val="22"/>
              </w:rPr>
            </w:pPr>
            <w:r w:rsidRPr="002A0991">
              <w:rPr>
                <w:sz w:val="22"/>
                <w:szCs w:val="22"/>
              </w:rPr>
              <w:t>0</w:t>
            </w:r>
          </w:p>
          <w:p w14:paraId="60F65DF2" w14:textId="77777777" w:rsidR="00FB63A8" w:rsidRPr="002A0991" w:rsidRDefault="00FB63A8" w:rsidP="00083DE3">
            <w:pPr>
              <w:jc w:val="center"/>
              <w:rPr>
                <w:sz w:val="22"/>
                <w:szCs w:val="22"/>
              </w:rPr>
            </w:pPr>
          </w:p>
        </w:tc>
      </w:tr>
      <w:tr w:rsidR="00FB63A8" w:rsidRPr="00D25BF5" w14:paraId="46DCEC47" w14:textId="77777777" w:rsidTr="00083DE3">
        <w:tc>
          <w:tcPr>
            <w:tcW w:w="3237" w:type="dxa"/>
            <w:vAlign w:val="center"/>
          </w:tcPr>
          <w:p w14:paraId="316C747E" w14:textId="77777777" w:rsidR="00FB63A8" w:rsidRPr="002A0991" w:rsidRDefault="00FB63A8" w:rsidP="00083DE3">
            <w:pPr>
              <w:rPr>
                <w:sz w:val="22"/>
                <w:szCs w:val="22"/>
              </w:rPr>
            </w:pPr>
            <w:r w:rsidRPr="002A0991">
              <w:rPr>
                <w:sz w:val="22"/>
                <w:szCs w:val="22"/>
              </w:rPr>
              <w:t>Código Civil y Comercial</w:t>
            </w:r>
          </w:p>
        </w:tc>
        <w:tc>
          <w:tcPr>
            <w:tcW w:w="2428" w:type="dxa"/>
            <w:vAlign w:val="center"/>
          </w:tcPr>
          <w:p w14:paraId="28BDC491" w14:textId="77777777" w:rsidR="00FB63A8" w:rsidRPr="002A0991" w:rsidRDefault="00FB63A8" w:rsidP="00083DE3">
            <w:pPr>
              <w:rPr>
                <w:sz w:val="22"/>
                <w:szCs w:val="22"/>
              </w:rPr>
            </w:pPr>
            <w:r w:rsidRPr="002A0991">
              <w:rPr>
                <w:sz w:val="22"/>
                <w:szCs w:val="22"/>
              </w:rPr>
              <w:t>Carlos A. Calvo Costa</w:t>
            </w:r>
          </w:p>
        </w:tc>
        <w:tc>
          <w:tcPr>
            <w:tcW w:w="1276" w:type="dxa"/>
            <w:vAlign w:val="center"/>
          </w:tcPr>
          <w:p w14:paraId="132AAA66" w14:textId="77777777" w:rsidR="00FB63A8" w:rsidRPr="002A0991" w:rsidRDefault="00FB63A8" w:rsidP="00083DE3">
            <w:pPr>
              <w:jc w:val="center"/>
              <w:rPr>
                <w:sz w:val="22"/>
                <w:szCs w:val="22"/>
              </w:rPr>
            </w:pPr>
            <w:r w:rsidRPr="002A0991">
              <w:rPr>
                <w:sz w:val="22"/>
                <w:szCs w:val="22"/>
              </w:rPr>
              <w:t>Abelardo Perrot</w:t>
            </w:r>
          </w:p>
        </w:tc>
        <w:tc>
          <w:tcPr>
            <w:tcW w:w="1134" w:type="dxa"/>
            <w:vAlign w:val="center"/>
          </w:tcPr>
          <w:p w14:paraId="66D7B59D" w14:textId="77777777" w:rsidR="00FB63A8" w:rsidRPr="002A0991" w:rsidRDefault="00FB63A8" w:rsidP="00083DE3">
            <w:pPr>
              <w:jc w:val="center"/>
              <w:rPr>
                <w:sz w:val="22"/>
                <w:szCs w:val="22"/>
              </w:rPr>
            </w:pPr>
            <w:r w:rsidRPr="002A0991">
              <w:rPr>
                <w:sz w:val="22"/>
                <w:szCs w:val="22"/>
              </w:rPr>
              <w:t>2015</w:t>
            </w:r>
          </w:p>
        </w:tc>
        <w:tc>
          <w:tcPr>
            <w:tcW w:w="1424" w:type="dxa"/>
            <w:vAlign w:val="center"/>
          </w:tcPr>
          <w:p w14:paraId="7C5F2877" w14:textId="77777777" w:rsidR="00FB63A8" w:rsidRPr="002A0991" w:rsidRDefault="00FB63A8" w:rsidP="00083DE3">
            <w:pPr>
              <w:jc w:val="center"/>
              <w:rPr>
                <w:sz w:val="22"/>
                <w:szCs w:val="22"/>
              </w:rPr>
            </w:pPr>
            <w:r w:rsidRPr="002A0991">
              <w:rPr>
                <w:sz w:val="22"/>
                <w:szCs w:val="22"/>
              </w:rPr>
              <w:t>15</w:t>
            </w:r>
          </w:p>
          <w:p w14:paraId="69A054AA" w14:textId="77777777" w:rsidR="00FB63A8" w:rsidRPr="002A0991" w:rsidRDefault="00FB63A8" w:rsidP="00083DE3">
            <w:pPr>
              <w:jc w:val="center"/>
              <w:rPr>
                <w:sz w:val="22"/>
                <w:szCs w:val="22"/>
              </w:rPr>
            </w:pPr>
          </w:p>
        </w:tc>
      </w:tr>
      <w:tr w:rsidR="00FB63A8" w:rsidRPr="00D25BF5" w14:paraId="0AFC82BD" w14:textId="77777777" w:rsidTr="00083DE3">
        <w:tc>
          <w:tcPr>
            <w:tcW w:w="3237" w:type="dxa"/>
            <w:vAlign w:val="center"/>
          </w:tcPr>
          <w:p w14:paraId="24613690" w14:textId="77777777" w:rsidR="00FB63A8" w:rsidRPr="002A0991" w:rsidRDefault="00FB63A8" w:rsidP="00083DE3">
            <w:pPr>
              <w:rPr>
                <w:sz w:val="22"/>
                <w:szCs w:val="22"/>
              </w:rPr>
            </w:pPr>
            <w:r w:rsidRPr="002A0991">
              <w:rPr>
                <w:sz w:val="22"/>
                <w:szCs w:val="22"/>
              </w:rPr>
              <w:t>Sistema de Información Contable-Administrativo</w:t>
            </w:r>
          </w:p>
        </w:tc>
        <w:tc>
          <w:tcPr>
            <w:tcW w:w="2428" w:type="dxa"/>
            <w:vAlign w:val="center"/>
          </w:tcPr>
          <w:p w14:paraId="4076F2D3" w14:textId="77777777" w:rsidR="00FB63A8" w:rsidRPr="002A0991" w:rsidRDefault="00FB63A8" w:rsidP="00083DE3">
            <w:pPr>
              <w:rPr>
                <w:sz w:val="22"/>
                <w:szCs w:val="22"/>
              </w:rPr>
            </w:pPr>
            <w:proofErr w:type="spellStart"/>
            <w:r w:rsidRPr="002A0991">
              <w:rPr>
                <w:sz w:val="22"/>
                <w:szCs w:val="22"/>
              </w:rPr>
              <w:t>Agrisani</w:t>
            </w:r>
            <w:proofErr w:type="spellEnd"/>
            <w:r w:rsidRPr="002A0991">
              <w:rPr>
                <w:sz w:val="22"/>
                <w:szCs w:val="22"/>
              </w:rPr>
              <w:t xml:space="preserve"> R</w:t>
            </w:r>
            <w:r>
              <w:rPr>
                <w:sz w:val="22"/>
                <w:szCs w:val="22"/>
              </w:rPr>
              <w:t xml:space="preserve"> - </w:t>
            </w:r>
            <w:proofErr w:type="spellStart"/>
            <w:r w:rsidRPr="002A0991">
              <w:rPr>
                <w:sz w:val="22"/>
                <w:szCs w:val="22"/>
              </w:rPr>
              <w:t>Lopez</w:t>
            </w:r>
            <w:proofErr w:type="spellEnd"/>
            <w:r w:rsidRPr="002A0991">
              <w:rPr>
                <w:sz w:val="22"/>
                <w:szCs w:val="22"/>
              </w:rPr>
              <w:t xml:space="preserve"> J</w:t>
            </w:r>
          </w:p>
        </w:tc>
        <w:tc>
          <w:tcPr>
            <w:tcW w:w="1276" w:type="dxa"/>
            <w:vAlign w:val="center"/>
          </w:tcPr>
          <w:p w14:paraId="2E4E718E" w14:textId="77777777" w:rsidR="00FB63A8" w:rsidRPr="002A0991" w:rsidRDefault="00FB63A8" w:rsidP="00083DE3">
            <w:pPr>
              <w:jc w:val="center"/>
              <w:rPr>
                <w:sz w:val="22"/>
                <w:szCs w:val="22"/>
              </w:rPr>
            </w:pPr>
            <w:r w:rsidRPr="002A0991">
              <w:rPr>
                <w:sz w:val="22"/>
                <w:szCs w:val="22"/>
              </w:rPr>
              <w:t xml:space="preserve">Ay </w:t>
            </w:r>
            <w:proofErr w:type="spellStart"/>
            <w:r w:rsidRPr="002A0991">
              <w:rPr>
                <w:sz w:val="22"/>
                <w:szCs w:val="22"/>
              </w:rPr>
              <w:t>LEditores</w:t>
            </w:r>
            <w:proofErr w:type="spellEnd"/>
          </w:p>
        </w:tc>
        <w:tc>
          <w:tcPr>
            <w:tcW w:w="1134" w:type="dxa"/>
            <w:vAlign w:val="center"/>
          </w:tcPr>
          <w:p w14:paraId="12671374" w14:textId="77777777" w:rsidR="00FB63A8" w:rsidRPr="002A0991" w:rsidRDefault="00FB63A8" w:rsidP="00083DE3">
            <w:pPr>
              <w:jc w:val="center"/>
              <w:rPr>
                <w:sz w:val="22"/>
                <w:szCs w:val="22"/>
              </w:rPr>
            </w:pPr>
            <w:r w:rsidRPr="002A0991">
              <w:rPr>
                <w:sz w:val="22"/>
                <w:szCs w:val="22"/>
              </w:rPr>
              <w:t>2006</w:t>
            </w:r>
          </w:p>
        </w:tc>
        <w:tc>
          <w:tcPr>
            <w:tcW w:w="1424" w:type="dxa"/>
            <w:vAlign w:val="center"/>
          </w:tcPr>
          <w:p w14:paraId="17620BD4" w14:textId="77777777" w:rsidR="00FB63A8" w:rsidRPr="002A0991" w:rsidRDefault="00FB63A8" w:rsidP="00083DE3">
            <w:pPr>
              <w:jc w:val="center"/>
              <w:rPr>
                <w:sz w:val="22"/>
                <w:szCs w:val="22"/>
              </w:rPr>
            </w:pPr>
            <w:r w:rsidRPr="002A0991">
              <w:rPr>
                <w:sz w:val="22"/>
                <w:szCs w:val="22"/>
              </w:rPr>
              <w:t>1</w:t>
            </w:r>
          </w:p>
          <w:p w14:paraId="276C90D2" w14:textId="77777777" w:rsidR="00FB63A8" w:rsidRPr="002A0991" w:rsidRDefault="00FB63A8" w:rsidP="00083DE3">
            <w:pPr>
              <w:jc w:val="center"/>
              <w:rPr>
                <w:sz w:val="22"/>
                <w:szCs w:val="22"/>
              </w:rPr>
            </w:pPr>
          </w:p>
        </w:tc>
      </w:tr>
    </w:tbl>
    <w:p w14:paraId="6115E14B" w14:textId="77777777" w:rsidR="00FB63A8" w:rsidRDefault="00FB63A8" w:rsidP="009C610D">
      <w:pPr>
        <w:spacing w:before="120" w:line="276" w:lineRule="auto"/>
        <w:jc w:val="both"/>
        <w:rPr>
          <w:b/>
        </w:rPr>
      </w:pPr>
    </w:p>
    <w:p w14:paraId="58524223" w14:textId="77777777" w:rsidR="00323320" w:rsidRPr="00E61600" w:rsidRDefault="00C05A64">
      <w:pPr>
        <w:jc w:val="both"/>
        <w:rPr>
          <w:b/>
          <w:color w:val="000000"/>
          <w:u w:val="single"/>
        </w:rPr>
      </w:pPr>
      <w:r w:rsidRPr="00E61600">
        <w:rPr>
          <w:b/>
          <w:color w:val="000000"/>
          <w:u w:val="single"/>
        </w:rPr>
        <w:t>HORARIO DE CLASES:</w:t>
      </w:r>
    </w:p>
    <w:p w14:paraId="66C01480" w14:textId="77777777" w:rsidR="00E206D1" w:rsidRPr="00E61600" w:rsidRDefault="00E206D1">
      <w:pPr>
        <w:jc w:val="both"/>
        <w:rPr>
          <w:b/>
          <w:color w:val="000000"/>
          <w:u w:val="single"/>
        </w:rPr>
      </w:pPr>
    </w:p>
    <w:tbl>
      <w:tblPr>
        <w:tblStyle w:val="af6"/>
        <w:tblW w:w="64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3207"/>
      </w:tblGrid>
      <w:tr w:rsidR="00323320" w:rsidRPr="00E61600" w14:paraId="2F36ADB9" w14:textId="77777777">
        <w:tc>
          <w:tcPr>
            <w:tcW w:w="3207" w:type="dxa"/>
          </w:tcPr>
          <w:p w14:paraId="71DF5FE5" w14:textId="77777777" w:rsidR="00323320" w:rsidRPr="00E61600" w:rsidRDefault="00C05A64">
            <w:pPr>
              <w:ind w:left="360"/>
              <w:jc w:val="both"/>
              <w:rPr>
                <w:b/>
              </w:rPr>
            </w:pPr>
            <w:r w:rsidRPr="00E61600">
              <w:rPr>
                <w:b/>
              </w:rPr>
              <w:t>DIA</w:t>
            </w:r>
          </w:p>
        </w:tc>
        <w:tc>
          <w:tcPr>
            <w:tcW w:w="3207" w:type="dxa"/>
          </w:tcPr>
          <w:p w14:paraId="216EB587" w14:textId="77777777" w:rsidR="00323320" w:rsidRPr="00E61600" w:rsidRDefault="00C05A64">
            <w:pPr>
              <w:ind w:left="360"/>
              <w:jc w:val="both"/>
              <w:rPr>
                <w:b/>
              </w:rPr>
            </w:pPr>
            <w:r w:rsidRPr="00E61600">
              <w:rPr>
                <w:b/>
              </w:rPr>
              <w:t xml:space="preserve">HORARIO </w:t>
            </w:r>
          </w:p>
        </w:tc>
      </w:tr>
      <w:tr w:rsidR="00323320" w:rsidRPr="00E61600" w14:paraId="12D60C56" w14:textId="77777777">
        <w:tc>
          <w:tcPr>
            <w:tcW w:w="3207" w:type="dxa"/>
          </w:tcPr>
          <w:p w14:paraId="5FB35617" w14:textId="2079F8BF" w:rsidR="00323320" w:rsidRPr="00455719" w:rsidRDefault="00FB63A8" w:rsidP="00AE0215">
            <w:pPr>
              <w:ind w:left="22"/>
              <w:jc w:val="both"/>
            </w:pPr>
            <w:r>
              <w:t>LUNES</w:t>
            </w:r>
          </w:p>
        </w:tc>
        <w:tc>
          <w:tcPr>
            <w:tcW w:w="3207" w:type="dxa"/>
          </w:tcPr>
          <w:p w14:paraId="7DFA9FEC" w14:textId="4E2707AE" w:rsidR="00323320" w:rsidRPr="00455719" w:rsidRDefault="00FB63A8">
            <w:pPr>
              <w:ind w:left="360"/>
              <w:jc w:val="both"/>
            </w:pPr>
            <w:r>
              <w:t>8 Hs. A 11 Hs.</w:t>
            </w:r>
          </w:p>
        </w:tc>
      </w:tr>
      <w:tr w:rsidR="00323320" w:rsidRPr="00E61600" w14:paraId="58ED3887" w14:textId="77777777">
        <w:tc>
          <w:tcPr>
            <w:tcW w:w="3207" w:type="dxa"/>
          </w:tcPr>
          <w:p w14:paraId="38A3EC6D" w14:textId="7F43A8CA" w:rsidR="00323320" w:rsidRPr="00455719" w:rsidRDefault="00FB63A8" w:rsidP="00AE0215">
            <w:pPr>
              <w:ind w:left="22"/>
              <w:jc w:val="both"/>
            </w:pPr>
            <w:r>
              <w:t>JUEVES</w:t>
            </w:r>
          </w:p>
        </w:tc>
        <w:tc>
          <w:tcPr>
            <w:tcW w:w="3207" w:type="dxa"/>
          </w:tcPr>
          <w:p w14:paraId="03B1D962" w14:textId="5937FDCC" w:rsidR="00323320" w:rsidRPr="00455719" w:rsidRDefault="00FB63A8">
            <w:pPr>
              <w:ind w:left="360"/>
              <w:jc w:val="both"/>
            </w:pPr>
            <w:r>
              <w:t>9 Hs. A 12 Hs.</w:t>
            </w:r>
          </w:p>
        </w:tc>
      </w:tr>
      <w:tr w:rsidR="00323320" w:rsidRPr="00E61600" w14:paraId="22E4D536" w14:textId="77777777">
        <w:tc>
          <w:tcPr>
            <w:tcW w:w="3207" w:type="dxa"/>
          </w:tcPr>
          <w:p w14:paraId="1F9E682A" w14:textId="77777777" w:rsidR="00323320" w:rsidRPr="00455719" w:rsidRDefault="00323320" w:rsidP="00AE0215">
            <w:pPr>
              <w:ind w:left="22"/>
              <w:jc w:val="both"/>
            </w:pPr>
          </w:p>
        </w:tc>
        <w:tc>
          <w:tcPr>
            <w:tcW w:w="3207" w:type="dxa"/>
          </w:tcPr>
          <w:p w14:paraId="1B0ED3EC" w14:textId="77777777" w:rsidR="00323320" w:rsidRPr="00455719" w:rsidRDefault="00323320">
            <w:pPr>
              <w:ind w:left="360"/>
              <w:jc w:val="both"/>
            </w:pPr>
          </w:p>
        </w:tc>
      </w:tr>
    </w:tbl>
    <w:p w14:paraId="3FD42F3E" w14:textId="77777777" w:rsidR="00323320" w:rsidRPr="00E61600" w:rsidRDefault="00323320">
      <w:pPr>
        <w:jc w:val="both"/>
        <w:rPr>
          <w:b/>
          <w:u w:val="single"/>
        </w:rPr>
      </w:pPr>
    </w:p>
    <w:p w14:paraId="4A2520F5" w14:textId="77777777" w:rsidR="00323320" w:rsidRPr="00E61600" w:rsidRDefault="00C05A64">
      <w:pPr>
        <w:jc w:val="both"/>
        <w:rPr>
          <w:b/>
          <w:color w:val="000000"/>
        </w:rPr>
      </w:pPr>
      <w:r w:rsidRPr="00E61600">
        <w:rPr>
          <w:b/>
          <w:color w:val="000000"/>
          <w:u w:val="single"/>
        </w:rPr>
        <w:t>HORARIO Y LUGAR DE CONSULTAS</w:t>
      </w:r>
      <w:r w:rsidRPr="00E61600">
        <w:rPr>
          <w:b/>
          <w:color w:val="000000"/>
        </w:rPr>
        <w:t>:</w:t>
      </w:r>
    </w:p>
    <w:p w14:paraId="0D6E4321" w14:textId="23D900A0" w:rsidR="00E206D1" w:rsidRDefault="00E206D1">
      <w:pPr>
        <w:jc w:val="both"/>
        <w:rPr>
          <w:b/>
          <w:color w:val="000000"/>
          <w:u w:val="single"/>
        </w:rPr>
      </w:pPr>
    </w:p>
    <w:tbl>
      <w:tblPr>
        <w:tblW w:w="9393" w:type="dxa"/>
        <w:tblCellMar>
          <w:top w:w="15" w:type="dxa"/>
          <w:left w:w="15" w:type="dxa"/>
          <w:bottom w:w="15" w:type="dxa"/>
          <w:right w:w="15" w:type="dxa"/>
        </w:tblCellMar>
        <w:tblLook w:val="04A0" w:firstRow="1" w:lastRow="0" w:firstColumn="1" w:lastColumn="0" w:noHBand="0" w:noVBand="1"/>
      </w:tblPr>
      <w:tblGrid>
        <w:gridCol w:w="2057"/>
        <w:gridCol w:w="3124"/>
        <w:gridCol w:w="4212"/>
      </w:tblGrid>
      <w:tr w:rsidR="00FB63A8" w:rsidRPr="00397652" w14:paraId="0D5EC29B" w14:textId="77777777" w:rsidTr="00083DE3">
        <w:trPr>
          <w:trHeight w:val="3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B75830" w14:textId="77777777" w:rsidR="00FB63A8" w:rsidRPr="00397652" w:rsidRDefault="00FB63A8" w:rsidP="00083DE3">
            <w:pPr>
              <w:pStyle w:val="NormalWeb"/>
              <w:spacing w:before="0" w:beforeAutospacing="0" w:after="0" w:afterAutospacing="0"/>
              <w:ind w:hanging="360"/>
              <w:jc w:val="center"/>
              <w:rPr>
                <w:sz w:val="22"/>
                <w:szCs w:val="22"/>
              </w:rPr>
            </w:pPr>
            <w:r w:rsidRPr="00397652">
              <w:rPr>
                <w:color w:val="000000"/>
                <w:sz w:val="22"/>
                <w:szCs w:val="22"/>
              </w:rPr>
              <w:t>DIA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BEDCEA" w14:textId="77777777" w:rsidR="00FB63A8" w:rsidRPr="00397652" w:rsidRDefault="00FB63A8" w:rsidP="00083DE3">
            <w:pPr>
              <w:pStyle w:val="NormalWeb"/>
              <w:spacing w:before="0" w:beforeAutospacing="0" w:after="0" w:afterAutospacing="0"/>
              <w:ind w:hanging="360"/>
              <w:jc w:val="center"/>
              <w:rPr>
                <w:sz w:val="22"/>
                <w:szCs w:val="22"/>
              </w:rPr>
            </w:pPr>
            <w:r w:rsidRPr="00397652">
              <w:rPr>
                <w:color w:val="000000"/>
                <w:sz w:val="22"/>
                <w:szCs w:val="22"/>
              </w:rPr>
              <w:t>HORARIO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2DCEAF" w14:textId="77777777" w:rsidR="00FB63A8" w:rsidRPr="00397652" w:rsidRDefault="00FB63A8" w:rsidP="00083DE3">
            <w:pPr>
              <w:pStyle w:val="NormalWeb"/>
              <w:spacing w:before="0" w:beforeAutospacing="0" w:after="0" w:afterAutospacing="0"/>
              <w:ind w:hanging="360"/>
              <w:jc w:val="center"/>
              <w:rPr>
                <w:sz w:val="22"/>
                <w:szCs w:val="22"/>
              </w:rPr>
            </w:pPr>
            <w:r w:rsidRPr="00397652">
              <w:rPr>
                <w:color w:val="000000"/>
                <w:sz w:val="22"/>
                <w:szCs w:val="22"/>
              </w:rPr>
              <w:t>LUGAR</w:t>
            </w:r>
          </w:p>
        </w:tc>
      </w:tr>
      <w:tr w:rsidR="00FB63A8" w:rsidRPr="00397652" w14:paraId="2386BB40" w14:textId="77777777" w:rsidTr="00083DE3">
        <w:trPr>
          <w:trHeight w:val="3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5C5C2D" w14:textId="77777777" w:rsidR="00FB63A8" w:rsidRPr="00397652" w:rsidRDefault="00FB63A8" w:rsidP="00083DE3">
            <w:pPr>
              <w:pStyle w:val="NormalWeb"/>
              <w:spacing w:before="0" w:beforeAutospacing="0" w:after="0" w:afterAutospacing="0"/>
              <w:jc w:val="center"/>
              <w:rPr>
                <w:sz w:val="22"/>
                <w:szCs w:val="22"/>
              </w:rPr>
            </w:pPr>
            <w:r w:rsidRPr="00397652">
              <w:rPr>
                <w:color w:val="000000"/>
                <w:sz w:val="22"/>
                <w:szCs w:val="22"/>
              </w:rPr>
              <w:t>Martes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48CFBC" w14:textId="77777777" w:rsidR="00FB63A8" w:rsidRPr="00397652" w:rsidRDefault="00FB63A8" w:rsidP="00083DE3">
            <w:pPr>
              <w:pStyle w:val="NormalWeb"/>
              <w:spacing w:before="0" w:beforeAutospacing="0" w:after="0" w:afterAutospacing="0"/>
              <w:ind w:hanging="360"/>
              <w:jc w:val="center"/>
              <w:rPr>
                <w:sz w:val="22"/>
                <w:szCs w:val="22"/>
              </w:rPr>
            </w:pPr>
            <w:r>
              <w:rPr>
                <w:color w:val="000000"/>
                <w:sz w:val="22"/>
                <w:szCs w:val="22"/>
              </w:rPr>
              <w:t xml:space="preserve">    </w:t>
            </w:r>
            <w:r w:rsidRPr="00397652">
              <w:rPr>
                <w:color w:val="000000"/>
                <w:sz w:val="22"/>
                <w:szCs w:val="22"/>
              </w:rPr>
              <w:t>10:00 a 12:00 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651A3" w14:textId="77777777" w:rsidR="00FB63A8" w:rsidRPr="00397652" w:rsidRDefault="00FB63A8" w:rsidP="00083DE3">
            <w:pPr>
              <w:pStyle w:val="NormalWeb"/>
              <w:spacing w:before="0" w:beforeAutospacing="0" w:after="0" w:afterAutospacing="0"/>
              <w:ind w:hanging="360"/>
              <w:jc w:val="center"/>
              <w:rPr>
                <w:sz w:val="22"/>
                <w:szCs w:val="22"/>
              </w:rPr>
            </w:pPr>
            <w:r>
              <w:rPr>
                <w:color w:val="000000"/>
                <w:sz w:val="22"/>
                <w:szCs w:val="22"/>
              </w:rPr>
              <w:t xml:space="preserve">      </w:t>
            </w:r>
            <w:r w:rsidRPr="00397652">
              <w:rPr>
                <w:color w:val="000000"/>
                <w:sz w:val="22"/>
                <w:szCs w:val="22"/>
              </w:rPr>
              <w:t>Cubículo G Pabellón i</w:t>
            </w:r>
          </w:p>
        </w:tc>
      </w:tr>
      <w:tr w:rsidR="00FB63A8" w:rsidRPr="00397652" w14:paraId="2C1C1AC2" w14:textId="77777777" w:rsidTr="00083DE3">
        <w:trPr>
          <w:trHeight w:val="3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CA426C" w14:textId="77777777" w:rsidR="00FB63A8" w:rsidRPr="00397652" w:rsidRDefault="00FB63A8" w:rsidP="00083DE3">
            <w:pPr>
              <w:pStyle w:val="NormalWeb"/>
              <w:spacing w:before="0" w:beforeAutospacing="0" w:after="0" w:afterAutospacing="0"/>
              <w:jc w:val="center"/>
              <w:rPr>
                <w:sz w:val="22"/>
                <w:szCs w:val="22"/>
              </w:rPr>
            </w:pPr>
            <w:r w:rsidRPr="00397652">
              <w:rPr>
                <w:color w:val="000000"/>
                <w:sz w:val="22"/>
                <w:szCs w:val="22"/>
              </w:rPr>
              <w:t>Miércoles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62D73E" w14:textId="77777777" w:rsidR="00FB63A8" w:rsidRPr="00397652" w:rsidRDefault="00FB63A8" w:rsidP="00083DE3">
            <w:pPr>
              <w:pStyle w:val="NormalWeb"/>
              <w:spacing w:before="0" w:beforeAutospacing="0" w:after="0" w:afterAutospacing="0"/>
              <w:ind w:hanging="360"/>
              <w:jc w:val="center"/>
              <w:rPr>
                <w:sz w:val="22"/>
                <w:szCs w:val="22"/>
              </w:rPr>
            </w:pPr>
            <w:r>
              <w:rPr>
                <w:color w:val="000000"/>
                <w:sz w:val="22"/>
                <w:szCs w:val="22"/>
              </w:rPr>
              <w:t xml:space="preserve">     </w:t>
            </w:r>
            <w:r w:rsidRPr="00397652">
              <w:rPr>
                <w:color w:val="000000"/>
                <w:sz w:val="22"/>
                <w:szCs w:val="22"/>
              </w:rPr>
              <w:t>10:00 a 12:00 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E82D3B" w14:textId="77777777" w:rsidR="00FB63A8" w:rsidRPr="00397652" w:rsidRDefault="00FB63A8" w:rsidP="00083DE3">
            <w:pPr>
              <w:pStyle w:val="NormalWeb"/>
              <w:spacing w:before="0" w:beforeAutospacing="0" w:after="0" w:afterAutospacing="0"/>
              <w:ind w:hanging="360"/>
              <w:jc w:val="center"/>
              <w:rPr>
                <w:sz w:val="22"/>
                <w:szCs w:val="22"/>
              </w:rPr>
            </w:pPr>
            <w:r>
              <w:rPr>
                <w:color w:val="000000"/>
                <w:sz w:val="22"/>
                <w:szCs w:val="22"/>
              </w:rPr>
              <w:t xml:space="preserve">      </w:t>
            </w:r>
            <w:r w:rsidRPr="00397652">
              <w:rPr>
                <w:color w:val="000000"/>
                <w:sz w:val="22"/>
                <w:szCs w:val="22"/>
              </w:rPr>
              <w:t>Cubículo G Pabellón i</w:t>
            </w:r>
          </w:p>
        </w:tc>
      </w:tr>
      <w:tr w:rsidR="00FB63A8" w:rsidRPr="00397652" w14:paraId="1CA0414E" w14:textId="77777777" w:rsidTr="00083DE3">
        <w:trPr>
          <w:trHeight w:val="1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B54B9" w14:textId="77777777" w:rsidR="00FB63A8" w:rsidRPr="00397652" w:rsidRDefault="00FB63A8" w:rsidP="00083DE3">
            <w:pPr>
              <w:jc w:val="center"/>
              <w:rPr>
                <w:sz w:val="22"/>
                <w:szCs w:val="22"/>
              </w:rPr>
            </w:pPr>
            <w:r>
              <w:rPr>
                <w:sz w:val="22"/>
                <w:szCs w:val="22"/>
              </w:rPr>
              <w:t>Miércoles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2E2BA6" w14:textId="77777777" w:rsidR="00FB63A8" w:rsidRPr="00397652" w:rsidRDefault="00FB63A8" w:rsidP="00083DE3">
            <w:pPr>
              <w:jc w:val="center"/>
              <w:rPr>
                <w:sz w:val="22"/>
                <w:szCs w:val="22"/>
              </w:rPr>
            </w:pPr>
            <w:r>
              <w:rPr>
                <w:sz w:val="22"/>
                <w:szCs w:val="22"/>
              </w:rPr>
              <w:t>14:30 a 17:00 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4D7578" w14:textId="77777777" w:rsidR="00FB63A8" w:rsidRPr="00397652" w:rsidRDefault="00FB63A8" w:rsidP="00083DE3">
            <w:pPr>
              <w:jc w:val="center"/>
              <w:rPr>
                <w:sz w:val="22"/>
                <w:szCs w:val="22"/>
              </w:rPr>
            </w:pPr>
            <w:r w:rsidRPr="00397652">
              <w:rPr>
                <w:color w:val="000000"/>
                <w:sz w:val="22"/>
                <w:szCs w:val="22"/>
              </w:rPr>
              <w:t xml:space="preserve">Cubículo </w:t>
            </w:r>
            <w:r>
              <w:rPr>
                <w:color w:val="000000"/>
                <w:sz w:val="22"/>
                <w:szCs w:val="22"/>
              </w:rPr>
              <w:t>A</w:t>
            </w:r>
            <w:r w:rsidRPr="00397652">
              <w:rPr>
                <w:color w:val="000000"/>
                <w:sz w:val="22"/>
                <w:szCs w:val="22"/>
              </w:rPr>
              <w:t xml:space="preserve"> Pabellón i</w:t>
            </w:r>
          </w:p>
        </w:tc>
      </w:tr>
      <w:tr w:rsidR="00FB63A8" w:rsidRPr="00397652" w14:paraId="22344A44" w14:textId="77777777" w:rsidTr="00083DE3">
        <w:trPr>
          <w:trHeight w:val="1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F61677" w14:textId="77777777" w:rsidR="00FB63A8" w:rsidRDefault="00FB63A8" w:rsidP="00083DE3">
            <w:pPr>
              <w:jc w:val="center"/>
              <w:rPr>
                <w:sz w:val="22"/>
                <w:szCs w:val="22"/>
              </w:rPr>
            </w:pPr>
            <w:r>
              <w:rPr>
                <w:sz w:val="22"/>
                <w:szCs w:val="22"/>
              </w:rPr>
              <w:t>Jueves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C8B7DC" w14:textId="77777777" w:rsidR="00FB63A8" w:rsidRDefault="00FB63A8" w:rsidP="00083DE3">
            <w:pPr>
              <w:jc w:val="center"/>
              <w:rPr>
                <w:sz w:val="22"/>
                <w:szCs w:val="22"/>
              </w:rPr>
            </w:pPr>
            <w:r>
              <w:rPr>
                <w:sz w:val="22"/>
                <w:szCs w:val="22"/>
              </w:rPr>
              <w:t>07:30 a 11:30 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424A96" w14:textId="77777777" w:rsidR="00FB63A8" w:rsidRPr="00397652" w:rsidRDefault="00FB63A8" w:rsidP="00083DE3">
            <w:pPr>
              <w:jc w:val="center"/>
              <w:rPr>
                <w:color w:val="000000"/>
                <w:sz w:val="22"/>
                <w:szCs w:val="22"/>
              </w:rPr>
            </w:pPr>
            <w:r>
              <w:rPr>
                <w:color w:val="000000"/>
                <w:sz w:val="22"/>
                <w:szCs w:val="22"/>
              </w:rPr>
              <w:t>Cubículo A Pabellón i</w:t>
            </w:r>
          </w:p>
        </w:tc>
      </w:tr>
    </w:tbl>
    <w:p w14:paraId="56F9C3BE" w14:textId="3F8973FE" w:rsidR="00FB63A8" w:rsidRDefault="00FB63A8">
      <w:pPr>
        <w:jc w:val="both"/>
        <w:rPr>
          <w:b/>
          <w:color w:val="000000"/>
          <w:u w:val="single"/>
        </w:rPr>
      </w:pPr>
    </w:p>
    <w:p w14:paraId="58540042" w14:textId="77777777" w:rsidR="00F865CD" w:rsidRPr="00E61600" w:rsidRDefault="00C05A64">
      <w:pPr>
        <w:jc w:val="both"/>
        <w:rPr>
          <w:b/>
          <w:color w:val="000000"/>
          <w:u w:val="single"/>
        </w:rPr>
      </w:pPr>
      <w:r w:rsidRPr="00E61600">
        <w:rPr>
          <w:b/>
          <w:color w:val="000000"/>
          <w:u w:val="single"/>
        </w:rPr>
        <w:lastRenderedPageBreak/>
        <w:t>REQUISITOS PARA OBTENER LA REGULARIDAD</w:t>
      </w:r>
      <w:r w:rsidR="008E06FF" w:rsidRPr="00E61600">
        <w:rPr>
          <w:b/>
          <w:color w:val="000000"/>
          <w:u w:val="single"/>
        </w:rPr>
        <w:t xml:space="preserve"> Y LA PROMOCIÓN</w:t>
      </w:r>
      <w:r w:rsidR="00F865CD" w:rsidRPr="00E61600">
        <w:rPr>
          <w:b/>
          <w:color w:val="000000"/>
        </w:rPr>
        <w:t>:</w:t>
      </w:r>
    </w:p>
    <w:p w14:paraId="299ABD4B" w14:textId="5F3F66DB" w:rsidR="0077327E" w:rsidRDefault="0077327E">
      <w:pPr>
        <w:jc w:val="both"/>
        <w:rPr>
          <w:b/>
          <w:color w:val="000000"/>
          <w:u w:val="single"/>
        </w:rPr>
      </w:pPr>
    </w:p>
    <w:p w14:paraId="1E59CB88" w14:textId="75E1F06D" w:rsidR="007F10C7" w:rsidRDefault="007F10C7">
      <w:pPr>
        <w:jc w:val="both"/>
        <w:rPr>
          <w:b/>
          <w:color w:val="000000"/>
          <w:u w:val="single"/>
        </w:rPr>
      </w:pPr>
    </w:p>
    <w:p w14:paraId="4616035B" w14:textId="77777777" w:rsidR="007F10C7" w:rsidRPr="00277C6D" w:rsidRDefault="007F10C7" w:rsidP="007F10C7">
      <w:pPr>
        <w:jc w:val="both"/>
        <w:rPr>
          <w:rFonts w:eastAsia="Calibri"/>
          <w:b/>
          <w:bCs/>
          <w:sz w:val="22"/>
          <w:szCs w:val="22"/>
          <w:lang w:val="es-AR" w:eastAsia="en-US"/>
        </w:rPr>
      </w:pPr>
      <w:r w:rsidRPr="00277C6D">
        <w:rPr>
          <w:sz w:val="22"/>
          <w:szCs w:val="22"/>
        </w:rPr>
        <w:t>Evaluación formativa – sumativa – continua - autoevaluación.</w:t>
      </w:r>
    </w:p>
    <w:p w14:paraId="558B8CEE" w14:textId="77777777" w:rsidR="007F10C7" w:rsidRPr="00277C6D" w:rsidRDefault="007F10C7" w:rsidP="007F10C7">
      <w:pPr>
        <w:tabs>
          <w:tab w:val="left" w:pos="1701"/>
        </w:tabs>
        <w:jc w:val="both"/>
        <w:rPr>
          <w:b/>
          <w:sz w:val="22"/>
          <w:szCs w:val="22"/>
        </w:rPr>
      </w:pPr>
      <w:r w:rsidRPr="00277C6D">
        <w:rPr>
          <w:sz w:val="22"/>
          <w:szCs w:val="22"/>
        </w:rPr>
        <w:t>Nivel conceptual: manejo del lenguaje contable administrativo de gestión.</w:t>
      </w:r>
    </w:p>
    <w:p w14:paraId="65AA5C40" w14:textId="77777777" w:rsidR="007F10C7" w:rsidRPr="00277C6D" w:rsidRDefault="007F10C7" w:rsidP="007F10C7">
      <w:pPr>
        <w:jc w:val="both"/>
        <w:rPr>
          <w:b/>
          <w:sz w:val="22"/>
          <w:szCs w:val="22"/>
        </w:rPr>
      </w:pPr>
      <w:r w:rsidRPr="00277C6D">
        <w:rPr>
          <w:sz w:val="22"/>
          <w:szCs w:val="22"/>
        </w:rPr>
        <w:t>Nivel procedimental: desempeño en la resolución de situaciones problemáticas.</w:t>
      </w:r>
    </w:p>
    <w:p w14:paraId="53A202A1" w14:textId="77777777" w:rsidR="007F10C7" w:rsidRPr="00277C6D" w:rsidRDefault="007F10C7" w:rsidP="007F10C7">
      <w:pPr>
        <w:jc w:val="both"/>
        <w:rPr>
          <w:b/>
          <w:sz w:val="22"/>
          <w:szCs w:val="22"/>
        </w:rPr>
      </w:pPr>
      <w:r w:rsidRPr="00277C6D">
        <w:rPr>
          <w:sz w:val="22"/>
          <w:szCs w:val="22"/>
        </w:rPr>
        <w:t>Nivel actitudinal: evolución del desempeño del alumno en el procesamiento, interpretación y exposición de la información contable- administrativo de gestión; de acuerdo a la asimilación de los conceptos dados</w:t>
      </w:r>
    </w:p>
    <w:p w14:paraId="094BAC3D" w14:textId="77777777" w:rsidR="007F10C7" w:rsidRPr="00277C6D" w:rsidRDefault="007F10C7" w:rsidP="007F10C7">
      <w:pPr>
        <w:jc w:val="both"/>
        <w:rPr>
          <w:sz w:val="22"/>
          <w:szCs w:val="22"/>
        </w:rPr>
      </w:pPr>
      <w:r w:rsidRPr="00277C6D">
        <w:rPr>
          <w:sz w:val="22"/>
          <w:szCs w:val="22"/>
        </w:rPr>
        <w:t>Se efectuarán dos (2) exámenes teóricos-prácticos, los que serán escritos, con el objeto de evaluar el nivel de conocimientos adquiridos.</w:t>
      </w:r>
    </w:p>
    <w:p w14:paraId="371B5A28" w14:textId="5C689A1B" w:rsidR="007F10C7" w:rsidRPr="00277C6D" w:rsidRDefault="007F10C7" w:rsidP="007F10C7">
      <w:pPr>
        <w:jc w:val="both"/>
        <w:rPr>
          <w:sz w:val="22"/>
          <w:szCs w:val="22"/>
        </w:rPr>
      </w:pPr>
      <w:r w:rsidRPr="00277C6D">
        <w:rPr>
          <w:sz w:val="22"/>
          <w:szCs w:val="22"/>
        </w:rPr>
        <w:t>1º Examen parcial:</w:t>
      </w:r>
      <w:r>
        <w:rPr>
          <w:sz w:val="22"/>
          <w:szCs w:val="22"/>
        </w:rPr>
        <w:t xml:space="preserve"> </w:t>
      </w:r>
      <w:r w:rsidRPr="00277C6D">
        <w:rPr>
          <w:sz w:val="22"/>
          <w:szCs w:val="22"/>
        </w:rPr>
        <w:t xml:space="preserve"> </w:t>
      </w:r>
      <w:r>
        <w:rPr>
          <w:sz w:val="22"/>
          <w:szCs w:val="22"/>
        </w:rPr>
        <w:t>26</w:t>
      </w:r>
      <w:r w:rsidRPr="00277C6D">
        <w:rPr>
          <w:sz w:val="22"/>
          <w:szCs w:val="22"/>
        </w:rPr>
        <w:t>/0</w:t>
      </w:r>
      <w:r>
        <w:rPr>
          <w:sz w:val="22"/>
          <w:szCs w:val="22"/>
        </w:rPr>
        <w:t>5</w:t>
      </w:r>
      <w:r w:rsidRPr="00277C6D">
        <w:rPr>
          <w:sz w:val="22"/>
          <w:szCs w:val="22"/>
        </w:rPr>
        <w:t>/202</w:t>
      </w:r>
      <w:r>
        <w:rPr>
          <w:sz w:val="22"/>
          <w:szCs w:val="22"/>
        </w:rPr>
        <w:t>2</w:t>
      </w:r>
    </w:p>
    <w:p w14:paraId="2F5E7AA3" w14:textId="6938F6CC" w:rsidR="007F10C7" w:rsidRPr="00277C6D" w:rsidRDefault="007F10C7" w:rsidP="007F10C7">
      <w:pPr>
        <w:jc w:val="both"/>
        <w:rPr>
          <w:sz w:val="22"/>
          <w:szCs w:val="22"/>
        </w:rPr>
      </w:pPr>
      <w:r w:rsidRPr="00277C6D">
        <w:rPr>
          <w:sz w:val="22"/>
          <w:szCs w:val="22"/>
        </w:rPr>
        <w:t>2º Examen parcial:</w:t>
      </w:r>
      <w:r>
        <w:rPr>
          <w:sz w:val="22"/>
          <w:szCs w:val="22"/>
        </w:rPr>
        <w:t xml:space="preserve"> </w:t>
      </w:r>
      <w:r w:rsidRPr="00277C6D">
        <w:rPr>
          <w:sz w:val="22"/>
          <w:szCs w:val="22"/>
        </w:rPr>
        <w:t xml:space="preserve"> </w:t>
      </w:r>
      <w:r>
        <w:rPr>
          <w:sz w:val="22"/>
          <w:szCs w:val="22"/>
        </w:rPr>
        <w:t>16</w:t>
      </w:r>
      <w:r w:rsidRPr="00277C6D">
        <w:rPr>
          <w:sz w:val="22"/>
          <w:szCs w:val="22"/>
        </w:rPr>
        <w:t>/0</w:t>
      </w:r>
      <w:r>
        <w:rPr>
          <w:sz w:val="22"/>
          <w:szCs w:val="22"/>
        </w:rPr>
        <w:t>6</w:t>
      </w:r>
      <w:r w:rsidRPr="00277C6D">
        <w:rPr>
          <w:sz w:val="22"/>
          <w:szCs w:val="22"/>
        </w:rPr>
        <w:t>/202</w:t>
      </w:r>
      <w:r>
        <w:rPr>
          <w:sz w:val="22"/>
          <w:szCs w:val="22"/>
        </w:rPr>
        <w:t>2</w:t>
      </w:r>
      <w:r w:rsidRPr="00277C6D">
        <w:rPr>
          <w:sz w:val="22"/>
          <w:szCs w:val="22"/>
        </w:rPr>
        <w:t xml:space="preserve"> </w:t>
      </w:r>
    </w:p>
    <w:p w14:paraId="56938B57" w14:textId="27930070" w:rsidR="007F10C7" w:rsidRPr="00277C6D" w:rsidRDefault="007F10C7" w:rsidP="007F10C7">
      <w:pPr>
        <w:jc w:val="both"/>
        <w:rPr>
          <w:sz w:val="22"/>
          <w:szCs w:val="22"/>
        </w:rPr>
      </w:pPr>
      <w:r w:rsidRPr="00277C6D">
        <w:rPr>
          <w:sz w:val="22"/>
          <w:szCs w:val="22"/>
        </w:rPr>
        <w:t xml:space="preserve">    Recuperatorio:</w:t>
      </w:r>
      <w:r>
        <w:rPr>
          <w:sz w:val="22"/>
          <w:szCs w:val="22"/>
        </w:rPr>
        <w:t xml:space="preserve">  </w:t>
      </w:r>
      <w:r w:rsidRPr="00277C6D">
        <w:rPr>
          <w:sz w:val="22"/>
          <w:szCs w:val="22"/>
        </w:rPr>
        <w:t xml:space="preserve">   </w:t>
      </w:r>
      <w:r>
        <w:rPr>
          <w:sz w:val="22"/>
          <w:szCs w:val="22"/>
        </w:rPr>
        <w:t>23</w:t>
      </w:r>
      <w:r w:rsidRPr="00277C6D">
        <w:rPr>
          <w:sz w:val="22"/>
          <w:szCs w:val="22"/>
        </w:rPr>
        <w:t>/0</w:t>
      </w:r>
      <w:r>
        <w:rPr>
          <w:sz w:val="22"/>
          <w:szCs w:val="22"/>
        </w:rPr>
        <w:t>6</w:t>
      </w:r>
      <w:r w:rsidRPr="00277C6D">
        <w:rPr>
          <w:sz w:val="22"/>
          <w:szCs w:val="22"/>
        </w:rPr>
        <w:t>/202</w:t>
      </w:r>
      <w:r>
        <w:rPr>
          <w:sz w:val="22"/>
          <w:szCs w:val="22"/>
        </w:rPr>
        <w:t>2</w:t>
      </w:r>
    </w:p>
    <w:p w14:paraId="7555776C" w14:textId="77777777" w:rsidR="007F10C7" w:rsidRPr="00277C6D" w:rsidRDefault="007F10C7" w:rsidP="007F10C7">
      <w:pPr>
        <w:jc w:val="both"/>
        <w:rPr>
          <w:sz w:val="22"/>
          <w:szCs w:val="22"/>
        </w:rPr>
      </w:pPr>
      <w:r w:rsidRPr="00277C6D">
        <w:rPr>
          <w:sz w:val="22"/>
          <w:szCs w:val="22"/>
        </w:rPr>
        <w:t>Las notas de los exámenes estarán siete días, posterior a la evaluación. En el caso del segundo parcial dentro de las 72 horas después de la evaluación.</w:t>
      </w:r>
    </w:p>
    <w:p w14:paraId="6AD35CDF" w14:textId="77777777" w:rsidR="007F10C7" w:rsidRPr="00277C6D" w:rsidRDefault="007F10C7" w:rsidP="007F10C7">
      <w:pPr>
        <w:jc w:val="both"/>
        <w:rPr>
          <w:b/>
          <w:sz w:val="22"/>
          <w:szCs w:val="22"/>
        </w:rPr>
      </w:pPr>
    </w:p>
    <w:p w14:paraId="499ED3EB" w14:textId="77777777" w:rsidR="007F10C7" w:rsidRPr="00277C6D" w:rsidRDefault="007F10C7" w:rsidP="007F10C7">
      <w:pPr>
        <w:jc w:val="both"/>
        <w:rPr>
          <w:b/>
          <w:sz w:val="22"/>
          <w:szCs w:val="22"/>
        </w:rPr>
      </w:pPr>
      <w:r w:rsidRPr="00277C6D">
        <w:rPr>
          <w:b/>
          <w:sz w:val="22"/>
          <w:szCs w:val="22"/>
        </w:rPr>
        <w:t>Condiciones para regularizar:</w:t>
      </w:r>
    </w:p>
    <w:p w14:paraId="6D34B06A" w14:textId="77777777" w:rsidR="007F10C7" w:rsidRPr="00277C6D" w:rsidRDefault="007F10C7" w:rsidP="007F10C7">
      <w:pPr>
        <w:jc w:val="both"/>
        <w:rPr>
          <w:sz w:val="22"/>
          <w:szCs w:val="22"/>
        </w:rPr>
      </w:pPr>
      <w:r w:rsidRPr="00277C6D">
        <w:rPr>
          <w:sz w:val="22"/>
          <w:szCs w:val="22"/>
        </w:rPr>
        <w:t>Se considerará condición necesaria para regularizar esta materia, cumplir con los siguientes requisitos:</w:t>
      </w:r>
    </w:p>
    <w:p w14:paraId="1960CEBE" w14:textId="77777777" w:rsidR="007F10C7" w:rsidRPr="00277C6D" w:rsidRDefault="007F10C7" w:rsidP="007F10C7">
      <w:pPr>
        <w:jc w:val="both"/>
        <w:rPr>
          <w:sz w:val="22"/>
          <w:szCs w:val="22"/>
        </w:rPr>
      </w:pPr>
      <w:r w:rsidRPr="00277C6D">
        <w:rPr>
          <w:sz w:val="22"/>
          <w:szCs w:val="22"/>
        </w:rPr>
        <w:t>. Asistencia obligatoria a un mínimo del 75% de las clases que se dicten.</w:t>
      </w:r>
    </w:p>
    <w:p w14:paraId="31E808CB" w14:textId="77777777" w:rsidR="007F10C7" w:rsidRPr="00277C6D" w:rsidRDefault="007F10C7" w:rsidP="007F10C7">
      <w:pPr>
        <w:jc w:val="both"/>
        <w:rPr>
          <w:sz w:val="22"/>
          <w:szCs w:val="22"/>
        </w:rPr>
      </w:pPr>
      <w:r w:rsidRPr="00277C6D">
        <w:rPr>
          <w:sz w:val="22"/>
          <w:szCs w:val="22"/>
        </w:rPr>
        <w:t>. Aprobación de dos (2) exámenes parciales.</w:t>
      </w:r>
    </w:p>
    <w:p w14:paraId="2DA62F4F" w14:textId="77777777" w:rsidR="007F10C7" w:rsidRPr="00277C6D" w:rsidRDefault="007F10C7" w:rsidP="007F10C7">
      <w:pPr>
        <w:jc w:val="both"/>
        <w:rPr>
          <w:sz w:val="22"/>
          <w:szCs w:val="22"/>
        </w:rPr>
      </w:pPr>
      <w:r w:rsidRPr="00277C6D">
        <w:rPr>
          <w:sz w:val="22"/>
          <w:szCs w:val="22"/>
        </w:rPr>
        <w:t xml:space="preserve">En caso que fuera reprobado o no se presentara a rendir en alguno o ambos parciales, tendrá derecho a acceder a una instancia de recuperación (Examen Recuperatorio) en la que se evaluarán nuevamente todos los contenidos haciendo énfasis en aquellos que les hayan costado más a los alumnos en los exámenes </w:t>
      </w:r>
      <w:proofErr w:type="gramStart"/>
      <w:r w:rsidRPr="00277C6D">
        <w:rPr>
          <w:sz w:val="22"/>
          <w:szCs w:val="22"/>
        </w:rPr>
        <w:t>anteriores .</w:t>
      </w:r>
      <w:proofErr w:type="gramEnd"/>
      <w:r w:rsidRPr="00277C6D">
        <w:rPr>
          <w:sz w:val="22"/>
          <w:szCs w:val="22"/>
        </w:rPr>
        <w:t>-</w:t>
      </w:r>
    </w:p>
    <w:p w14:paraId="5B71C230" w14:textId="77777777" w:rsidR="007F10C7" w:rsidRDefault="007F10C7" w:rsidP="007F10C7"/>
    <w:p w14:paraId="36339922" w14:textId="77777777" w:rsidR="007F10C7" w:rsidRPr="00277C6D" w:rsidRDefault="007F10C7" w:rsidP="007F10C7">
      <w:pPr>
        <w:jc w:val="both"/>
        <w:rPr>
          <w:sz w:val="22"/>
          <w:szCs w:val="22"/>
        </w:rPr>
      </w:pPr>
      <w:r w:rsidRPr="00277C6D">
        <w:rPr>
          <w:b/>
          <w:sz w:val="22"/>
          <w:szCs w:val="22"/>
        </w:rPr>
        <w:t>Condiciones para aprobar</w:t>
      </w:r>
      <w:r w:rsidRPr="00277C6D">
        <w:rPr>
          <w:sz w:val="22"/>
          <w:szCs w:val="22"/>
        </w:rPr>
        <w:t>:</w:t>
      </w:r>
    </w:p>
    <w:p w14:paraId="74868431" w14:textId="77777777" w:rsidR="007F10C7" w:rsidRPr="00277C6D" w:rsidRDefault="007F10C7" w:rsidP="007F10C7">
      <w:pPr>
        <w:jc w:val="both"/>
        <w:rPr>
          <w:b/>
          <w:sz w:val="22"/>
          <w:szCs w:val="22"/>
        </w:rPr>
      </w:pPr>
      <w:r w:rsidRPr="00277C6D">
        <w:rPr>
          <w:b/>
          <w:sz w:val="22"/>
          <w:szCs w:val="22"/>
        </w:rPr>
        <w:t>Alumnos regulares de la asignatura:</w:t>
      </w:r>
    </w:p>
    <w:p w14:paraId="678A39A5" w14:textId="77777777" w:rsidR="007F10C7" w:rsidRPr="00277C6D" w:rsidRDefault="007F10C7" w:rsidP="007F10C7">
      <w:pPr>
        <w:jc w:val="both"/>
        <w:rPr>
          <w:sz w:val="22"/>
          <w:szCs w:val="22"/>
        </w:rPr>
      </w:pPr>
      <w:r w:rsidRPr="00277C6D">
        <w:rPr>
          <w:sz w:val="22"/>
          <w:szCs w:val="22"/>
        </w:rPr>
        <w:t xml:space="preserve">Deberán rendir un examen final teórico oral, con el objeto de integrar los conocimientos adquiridos, el mismo consistirá en que </w:t>
      </w:r>
      <w:r>
        <w:rPr>
          <w:sz w:val="22"/>
          <w:szCs w:val="22"/>
        </w:rPr>
        <w:t>a</w:t>
      </w:r>
      <w:r w:rsidRPr="00277C6D">
        <w:rPr>
          <w:sz w:val="22"/>
          <w:szCs w:val="22"/>
        </w:rPr>
        <w:t xml:space="preserve">l alumno </w:t>
      </w:r>
      <w:r>
        <w:rPr>
          <w:sz w:val="22"/>
          <w:szCs w:val="22"/>
        </w:rPr>
        <w:t>se le realizarán preguntas puntuales del programa de la asignatura</w:t>
      </w:r>
      <w:r w:rsidRPr="00277C6D">
        <w:rPr>
          <w:sz w:val="22"/>
          <w:szCs w:val="22"/>
        </w:rPr>
        <w:t>-</w:t>
      </w:r>
    </w:p>
    <w:p w14:paraId="3CD253DF" w14:textId="77777777" w:rsidR="007F10C7" w:rsidRPr="00277C6D" w:rsidRDefault="007F10C7" w:rsidP="007F10C7">
      <w:pPr>
        <w:jc w:val="both"/>
        <w:rPr>
          <w:sz w:val="22"/>
          <w:szCs w:val="22"/>
        </w:rPr>
      </w:pPr>
    </w:p>
    <w:p w14:paraId="6BE85F2F" w14:textId="77777777" w:rsidR="007F10C7" w:rsidRPr="00277C6D" w:rsidRDefault="007F10C7" w:rsidP="007F10C7">
      <w:pPr>
        <w:jc w:val="both"/>
        <w:rPr>
          <w:b/>
          <w:sz w:val="22"/>
          <w:szCs w:val="22"/>
        </w:rPr>
      </w:pPr>
      <w:r w:rsidRPr="00277C6D">
        <w:rPr>
          <w:b/>
          <w:sz w:val="22"/>
          <w:szCs w:val="22"/>
        </w:rPr>
        <w:t>Alumnos Libres en la asignatura:</w:t>
      </w:r>
    </w:p>
    <w:p w14:paraId="4C9891B9" w14:textId="77777777" w:rsidR="007F10C7" w:rsidRPr="00277C6D" w:rsidRDefault="007F10C7" w:rsidP="007F10C7">
      <w:pPr>
        <w:pStyle w:val="Textoindependiente2"/>
        <w:spacing w:after="0" w:line="240" w:lineRule="auto"/>
        <w:rPr>
          <w:sz w:val="22"/>
          <w:szCs w:val="22"/>
        </w:rPr>
      </w:pPr>
      <w:r w:rsidRPr="00277C6D">
        <w:rPr>
          <w:sz w:val="22"/>
          <w:szCs w:val="22"/>
        </w:rPr>
        <w:t>Deberán aprobar dos instancias: una escrita, con contenidos de aplicación práctica y una oral con los contenidos teóricos de la asignatura. Solo accederán a la segunda instancia, quienes hayan aprobado la primera.</w:t>
      </w:r>
    </w:p>
    <w:p w14:paraId="77D1857F" w14:textId="77777777" w:rsidR="007F10C7" w:rsidRPr="00E61600" w:rsidRDefault="007F10C7">
      <w:pPr>
        <w:jc w:val="both"/>
        <w:rPr>
          <w:b/>
          <w:color w:val="000000"/>
          <w:u w:val="single"/>
        </w:rPr>
      </w:pPr>
    </w:p>
    <w:p w14:paraId="1F483705" w14:textId="77777777" w:rsidR="00323320" w:rsidRDefault="00323320">
      <w:pPr>
        <w:jc w:val="both"/>
        <w:rPr>
          <w:b/>
          <w:u w:val="single"/>
        </w:rPr>
      </w:pPr>
    </w:p>
    <w:p w14:paraId="30738A77" w14:textId="77777777" w:rsidR="00F22A4B" w:rsidRPr="00E61600" w:rsidRDefault="00F22A4B">
      <w:pPr>
        <w:jc w:val="both"/>
        <w:rPr>
          <w:b/>
          <w:u w:val="single"/>
        </w:rPr>
      </w:pPr>
    </w:p>
    <w:p w14:paraId="5B93D44A" w14:textId="77777777" w:rsidR="00323320" w:rsidRPr="00E61600" w:rsidRDefault="00C05A64">
      <w:pPr>
        <w:jc w:val="both"/>
        <w:rPr>
          <w:b/>
          <w:color w:val="000000"/>
          <w:u w:val="single"/>
        </w:rPr>
      </w:pPr>
      <w:r w:rsidRPr="00E61600">
        <w:rPr>
          <w:b/>
          <w:color w:val="000000"/>
          <w:u w:val="single"/>
        </w:rPr>
        <w:t xml:space="preserve">CARACTERÍSTICAS, MODALIDAD Y CRITERIOS DE LAS INSTANCIAS EVALUATIVAS, </w:t>
      </w:r>
      <w:r w:rsidR="00E206D1" w:rsidRPr="00E61600">
        <w:rPr>
          <w:b/>
          <w:u w:val="single"/>
        </w:rPr>
        <w:t>INCLUYENDO EXÁ</w:t>
      </w:r>
      <w:r w:rsidRPr="00E61600">
        <w:rPr>
          <w:b/>
          <w:u w:val="single"/>
        </w:rPr>
        <w:t xml:space="preserve">MEN FINAL, ESTABLECIENDO </w:t>
      </w:r>
      <w:r w:rsidRPr="00E61600">
        <w:rPr>
          <w:b/>
          <w:color w:val="000000"/>
          <w:u w:val="single"/>
        </w:rPr>
        <w:t xml:space="preserve">TIEMPOS DE </w:t>
      </w:r>
      <w:r w:rsidRPr="00E61600">
        <w:rPr>
          <w:b/>
          <w:u w:val="single"/>
        </w:rPr>
        <w:t>CORRECCIÓN</w:t>
      </w:r>
      <w:r w:rsidRPr="00E61600">
        <w:rPr>
          <w:b/>
          <w:color w:val="000000"/>
          <w:u w:val="single"/>
        </w:rPr>
        <w:t xml:space="preserve"> DE LAS MISMAS Y LA </w:t>
      </w:r>
      <w:r w:rsidRPr="00E61600">
        <w:rPr>
          <w:b/>
          <w:u w:val="single"/>
        </w:rPr>
        <w:t>DEVOLUCIÓN</w:t>
      </w:r>
      <w:r w:rsidRPr="00E61600">
        <w:rPr>
          <w:b/>
          <w:color w:val="000000"/>
          <w:u w:val="single"/>
        </w:rPr>
        <w:t xml:space="preserve"> A LOS ESTUDIANTES</w:t>
      </w:r>
      <w:r w:rsidR="008E06FF" w:rsidRPr="00E61600">
        <w:rPr>
          <w:b/>
          <w:color w:val="000000"/>
          <w:u w:val="single"/>
        </w:rPr>
        <w:t>:</w:t>
      </w:r>
    </w:p>
    <w:p w14:paraId="51440BA6" w14:textId="4435ECCB" w:rsidR="009C610D" w:rsidRDefault="009C610D">
      <w:pPr>
        <w:jc w:val="both"/>
        <w:rPr>
          <w:b/>
          <w:color w:val="FF0000"/>
        </w:rPr>
      </w:pPr>
    </w:p>
    <w:p w14:paraId="63CA0601" w14:textId="58554188" w:rsidR="003B7792" w:rsidRDefault="003B7792">
      <w:pPr>
        <w:jc w:val="both"/>
        <w:rPr>
          <w:b/>
          <w:color w:val="FF0000"/>
        </w:rPr>
      </w:pPr>
    </w:p>
    <w:p w14:paraId="59BFF132" w14:textId="3394EF7E" w:rsidR="003B7792" w:rsidRDefault="003B7792">
      <w:pPr>
        <w:jc w:val="both"/>
        <w:rPr>
          <w:b/>
          <w:color w:val="FF0000"/>
        </w:rPr>
      </w:pPr>
    </w:p>
    <w:p w14:paraId="73B496ED" w14:textId="720F0059" w:rsidR="003B7792" w:rsidRDefault="003B7792">
      <w:pPr>
        <w:jc w:val="both"/>
        <w:rPr>
          <w:b/>
          <w:color w:val="FF0000"/>
        </w:rPr>
      </w:pPr>
    </w:p>
    <w:p w14:paraId="448D5915" w14:textId="7D9F531E" w:rsidR="003B7792" w:rsidRDefault="003B7792">
      <w:pPr>
        <w:jc w:val="both"/>
        <w:rPr>
          <w:b/>
          <w:color w:val="FF0000"/>
        </w:rPr>
      </w:pPr>
    </w:p>
    <w:p w14:paraId="64449397" w14:textId="35DF0510" w:rsidR="003B7792" w:rsidRDefault="003B7792">
      <w:pPr>
        <w:jc w:val="both"/>
        <w:rPr>
          <w:b/>
          <w:color w:val="FF0000"/>
        </w:rPr>
      </w:pPr>
    </w:p>
    <w:p w14:paraId="47D1FE4B" w14:textId="5E156806" w:rsidR="003B7792" w:rsidRDefault="003B7792">
      <w:pPr>
        <w:jc w:val="both"/>
        <w:rPr>
          <w:b/>
          <w:color w:val="FF0000"/>
        </w:rPr>
      </w:pPr>
    </w:p>
    <w:p w14:paraId="764493C8" w14:textId="3FE6452F" w:rsidR="003B7792" w:rsidRDefault="003B7792">
      <w:pPr>
        <w:jc w:val="both"/>
        <w:rPr>
          <w:b/>
          <w:color w:val="FF0000"/>
        </w:rPr>
      </w:pPr>
    </w:p>
    <w:p w14:paraId="7FF8FAB4" w14:textId="0DB6DB68" w:rsidR="003B7792" w:rsidRDefault="003B7792">
      <w:pPr>
        <w:jc w:val="both"/>
        <w:rPr>
          <w:b/>
          <w:color w:val="FF0000"/>
        </w:rPr>
      </w:pPr>
    </w:p>
    <w:p w14:paraId="3B0BDCC1" w14:textId="77777777" w:rsidR="003B7792" w:rsidRPr="00E61600" w:rsidRDefault="003B7792">
      <w:pPr>
        <w:jc w:val="both"/>
        <w:rPr>
          <w:b/>
          <w:color w:val="FF0000"/>
        </w:rPr>
      </w:pPr>
    </w:p>
    <w:tbl>
      <w:tblPr>
        <w:tblW w:w="0" w:type="auto"/>
        <w:tblCellMar>
          <w:top w:w="15" w:type="dxa"/>
          <w:left w:w="15" w:type="dxa"/>
          <w:bottom w:w="15" w:type="dxa"/>
          <w:right w:w="15" w:type="dxa"/>
        </w:tblCellMar>
        <w:tblLook w:val="04A0" w:firstRow="1" w:lastRow="0" w:firstColumn="1" w:lastColumn="0" w:noHBand="0" w:noVBand="1"/>
      </w:tblPr>
      <w:tblGrid>
        <w:gridCol w:w="1802"/>
        <w:gridCol w:w="2235"/>
        <w:gridCol w:w="1587"/>
        <w:gridCol w:w="1856"/>
        <w:gridCol w:w="2287"/>
      </w:tblGrid>
      <w:tr w:rsidR="003B7792" w:rsidRPr="00397652" w14:paraId="48EA30DA" w14:textId="77777777" w:rsidTr="00083DE3">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A08A3" w14:textId="77777777" w:rsidR="003B7792" w:rsidRPr="00397652" w:rsidRDefault="003B7792" w:rsidP="00083DE3">
            <w:pPr>
              <w:pStyle w:val="NormalWeb"/>
              <w:spacing w:before="0" w:beforeAutospacing="0" w:after="0" w:afterAutospacing="0"/>
              <w:ind w:hanging="360"/>
              <w:jc w:val="center"/>
              <w:rPr>
                <w:sz w:val="22"/>
                <w:szCs w:val="22"/>
              </w:rPr>
            </w:pPr>
            <w:r w:rsidRPr="00397652">
              <w:rPr>
                <w:color w:val="000000"/>
                <w:sz w:val="22"/>
                <w:szCs w:val="22"/>
              </w:rPr>
              <w:t>EXÁMENES PARCIALES</w:t>
            </w:r>
          </w:p>
        </w:tc>
      </w:tr>
      <w:tr w:rsidR="003B7792" w:rsidRPr="00397652" w14:paraId="3527E431" w14:textId="77777777" w:rsidTr="00083D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0FAA7" w14:textId="77777777" w:rsidR="003B7792" w:rsidRPr="00397652" w:rsidRDefault="003B7792" w:rsidP="00083DE3">
            <w:pPr>
              <w:pStyle w:val="NormalWeb"/>
              <w:spacing w:before="0" w:beforeAutospacing="0" w:after="0" w:afterAutospacing="0"/>
              <w:ind w:left="-120" w:firstLine="120"/>
              <w:jc w:val="center"/>
              <w:rPr>
                <w:sz w:val="22"/>
                <w:szCs w:val="22"/>
              </w:rPr>
            </w:pPr>
            <w:r w:rsidRPr="00397652">
              <w:rPr>
                <w:color w:val="000000"/>
                <w:sz w:val="22"/>
                <w:szCs w:val="22"/>
              </w:rPr>
              <w:t>INSTANCIA EVALUATIVA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CC23E" w14:textId="77777777" w:rsidR="003B7792" w:rsidRPr="00397652" w:rsidRDefault="003B7792" w:rsidP="00083DE3">
            <w:pPr>
              <w:pStyle w:val="NormalWeb"/>
              <w:spacing w:before="0" w:beforeAutospacing="0" w:after="0" w:afterAutospacing="0"/>
              <w:ind w:left="-122" w:firstLine="122"/>
              <w:jc w:val="center"/>
              <w:rPr>
                <w:sz w:val="22"/>
                <w:szCs w:val="22"/>
              </w:rPr>
            </w:pPr>
            <w:r w:rsidRPr="00397652">
              <w:rPr>
                <w:color w:val="000000"/>
                <w:sz w:val="22"/>
                <w:szCs w:val="22"/>
              </w:rPr>
              <w:t>CARACTERÍSTICAS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49BBD" w14:textId="77777777" w:rsidR="003B7792" w:rsidRPr="00397652" w:rsidRDefault="003B7792" w:rsidP="00083DE3">
            <w:pPr>
              <w:pStyle w:val="NormalWeb"/>
              <w:spacing w:before="0" w:beforeAutospacing="0" w:after="0" w:afterAutospacing="0"/>
              <w:ind w:left="-122" w:firstLine="122"/>
              <w:jc w:val="center"/>
              <w:rPr>
                <w:sz w:val="22"/>
                <w:szCs w:val="22"/>
              </w:rPr>
            </w:pPr>
            <w:r w:rsidRPr="00397652">
              <w:rPr>
                <w:color w:val="000000"/>
                <w:sz w:val="22"/>
                <w:szCs w:val="22"/>
              </w:rPr>
              <w:t>MODALIDAD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78BFC" w14:textId="77777777" w:rsidR="003B7792" w:rsidRPr="00397652" w:rsidRDefault="003B7792" w:rsidP="00083DE3">
            <w:pPr>
              <w:pStyle w:val="NormalWeb"/>
              <w:spacing w:before="0" w:beforeAutospacing="0" w:after="0" w:afterAutospacing="0"/>
              <w:ind w:left="-33" w:firstLine="33"/>
              <w:jc w:val="center"/>
              <w:rPr>
                <w:sz w:val="22"/>
                <w:szCs w:val="22"/>
              </w:rPr>
            </w:pPr>
            <w:r w:rsidRPr="00397652">
              <w:rPr>
                <w:color w:val="000000"/>
                <w:sz w:val="22"/>
                <w:szCs w:val="22"/>
              </w:rPr>
              <w:t>TIEMPO DE CORRECCIÓN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D212CC" w14:textId="77777777" w:rsidR="003B7792" w:rsidRPr="00397652" w:rsidRDefault="003B7792" w:rsidP="00083DE3">
            <w:pPr>
              <w:pStyle w:val="NormalWeb"/>
              <w:spacing w:before="0" w:beforeAutospacing="0" w:after="0" w:afterAutospacing="0"/>
              <w:ind w:left="-110" w:firstLine="110"/>
              <w:jc w:val="center"/>
              <w:rPr>
                <w:sz w:val="22"/>
                <w:szCs w:val="22"/>
              </w:rPr>
            </w:pPr>
            <w:r w:rsidRPr="00397652">
              <w:rPr>
                <w:color w:val="000000"/>
                <w:sz w:val="22"/>
                <w:szCs w:val="22"/>
              </w:rPr>
              <w:t>TIEMPO DE DEVOLUCIÓN A LOS ESTUDIANTES</w:t>
            </w:r>
          </w:p>
        </w:tc>
      </w:tr>
      <w:tr w:rsidR="003B7792" w:rsidRPr="00397652" w14:paraId="4D989872" w14:textId="77777777" w:rsidTr="00083DE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9FB99" w14:textId="77777777" w:rsidR="003B7792" w:rsidRPr="00397652" w:rsidRDefault="003B7792" w:rsidP="00083DE3">
            <w:pPr>
              <w:pStyle w:val="NormalWeb"/>
              <w:spacing w:before="0" w:beforeAutospacing="0" w:after="0" w:afterAutospacing="0"/>
              <w:jc w:val="center"/>
              <w:rPr>
                <w:sz w:val="22"/>
                <w:szCs w:val="22"/>
              </w:rPr>
            </w:pPr>
            <w:r w:rsidRPr="00397652">
              <w:rPr>
                <w:color w:val="000000"/>
                <w:sz w:val="22"/>
                <w:szCs w:val="22"/>
              </w:rPr>
              <w:t>Parcial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60795" w14:textId="0061C101" w:rsidR="003B7792" w:rsidRPr="00397652" w:rsidRDefault="003B7792" w:rsidP="00083DE3">
            <w:pPr>
              <w:pStyle w:val="NormalWeb"/>
              <w:spacing w:before="0" w:beforeAutospacing="0" w:after="0" w:afterAutospacing="0"/>
              <w:jc w:val="center"/>
              <w:rPr>
                <w:sz w:val="22"/>
                <w:szCs w:val="22"/>
              </w:rPr>
            </w:pPr>
            <w:r>
              <w:rPr>
                <w:color w:val="000000"/>
                <w:sz w:val="22"/>
                <w:szCs w:val="22"/>
              </w:rPr>
              <w:t xml:space="preserve">Teórico- </w:t>
            </w:r>
            <w:r w:rsidR="00D708B4">
              <w:rPr>
                <w:color w:val="000000"/>
                <w:sz w:val="22"/>
                <w:szCs w:val="22"/>
              </w:rPr>
              <w:t>P</w:t>
            </w:r>
            <w:r>
              <w:rPr>
                <w:color w:val="000000"/>
                <w:sz w:val="22"/>
                <w:szCs w:val="22"/>
              </w:rPr>
              <w:t>ráctico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DA14B" w14:textId="77777777" w:rsidR="003B7792" w:rsidRPr="00397652" w:rsidRDefault="003B7792" w:rsidP="00083DE3">
            <w:pPr>
              <w:pStyle w:val="NormalWeb"/>
              <w:spacing w:before="0" w:beforeAutospacing="0" w:after="0" w:afterAutospacing="0"/>
              <w:ind w:hanging="360"/>
              <w:jc w:val="center"/>
              <w:rPr>
                <w:sz w:val="22"/>
                <w:szCs w:val="22"/>
              </w:rPr>
            </w:pPr>
            <w:r w:rsidRPr="00397652">
              <w:rPr>
                <w:color w:val="000000"/>
                <w:sz w:val="22"/>
                <w:szCs w:val="22"/>
              </w:rPr>
              <w:t>Escrito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E17CA1" w14:textId="77777777" w:rsidR="003B7792" w:rsidRPr="00397652" w:rsidRDefault="003B7792" w:rsidP="00083DE3">
            <w:pPr>
              <w:pStyle w:val="NormalWeb"/>
              <w:spacing w:before="0" w:beforeAutospacing="0" w:after="0" w:afterAutospacing="0"/>
              <w:ind w:hanging="360"/>
              <w:jc w:val="center"/>
              <w:rPr>
                <w:sz w:val="22"/>
                <w:szCs w:val="22"/>
              </w:rPr>
            </w:pPr>
            <w:r>
              <w:rPr>
                <w:color w:val="000000"/>
                <w:sz w:val="22"/>
                <w:szCs w:val="22"/>
              </w:rPr>
              <w:t>5</w:t>
            </w:r>
            <w:r w:rsidRPr="00397652">
              <w:rPr>
                <w:color w:val="000000"/>
                <w:sz w:val="22"/>
                <w:szCs w:val="22"/>
              </w:rPr>
              <w:t xml:space="preserve"> días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72A25" w14:textId="77777777" w:rsidR="003B7792" w:rsidRPr="00397652" w:rsidRDefault="003B7792" w:rsidP="00083DE3">
            <w:pPr>
              <w:pStyle w:val="NormalWeb"/>
              <w:spacing w:before="0" w:beforeAutospacing="0" w:after="0" w:afterAutospacing="0"/>
              <w:ind w:hanging="360"/>
              <w:jc w:val="center"/>
              <w:rPr>
                <w:sz w:val="22"/>
                <w:szCs w:val="22"/>
              </w:rPr>
            </w:pPr>
            <w:r>
              <w:rPr>
                <w:color w:val="000000"/>
                <w:sz w:val="22"/>
                <w:szCs w:val="22"/>
              </w:rPr>
              <w:t>7</w:t>
            </w:r>
            <w:r w:rsidRPr="00397652">
              <w:rPr>
                <w:color w:val="000000"/>
                <w:sz w:val="22"/>
                <w:szCs w:val="22"/>
              </w:rPr>
              <w:t xml:space="preserve"> días</w:t>
            </w:r>
          </w:p>
        </w:tc>
      </w:tr>
    </w:tbl>
    <w:p w14:paraId="767EF18E" w14:textId="77777777" w:rsidR="003B7792" w:rsidRDefault="003B7792">
      <w:pPr>
        <w:jc w:val="both"/>
        <w:rPr>
          <w:b/>
          <w:color w:val="FF0000"/>
        </w:rPr>
      </w:pPr>
    </w:p>
    <w:p w14:paraId="1A2664B9" w14:textId="77777777" w:rsidR="003B7792" w:rsidRDefault="003B7792">
      <w:pPr>
        <w:jc w:val="both"/>
        <w:rPr>
          <w:b/>
          <w:color w:val="FF0000"/>
        </w:rPr>
      </w:pPr>
    </w:p>
    <w:p w14:paraId="6C88E422" w14:textId="0C66906C" w:rsidR="003B7792" w:rsidRDefault="003B7792">
      <w:pPr>
        <w:jc w:val="both"/>
        <w:rPr>
          <w:b/>
          <w:color w:val="FF0000"/>
        </w:rPr>
      </w:pPr>
    </w:p>
    <w:tbl>
      <w:tblPr>
        <w:tblW w:w="9376" w:type="dxa"/>
        <w:tblCellMar>
          <w:top w:w="15" w:type="dxa"/>
          <w:left w:w="15" w:type="dxa"/>
          <w:bottom w:w="15" w:type="dxa"/>
          <w:right w:w="15" w:type="dxa"/>
        </w:tblCellMar>
        <w:tblLook w:val="04A0" w:firstRow="1" w:lastRow="0" w:firstColumn="1" w:lastColumn="0" w:noHBand="0" w:noVBand="1"/>
      </w:tblPr>
      <w:tblGrid>
        <w:gridCol w:w="5002"/>
        <w:gridCol w:w="4374"/>
      </w:tblGrid>
      <w:tr w:rsidR="003B7792" w:rsidRPr="00397652" w14:paraId="34D50239" w14:textId="77777777" w:rsidTr="00083DE3">
        <w:trPr>
          <w:trHeight w:val="25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23054" w14:textId="77777777" w:rsidR="003B7792" w:rsidRPr="00397652" w:rsidRDefault="003B7792" w:rsidP="00083DE3">
            <w:pPr>
              <w:pStyle w:val="NormalWeb"/>
              <w:spacing w:before="0" w:beforeAutospacing="0" w:after="0" w:afterAutospacing="0"/>
              <w:ind w:left="-122" w:firstLine="122"/>
              <w:jc w:val="center"/>
              <w:rPr>
                <w:sz w:val="22"/>
                <w:szCs w:val="22"/>
              </w:rPr>
            </w:pPr>
            <w:r w:rsidRPr="00397652">
              <w:rPr>
                <w:color w:val="000000"/>
                <w:sz w:val="22"/>
                <w:szCs w:val="22"/>
              </w:rPr>
              <w:t>EXAMENES FINALES</w:t>
            </w:r>
          </w:p>
        </w:tc>
      </w:tr>
      <w:tr w:rsidR="003B7792" w:rsidRPr="00397652" w14:paraId="2F5B5107" w14:textId="77777777" w:rsidTr="00083DE3">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31A46" w14:textId="77777777" w:rsidR="003B7792" w:rsidRPr="00397652" w:rsidRDefault="003B7792" w:rsidP="00083DE3">
            <w:pPr>
              <w:pStyle w:val="NormalWeb"/>
              <w:spacing w:before="0" w:beforeAutospacing="0" w:after="0" w:afterAutospacing="0"/>
              <w:ind w:left="-122" w:firstLine="122"/>
              <w:jc w:val="center"/>
              <w:rPr>
                <w:sz w:val="22"/>
                <w:szCs w:val="22"/>
              </w:rPr>
            </w:pPr>
            <w:r w:rsidRPr="00397652">
              <w:rPr>
                <w:color w:val="000000"/>
                <w:sz w:val="22"/>
                <w:szCs w:val="22"/>
              </w:rPr>
              <w:t>CARACTERÍSTICAS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3D9E7" w14:textId="77777777" w:rsidR="003B7792" w:rsidRPr="00397652" w:rsidRDefault="003B7792" w:rsidP="00083DE3">
            <w:pPr>
              <w:pStyle w:val="NormalWeb"/>
              <w:spacing w:before="0" w:beforeAutospacing="0" w:after="0" w:afterAutospacing="0"/>
              <w:ind w:left="-122" w:firstLine="122"/>
              <w:jc w:val="center"/>
              <w:rPr>
                <w:sz w:val="22"/>
                <w:szCs w:val="22"/>
              </w:rPr>
            </w:pPr>
            <w:r w:rsidRPr="00397652">
              <w:rPr>
                <w:color w:val="000000"/>
                <w:sz w:val="22"/>
                <w:szCs w:val="22"/>
              </w:rPr>
              <w:t>MODALIDAD</w:t>
            </w:r>
          </w:p>
        </w:tc>
      </w:tr>
      <w:tr w:rsidR="003B7792" w:rsidRPr="00397652" w14:paraId="2ED126F3" w14:textId="77777777" w:rsidTr="00083DE3">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058C6" w14:textId="77777777" w:rsidR="003B7792" w:rsidRPr="00397652" w:rsidRDefault="003B7792" w:rsidP="00083DE3">
            <w:pPr>
              <w:pStyle w:val="NormalWeb"/>
              <w:spacing w:before="0" w:beforeAutospacing="0" w:after="0" w:afterAutospacing="0"/>
              <w:ind w:hanging="360"/>
              <w:jc w:val="center"/>
              <w:rPr>
                <w:sz w:val="22"/>
                <w:szCs w:val="22"/>
              </w:rPr>
            </w:pPr>
            <w:r w:rsidRPr="00397652">
              <w:rPr>
                <w:color w:val="000000"/>
                <w:sz w:val="22"/>
                <w:szCs w:val="22"/>
              </w:rPr>
              <w:t xml:space="preserve">Examen Regular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A9EF7" w14:textId="77777777" w:rsidR="003B7792" w:rsidRPr="00397652" w:rsidRDefault="003B7792" w:rsidP="00083DE3">
            <w:pPr>
              <w:pStyle w:val="NormalWeb"/>
              <w:spacing w:before="0" w:beforeAutospacing="0" w:after="0" w:afterAutospacing="0"/>
              <w:ind w:hanging="360"/>
              <w:jc w:val="center"/>
              <w:rPr>
                <w:sz w:val="22"/>
                <w:szCs w:val="22"/>
              </w:rPr>
            </w:pPr>
            <w:r w:rsidRPr="00397652">
              <w:rPr>
                <w:color w:val="000000"/>
                <w:sz w:val="22"/>
                <w:szCs w:val="22"/>
              </w:rPr>
              <w:t>Oral</w:t>
            </w:r>
          </w:p>
        </w:tc>
      </w:tr>
      <w:tr w:rsidR="003B7792" w:rsidRPr="00397652" w14:paraId="5A83EFFE" w14:textId="77777777" w:rsidTr="00083DE3">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FFB1D" w14:textId="77777777" w:rsidR="003B7792" w:rsidRPr="00397652" w:rsidRDefault="003B7792" w:rsidP="00083DE3">
            <w:pPr>
              <w:pStyle w:val="NormalWeb"/>
              <w:spacing w:before="0" w:beforeAutospacing="0" w:after="0" w:afterAutospacing="0"/>
              <w:ind w:hanging="360"/>
              <w:jc w:val="center"/>
              <w:rPr>
                <w:sz w:val="22"/>
                <w:szCs w:val="22"/>
              </w:rPr>
            </w:pPr>
            <w:r w:rsidRPr="00397652">
              <w:rPr>
                <w:color w:val="000000"/>
                <w:sz w:val="22"/>
                <w:szCs w:val="22"/>
              </w:rPr>
              <w:t>Examen Libre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E16246" w14:textId="77777777" w:rsidR="003B7792" w:rsidRPr="00397652" w:rsidRDefault="003B7792" w:rsidP="00083DE3">
            <w:pPr>
              <w:pStyle w:val="NormalWeb"/>
              <w:spacing w:before="0" w:beforeAutospacing="0" w:after="0" w:afterAutospacing="0"/>
              <w:ind w:hanging="360"/>
              <w:jc w:val="center"/>
              <w:rPr>
                <w:sz w:val="22"/>
                <w:szCs w:val="22"/>
              </w:rPr>
            </w:pPr>
            <w:r>
              <w:rPr>
                <w:color w:val="000000"/>
                <w:sz w:val="22"/>
                <w:szCs w:val="22"/>
              </w:rPr>
              <w:t>Mixto (</w:t>
            </w:r>
            <w:r w:rsidRPr="00397652">
              <w:rPr>
                <w:color w:val="000000"/>
                <w:sz w:val="22"/>
                <w:szCs w:val="22"/>
              </w:rPr>
              <w:t xml:space="preserve">Oral </w:t>
            </w:r>
            <w:r>
              <w:rPr>
                <w:color w:val="000000"/>
                <w:sz w:val="22"/>
                <w:szCs w:val="22"/>
              </w:rPr>
              <w:t>–</w:t>
            </w:r>
            <w:r w:rsidRPr="00397652">
              <w:rPr>
                <w:color w:val="000000"/>
                <w:sz w:val="22"/>
                <w:szCs w:val="22"/>
              </w:rPr>
              <w:t xml:space="preserve"> Escrito</w:t>
            </w:r>
            <w:r>
              <w:rPr>
                <w:color w:val="000000"/>
                <w:sz w:val="22"/>
                <w:szCs w:val="22"/>
              </w:rPr>
              <w:t>)</w:t>
            </w:r>
          </w:p>
        </w:tc>
      </w:tr>
    </w:tbl>
    <w:p w14:paraId="7FF4E4B7" w14:textId="44426BE8" w:rsidR="003B7792" w:rsidRDefault="003B7792">
      <w:pPr>
        <w:jc w:val="both"/>
        <w:rPr>
          <w:b/>
          <w:color w:val="FF0000"/>
        </w:rPr>
      </w:pPr>
    </w:p>
    <w:p w14:paraId="51EC78ED" w14:textId="206992FD" w:rsidR="00E61600" w:rsidRDefault="00E61600" w:rsidP="008E06FF">
      <w:pPr>
        <w:rPr>
          <w:b/>
        </w:rPr>
      </w:pPr>
    </w:p>
    <w:p w14:paraId="77E7F602" w14:textId="144729D1" w:rsidR="00E61600" w:rsidRDefault="00E61600" w:rsidP="008E06FF">
      <w:pPr>
        <w:rPr>
          <w:b/>
        </w:rPr>
      </w:pPr>
    </w:p>
    <w:p w14:paraId="18D5A9BC" w14:textId="0C974D8F" w:rsidR="00E61600" w:rsidRDefault="00E61600" w:rsidP="008E06FF">
      <w:pPr>
        <w:rPr>
          <w:b/>
        </w:rPr>
      </w:pPr>
    </w:p>
    <w:p w14:paraId="57DD4047" w14:textId="1D30BF56" w:rsidR="00E61600" w:rsidRDefault="00E61600" w:rsidP="008E06FF">
      <w:pPr>
        <w:rPr>
          <w:b/>
        </w:rPr>
      </w:pPr>
    </w:p>
    <w:p w14:paraId="5DF7B95C" w14:textId="32C23E6E" w:rsidR="00E61600" w:rsidRDefault="00E61600" w:rsidP="008E06FF">
      <w:pPr>
        <w:rPr>
          <w:b/>
        </w:rPr>
      </w:pPr>
    </w:p>
    <w:p w14:paraId="038EE8E6" w14:textId="5EA92C70" w:rsidR="00E61600" w:rsidRDefault="00E61600" w:rsidP="008E06FF">
      <w:pPr>
        <w:rPr>
          <w:b/>
        </w:rPr>
      </w:pPr>
    </w:p>
    <w:p w14:paraId="1C89774E" w14:textId="7F48508B" w:rsidR="00E61600" w:rsidRDefault="00482F4D" w:rsidP="008E06FF">
      <w:pPr>
        <w:rPr>
          <w:b/>
        </w:rPr>
      </w:pPr>
      <w:r>
        <w:rPr>
          <w:b/>
          <w:noProof/>
        </w:rPr>
        <mc:AlternateContent>
          <mc:Choice Requires="wps">
            <w:drawing>
              <wp:anchor distT="0" distB="0" distL="114300" distR="114300" simplePos="0" relativeHeight="251661312" behindDoc="0" locked="0" layoutInCell="1" allowOverlap="1" wp14:anchorId="32C6463B" wp14:editId="6A092EE3">
                <wp:simplePos x="0" y="0"/>
                <wp:positionH relativeFrom="column">
                  <wp:posOffset>541020</wp:posOffset>
                </wp:positionH>
                <wp:positionV relativeFrom="paragraph">
                  <wp:posOffset>57785</wp:posOffset>
                </wp:positionV>
                <wp:extent cx="1587500" cy="857250"/>
                <wp:effectExtent l="0" t="0" r="31750" b="19050"/>
                <wp:wrapNone/>
                <wp:docPr id="2" name="Conector recto 2"/>
                <wp:cNvGraphicFramePr/>
                <a:graphic xmlns:a="http://schemas.openxmlformats.org/drawingml/2006/main">
                  <a:graphicData uri="http://schemas.microsoft.com/office/word/2010/wordprocessingShape">
                    <wps:wsp>
                      <wps:cNvCnPr/>
                      <wps:spPr>
                        <a:xfrm flipV="1">
                          <a:off x="0" y="0"/>
                          <a:ext cx="1587500"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155FD"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4.55pt" to="167.6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" strokecolor="#4579b8 [3044]"/>
            </w:pict>
          </mc:Fallback>
        </mc:AlternateContent>
      </w:r>
    </w:p>
    <w:p w14:paraId="60B2A434" w14:textId="54C234C0" w:rsidR="00E61600" w:rsidRDefault="00E61600" w:rsidP="008E06FF">
      <w:pPr>
        <w:rPr>
          <w:b/>
        </w:rPr>
      </w:pPr>
    </w:p>
    <w:p w14:paraId="405259EC" w14:textId="1AFB40A1" w:rsidR="00E61600" w:rsidRDefault="00E61600" w:rsidP="008E06FF">
      <w:pPr>
        <w:rPr>
          <w:b/>
        </w:rPr>
      </w:pPr>
    </w:p>
    <w:p w14:paraId="32509651" w14:textId="77777777" w:rsidR="00E61600" w:rsidRDefault="00E61600" w:rsidP="008E06FF">
      <w:pPr>
        <w:rPr>
          <w:b/>
        </w:rPr>
      </w:pPr>
    </w:p>
    <w:p w14:paraId="58A36443" w14:textId="4BFBD1F6" w:rsidR="00E61600" w:rsidRDefault="00482F4D" w:rsidP="008E06FF">
      <w:pPr>
        <w:rPr>
          <w:b/>
        </w:rPr>
      </w:pPr>
      <w:r>
        <w:rPr>
          <w:b/>
          <w:noProof/>
        </w:rPr>
        <mc:AlternateContent>
          <mc:Choice Requires="wps">
            <w:drawing>
              <wp:anchor distT="0" distB="0" distL="114300" distR="114300" simplePos="0" relativeHeight="251662336" behindDoc="0" locked="0" layoutInCell="1" allowOverlap="1" wp14:anchorId="16B2B13F" wp14:editId="22B0132D">
                <wp:simplePos x="0" y="0"/>
                <wp:positionH relativeFrom="column">
                  <wp:posOffset>591820</wp:posOffset>
                </wp:positionH>
                <wp:positionV relativeFrom="paragraph">
                  <wp:posOffset>163195</wp:posOffset>
                </wp:positionV>
                <wp:extent cx="1987550" cy="31750"/>
                <wp:effectExtent l="0" t="0" r="31750" b="25400"/>
                <wp:wrapNone/>
                <wp:docPr id="5" name="Conector recto 5"/>
                <wp:cNvGraphicFramePr/>
                <a:graphic xmlns:a="http://schemas.openxmlformats.org/drawingml/2006/main">
                  <a:graphicData uri="http://schemas.microsoft.com/office/word/2010/wordprocessingShape">
                    <wps:wsp>
                      <wps:cNvCnPr/>
                      <wps:spPr>
                        <a:xfrm flipV="1">
                          <a:off x="0" y="0"/>
                          <a:ext cx="198755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F13ED" id="Conector recto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6pt,12.85pt" to="203.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" strokecolor="#4579b8 [3044]"/>
            </w:pict>
          </mc:Fallback>
        </mc:AlternateContent>
      </w:r>
      <w:r>
        <w:rPr>
          <w:b/>
        </w:rPr>
        <w:t xml:space="preserve">                           Claudio R Musa</w:t>
      </w:r>
    </w:p>
    <w:p w14:paraId="0F4A3915" w14:textId="77777777" w:rsidR="00E61600" w:rsidRDefault="00E61600" w:rsidP="008E06FF">
      <w:pPr>
        <w:rPr>
          <w:b/>
        </w:rPr>
      </w:pPr>
    </w:p>
    <w:p w14:paraId="2D7C8CD5" w14:textId="4B2B2F6A" w:rsidR="00E61600" w:rsidRDefault="00482F4D" w:rsidP="008E06FF">
      <w:pPr>
        <w:rPr>
          <w:b/>
        </w:rPr>
      </w:pPr>
      <w:r>
        <w:rPr>
          <w:b/>
        </w:rPr>
        <w:t xml:space="preserve">              </w:t>
      </w:r>
    </w:p>
    <w:p w14:paraId="1E3395AE" w14:textId="77777777" w:rsidR="008E06FF" w:rsidRPr="00E61600" w:rsidRDefault="00E61600" w:rsidP="008E06FF">
      <w:pPr>
        <w:rPr>
          <w:b/>
        </w:rPr>
      </w:pPr>
      <w:r w:rsidRPr="00E61600">
        <w:rPr>
          <w:b/>
          <w:noProof/>
        </w:rPr>
        <mc:AlternateContent>
          <mc:Choice Requires="wps">
            <w:drawing>
              <wp:anchor distT="4294967295" distB="4294967295" distL="114300" distR="114300" simplePos="0" relativeHeight="251660288" behindDoc="0" locked="0" layoutInCell="1" allowOverlap="1" wp14:anchorId="34D0C6AE" wp14:editId="4862E278">
                <wp:simplePos x="0" y="0"/>
                <wp:positionH relativeFrom="column">
                  <wp:posOffset>3622675</wp:posOffset>
                </wp:positionH>
                <wp:positionV relativeFrom="paragraph">
                  <wp:posOffset>92075</wp:posOffset>
                </wp:positionV>
                <wp:extent cx="1947333" cy="0"/>
                <wp:effectExtent l="0" t="0" r="34290" b="1905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3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C7273" id="Line 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25pt,7.25pt" to="438.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8w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"/>
            </w:pict>
          </mc:Fallback>
        </mc:AlternateContent>
      </w:r>
      <w:r w:rsidRPr="00E61600">
        <w:rPr>
          <w:b/>
          <w:noProof/>
        </w:rPr>
        <mc:AlternateContent>
          <mc:Choice Requires="wps">
            <w:drawing>
              <wp:anchor distT="4294967295" distB="4294967295" distL="114300" distR="114300" simplePos="0" relativeHeight="251659264" behindDoc="0" locked="0" layoutInCell="1" allowOverlap="1" wp14:anchorId="1496E698" wp14:editId="7C191641">
                <wp:simplePos x="0" y="0"/>
                <wp:positionH relativeFrom="column">
                  <wp:posOffset>577215</wp:posOffset>
                </wp:positionH>
                <wp:positionV relativeFrom="paragraph">
                  <wp:posOffset>84455</wp:posOffset>
                </wp:positionV>
                <wp:extent cx="1837267" cy="0"/>
                <wp:effectExtent l="0" t="0" r="29845"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2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7CE91" id="Line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5pt,6.65pt" to="190.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FQFA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"/>
            </w:pict>
          </mc:Fallback>
        </mc:AlternateContent>
      </w:r>
      <w:r w:rsidR="008E06FF" w:rsidRPr="00E61600">
        <w:rPr>
          <w:b/>
        </w:rPr>
        <w:tab/>
      </w:r>
    </w:p>
    <w:p w14:paraId="3C0206EF" w14:textId="77777777" w:rsidR="008E06FF" w:rsidRPr="00E61600" w:rsidRDefault="008E06FF" w:rsidP="00773F17">
      <w:pPr>
        <w:ind w:firstLine="708"/>
        <w:rPr>
          <w:b/>
        </w:rPr>
      </w:pPr>
      <w:r w:rsidRPr="00E61600">
        <w:rPr>
          <w:b/>
        </w:rPr>
        <w:t xml:space="preserve">    Firma Docente Responsable</w:t>
      </w:r>
      <w:r w:rsidRPr="00E61600">
        <w:rPr>
          <w:b/>
        </w:rPr>
        <w:tab/>
      </w:r>
      <w:r w:rsidRPr="00E61600">
        <w:rPr>
          <w:b/>
        </w:rPr>
        <w:tab/>
      </w:r>
      <w:r w:rsidRPr="00E61600">
        <w:rPr>
          <w:b/>
        </w:rPr>
        <w:tab/>
        <w:t>Firma Secretario Académico</w:t>
      </w:r>
    </w:p>
    <w:sectPr w:rsidR="008E06FF" w:rsidRPr="00E61600" w:rsidSect="00DF2B1D">
      <w:headerReference w:type="even" r:id="rId9"/>
      <w:headerReference w:type="default" r:id="rId10"/>
      <w:footerReference w:type="even" r:id="rId11"/>
      <w:footerReference w:type="default" r:id="rId12"/>
      <w:headerReference w:type="first" r:id="rId13"/>
      <w:footerReference w:type="first" r:id="rId14"/>
      <w:pgSz w:w="11907" w:h="16840"/>
      <w:pgMar w:top="1222" w:right="992" w:bottom="1138" w:left="1138" w:header="851"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1AD4" w14:textId="77777777" w:rsidR="00434527" w:rsidRDefault="00434527">
      <w:r>
        <w:separator/>
      </w:r>
    </w:p>
  </w:endnote>
  <w:endnote w:type="continuationSeparator" w:id="0">
    <w:p w14:paraId="49971804" w14:textId="77777777" w:rsidR="00434527" w:rsidRDefault="0043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gnet Roundhand ATT">
    <w:altName w:val="Courier New"/>
    <w:charset w:val="00"/>
    <w:family w:val="auto"/>
    <w:pitch w:val="variable"/>
    <w:sig w:usb0="00000001" w:usb1="00000000" w:usb2="00000000" w:usb3="00000000" w:csb0="00000013" w:csb1="00000000"/>
  </w:font>
  <w:font w:name="Kunstler Script">
    <w:panose1 w:val="030304020206070D0D06"/>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2060" w14:textId="77777777" w:rsidR="00323320" w:rsidRDefault="0032332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E086" w14:textId="77777777" w:rsidR="00323320" w:rsidRDefault="00C05A64">
    <w:pPr>
      <w:pBdr>
        <w:top w:val="single" w:sz="4" w:space="1" w:color="000000"/>
        <w:left w:val="nil"/>
        <w:bottom w:val="nil"/>
        <w:right w:val="nil"/>
        <w:between w:val="nil"/>
      </w:pBdr>
      <w:tabs>
        <w:tab w:val="right" w:pos="9639"/>
      </w:tabs>
      <w:rPr>
        <w:rFonts w:ascii="Arial" w:eastAsia="Arial" w:hAnsi="Arial" w:cs="Arial"/>
        <w:b/>
        <w:color w:val="000000"/>
        <w:sz w:val="16"/>
        <w:szCs w:val="16"/>
      </w:rPr>
    </w:pPr>
    <w:r>
      <w:rPr>
        <w:rFonts w:ascii="Century" w:eastAsia="Century" w:hAnsi="Century" w:cs="Century"/>
        <w:color w:val="000000"/>
        <w:sz w:val="20"/>
        <w:szCs w:val="20"/>
      </w:rPr>
      <w:t xml:space="preserve">Programa Analítico                                                                                                                  </w:t>
    </w:r>
    <w:r w:rsidR="00D51382">
      <w:rPr>
        <w:rFonts w:ascii="Century" w:eastAsia="Century" w:hAnsi="Century" w:cs="Century"/>
        <w:color w:val="000000"/>
        <w:sz w:val="20"/>
        <w:szCs w:val="20"/>
      </w:rPr>
      <w:t xml:space="preserve">     </w:t>
    </w:r>
    <w:r>
      <w:rPr>
        <w:rFonts w:ascii="Century" w:eastAsia="Century" w:hAnsi="Century" w:cs="Century"/>
        <w:color w:val="000000"/>
        <w:sz w:val="20"/>
        <w:szCs w:val="20"/>
      </w:rPr>
      <w:t xml:space="preserve">Página </w:t>
    </w:r>
    <w:r>
      <w:rPr>
        <w:rFonts w:ascii="Century" w:eastAsia="Century" w:hAnsi="Century" w:cs="Century"/>
        <w:b/>
        <w:color w:val="000000"/>
        <w:sz w:val="20"/>
        <w:szCs w:val="20"/>
      </w:rPr>
      <w:fldChar w:fldCharType="begin"/>
    </w:r>
    <w:r>
      <w:rPr>
        <w:rFonts w:ascii="Century" w:eastAsia="Century" w:hAnsi="Century" w:cs="Century"/>
        <w:b/>
        <w:color w:val="000000"/>
        <w:sz w:val="20"/>
        <w:szCs w:val="20"/>
      </w:rPr>
      <w:instrText>PAGE</w:instrText>
    </w:r>
    <w:r>
      <w:rPr>
        <w:rFonts w:ascii="Century" w:eastAsia="Century" w:hAnsi="Century" w:cs="Century"/>
        <w:b/>
        <w:color w:val="000000"/>
        <w:sz w:val="20"/>
        <w:szCs w:val="20"/>
      </w:rPr>
      <w:fldChar w:fldCharType="separate"/>
    </w:r>
    <w:r w:rsidR="00E769F5">
      <w:rPr>
        <w:rFonts w:ascii="Century" w:eastAsia="Century" w:hAnsi="Century" w:cs="Century"/>
        <w:b/>
        <w:noProof/>
        <w:color w:val="000000"/>
        <w:sz w:val="20"/>
        <w:szCs w:val="20"/>
      </w:rPr>
      <w:t>5</w:t>
    </w:r>
    <w:r>
      <w:rPr>
        <w:rFonts w:ascii="Century" w:eastAsia="Century" w:hAnsi="Century" w:cs="Century"/>
        <w:b/>
        <w:color w:val="000000"/>
        <w:sz w:val="20"/>
        <w:szCs w:val="20"/>
      </w:rPr>
      <w:fldChar w:fldCharType="end"/>
    </w:r>
    <w:r>
      <w:rPr>
        <w:rFonts w:ascii="Century" w:eastAsia="Century" w:hAnsi="Century" w:cs="Century"/>
        <w:color w:val="000000"/>
        <w:sz w:val="20"/>
        <w:szCs w:val="20"/>
      </w:rPr>
      <w:t xml:space="preserve"> de </w:t>
    </w:r>
    <w:r w:rsidR="00C42E20">
      <w:rPr>
        <w:rFonts w:ascii="Century" w:eastAsia="Century" w:hAnsi="Century" w:cs="Century"/>
        <w:b/>
        <w:color w:val="000000"/>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740A" w14:textId="77777777" w:rsidR="00323320" w:rsidRDefault="0032332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3CFA" w14:textId="77777777" w:rsidR="00434527" w:rsidRDefault="00434527">
      <w:r>
        <w:separator/>
      </w:r>
    </w:p>
  </w:footnote>
  <w:footnote w:type="continuationSeparator" w:id="0">
    <w:p w14:paraId="6C984BE4" w14:textId="77777777" w:rsidR="00434527" w:rsidRDefault="00434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EC9A" w14:textId="77777777" w:rsidR="00323320" w:rsidRDefault="0032332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567" w:type="dxa"/>
      <w:tblLook w:val="04A0" w:firstRow="1" w:lastRow="0" w:firstColumn="1" w:lastColumn="0" w:noHBand="0" w:noVBand="1"/>
    </w:tblPr>
    <w:tblGrid>
      <w:gridCol w:w="4712"/>
      <w:gridCol w:w="6062"/>
    </w:tblGrid>
    <w:tr w:rsidR="00D331EB" w:rsidRPr="00756805" w14:paraId="5927B7D1" w14:textId="77777777" w:rsidTr="00D331EB">
      <w:trPr>
        <w:trHeight w:val="1559"/>
      </w:trPr>
      <w:tc>
        <w:tcPr>
          <w:tcW w:w="4712" w:type="dxa"/>
        </w:tcPr>
        <w:p w14:paraId="61A86120" w14:textId="77777777" w:rsidR="00D331EB" w:rsidRPr="00DB0B8F" w:rsidRDefault="00D331EB" w:rsidP="00D331EB">
          <w:pPr>
            <w:ind w:left="1332" w:hanging="1048"/>
            <w:rPr>
              <w:rFonts w:ascii="Signet Roundhand ATT" w:eastAsia="Calibri" w:hAnsi="Signet Roundhand ATT"/>
              <w:i/>
              <w:sz w:val="22"/>
              <w:szCs w:val="22"/>
            </w:rPr>
          </w:pPr>
          <w:r w:rsidRPr="00DB0B8F">
            <w:rPr>
              <w:rFonts w:ascii="Calibri" w:eastAsia="Calibri" w:hAnsi="Calibri"/>
              <w:sz w:val="22"/>
              <w:szCs w:val="22"/>
            </w:rPr>
            <w:t xml:space="preserve">                        </w:t>
          </w:r>
          <w:r w:rsidRPr="00DB0B8F">
            <w:rPr>
              <w:rFonts w:ascii="Calibri" w:eastAsia="Calibri" w:hAnsi="Calibri"/>
              <w:sz w:val="22"/>
              <w:szCs w:val="22"/>
            </w:rPr>
            <w:object w:dxaOrig="480" w:dyaOrig="740" w14:anchorId="5C04E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7pt" fillcolor="window">
                <v:imagedata r:id="rId1" o:title=""/>
              </v:shape>
              <o:OLEObject Type="Embed" ProgID="CDraw" ShapeID="_x0000_i1025" DrawAspect="Content" ObjectID="_1708326082" r:id="rId2">
                <o:FieldCodes>\s</o:FieldCodes>
              </o:OLEObject>
            </w:object>
          </w:r>
        </w:p>
        <w:p w14:paraId="13A3054F" w14:textId="77777777" w:rsidR="00D331EB" w:rsidRPr="00DB0B8F" w:rsidRDefault="00D331EB" w:rsidP="00D331EB">
          <w:pPr>
            <w:pStyle w:val="Textoindependiente"/>
            <w:ind w:right="4" w:hanging="1048"/>
            <w:rPr>
              <w:rFonts w:ascii="Kunstler Script" w:eastAsia="Calibri" w:hAnsi="Kunstler Script"/>
              <w:b/>
              <w:sz w:val="32"/>
              <w:szCs w:val="32"/>
            </w:rPr>
          </w:pPr>
          <w:r w:rsidRPr="00DB0B8F">
            <w:rPr>
              <w:rFonts w:ascii="Kunstler Script" w:eastAsia="Calibri" w:hAnsi="Kunstler Script"/>
              <w:sz w:val="28"/>
              <w:szCs w:val="28"/>
            </w:rPr>
            <w:t xml:space="preserve">                       </w:t>
          </w:r>
          <w:r w:rsidRPr="00DB0B8F">
            <w:rPr>
              <w:rFonts w:ascii="Kunstler Script" w:eastAsia="Calibri" w:hAnsi="Kunstler Script"/>
              <w:b/>
              <w:sz w:val="32"/>
              <w:szCs w:val="32"/>
            </w:rPr>
            <w:t>Universidad Nacional de Río Cuarto</w:t>
          </w:r>
        </w:p>
        <w:p w14:paraId="700F64C3" w14:textId="77777777" w:rsidR="00D331EB" w:rsidRPr="00DB0B8F" w:rsidRDefault="00D331EB" w:rsidP="00D331EB">
          <w:pPr>
            <w:pStyle w:val="Ttulo1"/>
            <w:ind w:hanging="1048"/>
            <w:rPr>
              <w:rFonts w:ascii="Kunstler Script" w:eastAsia="Calibri" w:hAnsi="Kunstler Script"/>
              <w:sz w:val="32"/>
              <w:szCs w:val="32"/>
              <w:u w:val="none"/>
            </w:rPr>
          </w:pPr>
          <w:r w:rsidRPr="00DB0B8F">
            <w:rPr>
              <w:rFonts w:ascii="Kunstler Script" w:eastAsia="Calibri" w:hAnsi="Kunstler Script"/>
              <w:sz w:val="32"/>
              <w:szCs w:val="32"/>
              <w:u w:val="none"/>
            </w:rPr>
            <w:t xml:space="preserve">                              Facultad de Ingeniería</w:t>
          </w:r>
        </w:p>
        <w:p w14:paraId="19998E78" w14:textId="77777777" w:rsidR="00D331EB" w:rsidRPr="00DB0B8F" w:rsidRDefault="00D331EB" w:rsidP="00D331EB">
          <w:pPr>
            <w:rPr>
              <w:rFonts w:ascii="Calibri" w:eastAsia="Calibri" w:hAnsi="Calibri"/>
              <w:sz w:val="22"/>
              <w:szCs w:val="22"/>
            </w:rPr>
          </w:pPr>
        </w:p>
      </w:tc>
      <w:tc>
        <w:tcPr>
          <w:tcW w:w="6062" w:type="dxa"/>
        </w:tcPr>
        <w:p w14:paraId="32FB4E5D" w14:textId="77777777" w:rsidR="00D331EB" w:rsidRPr="00DB0B8F" w:rsidRDefault="00D331EB" w:rsidP="00D331EB"/>
        <w:p w14:paraId="6DFA052C" w14:textId="77777777" w:rsidR="00D331EB" w:rsidRPr="00DB0B8F" w:rsidRDefault="00D331EB" w:rsidP="00D331EB"/>
        <w:tbl>
          <w:tblPr>
            <w:tblStyle w:val="Tablaconcuadrcula"/>
            <w:tblW w:w="5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236"/>
            <w:gridCol w:w="2835"/>
          </w:tblGrid>
          <w:tr w:rsidR="00D331EB" w:rsidRPr="00DB0B8F" w14:paraId="63887803" w14:textId="77777777" w:rsidTr="00D13D42">
            <w:trPr>
              <w:trHeight w:val="826"/>
            </w:trPr>
            <w:tc>
              <w:tcPr>
                <w:tcW w:w="0" w:type="auto"/>
              </w:tcPr>
              <w:p w14:paraId="2BA55C73" w14:textId="77777777" w:rsidR="00D331EB" w:rsidRPr="00DB0B8F" w:rsidRDefault="00D331EB" w:rsidP="00D331EB">
                <w:r w:rsidRPr="00DB0B8F">
                  <w:rPr>
                    <w:rFonts w:ascii="Monotype Corsiva" w:hAnsi="Monotype Corsiva" w:cs="Arial"/>
                    <w:noProof/>
                  </w:rPr>
                  <w:drawing>
                    <wp:anchor distT="0" distB="0" distL="114300" distR="114300" simplePos="0" relativeHeight="251659264" behindDoc="0" locked="0" layoutInCell="1" allowOverlap="1" wp14:anchorId="43FC0334" wp14:editId="3613C03A">
                      <wp:simplePos x="0" y="0"/>
                      <wp:positionH relativeFrom="column">
                        <wp:posOffset>-635</wp:posOffset>
                      </wp:positionH>
                      <wp:positionV relativeFrom="paragraph">
                        <wp:posOffset>8890</wp:posOffset>
                      </wp:positionV>
                      <wp:extent cx="742950" cy="548640"/>
                      <wp:effectExtent l="19050" t="0" r="0" b="0"/>
                      <wp:wrapNone/>
                      <wp:docPr id="1" name="0 Imagen" descr="WhatsApp Image 2021-02-08 at 11.11.2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08 at 11.11.27 (1).jpeg"/>
                              <pic:cNvPicPr/>
                            </pic:nvPicPr>
                            <pic:blipFill>
                              <a:blip r:embed="rId3"/>
                              <a:stretch>
                                <a:fillRect/>
                              </a:stretch>
                            </pic:blipFill>
                            <pic:spPr>
                              <a:xfrm>
                                <a:off x="0" y="0"/>
                                <a:ext cx="742950" cy="548640"/>
                              </a:xfrm>
                              <a:prstGeom prst="rect">
                                <a:avLst/>
                              </a:prstGeom>
                            </pic:spPr>
                          </pic:pic>
                        </a:graphicData>
                      </a:graphic>
                    </wp:anchor>
                  </w:drawing>
                </w:r>
              </w:p>
            </w:tc>
            <w:tc>
              <w:tcPr>
                <w:tcW w:w="236" w:type="dxa"/>
              </w:tcPr>
              <w:p w14:paraId="01D87E2C" w14:textId="77777777" w:rsidR="00D331EB" w:rsidRPr="00DB0B8F" w:rsidRDefault="00D331EB" w:rsidP="00D331EB"/>
            </w:tc>
            <w:tc>
              <w:tcPr>
                <w:tcW w:w="2835" w:type="dxa"/>
              </w:tcPr>
              <w:p w14:paraId="696D2204" w14:textId="77777777" w:rsidR="00D331EB" w:rsidRPr="00DB0B8F" w:rsidRDefault="00D331EB" w:rsidP="00D331EB">
                <w:pPr>
                  <w:ind w:left="-479" w:right="-1044" w:firstLine="86"/>
                  <w:rPr>
                    <w:b/>
                    <w:sz w:val="16"/>
                    <w:szCs w:val="16"/>
                  </w:rPr>
                </w:pPr>
                <w:r w:rsidRPr="00DB0B8F">
                  <w:rPr>
                    <w:b/>
                    <w:sz w:val="16"/>
                    <w:szCs w:val="16"/>
                  </w:rPr>
                  <w:t xml:space="preserve">        </w:t>
                </w:r>
              </w:p>
              <w:p w14:paraId="1ABEF0F7" w14:textId="77777777" w:rsidR="00114FF9" w:rsidRDefault="00D331EB" w:rsidP="00114FF9">
                <w:pPr>
                  <w:jc w:val="center"/>
                  <w:rPr>
                    <w:b/>
                    <w:sz w:val="16"/>
                    <w:szCs w:val="16"/>
                  </w:rPr>
                </w:pPr>
                <w:r w:rsidRPr="00DB0B8F">
                  <w:rPr>
                    <w:b/>
                    <w:sz w:val="16"/>
                    <w:szCs w:val="16"/>
                  </w:rPr>
                  <w:t xml:space="preserve"> “</w:t>
                </w:r>
                <w:r w:rsidR="00114FF9">
                  <w:rPr>
                    <w:b/>
                    <w:sz w:val="16"/>
                    <w:szCs w:val="16"/>
                  </w:rPr>
                  <w:t xml:space="preserve">LAS MALVINAS </w:t>
                </w:r>
              </w:p>
              <w:p w14:paraId="2A2EE15D" w14:textId="77777777" w:rsidR="00D331EB" w:rsidRPr="00DB0B8F" w:rsidRDefault="00114FF9" w:rsidP="00114FF9">
                <w:pPr>
                  <w:jc w:val="center"/>
                  <w:rPr>
                    <w:b/>
                    <w:sz w:val="18"/>
                    <w:szCs w:val="18"/>
                  </w:rPr>
                </w:pPr>
                <w:r>
                  <w:rPr>
                    <w:b/>
                    <w:sz w:val="16"/>
                    <w:szCs w:val="16"/>
                  </w:rPr>
                  <w:t>SON ARGENTINAS</w:t>
                </w:r>
                <w:r w:rsidR="00D331EB" w:rsidRPr="00DB0B8F">
                  <w:rPr>
                    <w:b/>
                    <w:sz w:val="16"/>
                    <w:szCs w:val="16"/>
                  </w:rPr>
                  <w:t>”</w:t>
                </w:r>
              </w:p>
            </w:tc>
          </w:tr>
        </w:tbl>
        <w:p w14:paraId="0570F305" w14:textId="77777777" w:rsidR="00D331EB" w:rsidRPr="00DB0B8F" w:rsidRDefault="00D331EB" w:rsidP="00D331EB">
          <w:pPr>
            <w:rPr>
              <w:rFonts w:eastAsia="Calibri"/>
              <w:sz w:val="16"/>
              <w:szCs w:val="16"/>
              <w:lang w:val="es-AR"/>
            </w:rPr>
          </w:pPr>
          <w:r w:rsidRPr="00DB0B8F">
            <w:rPr>
              <w:rFonts w:eastAsia="Calibri"/>
              <w:sz w:val="16"/>
              <w:szCs w:val="16"/>
              <w:lang w:val="es-AR"/>
            </w:rPr>
            <w:t xml:space="preserve">  </w:t>
          </w:r>
        </w:p>
      </w:tc>
    </w:tr>
  </w:tbl>
  <w:p w14:paraId="63C3C52F" w14:textId="77777777" w:rsidR="00323320" w:rsidRDefault="00323320" w:rsidP="00DF2B1D">
    <w:pPr>
      <w:widowControl w:val="0"/>
      <w:pBdr>
        <w:top w:val="nil"/>
        <w:left w:val="nil"/>
        <w:bottom w:val="nil"/>
        <w:right w:val="nil"/>
        <w:between w:val="nil"/>
      </w:pBdr>
      <w:spacing w:line="276" w:lineRule="auto"/>
      <w:rPr>
        <w:color w:val="000000"/>
      </w:rPr>
    </w:pPr>
    <w:bookmarkStart w:id="0" w:name="_heading=h.gjdgxs" w:colFirst="0" w:colLast="0"/>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6719" w14:textId="77777777" w:rsidR="00323320" w:rsidRDefault="00323320">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D4EC1"/>
    <w:multiLevelType w:val="multilevel"/>
    <w:tmpl w:val="65329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6"/>
      <w:numFmt w:val="bullet"/>
      <w:lvlText w:val="-"/>
      <w:lvlJc w:val="left"/>
      <w:pPr>
        <w:ind w:left="2160" w:hanging="360"/>
      </w:pPr>
      <w:rPr>
        <w:rFonts w:ascii="Times New Roman" w:eastAsia="Times New Roman" w:hAnsi="Times New Roman" w:cs="Times New Roman" w:hint="default"/>
        <w:color w:val="000000" w:themeColor="text1"/>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0D87B01"/>
    <w:multiLevelType w:val="multilevel"/>
    <w:tmpl w:val="74488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lvlOverride w:ilvl="0">
      <w:startOverride w:val="1"/>
      <w:lvl w:ilvl="0">
        <w:start w:val="1"/>
        <w:numFmt w:val="decimal"/>
        <w:lvlText w:val=""/>
        <w:lvlJc w:val="left"/>
        <w:pPr>
          <w:ind w:left="0" w:firstLine="0"/>
        </w:pPr>
        <w:rPr>
          <w:rFonts w:ascii="Symbol" w:hAnsi="Symbol" w:hint="default"/>
          <w:sz w:val="20"/>
        </w:rPr>
      </w:lvl>
    </w:lvlOverride>
    <w:lvlOverride w:ilvl="1">
      <w:startOverride w:va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320"/>
    <w:rsid w:val="00036CFA"/>
    <w:rsid w:val="0004641F"/>
    <w:rsid w:val="000F3A92"/>
    <w:rsid w:val="001146AD"/>
    <w:rsid w:val="00114FF9"/>
    <w:rsid w:val="00136F5C"/>
    <w:rsid w:val="0013782B"/>
    <w:rsid w:val="001633BD"/>
    <w:rsid w:val="0018664D"/>
    <w:rsid w:val="001E2A41"/>
    <w:rsid w:val="00246F5D"/>
    <w:rsid w:val="002804AD"/>
    <w:rsid w:val="002E64FA"/>
    <w:rsid w:val="00323320"/>
    <w:rsid w:val="003A0F39"/>
    <w:rsid w:val="003B7792"/>
    <w:rsid w:val="003D046C"/>
    <w:rsid w:val="003D1649"/>
    <w:rsid w:val="003E3B1D"/>
    <w:rsid w:val="003F1A6C"/>
    <w:rsid w:val="00434527"/>
    <w:rsid w:val="0045177E"/>
    <w:rsid w:val="00455719"/>
    <w:rsid w:val="00482F4D"/>
    <w:rsid w:val="00496A38"/>
    <w:rsid w:val="004A71ED"/>
    <w:rsid w:val="004B4198"/>
    <w:rsid w:val="004D338B"/>
    <w:rsid w:val="004D3BB2"/>
    <w:rsid w:val="004F646D"/>
    <w:rsid w:val="005055D3"/>
    <w:rsid w:val="005B0525"/>
    <w:rsid w:val="00667ADF"/>
    <w:rsid w:val="006968D6"/>
    <w:rsid w:val="006E1F79"/>
    <w:rsid w:val="0077327E"/>
    <w:rsid w:val="00773F17"/>
    <w:rsid w:val="007A47FD"/>
    <w:rsid w:val="007C29F0"/>
    <w:rsid w:val="007F10C7"/>
    <w:rsid w:val="00826A0A"/>
    <w:rsid w:val="00856819"/>
    <w:rsid w:val="0086115D"/>
    <w:rsid w:val="008B2996"/>
    <w:rsid w:val="008E06FF"/>
    <w:rsid w:val="008F2BBB"/>
    <w:rsid w:val="0091589C"/>
    <w:rsid w:val="00920CB8"/>
    <w:rsid w:val="00976F7B"/>
    <w:rsid w:val="009C3939"/>
    <w:rsid w:val="009C610D"/>
    <w:rsid w:val="009E588B"/>
    <w:rsid w:val="00A25F11"/>
    <w:rsid w:val="00A65FBE"/>
    <w:rsid w:val="00A935A4"/>
    <w:rsid w:val="00AE0215"/>
    <w:rsid w:val="00B01FEB"/>
    <w:rsid w:val="00B24C19"/>
    <w:rsid w:val="00B3362B"/>
    <w:rsid w:val="00B56D79"/>
    <w:rsid w:val="00B60119"/>
    <w:rsid w:val="00B84FC2"/>
    <w:rsid w:val="00BA23B7"/>
    <w:rsid w:val="00BF4BCB"/>
    <w:rsid w:val="00C05A64"/>
    <w:rsid w:val="00C25599"/>
    <w:rsid w:val="00C42E20"/>
    <w:rsid w:val="00C46425"/>
    <w:rsid w:val="00C76DA6"/>
    <w:rsid w:val="00C8085E"/>
    <w:rsid w:val="00C817FD"/>
    <w:rsid w:val="00CC34B7"/>
    <w:rsid w:val="00CF7926"/>
    <w:rsid w:val="00D1748C"/>
    <w:rsid w:val="00D331EB"/>
    <w:rsid w:val="00D33F6A"/>
    <w:rsid w:val="00D51382"/>
    <w:rsid w:val="00D60996"/>
    <w:rsid w:val="00D708B4"/>
    <w:rsid w:val="00DA0648"/>
    <w:rsid w:val="00DA0C7A"/>
    <w:rsid w:val="00DA482B"/>
    <w:rsid w:val="00DF2B1D"/>
    <w:rsid w:val="00E00DF5"/>
    <w:rsid w:val="00E111C6"/>
    <w:rsid w:val="00E12E99"/>
    <w:rsid w:val="00E206D1"/>
    <w:rsid w:val="00E50E5C"/>
    <w:rsid w:val="00E61600"/>
    <w:rsid w:val="00E769F5"/>
    <w:rsid w:val="00E93029"/>
    <w:rsid w:val="00E94F3A"/>
    <w:rsid w:val="00EF3F2B"/>
    <w:rsid w:val="00F22A4B"/>
    <w:rsid w:val="00F32D82"/>
    <w:rsid w:val="00F47675"/>
    <w:rsid w:val="00F65EC1"/>
    <w:rsid w:val="00F73375"/>
    <w:rsid w:val="00F865CD"/>
    <w:rsid w:val="00F957F7"/>
    <w:rsid w:val="00FB35E0"/>
    <w:rsid w:val="00FB63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1D323"/>
  <w15:docId w15:val="{CCF9E737-FCC9-4C99-869F-8DE18D8B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B7"/>
  </w:style>
  <w:style w:type="paragraph" w:styleId="Ttulo1">
    <w:name w:val="heading 1"/>
    <w:basedOn w:val="Normal"/>
    <w:next w:val="Normal"/>
    <w:link w:val="Ttulo1Car"/>
    <w:qFormat/>
    <w:rsid w:val="0072761B"/>
    <w:pPr>
      <w:keepNext/>
      <w:outlineLvl w:val="0"/>
    </w:pPr>
    <w:rPr>
      <w:b/>
      <w:bCs/>
      <w:u w:val="single"/>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9"/>
    <w:qFormat/>
    <w:rsid w:val="006F5C9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CF459C"/>
    <w:pPr>
      <w:keepNext/>
      <w:spacing w:before="240" w:after="60"/>
      <w:outlineLvl w:val="3"/>
    </w:pPr>
    <w:rPr>
      <w:b/>
      <w:bCs/>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link w:val="Ttulo1"/>
    <w:rsid w:val="00C535ED"/>
    <w:rPr>
      <w:rFonts w:ascii="Cambria" w:eastAsia="Times New Roman" w:hAnsi="Cambria" w:cs="Times New Roman"/>
      <w:b/>
      <w:bCs/>
      <w:kern w:val="32"/>
      <w:sz w:val="32"/>
      <w:szCs w:val="32"/>
      <w:lang w:val="es-ES" w:eastAsia="es-ES"/>
    </w:rPr>
  </w:style>
  <w:style w:type="character" w:customStyle="1" w:styleId="Ttulo3Car">
    <w:name w:val="Título 3 Car"/>
    <w:link w:val="Ttulo3"/>
    <w:uiPriority w:val="9"/>
    <w:semiHidden/>
    <w:rsid w:val="00C535ED"/>
    <w:rPr>
      <w:rFonts w:ascii="Cambria" w:eastAsia="Times New Roman" w:hAnsi="Cambria" w:cs="Times New Roman"/>
      <w:b/>
      <w:bCs/>
      <w:sz w:val="26"/>
      <w:szCs w:val="26"/>
      <w:lang w:val="es-ES" w:eastAsia="es-ES"/>
    </w:rPr>
  </w:style>
  <w:style w:type="character" w:customStyle="1" w:styleId="Ttulo4Car">
    <w:name w:val="Título 4 Car"/>
    <w:link w:val="Ttulo4"/>
    <w:uiPriority w:val="9"/>
    <w:semiHidden/>
    <w:rsid w:val="00C535ED"/>
    <w:rPr>
      <w:rFonts w:ascii="Calibri" w:eastAsia="Times New Roman" w:hAnsi="Calibri" w:cs="Times New Roman"/>
      <w:b/>
      <w:bCs/>
      <w:sz w:val="28"/>
      <w:szCs w:val="28"/>
      <w:lang w:val="es-ES" w:eastAsia="es-ES"/>
    </w:rPr>
  </w:style>
  <w:style w:type="paragraph" w:styleId="Sangradetextonormal">
    <w:name w:val="Body Text Indent"/>
    <w:basedOn w:val="Normal"/>
    <w:link w:val="SangradetextonormalCar"/>
    <w:uiPriority w:val="99"/>
    <w:rsid w:val="0072761B"/>
    <w:pPr>
      <w:ind w:left="360"/>
    </w:pPr>
    <w:rPr>
      <w:b/>
      <w:bCs/>
      <w:u w:val="single"/>
    </w:rPr>
  </w:style>
  <w:style w:type="character" w:customStyle="1" w:styleId="SangradetextonormalCar">
    <w:name w:val="Sangría de texto normal Car"/>
    <w:link w:val="Sangradetextonormal"/>
    <w:uiPriority w:val="99"/>
    <w:semiHidden/>
    <w:rsid w:val="00C535ED"/>
    <w:rPr>
      <w:sz w:val="24"/>
      <w:szCs w:val="24"/>
      <w:lang w:val="es-ES" w:eastAsia="es-ES"/>
    </w:rPr>
  </w:style>
  <w:style w:type="paragraph" w:styleId="Piedepgina">
    <w:name w:val="footer"/>
    <w:basedOn w:val="Normal"/>
    <w:link w:val="PiedepginaCar"/>
    <w:uiPriority w:val="99"/>
    <w:rsid w:val="0072761B"/>
    <w:pPr>
      <w:tabs>
        <w:tab w:val="center" w:pos="4419"/>
        <w:tab w:val="right" w:pos="8838"/>
      </w:tabs>
    </w:pPr>
  </w:style>
  <w:style w:type="character" w:customStyle="1" w:styleId="PiedepginaCar">
    <w:name w:val="Pie de página Car"/>
    <w:link w:val="Piedepgina"/>
    <w:uiPriority w:val="99"/>
    <w:semiHidden/>
    <w:rsid w:val="00C535ED"/>
    <w:rPr>
      <w:sz w:val="24"/>
      <w:szCs w:val="24"/>
      <w:lang w:val="es-ES" w:eastAsia="es-ES"/>
    </w:rPr>
  </w:style>
  <w:style w:type="character" w:styleId="Nmerodepgina">
    <w:name w:val="page number"/>
    <w:uiPriority w:val="99"/>
    <w:rsid w:val="0072761B"/>
    <w:rPr>
      <w:rFonts w:cs="Times New Roman"/>
    </w:rPr>
  </w:style>
  <w:style w:type="paragraph" w:styleId="Encabezado">
    <w:name w:val="header"/>
    <w:basedOn w:val="Normal"/>
    <w:link w:val="EncabezadoCar"/>
    <w:uiPriority w:val="99"/>
    <w:rsid w:val="0072761B"/>
    <w:pPr>
      <w:tabs>
        <w:tab w:val="center" w:pos="4419"/>
        <w:tab w:val="right" w:pos="8838"/>
      </w:tabs>
    </w:pPr>
  </w:style>
  <w:style w:type="character" w:customStyle="1" w:styleId="EncabezadoCar">
    <w:name w:val="Encabezado Car"/>
    <w:link w:val="Encabezado"/>
    <w:uiPriority w:val="99"/>
    <w:semiHidden/>
    <w:rsid w:val="00C535ED"/>
    <w:rPr>
      <w:sz w:val="24"/>
      <w:szCs w:val="24"/>
      <w:lang w:val="es-ES" w:eastAsia="es-ES"/>
    </w:rPr>
  </w:style>
  <w:style w:type="paragraph" w:styleId="Textoindependiente">
    <w:name w:val="Body Text"/>
    <w:basedOn w:val="Normal"/>
    <w:link w:val="TextoindependienteCar"/>
    <w:rsid w:val="0040770E"/>
    <w:pPr>
      <w:spacing w:after="120"/>
    </w:pPr>
  </w:style>
  <w:style w:type="character" w:customStyle="1" w:styleId="TextoindependienteCar">
    <w:name w:val="Texto independiente Car"/>
    <w:link w:val="Textoindependiente"/>
    <w:rsid w:val="00C535ED"/>
    <w:rPr>
      <w:sz w:val="24"/>
      <w:szCs w:val="24"/>
      <w:lang w:val="es-ES" w:eastAsia="es-ES"/>
    </w:rPr>
  </w:style>
  <w:style w:type="paragraph" w:styleId="NormalWeb">
    <w:name w:val="Normal (Web)"/>
    <w:basedOn w:val="Normal"/>
    <w:uiPriority w:val="99"/>
    <w:rsid w:val="00920CF1"/>
    <w:pPr>
      <w:spacing w:before="100" w:beforeAutospacing="1" w:after="100" w:afterAutospacing="1"/>
    </w:pPr>
  </w:style>
  <w:style w:type="paragraph" w:styleId="Textodeglobo">
    <w:name w:val="Balloon Text"/>
    <w:basedOn w:val="Normal"/>
    <w:link w:val="TextodegloboCar"/>
    <w:uiPriority w:val="99"/>
    <w:semiHidden/>
    <w:rsid w:val="002454DC"/>
    <w:rPr>
      <w:rFonts w:ascii="Tahoma" w:hAnsi="Tahoma" w:cs="Tahoma"/>
      <w:sz w:val="16"/>
      <w:szCs w:val="16"/>
    </w:rPr>
  </w:style>
  <w:style w:type="character" w:customStyle="1" w:styleId="TextodegloboCar">
    <w:name w:val="Texto de globo Car"/>
    <w:link w:val="Textodeglobo"/>
    <w:uiPriority w:val="99"/>
    <w:semiHidden/>
    <w:rsid w:val="00C535ED"/>
    <w:rPr>
      <w:sz w:val="0"/>
      <w:szCs w:val="0"/>
      <w:lang w:val="es-ES" w:eastAsia="es-ES"/>
    </w:rPr>
  </w:style>
  <w:style w:type="table" w:styleId="Tablaconcuadrcula">
    <w:name w:val="Table Grid"/>
    <w:basedOn w:val="Tablanormal"/>
    <w:uiPriority w:val="39"/>
    <w:locked/>
    <w:rsid w:val="00426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215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paragraph" w:styleId="Textoindependiente2">
    <w:name w:val="Body Text 2"/>
    <w:basedOn w:val="Normal"/>
    <w:link w:val="Textoindependiente2Car"/>
    <w:uiPriority w:val="99"/>
    <w:semiHidden/>
    <w:unhideWhenUsed/>
    <w:rsid w:val="007F10C7"/>
    <w:pPr>
      <w:spacing w:after="120" w:line="480" w:lineRule="auto"/>
    </w:pPr>
    <w:rPr>
      <w:sz w:val="20"/>
      <w:szCs w:val="20"/>
      <w:lang w:val="es-ES_tradnl" w:eastAsia="es-AR"/>
    </w:rPr>
  </w:style>
  <w:style w:type="character" w:customStyle="1" w:styleId="Textoindependiente2Car">
    <w:name w:val="Texto independiente 2 Car"/>
    <w:basedOn w:val="Fuentedeprrafopredeter"/>
    <w:link w:val="Textoindependiente2"/>
    <w:uiPriority w:val="99"/>
    <w:semiHidden/>
    <w:rsid w:val="007F10C7"/>
    <w:rPr>
      <w:sz w:val="20"/>
      <w:szCs w:val="20"/>
      <w:lang w:val="es-ES_tradnl"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57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oCKF4MFvH1N2W7J8nhelqBYXBQ==">AMUW2mW/rgy0KOG5qroIYT+Q4BzWXMEpGbEmzF4R+RkrHQF6ebugYc25oRDYJI+F3e0BlKlFYsSgylRgwY/0kvdCtVu4s6XwgLs436P7lPXU3q6FRVtq/KHdBNG5vsNKJG7vwinsfbqh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B8DA3F-E418-463B-A0E2-D8D5F3B9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2372</Words>
  <Characters>13047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  INGENIERIA</dc:creator>
  <cp:lastModifiedBy>Usuario</cp:lastModifiedBy>
  <cp:revision>11</cp:revision>
  <dcterms:created xsi:type="dcterms:W3CDTF">2022-03-07T12:07:00Z</dcterms:created>
  <dcterms:modified xsi:type="dcterms:W3CDTF">2022-03-09T13:15:00Z</dcterms:modified>
</cp:coreProperties>
</file>