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20" w:rsidRPr="006E1F79" w:rsidRDefault="00C05A64">
      <w:pPr>
        <w:spacing w:after="200" w:line="276" w:lineRule="auto"/>
        <w:jc w:val="center"/>
        <w:rPr>
          <w:rFonts w:eastAsia="Century Schoolbook"/>
          <w:b/>
          <w:sz w:val="28"/>
          <w:szCs w:val="28"/>
          <w:u w:val="single"/>
        </w:rPr>
      </w:pPr>
      <w:r w:rsidRPr="006E1F79">
        <w:rPr>
          <w:rFonts w:eastAsia="Century Schoolbook"/>
          <w:b/>
          <w:sz w:val="28"/>
          <w:szCs w:val="28"/>
          <w:u w:val="single"/>
        </w:rPr>
        <w:t>PROGRAMA ANALÍTICO</w:t>
      </w:r>
    </w:p>
    <w:p w:rsidR="00F65EC1" w:rsidRPr="006E1F79" w:rsidRDefault="00F65EC1" w:rsidP="00F65EC1">
      <w:pPr>
        <w:keepNext/>
        <w:pBdr>
          <w:top w:val="nil"/>
          <w:left w:val="nil"/>
          <w:bottom w:val="nil"/>
          <w:right w:val="nil"/>
          <w:between w:val="nil"/>
        </w:pBdr>
        <w:spacing w:line="276" w:lineRule="auto"/>
        <w:rPr>
          <w:color w:val="000000"/>
          <w:sz w:val="28"/>
          <w:szCs w:val="28"/>
          <w:u w:val="single"/>
        </w:rPr>
      </w:pPr>
      <w:r>
        <w:rPr>
          <w:b/>
          <w:color w:val="000000"/>
          <w:u w:val="single"/>
        </w:rPr>
        <w:t>FACULTAD</w:t>
      </w:r>
      <w:r w:rsidRPr="006E1F79">
        <w:rPr>
          <w:color w:val="000000"/>
        </w:rPr>
        <w:t xml:space="preserve">: </w:t>
      </w:r>
      <w:r w:rsidR="00F96A02">
        <w:rPr>
          <w:bCs/>
          <w:sz w:val="28"/>
          <w:szCs w:val="28"/>
        </w:rPr>
        <w:t>F</w:t>
      </w:r>
      <w:r w:rsidR="00F96A02" w:rsidRPr="00744452">
        <w:rPr>
          <w:bCs/>
          <w:sz w:val="28"/>
          <w:szCs w:val="28"/>
        </w:rPr>
        <w:t xml:space="preserve">acultad de </w:t>
      </w:r>
      <w:r w:rsidR="00F96A02">
        <w:rPr>
          <w:bCs/>
          <w:sz w:val="28"/>
          <w:szCs w:val="28"/>
        </w:rPr>
        <w:t>C</w:t>
      </w:r>
      <w:r w:rsidR="00F96A02" w:rsidRPr="00744452">
        <w:rPr>
          <w:bCs/>
          <w:sz w:val="28"/>
          <w:szCs w:val="28"/>
        </w:rPr>
        <w:t xml:space="preserve">iencias </w:t>
      </w:r>
      <w:r w:rsidR="00F96A02">
        <w:rPr>
          <w:bCs/>
          <w:sz w:val="28"/>
          <w:szCs w:val="28"/>
        </w:rPr>
        <w:t>E</w:t>
      </w:r>
      <w:r w:rsidR="00F96A02" w:rsidRPr="00744452">
        <w:rPr>
          <w:bCs/>
          <w:sz w:val="28"/>
          <w:szCs w:val="28"/>
        </w:rPr>
        <w:t xml:space="preserve">xactas, </w:t>
      </w:r>
      <w:r w:rsidR="00F96A02">
        <w:rPr>
          <w:bCs/>
          <w:sz w:val="28"/>
          <w:szCs w:val="28"/>
        </w:rPr>
        <w:t>F</w:t>
      </w:r>
      <w:r w:rsidR="00F96A02" w:rsidRPr="00744452">
        <w:rPr>
          <w:bCs/>
          <w:sz w:val="28"/>
          <w:szCs w:val="28"/>
        </w:rPr>
        <w:t>ísico-</w:t>
      </w:r>
      <w:r w:rsidR="00F96A02">
        <w:rPr>
          <w:bCs/>
          <w:sz w:val="28"/>
          <w:szCs w:val="28"/>
        </w:rPr>
        <w:t>Q</w:t>
      </w:r>
      <w:r w:rsidR="00F96A02" w:rsidRPr="00744452">
        <w:rPr>
          <w:bCs/>
          <w:sz w:val="28"/>
          <w:szCs w:val="28"/>
        </w:rPr>
        <w:t xml:space="preserve">uímicas y </w:t>
      </w:r>
      <w:r w:rsidR="00F96A02">
        <w:rPr>
          <w:bCs/>
          <w:sz w:val="28"/>
          <w:szCs w:val="28"/>
        </w:rPr>
        <w:t>N</w:t>
      </w:r>
      <w:r w:rsidR="00F96A02" w:rsidRPr="00744452">
        <w:rPr>
          <w:bCs/>
          <w:sz w:val="28"/>
          <w:szCs w:val="28"/>
        </w:rPr>
        <w:t>aturales</w:t>
      </w:r>
    </w:p>
    <w:p w:rsidR="00323320" w:rsidRPr="006E1F79" w:rsidRDefault="00C05A64" w:rsidP="006E1F79">
      <w:pPr>
        <w:keepNext/>
        <w:pBdr>
          <w:top w:val="nil"/>
          <w:left w:val="nil"/>
          <w:bottom w:val="nil"/>
          <w:right w:val="nil"/>
          <w:between w:val="nil"/>
        </w:pBdr>
        <w:spacing w:line="276" w:lineRule="auto"/>
        <w:rPr>
          <w:color w:val="000000"/>
          <w:sz w:val="28"/>
          <w:szCs w:val="28"/>
          <w:u w:val="single"/>
        </w:rPr>
      </w:pPr>
      <w:r w:rsidRPr="006E1F79">
        <w:rPr>
          <w:b/>
          <w:color w:val="000000"/>
          <w:u w:val="single"/>
        </w:rPr>
        <w:t>DEPARTAMENTO</w:t>
      </w:r>
      <w:r w:rsidRPr="006E1F79">
        <w:rPr>
          <w:color w:val="000000"/>
        </w:rPr>
        <w:t xml:space="preserve">: </w:t>
      </w:r>
      <w:r w:rsidR="00F96A02">
        <w:rPr>
          <w:bCs/>
          <w:sz w:val="28"/>
          <w:szCs w:val="32"/>
        </w:rPr>
        <w:t>Q</w:t>
      </w:r>
      <w:r w:rsidR="00F96A02" w:rsidRPr="00744452">
        <w:rPr>
          <w:bCs/>
          <w:sz w:val="28"/>
          <w:szCs w:val="32"/>
        </w:rPr>
        <w:t>uímica</w:t>
      </w:r>
    </w:p>
    <w:p w:rsidR="00323320" w:rsidRPr="006E1F79" w:rsidRDefault="00C05A64" w:rsidP="006E1F79">
      <w:pPr>
        <w:spacing w:line="276" w:lineRule="auto"/>
        <w:jc w:val="both"/>
      </w:pPr>
      <w:r w:rsidRPr="006E1F79">
        <w:rPr>
          <w:b/>
          <w:u w:val="single"/>
        </w:rPr>
        <w:t>CARRERA</w:t>
      </w:r>
      <w:r w:rsidRPr="006E1F79">
        <w:rPr>
          <w:b/>
        </w:rPr>
        <w:t xml:space="preserve">: </w:t>
      </w:r>
      <w:r w:rsidR="00F96A02" w:rsidRPr="00744452">
        <w:rPr>
          <w:bCs/>
          <w:color w:val="000000"/>
          <w:sz w:val="28"/>
          <w:szCs w:val="32"/>
          <w:lang w:val="es-AR"/>
        </w:rPr>
        <w:t xml:space="preserve">Ingeniería </w:t>
      </w:r>
      <w:r w:rsidR="00F96A02">
        <w:rPr>
          <w:bCs/>
          <w:color w:val="000000"/>
          <w:sz w:val="28"/>
          <w:szCs w:val="32"/>
        </w:rPr>
        <w:t>Q</w:t>
      </w:r>
      <w:r w:rsidR="00F96A02" w:rsidRPr="00744452">
        <w:rPr>
          <w:bCs/>
          <w:color w:val="000000"/>
          <w:sz w:val="28"/>
          <w:szCs w:val="32"/>
        </w:rPr>
        <w:t>uímica</w:t>
      </w:r>
    </w:p>
    <w:p w:rsidR="00323320" w:rsidRPr="006E1F79" w:rsidRDefault="00C05A64" w:rsidP="006E1F79">
      <w:pPr>
        <w:spacing w:line="276" w:lineRule="auto"/>
        <w:jc w:val="both"/>
        <w:rPr>
          <w:b/>
          <w:sz w:val="36"/>
          <w:szCs w:val="36"/>
        </w:rPr>
      </w:pPr>
      <w:r w:rsidRPr="006E1F79">
        <w:rPr>
          <w:b/>
          <w:u w:val="single"/>
        </w:rPr>
        <w:t>PLAN DE ESTUDIO</w:t>
      </w:r>
      <w:r w:rsidRPr="006E1F79">
        <w:rPr>
          <w:b/>
        </w:rPr>
        <w:t xml:space="preserve">: </w:t>
      </w:r>
      <w:r w:rsidR="00F96A02" w:rsidRPr="00744452">
        <w:rPr>
          <w:bCs/>
          <w:sz w:val="28"/>
          <w:szCs w:val="32"/>
        </w:rPr>
        <w:t>1994</w:t>
      </w:r>
    </w:p>
    <w:p w:rsidR="00323320" w:rsidRPr="006E1F79" w:rsidRDefault="00C05A64" w:rsidP="006E1F79">
      <w:pPr>
        <w:spacing w:line="276" w:lineRule="auto"/>
        <w:jc w:val="both"/>
        <w:rPr>
          <w:b/>
          <w:sz w:val="32"/>
          <w:szCs w:val="32"/>
        </w:rPr>
      </w:pPr>
      <w:r w:rsidRPr="006E1F79">
        <w:rPr>
          <w:b/>
          <w:u w:val="single"/>
        </w:rPr>
        <w:t>MODALIDAD DE CURSADO:</w:t>
      </w:r>
      <w:r w:rsidR="00F96A02">
        <w:t xml:space="preserve"> </w:t>
      </w:r>
      <w:r w:rsidR="00F96A02" w:rsidRPr="004A462A">
        <w:rPr>
          <w:bCs/>
          <w:sz w:val="28"/>
          <w:szCs w:val="28"/>
        </w:rPr>
        <w:t>Presencial</w:t>
      </w:r>
    </w:p>
    <w:p w:rsidR="00323320" w:rsidRPr="006E1F79" w:rsidRDefault="00C05A64" w:rsidP="006E1F79">
      <w:pPr>
        <w:spacing w:line="276" w:lineRule="auto"/>
        <w:jc w:val="both"/>
        <w:rPr>
          <w:b/>
          <w:u w:val="single"/>
        </w:rPr>
      </w:pPr>
      <w:r w:rsidRPr="006E1F79">
        <w:rPr>
          <w:b/>
          <w:u w:val="single"/>
        </w:rPr>
        <w:t>ORIENTACIÓN:</w:t>
      </w:r>
      <w:r w:rsidRPr="006E1F79">
        <w:rPr>
          <w:b/>
          <w:sz w:val="32"/>
          <w:szCs w:val="32"/>
        </w:rPr>
        <w:t xml:space="preserve"> ……………</w:t>
      </w:r>
    </w:p>
    <w:p w:rsidR="00323320" w:rsidRPr="006E1F79" w:rsidRDefault="00C05A64" w:rsidP="006E1F79">
      <w:pPr>
        <w:spacing w:line="276" w:lineRule="auto"/>
        <w:jc w:val="both"/>
        <w:rPr>
          <w:b/>
          <w:sz w:val="32"/>
          <w:szCs w:val="32"/>
          <w:u w:val="single"/>
        </w:rPr>
      </w:pPr>
      <w:r w:rsidRPr="006E1F79">
        <w:rPr>
          <w:b/>
          <w:u w:val="single"/>
        </w:rPr>
        <w:t>ASIGNATURA</w:t>
      </w:r>
      <w:r w:rsidRPr="006E1F79">
        <w:rPr>
          <w:b/>
        </w:rPr>
        <w:t>:</w:t>
      </w:r>
      <w:r w:rsidRPr="006E1F79">
        <w:rPr>
          <w:sz w:val="32"/>
          <w:szCs w:val="32"/>
        </w:rPr>
        <w:t xml:space="preserve"> </w:t>
      </w:r>
      <w:r w:rsidR="00F96A02">
        <w:rPr>
          <w:bCs/>
          <w:color w:val="000000"/>
          <w:sz w:val="28"/>
          <w:szCs w:val="32"/>
        </w:rPr>
        <w:t>Q</w:t>
      </w:r>
      <w:r w:rsidR="00F96A02" w:rsidRPr="00744452">
        <w:rPr>
          <w:bCs/>
          <w:color w:val="000000"/>
          <w:sz w:val="28"/>
          <w:szCs w:val="32"/>
        </w:rPr>
        <w:t xml:space="preserve">uímica </w:t>
      </w:r>
      <w:r w:rsidR="00F96A02">
        <w:rPr>
          <w:bCs/>
          <w:color w:val="000000"/>
          <w:sz w:val="28"/>
          <w:szCs w:val="32"/>
        </w:rPr>
        <w:t>A</w:t>
      </w:r>
      <w:r w:rsidR="00F96A02" w:rsidRPr="00744452">
        <w:rPr>
          <w:bCs/>
          <w:color w:val="000000"/>
          <w:sz w:val="28"/>
          <w:szCs w:val="32"/>
        </w:rPr>
        <w:t>nalítica</w:t>
      </w:r>
    </w:p>
    <w:p w:rsidR="00323320" w:rsidRPr="006E1F79" w:rsidRDefault="00C05A64" w:rsidP="006E1F79">
      <w:pPr>
        <w:spacing w:line="276" w:lineRule="auto"/>
        <w:jc w:val="both"/>
        <w:rPr>
          <w:b/>
          <w:sz w:val="36"/>
          <w:szCs w:val="36"/>
        </w:rPr>
      </w:pPr>
      <w:r w:rsidRPr="006E1F79">
        <w:rPr>
          <w:b/>
          <w:u w:val="single"/>
        </w:rPr>
        <w:t>CÓDIGO</w:t>
      </w:r>
      <w:r w:rsidRPr="006E1F79">
        <w:rPr>
          <w:b/>
        </w:rPr>
        <w:t>:</w:t>
      </w:r>
      <w:r w:rsidRPr="006E1F79">
        <w:rPr>
          <w:b/>
          <w:sz w:val="32"/>
          <w:szCs w:val="32"/>
        </w:rPr>
        <w:t xml:space="preserve"> </w:t>
      </w:r>
      <w:r w:rsidR="00F96A02" w:rsidRPr="00744452">
        <w:rPr>
          <w:bCs/>
          <w:sz w:val="28"/>
          <w:szCs w:val="36"/>
        </w:rPr>
        <w:t>9123</w:t>
      </w:r>
    </w:p>
    <w:p w:rsidR="00323320" w:rsidRPr="006E1F79" w:rsidRDefault="00C05A64" w:rsidP="006E1F79">
      <w:pPr>
        <w:spacing w:line="276" w:lineRule="auto"/>
        <w:jc w:val="both"/>
        <w:rPr>
          <w:b/>
          <w:u w:val="single"/>
        </w:rPr>
      </w:pPr>
      <w:r w:rsidRPr="006E1F79">
        <w:rPr>
          <w:b/>
          <w:u w:val="single"/>
        </w:rPr>
        <w:t xml:space="preserve">DOCENTE RESPONSABLE: </w:t>
      </w:r>
    </w:p>
    <w:p w:rsidR="00323320" w:rsidRPr="006E1F79" w:rsidRDefault="00323320" w:rsidP="006E1F79">
      <w:pPr>
        <w:spacing w:line="276" w:lineRule="auto"/>
        <w:jc w:val="both"/>
        <w:rPr>
          <w:b/>
          <w:u w:val="single"/>
        </w:rPr>
      </w:pP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3402"/>
        <w:gridCol w:w="2024"/>
        <w:gridCol w:w="1945"/>
      </w:tblGrid>
      <w:tr w:rsidR="00323320" w:rsidRPr="006E1F79" w:rsidTr="006E1F79">
        <w:tc>
          <w:tcPr>
            <w:tcW w:w="2405" w:type="dxa"/>
          </w:tcPr>
          <w:p w:rsidR="00323320" w:rsidRPr="006E1F79" w:rsidRDefault="00C05A64" w:rsidP="006E1F79">
            <w:pPr>
              <w:spacing w:line="276" w:lineRule="auto"/>
              <w:jc w:val="both"/>
              <w:rPr>
                <w:b/>
              </w:rPr>
            </w:pPr>
            <w:r w:rsidRPr="006E1F79">
              <w:rPr>
                <w:b/>
              </w:rPr>
              <w:t>NOMBRE</w:t>
            </w:r>
          </w:p>
        </w:tc>
        <w:tc>
          <w:tcPr>
            <w:tcW w:w="3402" w:type="dxa"/>
          </w:tcPr>
          <w:p w:rsidR="00323320" w:rsidRPr="006E1F79" w:rsidRDefault="00C05A64" w:rsidP="006E1F79">
            <w:pPr>
              <w:spacing w:line="276" w:lineRule="auto"/>
              <w:jc w:val="both"/>
              <w:rPr>
                <w:b/>
              </w:rPr>
            </w:pPr>
            <w:r w:rsidRPr="006E1F79">
              <w:rPr>
                <w:b/>
              </w:rPr>
              <w:t xml:space="preserve">GRADO ACAD. </w:t>
            </w:r>
            <w:r w:rsidR="006E1F79" w:rsidRPr="006E1F79">
              <w:rPr>
                <w:b/>
              </w:rPr>
              <w:t>MAX</w:t>
            </w:r>
          </w:p>
        </w:tc>
        <w:tc>
          <w:tcPr>
            <w:tcW w:w="2024" w:type="dxa"/>
          </w:tcPr>
          <w:p w:rsidR="00323320" w:rsidRPr="006E1F79" w:rsidRDefault="00C05A64" w:rsidP="006E1F79">
            <w:pPr>
              <w:spacing w:line="276" w:lineRule="auto"/>
              <w:jc w:val="both"/>
              <w:rPr>
                <w:b/>
              </w:rPr>
            </w:pPr>
            <w:r w:rsidRPr="006E1F79">
              <w:rPr>
                <w:b/>
              </w:rPr>
              <w:t xml:space="preserve">CARGO </w:t>
            </w:r>
          </w:p>
        </w:tc>
        <w:tc>
          <w:tcPr>
            <w:tcW w:w="1945" w:type="dxa"/>
          </w:tcPr>
          <w:p w:rsidR="00323320" w:rsidRPr="006E1F79" w:rsidRDefault="00C05A64" w:rsidP="006E1F79">
            <w:pPr>
              <w:spacing w:line="276" w:lineRule="auto"/>
              <w:jc w:val="both"/>
              <w:rPr>
                <w:b/>
              </w:rPr>
            </w:pPr>
            <w:r w:rsidRPr="006E1F79">
              <w:rPr>
                <w:b/>
              </w:rPr>
              <w:t>DEDICACIÓN</w:t>
            </w:r>
          </w:p>
        </w:tc>
      </w:tr>
      <w:tr w:rsidR="00323320" w:rsidRPr="006E1F79" w:rsidTr="006E1F79">
        <w:tc>
          <w:tcPr>
            <w:tcW w:w="2405" w:type="dxa"/>
          </w:tcPr>
          <w:p w:rsidR="00323320" w:rsidRPr="006E1F79" w:rsidRDefault="00F96A02" w:rsidP="006E1F79">
            <w:pPr>
              <w:spacing w:line="276" w:lineRule="auto"/>
              <w:jc w:val="both"/>
              <w:rPr>
                <w:b/>
                <w:u w:val="single"/>
              </w:rPr>
            </w:pPr>
            <w:r>
              <w:rPr>
                <w:bCs/>
                <w:color w:val="000000"/>
                <w:sz w:val="28"/>
                <w:szCs w:val="28"/>
              </w:rPr>
              <w:t>Juan M. Marioli</w:t>
            </w:r>
          </w:p>
        </w:tc>
        <w:tc>
          <w:tcPr>
            <w:tcW w:w="3402" w:type="dxa"/>
          </w:tcPr>
          <w:p w:rsidR="00323320" w:rsidRPr="00F96A02" w:rsidRDefault="00F96A02" w:rsidP="006E1F79">
            <w:pPr>
              <w:spacing w:line="276" w:lineRule="auto"/>
              <w:jc w:val="both"/>
            </w:pPr>
            <w:r w:rsidRPr="00F96A02">
              <w:t>Doctor en Química</w:t>
            </w:r>
          </w:p>
        </w:tc>
        <w:tc>
          <w:tcPr>
            <w:tcW w:w="2024" w:type="dxa"/>
          </w:tcPr>
          <w:p w:rsidR="00323320" w:rsidRPr="00F96A02" w:rsidRDefault="00F96A02" w:rsidP="006E1F79">
            <w:pPr>
              <w:spacing w:line="276" w:lineRule="auto"/>
              <w:jc w:val="both"/>
            </w:pPr>
            <w:r w:rsidRPr="00F96A02">
              <w:t>Profesor Asociado</w:t>
            </w:r>
          </w:p>
        </w:tc>
        <w:tc>
          <w:tcPr>
            <w:tcW w:w="1945" w:type="dxa"/>
          </w:tcPr>
          <w:p w:rsidR="00323320" w:rsidRPr="00F96A02" w:rsidRDefault="00F96A02" w:rsidP="006E1F79">
            <w:pPr>
              <w:spacing w:line="276" w:lineRule="auto"/>
              <w:jc w:val="both"/>
            </w:pPr>
            <w:r w:rsidRPr="00F96A02">
              <w:t>Simple</w:t>
            </w:r>
          </w:p>
        </w:tc>
      </w:tr>
    </w:tbl>
    <w:p w:rsidR="00323320" w:rsidRPr="006E1F79" w:rsidRDefault="00323320" w:rsidP="006E1F79">
      <w:pPr>
        <w:spacing w:line="276" w:lineRule="auto"/>
        <w:jc w:val="both"/>
        <w:rPr>
          <w:b/>
          <w:u w:val="single"/>
        </w:rPr>
      </w:pPr>
    </w:p>
    <w:p w:rsidR="00323320" w:rsidRPr="006E1F79" w:rsidRDefault="00C05A64" w:rsidP="006E1F79">
      <w:pPr>
        <w:spacing w:line="276" w:lineRule="auto"/>
        <w:jc w:val="both"/>
        <w:rPr>
          <w:b/>
          <w:u w:val="single"/>
        </w:rPr>
      </w:pPr>
      <w:r w:rsidRPr="006E1F79">
        <w:rPr>
          <w:b/>
          <w:u w:val="single"/>
        </w:rPr>
        <w:t xml:space="preserve">EQUIPO DOCENTE: </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3402"/>
        <w:gridCol w:w="2024"/>
        <w:gridCol w:w="1945"/>
      </w:tblGrid>
      <w:tr w:rsidR="00323320" w:rsidRPr="006E1F79" w:rsidTr="006E1F79">
        <w:tc>
          <w:tcPr>
            <w:tcW w:w="2405" w:type="dxa"/>
          </w:tcPr>
          <w:p w:rsidR="00323320" w:rsidRPr="006E1F79" w:rsidRDefault="00C05A64" w:rsidP="006E1F79">
            <w:pPr>
              <w:spacing w:line="276" w:lineRule="auto"/>
              <w:jc w:val="both"/>
              <w:rPr>
                <w:b/>
              </w:rPr>
            </w:pPr>
            <w:r w:rsidRPr="006E1F79">
              <w:rPr>
                <w:b/>
              </w:rPr>
              <w:t>NOMBRE</w:t>
            </w:r>
          </w:p>
        </w:tc>
        <w:tc>
          <w:tcPr>
            <w:tcW w:w="3402" w:type="dxa"/>
          </w:tcPr>
          <w:p w:rsidR="00323320" w:rsidRPr="006E1F79" w:rsidRDefault="00C05A64" w:rsidP="006E1F79">
            <w:pPr>
              <w:spacing w:line="276" w:lineRule="auto"/>
              <w:jc w:val="both"/>
              <w:rPr>
                <w:b/>
              </w:rPr>
            </w:pPr>
            <w:r w:rsidRPr="006E1F79">
              <w:rPr>
                <w:b/>
              </w:rPr>
              <w:t xml:space="preserve">GRADO ACAD. </w:t>
            </w:r>
            <w:r w:rsidR="006E1F79" w:rsidRPr="006E1F79">
              <w:rPr>
                <w:b/>
              </w:rPr>
              <w:t>MAX</w:t>
            </w:r>
          </w:p>
        </w:tc>
        <w:tc>
          <w:tcPr>
            <w:tcW w:w="2024" w:type="dxa"/>
          </w:tcPr>
          <w:p w:rsidR="00323320" w:rsidRPr="006E1F79" w:rsidRDefault="00C05A64" w:rsidP="006E1F79">
            <w:pPr>
              <w:spacing w:line="276" w:lineRule="auto"/>
              <w:jc w:val="both"/>
              <w:rPr>
                <w:b/>
              </w:rPr>
            </w:pPr>
            <w:r w:rsidRPr="006E1F79">
              <w:rPr>
                <w:b/>
              </w:rPr>
              <w:t xml:space="preserve">CARGO </w:t>
            </w:r>
          </w:p>
        </w:tc>
        <w:tc>
          <w:tcPr>
            <w:tcW w:w="1945" w:type="dxa"/>
          </w:tcPr>
          <w:p w:rsidR="00323320" w:rsidRPr="006E1F79" w:rsidRDefault="00C05A64" w:rsidP="006E1F79">
            <w:pPr>
              <w:spacing w:line="276" w:lineRule="auto"/>
              <w:jc w:val="both"/>
              <w:rPr>
                <w:b/>
              </w:rPr>
            </w:pPr>
            <w:r w:rsidRPr="006E1F79">
              <w:rPr>
                <w:b/>
              </w:rPr>
              <w:t>DEDICACIÓN</w:t>
            </w:r>
          </w:p>
        </w:tc>
      </w:tr>
      <w:tr w:rsidR="00323320" w:rsidRPr="006E1F79" w:rsidTr="006E1F79">
        <w:tc>
          <w:tcPr>
            <w:tcW w:w="2405" w:type="dxa"/>
          </w:tcPr>
          <w:p w:rsidR="00323320" w:rsidRPr="006E1F79" w:rsidRDefault="00F96A02" w:rsidP="006E1F79">
            <w:pPr>
              <w:spacing w:line="276" w:lineRule="auto"/>
              <w:jc w:val="both"/>
              <w:rPr>
                <w:b/>
                <w:u w:val="single"/>
              </w:rPr>
            </w:pPr>
            <w:r>
              <w:rPr>
                <w:bCs/>
                <w:color w:val="000000"/>
                <w:sz w:val="28"/>
                <w:szCs w:val="28"/>
              </w:rPr>
              <w:t>Juan M. Marioli</w:t>
            </w:r>
          </w:p>
        </w:tc>
        <w:tc>
          <w:tcPr>
            <w:tcW w:w="3402" w:type="dxa"/>
          </w:tcPr>
          <w:p w:rsidR="00323320" w:rsidRPr="006E1F79" w:rsidRDefault="00F96A02" w:rsidP="006E1F79">
            <w:pPr>
              <w:spacing w:line="276" w:lineRule="auto"/>
              <w:jc w:val="both"/>
              <w:rPr>
                <w:b/>
                <w:u w:val="single"/>
              </w:rPr>
            </w:pPr>
            <w:r w:rsidRPr="00F96A02">
              <w:t>Doctor en Química</w:t>
            </w:r>
          </w:p>
        </w:tc>
        <w:tc>
          <w:tcPr>
            <w:tcW w:w="2024" w:type="dxa"/>
          </w:tcPr>
          <w:p w:rsidR="00323320" w:rsidRPr="00F96A02" w:rsidRDefault="00F96A02" w:rsidP="006E1F79">
            <w:pPr>
              <w:spacing w:line="276" w:lineRule="auto"/>
              <w:jc w:val="both"/>
            </w:pPr>
            <w:r w:rsidRPr="00F96A02">
              <w:t>Profesor Asociado</w:t>
            </w:r>
          </w:p>
        </w:tc>
        <w:tc>
          <w:tcPr>
            <w:tcW w:w="1945" w:type="dxa"/>
          </w:tcPr>
          <w:p w:rsidR="00323320" w:rsidRPr="00F96A02" w:rsidRDefault="00F96A02" w:rsidP="006E1F79">
            <w:pPr>
              <w:spacing w:line="276" w:lineRule="auto"/>
              <w:jc w:val="both"/>
            </w:pPr>
            <w:r w:rsidRPr="00F96A02">
              <w:t>Simple</w:t>
            </w:r>
          </w:p>
        </w:tc>
      </w:tr>
      <w:tr w:rsidR="00F96A02" w:rsidRPr="006E1F79" w:rsidTr="006E1F79">
        <w:tc>
          <w:tcPr>
            <w:tcW w:w="2405" w:type="dxa"/>
          </w:tcPr>
          <w:p w:rsidR="00F96A02" w:rsidRDefault="00F96A02" w:rsidP="006E1F79">
            <w:pPr>
              <w:spacing w:line="276" w:lineRule="auto"/>
              <w:jc w:val="both"/>
              <w:rPr>
                <w:bCs/>
                <w:color w:val="000000"/>
                <w:sz w:val="28"/>
                <w:szCs w:val="28"/>
              </w:rPr>
            </w:pPr>
            <w:r w:rsidRPr="004A462A">
              <w:rPr>
                <w:bCs/>
                <w:color w:val="000000"/>
                <w:sz w:val="28"/>
                <w:szCs w:val="28"/>
              </w:rPr>
              <w:t>Fernando Arévalo</w:t>
            </w:r>
          </w:p>
        </w:tc>
        <w:tc>
          <w:tcPr>
            <w:tcW w:w="3402" w:type="dxa"/>
          </w:tcPr>
          <w:p w:rsidR="00F96A02" w:rsidRPr="006E1F79" w:rsidRDefault="00F96A02" w:rsidP="00343A1E">
            <w:pPr>
              <w:spacing w:line="276" w:lineRule="auto"/>
              <w:jc w:val="both"/>
              <w:rPr>
                <w:b/>
                <w:u w:val="single"/>
              </w:rPr>
            </w:pPr>
            <w:r w:rsidRPr="00F96A02">
              <w:t>Doctor en Química</w:t>
            </w:r>
          </w:p>
        </w:tc>
        <w:tc>
          <w:tcPr>
            <w:tcW w:w="2024" w:type="dxa"/>
          </w:tcPr>
          <w:p w:rsidR="00F96A02" w:rsidRPr="00F96A02" w:rsidRDefault="00F96A02" w:rsidP="006E1F79">
            <w:pPr>
              <w:spacing w:line="276" w:lineRule="auto"/>
              <w:jc w:val="both"/>
            </w:pPr>
            <w:r>
              <w:t>Ayudante de Primera</w:t>
            </w:r>
          </w:p>
        </w:tc>
        <w:tc>
          <w:tcPr>
            <w:tcW w:w="1945" w:type="dxa"/>
          </w:tcPr>
          <w:p w:rsidR="00F96A02" w:rsidRPr="00F96A02" w:rsidRDefault="00F96A02" w:rsidP="006E1F79">
            <w:pPr>
              <w:spacing w:line="276" w:lineRule="auto"/>
              <w:jc w:val="both"/>
            </w:pPr>
            <w:proofErr w:type="spellStart"/>
            <w:r>
              <w:t>Semi</w:t>
            </w:r>
            <w:proofErr w:type="spellEnd"/>
            <w:r>
              <w:t>-Exclusivo</w:t>
            </w:r>
          </w:p>
        </w:tc>
      </w:tr>
      <w:tr w:rsidR="00F96A02" w:rsidRPr="006E1F79" w:rsidTr="006E1F79">
        <w:tc>
          <w:tcPr>
            <w:tcW w:w="2405" w:type="dxa"/>
          </w:tcPr>
          <w:p w:rsidR="00F96A02" w:rsidRPr="004A462A" w:rsidRDefault="00F96A02" w:rsidP="006E1F79">
            <w:pPr>
              <w:spacing w:line="276" w:lineRule="auto"/>
              <w:jc w:val="both"/>
              <w:rPr>
                <w:bCs/>
                <w:color w:val="000000"/>
                <w:sz w:val="28"/>
                <w:szCs w:val="28"/>
              </w:rPr>
            </w:pPr>
            <w:r w:rsidRPr="004A462A">
              <w:rPr>
                <w:bCs/>
                <w:color w:val="000000"/>
                <w:sz w:val="28"/>
                <w:szCs w:val="28"/>
              </w:rPr>
              <w:t xml:space="preserve">Maximiliano </w:t>
            </w:r>
            <w:proofErr w:type="spellStart"/>
            <w:r w:rsidRPr="004A462A">
              <w:rPr>
                <w:bCs/>
                <w:color w:val="000000"/>
                <w:sz w:val="28"/>
                <w:szCs w:val="28"/>
              </w:rPr>
              <w:t>Arbeloa</w:t>
            </w:r>
            <w:proofErr w:type="spellEnd"/>
          </w:p>
        </w:tc>
        <w:tc>
          <w:tcPr>
            <w:tcW w:w="3402" w:type="dxa"/>
          </w:tcPr>
          <w:p w:rsidR="00F96A02" w:rsidRDefault="00F96A02" w:rsidP="00F96A02">
            <w:pPr>
              <w:spacing w:line="276" w:lineRule="auto"/>
              <w:jc w:val="both"/>
              <w:rPr>
                <w:b/>
                <w:u w:val="single"/>
              </w:rPr>
            </w:pPr>
            <w:r>
              <w:t>Doctor en Química</w:t>
            </w:r>
          </w:p>
          <w:p w:rsidR="00F96A02" w:rsidRPr="00F96A02" w:rsidRDefault="00F96A02" w:rsidP="00343A1E">
            <w:pPr>
              <w:spacing w:line="276" w:lineRule="auto"/>
              <w:jc w:val="both"/>
            </w:pPr>
          </w:p>
        </w:tc>
        <w:tc>
          <w:tcPr>
            <w:tcW w:w="2024" w:type="dxa"/>
          </w:tcPr>
          <w:p w:rsidR="00F96A02" w:rsidRDefault="00F96A02" w:rsidP="006E1F79">
            <w:pPr>
              <w:spacing w:line="276" w:lineRule="auto"/>
              <w:jc w:val="both"/>
            </w:pPr>
            <w:r>
              <w:t>Ayudante de Primera</w:t>
            </w:r>
          </w:p>
        </w:tc>
        <w:tc>
          <w:tcPr>
            <w:tcW w:w="1945" w:type="dxa"/>
          </w:tcPr>
          <w:p w:rsidR="00F96A02" w:rsidRPr="00F96A02" w:rsidRDefault="00F96A02" w:rsidP="00343A1E">
            <w:pPr>
              <w:spacing w:line="276" w:lineRule="auto"/>
              <w:jc w:val="both"/>
            </w:pPr>
            <w:proofErr w:type="spellStart"/>
            <w:r>
              <w:t>Semi</w:t>
            </w:r>
            <w:proofErr w:type="spellEnd"/>
            <w:r>
              <w:t>-Exclusivo</w:t>
            </w:r>
          </w:p>
        </w:tc>
      </w:tr>
      <w:tr w:rsidR="008A2FE9" w:rsidRPr="006E1F79" w:rsidTr="006E1F79">
        <w:tc>
          <w:tcPr>
            <w:tcW w:w="2405" w:type="dxa"/>
          </w:tcPr>
          <w:p w:rsidR="008A2FE9" w:rsidRPr="00EB0FCD" w:rsidRDefault="003159E6" w:rsidP="006E1F79">
            <w:pPr>
              <w:spacing w:line="276" w:lineRule="auto"/>
              <w:jc w:val="both"/>
              <w:rPr>
                <w:bCs/>
                <w:color w:val="000000"/>
                <w:sz w:val="28"/>
                <w:szCs w:val="28"/>
              </w:rPr>
            </w:pPr>
            <w:r w:rsidRPr="00EB0FCD">
              <w:rPr>
                <w:bCs/>
                <w:color w:val="000000"/>
                <w:sz w:val="28"/>
                <w:szCs w:val="28"/>
              </w:rPr>
              <w:t>Pablo Cavallo</w:t>
            </w:r>
          </w:p>
        </w:tc>
        <w:tc>
          <w:tcPr>
            <w:tcW w:w="3402" w:type="dxa"/>
          </w:tcPr>
          <w:p w:rsidR="008A2FE9" w:rsidRPr="00EB0FCD" w:rsidRDefault="003159E6" w:rsidP="00F96A02">
            <w:pPr>
              <w:spacing w:line="276" w:lineRule="auto"/>
              <w:jc w:val="both"/>
            </w:pPr>
            <w:r w:rsidRPr="00EB0FCD">
              <w:t>Doctor en Química</w:t>
            </w:r>
          </w:p>
        </w:tc>
        <w:tc>
          <w:tcPr>
            <w:tcW w:w="2024" w:type="dxa"/>
          </w:tcPr>
          <w:p w:rsidR="008A2FE9" w:rsidRPr="00EB0FCD" w:rsidRDefault="00EB0FCD" w:rsidP="006E1F79">
            <w:pPr>
              <w:spacing w:line="276" w:lineRule="auto"/>
              <w:jc w:val="both"/>
            </w:pPr>
            <w:r w:rsidRPr="00EB0FCD">
              <w:t>Jefe Trabajos Prácticos</w:t>
            </w:r>
          </w:p>
        </w:tc>
        <w:tc>
          <w:tcPr>
            <w:tcW w:w="1945" w:type="dxa"/>
          </w:tcPr>
          <w:p w:rsidR="008A2FE9" w:rsidRDefault="00EB0FCD" w:rsidP="00343A1E">
            <w:pPr>
              <w:spacing w:line="276" w:lineRule="auto"/>
              <w:jc w:val="both"/>
            </w:pPr>
            <w:proofErr w:type="spellStart"/>
            <w:r w:rsidRPr="00EB0FCD">
              <w:t>Semi</w:t>
            </w:r>
            <w:proofErr w:type="spellEnd"/>
            <w:r w:rsidRPr="00EB0FCD">
              <w:t>-Exclusivo</w:t>
            </w:r>
          </w:p>
        </w:tc>
      </w:tr>
      <w:tr w:rsidR="008A2FE9" w:rsidRPr="006E1F79" w:rsidTr="006E1F79">
        <w:tc>
          <w:tcPr>
            <w:tcW w:w="2405" w:type="dxa"/>
          </w:tcPr>
          <w:p w:rsidR="008A2FE9" w:rsidRPr="004A462A" w:rsidRDefault="008A2FE9" w:rsidP="006E1F79">
            <w:pPr>
              <w:spacing w:line="276" w:lineRule="auto"/>
              <w:jc w:val="both"/>
              <w:rPr>
                <w:bCs/>
                <w:color w:val="000000"/>
                <w:sz w:val="28"/>
                <w:szCs w:val="28"/>
              </w:rPr>
            </w:pPr>
            <w:r w:rsidRPr="004A462A">
              <w:rPr>
                <w:sz w:val="28"/>
                <w:szCs w:val="28"/>
              </w:rPr>
              <w:t xml:space="preserve">Romina </w:t>
            </w:r>
            <w:proofErr w:type="spellStart"/>
            <w:r w:rsidRPr="004A462A">
              <w:rPr>
                <w:sz w:val="28"/>
                <w:szCs w:val="28"/>
              </w:rPr>
              <w:t>Gramaglia</w:t>
            </w:r>
            <w:proofErr w:type="spellEnd"/>
          </w:p>
        </w:tc>
        <w:tc>
          <w:tcPr>
            <w:tcW w:w="3402" w:type="dxa"/>
          </w:tcPr>
          <w:p w:rsidR="008A2FE9" w:rsidRDefault="008A2FE9" w:rsidP="00F96A02">
            <w:pPr>
              <w:spacing w:line="276" w:lineRule="auto"/>
              <w:jc w:val="both"/>
            </w:pPr>
            <w:r>
              <w:t>Ingeniera Química</w:t>
            </w:r>
          </w:p>
        </w:tc>
        <w:tc>
          <w:tcPr>
            <w:tcW w:w="2024" w:type="dxa"/>
          </w:tcPr>
          <w:p w:rsidR="008A2FE9" w:rsidRDefault="008A2FE9" w:rsidP="006E1F79">
            <w:pPr>
              <w:spacing w:line="276" w:lineRule="auto"/>
              <w:jc w:val="both"/>
            </w:pPr>
            <w:r>
              <w:t>Becaria CONICET</w:t>
            </w:r>
          </w:p>
        </w:tc>
        <w:tc>
          <w:tcPr>
            <w:tcW w:w="1945" w:type="dxa"/>
          </w:tcPr>
          <w:p w:rsidR="008A2FE9" w:rsidRDefault="008A2FE9" w:rsidP="00343A1E">
            <w:pPr>
              <w:spacing w:line="276" w:lineRule="auto"/>
              <w:jc w:val="both"/>
            </w:pPr>
          </w:p>
        </w:tc>
      </w:tr>
      <w:tr w:rsidR="008A2FE9" w:rsidRPr="006E1F79" w:rsidTr="006E1F79">
        <w:tc>
          <w:tcPr>
            <w:tcW w:w="2405" w:type="dxa"/>
          </w:tcPr>
          <w:p w:rsidR="008A2FE9" w:rsidRPr="004A462A" w:rsidRDefault="008A2FE9" w:rsidP="006E1F79">
            <w:pPr>
              <w:spacing w:line="276" w:lineRule="auto"/>
              <w:jc w:val="both"/>
              <w:rPr>
                <w:sz w:val="28"/>
                <w:szCs w:val="28"/>
              </w:rPr>
            </w:pPr>
            <w:proofErr w:type="spellStart"/>
            <w:r>
              <w:rPr>
                <w:bCs/>
                <w:color w:val="000000"/>
                <w:sz w:val="28"/>
                <w:szCs w:val="28"/>
              </w:rPr>
              <w:t>Airam</w:t>
            </w:r>
            <w:proofErr w:type="spellEnd"/>
            <w:r>
              <w:rPr>
                <w:bCs/>
                <w:color w:val="000000"/>
                <w:sz w:val="28"/>
                <w:szCs w:val="28"/>
              </w:rPr>
              <w:t xml:space="preserve"> Cobos </w:t>
            </w:r>
            <w:proofErr w:type="spellStart"/>
            <w:r>
              <w:rPr>
                <w:bCs/>
                <w:color w:val="000000"/>
                <w:sz w:val="28"/>
                <w:szCs w:val="28"/>
              </w:rPr>
              <w:t>Solis</w:t>
            </w:r>
            <w:proofErr w:type="spellEnd"/>
          </w:p>
        </w:tc>
        <w:tc>
          <w:tcPr>
            <w:tcW w:w="3402" w:type="dxa"/>
          </w:tcPr>
          <w:p w:rsidR="008A2FE9" w:rsidRDefault="008A2FE9" w:rsidP="008A2FE9">
            <w:pPr>
              <w:spacing w:line="276" w:lineRule="auto"/>
              <w:jc w:val="both"/>
            </w:pPr>
            <w:r>
              <w:t>Doctora en Química</w:t>
            </w:r>
          </w:p>
        </w:tc>
        <w:tc>
          <w:tcPr>
            <w:tcW w:w="2024" w:type="dxa"/>
          </w:tcPr>
          <w:p w:rsidR="008A2FE9" w:rsidRDefault="008A2FE9" w:rsidP="006E1F79">
            <w:pPr>
              <w:spacing w:line="276" w:lineRule="auto"/>
              <w:jc w:val="both"/>
            </w:pPr>
            <w:r>
              <w:t>Becaria CONICET</w:t>
            </w:r>
          </w:p>
        </w:tc>
        <w:tc>
          <w:tcPr>
            <w:tcW w:w="1945" w:type="dxa"/>
          </w:tcPr>
          <w:p w:rsidR="008A2FE9" w:rsidRDefault="008A2FE9" w:rsidP="00343A1E">
            <w:pPr>
              <w:spacing w:line="276" w:lineRule="auto"/>
              <w:jc w:val="both"/>
            </w:pPr>
          </w:p>
        </w:tc>
      </w:tr>
    </w:tbl>
    <w:p w:rsidR="003159E6" w:rsidRDefault="003159E6" w:rsidP="006E1F79">
      <w:pPr>
        <w:spacing w:line="276" w:lineRule="auto"/>
        <w:rPr>
          <w:b/>
          <w:u w:val="single"/>
        </w:rPr>
      </w:pPr>
    </w:p>
    <w:p w:rsidR="00323320" w:rsidRPr="006E1F79" w:rsidRDefault="00C05A64" w:rsidP="006E1F79">
      <w:pPr>
        <w:spacing w:line="276" w:lineRule="auto"/>
        <w:rPr>
          <w:b/>
          <w:sz w:val="36"/>
          <w:szCs w:val="36"/>
        </w:rPr>
      </w:pPr>
      <w:r w:rsidRPr="006E1F79">
        <w:rPr>
          <w:b/>
          <w:u w:val="single"/>
        </w:rPr>
        <w:t>AÑO ACADÉMICO</w:t>
      </w:r>
      <w:r w:rsidRPr="006E1F79">
        <w:rPr>
          <w:b/>
        </w:rPr>
        <w:t>:</w:t>
      </w:r>
      <w:r w:rsidRPr="006E1F79">
        <w:t xml:space="preserve"> </w:t>
      </w:r>
      <w:r w:rsidR="003159E6" w:rsidRPr="003159E6">
        <w:rPr>
          <w:sz w:val="28"/>
          <w:szCs w:val="36"/>
        </w:rPr>
        <w:t>20</w:t>
      </w:r>
      <w:r w:rsidR="000B18DA">
        <w:rPr>
          <w:sz w:val="28"/>
          <w:szCs w:val="36"/>
        </w:rPr>
        <w:t>20</w:t>
      </w:r>
    </w:p>
    <w:p w:rsidR="00323320" w:rsidRPr="006E1F79" w:rsidRDefault="00C05A64" w:rsidP="006E1F79">
      <w:pPr>
        <w:spacing w:line="276" w:lineRule="auto"/>
        <w:rPr>
          <w:b/>
          <w:sz w:val="36"/>
          <w:szCs w:val="36"/>
        </w:rPr>
      </w:pPr>
      <w:r w:rsidRPr="006E1F79">
        <w:rPr>
          <w:b/>
          <w:u w:val="single"/>
        </w:rPr>
        <w:t>CARÁCTER DE LA ASIGNATURA</w:t>
      </w:r>
      <w:proofErr w:type="gramStart"/>
      <w:r w:rsidRPr="006E1F79">
        <w:rPr>
          <w:b/>
          <w:u w:val="single"/>
        </w:rPr>
        <w:t xml:space="preserve">: </w:t>
      </w:r>
      <w:r w:rsidRPr="006E1F79">
        <w:rPr>
          <w:b/>
          <w:sz w:val="36"/>
          <w:szCs w:val="36"/>
        </w:rPr>
        <w:t xml:space="preserve"> </w:t>
      </w:r>
      <w:r w:rsidRPr="006E1F79">
        <w:rPr>
          <w:sz w:val="28"/>
          <w:szCs w:val="28"/>
        </w:rPr>
        <w:t>Obligatoria</w:t>
      </w:r>
      <w:proofErr w:type="gramEnd"/>
    </w:p>
    <w:p w:rsidR="00323320" w:rsidRPr="006E1F79" w:rsidRDefault="00C05A64" w:rsidP="006E1F79">
      <w:pPr>
        <w:spacing w:line="276" w:lineRule="auto"/>
        <w:rPr>
          <w:b/>
          <w:sz w:val="36"/>
          <w:szCs w:val="36"/>
        </w:rPr>
      </w:pPr>
      <w:r w:rsidRPr="006E1F79">
        <w:rPr>
          <w:b/>
          <w:u w:val="single"/>
        </w:rPr>
        <w:t>RÉGIMEN DE LA ASIGNATURA</w:t>
      </w:r>
      <w:r w:rsidRPr="006E1F79">
        <w:rPr>
          <w:b/>
          <w:sz w:val="36"/>
          <w:szCs w:val="36"/>
        </w:rPr>
        <w:t xml:space="preserve">: </w:t>
      </w:r>
      <w:r w:rsidRPr="006E1F79">
        <w:rPr>
          <w:sz w:val="28"/>
          <w:szCs w:val="28"/>
        </w:rPr>
        <w:t>Cua</w:t>
      </w:r>
      <w:r w:rsidRPr="006E1F79">
        <w:rPr>
          <w:color w:val="000000"/>
          <w:sz w:val="28"/>
          <w:szCs w:val="28"/>
        </w:rPr>
        <w:t>tr</w:t>
      </w:r>
      <w:r w:rsidRPr="006E1F79">
        <w:rPr>
          <w:sz w:val="28"/>
          <w:szCs w:val="28"/>
        </w:rPr>
        <w:t xml:space="preserve">imestral </w:t>
      </w:r>
    </w:p>
    <w:p w:rsidR="006E1F79" w:rsidRDefault="00C05A64" w:rsidP="006E1F79">
      <w:pPr>
        <w:spacing w:line="276" w:lineRule="auto"/>
        <w:rPr>
          <w:b/>
          <w:u w:val="single"/>
        </w:rPr>
      </w:pPr>
      <w:r w:rsidRPr="006E1F79">
        <w:rPr>
          <w:b/>
          <w:u w:val="single"/>
        </w:rPr>
        <w:t xml:space="preserve">UBICACIÓN EN EL </w:t>
      </w:r>
      <w:r w:rsidR="006E1F79">
        <w:rPr>
          <w:b/>
          <w:u w:val="single"/>
        </w:rPr>
        <w:t>PLAN DE ESTUDIO</w:t>
      </w:r>
      <w:r w:rsidRPr="006E1F79">
        <w:rPr>
          <w:b/>
          <w:sz w:val="36"/>
          <w:szCs w:val="36"/>
        </w:rPr>
        <w:t>:</w:t>
      </w:r>
      <w:r w:rsidR="003159E6">
        <w:rPr>
          <w:sz w:val="22"/>
          <w:szCs w:val="28"/>
        </w:rPr>
        <w:t xml:space="preserve"> </w:t>
      </w:r>
      <w:r w:rsidR="003159E6" w:rsidRPr="003159E6">
        <w:rPr>
          <w:sz w:val="28"/>
          <w:szCs w:val="28"/>
        </w:rPr>
        <w:t>Segundo cuatrimestre, año 20</w:t>
      </w:r>
      <w:r w:rsidR="000B18DA">
        <w:rPr>
          <w:sz w:val="28"/>
          <w:szCs w:val="28"/>
        </w:rPr>
        <w:t>20</w:t>
      </w:r>
    </w:p>
    <w:p w:rsidR="00323320" w:rsidRPr="006E1F79" w:rsidRDefault="00C05A64" w:rsidP="006E1F79">
      <w:pPr>
        <w:spacing w:line="276" w:lineRule="auto"/>
        <w:rPr>
          <w:b/>
          <w:u w:val="single"/>
        </w:rPr>
      </w:pPr>
      <w:r w:rsidRPr="006E1F79">
        <w:rPr>
          <w:b/>
          <w:u w:val="single"/>
        </w:rPr>
        <w:t xml:space="preserve">RÉGIMEN DE CORRELATIVIDADES: </w:t>
      </w:r>
    </w:p>
    <w:tbl>
      <w:tblPr>
        <w:tblpPr w:leftFromText="141" w:rightFromText="141" w:vertAnchor="text" w:horzAnchor="page" w:tblpX="5833"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33"/>
        <w:gridCol w:w="1834"/>
      </w:tblGrid>
      <w:tr w:rsidR="003159E6" w:rsidRPr="00BD1DF7" w:rsidTr="00343A1E">
        <w:trPr>
          <w:trHeight w:val="315"/>
        </w:trPr>
        <w:tc>
          <w:tcPr>
            <w:tcW w:w="1833" w:type="dxa"/>
            <w:vAlign w:val="center"/>
          </w:tcPr>
          <w:p w:rsidR="003159E6" w:rsidRPr="00496F76" w:rsidRDefault="003159E6" w:rsidP="00343A1E">
            <w:pPr>
              <w:jc w:val="center"/>
              <w:rPr>
                <w:bCs/>
                <w:i/>
              </w:rPr>
            </w:pPr>
            <w:r w:rsidRPr="00496F76">
              <w:rPr>
                <w:bCs/>
                <w:i/>
              </w:rPr>
              <w:t>Aprobada</w:t>
            </w:r>
          </w:p>
        </w:tc>
        <w:tc>
          <w:tcPr>
            <w:tcW w:w="1834" w:type="dxa"/>
            <w:shd w:val="clear" w:color="auto" w:fill="auto"/>
            <w:vAlign w:val="center"/>
          </w:tcPr>
          <w:p w:rsidR="003159E6" w:rsidRPr="00496F76" w:rsidRDefault="003159E6" w:rsidP="00343A1E">
            <w:pPr>
              <w:jc w:val="center"/>
              <w:rPr>
                <w:bCs/>
                <w:u w:val="single"/>
              </w:rPr>
            </w:pPr>
            <w:r w:rsidRPr="00496F76">
              <w:rPr>
                <w:bCs/>
                <w:i/>
              </w:rPr>
              <w:t>Regular</w:t>
            </w:r>
          </w:p>
        </w:tc>
      </w:tr>
      <w:tr w:rsidR="003159E6" w:rsidRPr="00BD1DF7" w:rsidTr="00343A1E">
        <w:trPr>
          <w:trHeight w:val="315"/>
        </w:trPr>
        <w:tc>
          <w:tcPr>
            <w:tcW w:w="1833" w:type="dxa"/>
            <w:vAlign w:val="center"/>
          </w:tcPr>
          <w:p w:rsidR="003159E6" w:rsidRPr="00496F76" w:rsidRDefault="003159E6" w:rsidP="00343A1E">
            <w:pPr>
              <w:jc w:val="center"/>
              <w:rPr>
                <w:bCs/>
              </w:rPr>
            </w:pPr>
            <w:r w:rsidRPr="00496F76">
              <w:rPr>
                <w:bCs/>
              </w:rPr>
              <w:t>9121</w:t>
            </w:r>
          </w:p>
        </w:tc>
        <w:tc>
          <w:tcPr>
            <w:tcW w:w="1834" w:type="dxa"/>
            <w:shd w:val="clear" w:color="auto" w:fill="auto"/>
            <w:vAlign w:val="center"/>
          </w:tcPr>
          <w:p w:rsidR="003159E6" w:rsidRPr="00496F76" w:rsidRDefault="003159E6" w:rsidP="00343A1E">
            <w:pPr>
              <w:jc w:val="center"/>
              <w:rPr>
                <w:bCs/>
              </w:rPr>
            </w:pPr>
            <w:r w:rsidRPr="00496F76">
              <w:rPr>
                <w:bCs/>
              </w:rPr>
              <w:t>9122</w:t>
            </w:r>
          </w:p>
        </w:tc>
      </w:tr>
    </w:tbl>
    <w:p w:rsidR="00323320" w:rsidRPr="006E1F79" w:rsidRDefault="00323320" w:rsidP="006E1F79">
      <w:pPr>
        <w:spacing w:line="276" w:lineRule="auto"/>
        <w:rPr>
          <w:b/>
          <w:u w:val="single"/>
        </w:rPr>
      </w:pPr>
    </w:p>
    <w:p w:rsidR="00323320" w:rsidRPr="006E1F79" w:rsidRDefault="00323320" w:rsidP="006E1F79">
      <w:pPr>
        <w:spacing w:line="276" w:lineRule="auto"/>
        <w:rPr>
          <w:b/>
          <w:u w:val="single"/>
        </w:rPr>
      </w:pPr>
    </w:p>
    <w:p w:rsidR="006E1F79" w:rsidRDefault="006E1F79" w:rsidP="006E1F79">
      <w:pPr>
        <w:spacing w:line="276" w:lineRule="auto"/>
        <w:rPr>
          <w:b/>
          <w:u w:val="single"/>
        </w:rPr>
      </w:pPr>
    </w:p>
    <w:p w:rsidR="00323320" w:rsidRDefault="00C05A64" w:rsidP="006E1F79">
      <w:pPr>
        <w:spacing w:line="276" w:lineRule="auto"/>
        <w:rPr>
          <w:b/>
          <w:u w:val="single"/>
        </w:rPr>
      </w:pPr>
      <w:r w:rsidRPr="006E1F79">
        <w:rPr>
          <w:b/>
          <w:u w:val="single"/>
        </w:rPr>
        <w:lastRenderedPageBreak/>
        <w:t>ASIGNACIÓN DE HORAS SEMANALES:</w:t>
      </w:r>
      <w:r w:rsidR="003159E6">
        <w:rPr>
          <w:b/>
          <w:u w:val="single"/>
        </w:rPr>
        <w:t xml:space="preserve"> </w:t>
      </w:r>
    </w:p>
    <w:p w:rsidR="00DA482B" w:rsidRPr="006E1F79" w:rsidRDefault="00DA482B" w:rsidP="006E1F79">
      <w:pPr>
        <w:spacing w:line="276" w:lineRule="auto"/>
        <w:rPr>
          <w:b/>
          <w:u w:val="single"/>
        </w:rPr>
      </w:pPr>
    </w:p>
    <w:tbl>
      <w:tblPr>
        <w:tblStyle w:val="af4"/>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0"/>
        <w:gridCol w:w="1935"/>
        <w:gridCol w:w="2910"/>
        <w:gridCol w:w="2790"/>
      </w:tblGrid>
      <w:tr w:rsidR="00323320" w:rsidRPr="006E1F79">
        <w:tc>
          <w:tcPr>
            <w:tcW w:w="6795" w:type="dxa"/>
            <w:gridSpan w:val="3"/>
          </w:tcPr>
          <w:p w:rsidR="00323320" w:rsidRPr="006E1F79" w:rsidRDefault="00C05A64" w:rsidP="006E1F79">
            <w:pPr>
              <w:spacing w:line="276" w:lineRule="auto"/>
            </w:pPr>
            <w:r w:rsidRPr="006E1F79">
              <w:t xml:space="preserve">Semanales Totales: </w:t>
            </w:r>
          </w:p>
        </w:tc>
        <w:tc>
          <w:tcPr>
            <w:tcW w:w="2790" w:type="dxa"/>
          </w:tcPr>
          <w:p w:rsidR="00323320" w:rsidRPr="006E1F79" w:rsidRDefault="003159E6" w:rsidP="003159E6">
            <w:pPr>
              <w:spacing w:line="276" w:lineRule="auto"/>
            </w:pPr>
            <w:r>
              <w:t xml:space="preserve">7 </w:t>
            </w:r>
            <w:r w:rsidR="00C05A64" w:rsidRPr="006E1F79">
              <w:t>(</w:t>
            </w:r>
            <w:r>
              <w:t xml:space="preserve">siete </w:t>
            </w:r>
            <w:r w:rsidR="00DF1F22">
              <w:t>h</w:t>
            </w:r>
            <w:r w:rsidR="00C05A64" w:rsidRPr="006E1F79">
              <w:t>)</w:t>
            </w:r>
          </w:p>
        </w:tc>
      </w:tr>
      <w:tr w:rsidR="00323320" w:rsidRPr="006E1F79">
        <w:tc>
          <w:tcPr>
            <w:tcW w:w="1950" w:type="dxa"/>
            <w:vMerge w:val="restart"/>
            <w:tcBorders>
              <w:top w:val="nil"/>
              <w:left w:val="nil"/>
              <w:bottom w:val="nil"/>
              <w:right w:val="single" w:sz="4" w:space="0" w:color="000000"/>
            </w:tcBorders>
          </w:tcPr>
          <w:p w:rsidR="00323320" w:rsidRPr="006E1F79" w:rsidRDefault="00323320" w:rsidP="006E1F79">
            <w:pPr>
              <w:spacing w:line="276" w:lineRule="auto"/>
              <w:jc w:val="center"/>
            </w:pPr>
          </w:p>
          <w:p w:rsidR="00323320" w:rsidRPr="006E1F79" w:rsidRDefault="00323320" w:rsidP="006E1F79">
            <w:pPr>
              <w:spacing w:line="276" w:lineRule="auto"/>
              <w:jc w:val="center"/>
              <w:rPr>
                <w:b/>
                <w:sz w:val="36"/>
                <w:szCs w:val="36"/>
              </w:rPr>
            </w:pPr>
          </w:p>
        </w:tc>
        <w:tc>
          <w:tcPr>
            <w:tcW w:w="4845" w:type="dxa"/>
            <w:gridSpan w:val="2"/>
            <w:tcBorders>
              <w:left w:val="single" w:sz="4" w:space="0" w:color="000000"/>
            </w:tcBorders>
          </w:tcPr>
          <w:p w:rsidR="00323320" w:rsidRPr="006E1F79" w:rsidRDefault="00C05A64" w:rsidP="006E1F79">
            <w:pPr>
              <w:spacing w:line="276" w:lineRule="auto"/>
              <w:rPr>
                <w:b/>
                <w:sz w:val="36"/>
                <w:szCs w:val="36"/>
              </w:rPr>
            </w:pPr>
            <w:r w:rsidRPr="006E1F79">
              <w:t>Teóricas</w:t>
            </w:r>
          </w:p>
        </w:tc>
        <w:tc>
          <w:tcPr>
            <w:tcW w:w="2790" w:type="dxa"/>
          </w:tcPr>
          <w:p w:rsidR="00323320" w:rsidRPr="006E1F79" w:rsidRDefault="0052051F" w:rsidP="0052051F">
            <w:pPr>
              <w:spacing w:line="276" w:lineRule="auto"/>
              <w:rPr>
                <w:b/>
                <w:sz w:val="36"/>
                <w:szCs w:val="36"/>
              </w:rPr>
            </w:pPr>
            <w:r>
              <w:t xml:space="preserve">3 </w:t>
            </w:r>
            <w:r w:rsidR="00C05A64" w:rsidRPr="006E1F79">
              <w:t>(</w:t>
            </w:r>
            <w:r>
              <w:t>tres</w:t>
            </w:r>
            <w:r w:rsidR="00DF1F22">
              <w:t xml:space="preserve"> h</w:t>
            </w:r>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val="restart"/>
            <w:tcBorders>
              <w:left w:val="single" w:sz="4" w:space="0" w:color="000000"/>
            </w:tcBorders>
          </w:tcPr>
          <w:p w:rsidR="00323320" w:rsidRPr="006E1F79" w:rsidRDefault="00323320" w:rsidP="006E1F79">
            <w:pPr>
              <w:spacing w:line="276" w:lineRule="auto"/>
              <w:jc w:val="center"/>
            </w:pPr>
          </w:p>
          <w:p w:rsidR="00323320" w:rsidRPr="006E1F79" w:rsidRDefault="00C05A64" w:rsidP="006E1F79">
            <w:pPr>
              <w:spacing w:line="276" w:lineRule="auto"/>
              <w:rPr>
                <w:b/>
                <w:sz w:val="36"/>
                <w:szCs w:val="36"/>
              </w:rPr>
            </w:pPr>
            <w:r w:rsidRPr="006E1F79">
              <w:t>Prácticas</w:t>
            </w:r>
          </w:p>
        </w:tc>
        <w:tc>
          <w:tcPr>
            <w:tcW w:w="2910" w:type="dxa"/>
          </w:tcPr>
          <w:p w:rsidR="00323320" w:rsidRPr="006E1F79" w:rsidRDefault="00C05A64" w:rsidP="006E1F79">
            <w:pPr>
              <w:spacing w:line="276" w:lineRule="auto"/>
              <w:rPr>
                <w:b/>
                <w:sz w:val="36"/>
                <w:szCs w:val="36"/>
              </w:rPr>
            </w:pPr>
            <w:r w:rsidRPr="006E1F79">
              <w:t>Resolución de problemas</w:t>
            </w:r>
          </w:p>
        </w:tc>
        <w:tc>
          <w:tcPr>
            <w:tcW w:w="2790" w:type="dxa"/>
          </w:tcPr>
          <w:p w:rsidR="00323320" w:rsidRPr="006E1F79" w:rsidRDefault="0052051F" w:rsidP="0052051F">
            <w:pPr>
              <w:spacing w:line="276" w:lineRule="auto"/>
              <w:rPr>
                <w:b/>
                <w:sz w:val="36"/>
                <w:szCs w:val="36"/>
              </w:rPr>
            </w:pPr>
            <w:r>
              <w:t xml:space="preserve">2 </w:t>
            </w:r>
            <w:r w:rsidR="00C05A64" w:rsidRPr="006E1F79">
              <w:t>(</w:t>
            </w:r>
            <w:r>
              <w:t xml:space="preserve">dos </w:t>
            </w:r>
            <w:r w:rsidR="00DF1F22">
              <w:t>h</w:t>
            </w:r>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tcBorders>
              <w:lef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2910" w:type="dxa"/>
          </w:tcPr>
          <w:p w:rsidR="00323320" w:rsidRPr="006E1F79" w:rsidRDefault="00C05A64" w:rsidP="006E1F79">
            <w:pPr>
              <w:spacing w:line="276" w:lineRule="auto"/>
              <w:rPr>
                <w:b/>
                <w:sz w:val="36"/>
                <w:szCs w:val="36"/>
              </w:rPr>
            </w:pPr>
            <w:r w:rsidRPr="006E1F79">
              <w:t>Laboratorio</w:t>
            </w:r>
          </w:p>
        </w:tc>
        <w:tc>
          <w:tcPr>
            <w:tcW w:w="2790" w:type="dxa"/>
          </w:tcPr>
          <w:p w:rsidR="00323320" w:rsidRPr="006E1F79" w:rsidRDefault="0052051F" w:rsidP="0052051F">
            <w:pPr>
              <w:spacing w:line="276" w:lineRule="auto"/>
              <w:rPr>
                <w:b/>
                <w:sz w:val="36"/>
                <w:szCs w:val="36"/>
              </w:rPr>
            </w:pPr>
            <w:r>
              <w:t xml:space="preserve">2 </w:t>
            </w:r>
            <w:r w:rsidR="00C05A64" w:rsidRPr="006E1F79">
              <w:t>(</w:t>
            </w:r>
            <w:r>
              <w:t>dos</w:t>
            </w:r>
            <w:r w:rsidR="00DF1F22">
              <w:t xml:space="preserve"> h</w:t>
            </w:r>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tcBorders>
              <w:lef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2910" w:type="dxa"/>
          </w:tcPr>
          <w:p w:rsidR="00323320" w:rsidRPr="006E1F79" w:rsidRDefault="00C05A64" w:rsidP="006E1F79">
            <w:pPr>
              <w:spacing w:line="276" w:lineRule="auto"/>
              <w:rPr>
                <w:b/>
                <w:sz w:val="36"/>
                <w:szCs w:val="36"/>
              </w:rPr>
            </w:pPr>
            <w:r w:rsidRPr="006E1F79">
              <w:t>Proyecto</w:t>
            </w:r>
          </w:p>
        </w:tc>
        <w:tc>
          <w:tcPr>
            <w:tcW w:w="2790" w:type="dxa"/>
          </w:tcPr>
          <w:p w:rsidR="00323320" w:rsidRPr="006E1F79" w:rsidRDefault="00DF1F22" w:rsidP="006E1F79">
            <w:pPr>
              <w:spacing w:line="276" w:lineRule="auto"/>
              <w:rPr>
                <w:b/>
                <w:sz w:val="36"/>
                <w:szCs w:val="36"/>
              </w:rPr>
            </w:pPr>
            <w:r>
              <w:t>(…. h</w:t>
            </w:r>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tcBorders>
              <w:lef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2910" w:type="dxa"/>
          </w:tcPr>
          <w:p w:rsidR="00323320" w:rsidRPr="006E1F79" w:rsidRDefault="00C05A64" w:rsidP="006E1F79">
            <w:pPr>
              <w:spacing w:line="276" w:lineRule="auto"/>
            </w:pPr>
            <w:r w:rsidRPr="006E1F79">
              <w:t>Trabajo de campo</w:t>
            </w:r>
          </w:p>
        </w:tc>
        <w:tc>
          <w:tcPr>
            <w:tcW w:w="2790" w:type="dxa"/>
          </w:tcPr>
          <w:p w:rsidR="00323320" w:rsidRPr="006E1F79" w:rsidRDefault="00C05A64" w:rsidP="00DF1F22">
            <w:pPr>
              <w:spacing w:line="276" w:lineRule="auto"/>
              <w:rPr>
                <w:b/>
                <w:sz w:val="36"/>
                <w:szCs w:val="36"/>
              </w:rPr>
            </w:pPr>
            <w:r w:rsidRPr="006E1F79">
              <w:t>(…. h)</w:t>
            </w:r>
          </w:p>
        </w:tc>
      </w:tr>
      <w:tr w:rsidR="00323320" w:rsidRPr="006E1F79">
        <w:tc>
          <w:tcPr>
            <w:tcW w:w="1950" w:type="dxa"/>
            <w:tcBorders>
              <w:top w:val="nil"/>
              <w:left w:val="nil"/>
              <w:bottom w:val="nil"/>
              <w:right w:val="single" w:sz="4" w:space="0" w:color="000000"/>
            </w:tcBorders>
          </w:tcPr>
          <w:p w:rsidR="00323320" w:rsidRPr="006E1F79" w:rsidRDefault="00323320" w:rsidP="006E1F79">
            <w:pPr>
              <w:spacing w:line="276" w:lineRule="auto"/>
              <w:rPr>
                <w:b/>
                <w:sz w:val="36"/>
                <w:szCs w:val="36"/>
              </w:rPr>
            </w:pPr>
          </w:p>
        </w:tc>
        <w:tc>
          <w:tcPr>
            <w:tcW w:w="4845" w:type="dxa"/>
            <w:gridSpan w:val="2"/>
            <w:tcBorders>
              <w:left w:val="single" w:sz="4" w:space="0" w:color="000000"/>
            </w:tcBorders>
          </w:tcPr>
          <w:p w:rsidR="00323320" w:rsidRPr="006E1F79" w:rsidRDefault="00C05A64" w:rsidP="006E1F79">
            <w:pPr>
              <w:spacing w:line="276" w:lineRule="auto"/>
            </w:pPr>
            <w:r w:rsidRPr="006E1F79">
              <w:t>Teórico-Prácticas</w:t>
            </w:r>
          </w:p>
        </w:tc>
        <w:tc>
          <w:tcPr>
            <w:tcW w:w="2790" w:type="dxa"/>
          </w:tcPr>
          <w:p w:rsidR="00323320" w:rsidRPr="006E1F79" w:rsidRDefault="00C05A64" w:rsidP="00DF1F22">
            <w:pPr>
              <w:spacing w:line="276" w:lineRule="auto"/>
            </w:pPr>
            <w:r w:rsidRPr="006E1F79">
              <w:t>(…. h)</w:t>
            </w:r>
          </w:p>
        </w:tc>
      </w:tr>
    </w:tbl>
    <w:p w:rsidR="00323320" w:rsidRPr="006E1F79" w:rsidRDefault="00B56D79" w:rsidP="00DA482B">
      <w:pPr>
        <w:rPr>
          <w:b/>
          <w:color w:val="000000"/>
          <w:highlight w:val="white"/>
          <w:u w:val="single"/>
        </w:rPr>
      </w:pPr>
      <w:r>
        <w:rPr>
          <w:b/>
        </w:rPr>
        <w:br w:type="page"/>
      </w:r>
      <w:r w:rsidR="00C05A64" w:rsidRPr="006E1F79">
        <w:rPr>
          <w:b/>
          <w:highlight w:val="white"/>
          <w:u w:val="single"/>
        </w:rPr>
        <w:lastRenderedPageBreak/>
        <w:t>F</w:t>
      </w:r>
      <w:r w:rsidR="00C05A64" w:rsidRPr="006E1F79">
        <w:rPr>
          <w:b/>
          <w:color w:val="000000"/>
          <w:highlight w:val="white"/>
          <w:u w:val="single"/>
        </w:rPr>
        <w:t>UNDAMENTACIÓN DE LOS OBJETIVOS</w:t>
      </w:r>
      <w:r w:rsidR="00C05A64" w:rsidRPr="006E1F79">
        <w:rPr>
          <w:b/>
          <w:highlight w:val="white"/>
          <w:u w:val="single"/>
        </w:rPr>
        <w:t xml:space="preserve">, </w:t>
      </w:r>
      <w:r w:rsidR="00C05A64" w:rsidRPr="006E1F79">
        <w:rPr>
          <w:b/>
          <w:color w:val="000000"/>
          <w:highlight w:val="white"/>
          <w:u w:val="single"/>
        </w:rPr>
        <w:t>CONTENIDOS</w:t>
      </w:r>
      <w:r w:rsidR="00C05A64" w:rsidRPr="006E1F79">
        <w:rPr>
          <w:b/>
          <w:highlight w:val="white"/>
          <w:u w:val="single"/>
        </w:rPr>
        <w:t xml:space="preserve">, </w:t>
      </w:r>
      <w:r w:rsidR="00C05A64" w:rsidRPr="006E1F79">
        <w:rPr>
          <w:b/>
          <w:color w:val="000000"/>
          <w:highlight w:val="white"/>
          <w:u w:val="single"/>
        </w:rPr>
        <w:t>PROPUESTA</w:t>
      </w:r>
      <w:r>
        <w:rPr>
          <w:b/>
          <w:color w:val="000000"/>
          <w:highlight w:val="white"/>
          <w:u w:val="single"/>
        </w:rPr>
        <w:t xml:space="preserve"> </w:t>
      </w:r>
      <w:r w:rsidR="00C05A64" w:rsidRPr="006E1F79">
        <w:rPr>
          <w:b/>
          <w:color w:val="000000"/>
          <w:highlight w:val="white"/>
          <w:u w:val="single"/>
        </w:rPr>
        <w:t>METODOLÓGICA</w:t>
      </w:r>
      <w:r>
        <w:rPr>
          <w:b/>
          <w:highlight w:val="white"/>
          <w:u w:val="single"/>
        </w:rPr>
        <w:t xml:space="preserve"> Y</w:t>
      </w:r>
      <w:r w:rsidR="00C05A64" w:rsidRPr="006E1F79">
        <w:rPr>
          <w:b/>
          <w:highlight w:val="white"/>
          <w:u w:val="single"/>
        </w:rPr>
        <w:t xml:space="preserve"> </w:t>
      </w:r>
      <w:r w:rsidR="00C05A64" w:rsidRPr="006E1F79">
        <w:rPr>
          <w:b/>
          <w:color w:val="000000"/>
          <w:highlight w:val="white"/>
          <w:u w:val="single"/>
        </w:rPr>
        <w:t>EVALUACIÓN DEL PROGRAMA:</w:t>
      </w:r>
    </w:p>
    <w:p w:rsidR="00E57989" w:rsidRDefault="00E57989" w:rsidP="00E57989">
      <w:pPr>
        <w:ind w:right="29"/>
        <w:jc w:val="both"/>
      </w:pPr>
      <w:r>
        <w:t>La Química Analítica es la ciencia que abarca la separación, la identificación y la determinación de las cantidades relativas de los diferentes componentes de una muestra problema. De esta manera la Química Analítica es importante para el desarrollo de otras ciencias, como por ejemplo: el análisis de los gases de escape en los automóviles es importante para la Química Ambiental; el análisis de nitrógeno en alimentos es importante para la determinación</w:t>
      </w:r>
      <w:r w:rsidR="008A7D21">
        <w:t xml:space="preserve"> de su valor nutritivo y el análisis de níquel, carbono, molibdeno y otros elementos traza es importante en la producción de acero. Así, mediante la introducción de conceptos tales como el equilibrio de las reacciones químicas, la formación y las propiedades de precipitados, las propiedades de óxido-reducción de los elementos y los compuestos y las propiedades ácido-base de las sustancias y su empleo analítico, se pretende dar a los alumnos de Ingeniería Química los elementos básicos necesarios para su empleo en la determinación de sustancias de interés en su campo.</w:t>
      </w:r>
    </w:p>
    <w:p w:rsidR="00E57989" w:rsidRPr="00071BFE" w:rsidRDefault="00E57989" w:rsidP="00E57989">
      <w:pPr>
        <w:ind w:left="567" w:right="29" w:hanging="567"/>
        <w:jc w:val="both"/>
      </w:pPr>
    </w:p>
    <w:p w:rsidR="00323320" w:rsidRPr="006E1F79" w:rsidRDefault="00C05A64">
      <w:pPr>
        <w:jc w:val="both"/>
        <w:rPr>
          <w:b/>
          <w:color w:val="000000"/>
          <w:u w:val="single"/>
        </w:rPr>
      </w:pPr>
      <w:r w:rsidRPr="006E1F79">
        <w:rPr>
          <w:b/>
          <w:color w:val="000000"/>
          <w:u w:val="single"/>
        </w:rPr>
        <w:t>OBJETIVOS PROPUESTOS:</w:t>
      </w:r>
    </w:p>
    <w:p w:rsidR="0052051F" w:rsidRPr="00071BFE" w:rsidRDefault="0052051F" w:rsidP="0052051F">
      <w:pPr>
        <w:ind w:left="567" w:right="29" w:hanging="567"/>
        <w:jc w:val="both"/>
      </w:pPr>
      <w:r w:rsidRPr="00071BFE">
        <w:t xml:space="preserve">Se pretende que el alumno: </w:t>
      </w:r>
    </w:p>
    <w:p w:rsidR="0052051F" w:rsidRPr="00071BFE" w:rsidRDefault="0052051F" w:rsidP="0052051F">
      <w:pPr>
        <w:ind w:left="284" w:right="29" w:hanging="284"/>
        <w:jc w:val="both"/>
      </w:pPr>
      <w:r w:rsidRPr="00071BFE">
        <w:t>- Comprenda la importancia de la constante y posición de equilibrio de las reacciones químicas usadas en la determinación cualitativa y cuantitativa de componentes en distintos tipos de muestra.</w:t>
      </w:r>
    </w:p>
    <w:p w:rsidR="0052051F" w:rsidRPr="00071BFE" w:rsidRDefault="0052051F" w:rsidP="0052051F">
      <w:pPr>
        <w:tabs>
          <w:tab w:val="left" w:pos="284"/>
        </w:tabs>
        <w:ind w:left="284" w:right="29" w:hanging="284"/>
        <w:jc w:val="both"/>
      </w:pPr>
      <w:r w:rsidRPr="00071BFE">
        <w:t>- Utilice los conceptos anteriores en el manejo de técnicas volumétricas con detección del punto equivalente usando indicadores internos ó externos, ó métodos potenciométricos.</w:t>
      </w:r>
    </w:p>
    <w:p w:rsidR="0052051F" w:rsidRPr="00071BFE" w:rsidRDefault="0052051F" w:rsidP="0052051F">
      <w:pPr>
        <w:ind w:left="284" w:right="29" w:hanging="284"/>
        <w:jc w:val="both"/>
      </w:pPr>
      <w:r w:rsidRPr="00071BFE">
        <w:t>- Adquiera el criterio de la utilización de técnicas y resultados analíticos en operaciones de control de calidad y evaluación de procesos y productos.</w:t>
      </w:r>
    </w:p>
    <w:p w:rsidR="0052051F" w:rsidRDefault="0052051F" w:rsidP="0052051F">
      <w:pPr>
        <w:jc w:val="both"/>
        <w:rPr>
          <w:b/>
          <w:bCs/>
          <w:u w:val="single"/>
        </w:rPr>
      </w:pPr>
    </w:p>
    <w:p w:rsidR="00323320" w:rsidRPr="00B56D79" w:rsidRDefault="00C05A64">
      <w:pPr>
        <w:jc w:val="both"/>
        <w:rPr>
          <w:b/>
          <w:color w:val="000000"/>
          <w:highlight w:val="white"/>
        </w:rPr>
      </w:pPr>
      <w:r w:rsidRPr="00B56D79">
        <w:rPr>
          <w:b/>
          <w:color w:val="000000"/>
          <w:highlight w:val="white"/>
          <w:u w:val="single"/>
        </w:rPr>
        <w:t>COMPETENCIAS</w:t>
      </w:r>
      <w:r w:rsidR="00B56D79">
        <w:rPr>
          <w:b/>
          <w:color w:val="000000"/>
          <w:highlight w:val="white"/>
          <w:u w:val="single"/>
        </w:rPr>
        <w:t>:</w:t>
      </w:r>
      <w:r w:rsidRPr="00B56D79">
        <w:rPr>
          <w:b/>
          <w:color w:val="000000"/>
          <w:highlight w:val="white"/>
          <w:u w:val="single"/>
        </w:rPr>
        <w:t xml:space="preserve"> </w:t>
      </w:r>
    </w:p>
    <w:p w:rsidR="00323320" w:rsidRPr="00560D6F" w:rsidRDefault="00C05A64" w:rsidP="00B56D79">
      <w:pPr>
        <w:numPr>
          <w:ilvl w:val="1"/>
          <w:numId w:val="1"/>
        </w:numPr>
        <w:ind w:left="2552"/>
        <w:jc w:val="both"/>
        <w:rPr>
          <w:b/>
          <w:highlight w:val="white"/>
        </w:rPr>
      </w:pPr>
      <w:r w:rsidRPr="00B56D79">
        <w:rPr>
          <w:b/>
          <w:highlight w:val="white"/>
          <w:u w:val="single"/>
        </w:rPr>
        <w:t>Competencia</w:t>
      </w:r>
      <w:r w:rsidRPr="00560D6F">
        <w:rPr>
          <w:b/>
          <w:highlight w:val="white"/>
          <w:u w:val="single"/>
        </w:rPr>
        <w:t>s genéricas:</w:t>
      </w:r>
    </w:p>
    <w:p w:rsidR="00F758E1" w:rsidRPr="00560D6F" w:rsidRDefault="00F758E1" w:rsidP="00F758E1">
      <w:pPr>
        <w:ind w:left="360"/>
        <w:jc w:val="both"/>
        <w:rPr>
          <w:szCs w:val="20"/>
        </w:rPr>
      </w:pPr>
      <w:r w:rsidRPr="00560D6F">
        <w:rPr>
          <w:szCs w:val="20"/>
        </w:rPr>
        <w:t>1. Identificar, formular y resolver problemas de ingeniería</w:t>
      </w:r>
    </w:p>
    <w:p w:rsidR="00F758E1" w:rsidRPr="00560D6F" w:rsidRDefault="00F758E1" w:rsidP="00F758E1">
      <w:pPr>
        <w:ind w:left="360"/>
        <w:jc w:val="both"/>
        <w:rPr>
          <w:szCs w:val="20"/>
        </w:rPr>
      </w:pPr>
      <w:r w:rsidRPr="00560D6F">
        <w:rPr>
          <w:szCs w:val="20"/>
        </w:rPr>
        <w:t>3. Gestionar, planificar, ejecutar y controlar proyectos de ingeniería.</w:t>
      </w:r>
    </w:p>
    <w:p w:rsidR="00F758E1" w:rsidRPr="00560D6F" w:rsidRDefault="00F758E1" w:rsidP="00F758E1">
      <w:pPr>
        <w:ind w:left="360"/>
        <w:jc w:val="both"/>
        <w:rPr>
          <w:szCs w:val="20"/>
        </w:rPr>
      </w:pPr>
      <w:r w:rsidRPr="00560D6F">
        <w:rPr>
          <w:szCs w:val="20"/>
        </w:rPr>
        <w:t xml:space="preserve">4. Utilizar de manera efectiva las técnicas y herramientas de aplicación en la ingeniería. </w:t>
      </w:r>
    </w:p>
    <w:p w:rsidR="00F758E1" w:rsidRPr="00560D6F" w:rsidRDefault="00F758E1" w:rsidP="00F758E1">
      <w:pPr>
        <w:ind w:left="360"/>
        <w:jc w:val="both"/>
        <w:rPr>
          <w:szCs w:val="20"/>
        </w:rPr>
      </w:pPr>
      <w:r w:rsidRPr="00560D6F">
        <w:rPr>
          <w:szCs w:val="20"/>
        </w:rPr>
        <w:t>5. Contribuir a la generación de desarrollos tecnológicos y/o innovaciones tecnológicas.</w:t>
      </w:r>
    </w:p>
    <w:p w:rsidR="00F758E1" w:rsidRPr="00560D6F" w:rsidRDefault="00F758E1" w:rsidP="00F758E1">
      <w:pPr>
        <w:ind w:left="360"/>
        <w:jc w:val="both"/>
        <w:rPr>
          <w:szCs w:val="20"/>
        </w:rPr>
      </w:pPr>
      <w:r w:rsidRPr="00560D6F">
        <w:rPr>
          <w:szCs w:val="20"/>
        </w:rPr>
        <w:t>6. Desempeñarse de manera efectiva en equipos de trabajo.</w:t>
      </w:r>
    </w:p>
    <w:p w:rsidR="00F758E1" w:rsidRPr="00560D6F" w:rsidRDefault="00F758E1" w:rsidP="00F758E1">
      <w:pPr>
        <w:ind w:left="360"/>
        <w:jc w:val="both"/>
        <w:rPr>
          <w:szCs w:val="20"/>
        </w:rPr>
      </w:pPr>
      <w:r w:rsidRPr="00560D6F">
        <w:rPr>
          <w:szCs w:val="20"/>
        </w:rPr>
        <w:t>7. Comunicarse con efectividad.</w:t>
      </w:r>
    </w:p>
    <w:p w:rsidR="00F758E1" w:rsidRPr="00560D6F" w:rsidRDefault="00F758E1" w:rsidP="00F758E1">
      <w:pPr>
        <w:ind w:left="360"/>
        <w:jc w:val="both"/>
        <w:rPr>
          <w:szCs w:val="20"/>
        </w:rPr>
      </w:pPr>
      <w:r w:rsidRPr="00560D6F">
        <w:rPr>
          <w:szCs w:val="20"/>
        </w:rPr>
        <w:t>9. Aprender en forma continua y autónoma.</w:t>
      </w:r>
    </w:p>
    <w:p w:rsidR="00F758E1" w:rsidRDefault="00F758E1" w:rsidP="00F758E1">
      <w:pPr>
        <w:ind w:left="360"/>
        <w:jc w:val="both"/>
        <w:rPr>
          <w:szCs w:val="20"/>
        </w:rPr>
      </w:pPr>
      <w:r w:rsidRPr="00560D6F">
        <w:rPr>
          <w:szCs w:val="20"/>
        </w:rPr>
        <w:t>10. Actuar con espíritu emprendedor.</w:t>
      </w:r>
    </w:p>
    <w:p w:rsidR="00560D6F" w:rsidRPr="00560D6F" w:rsidRDefault="00560D6F" w:rsidP="00F758E1">
      <w:pPr>
        <w:ind w:left="360"/>
        <w:jc w:val="both"/>
        <w:rPr>
          <w:b/>
          <w:sz w:val="32"/>
          <w:highlight w:val="white"/>
        </w:rPr>
      </w:pPr>
    </w:p>
    <w:p w:rsidR="00323320" w:rsidRPr="00560D6F" w:rsidRDefault="00C05A64" w:rsidP="00B56D79">
      <w:pPr>
        <w:numPr>
          <w:ilvl w:val="1"/>
          <w:numId w:val="1"/>
        </w:numPr>
        <w:ind w:left="2552"/>
        <w:jc w:val="both"/>
        <w:rPr>
          <w:b/>
          <w:highlight w:val="white"/>
        </w:rPr>
      </w:pPr>
      <w:r w:rsidRPr="00560D6F">
        <w:rPr>
          <w:b/>
          <w:highlight w:val="white"/>
          <w:u w:val="single"/>
        </w:rPr>
        <w:t>Competencias específicas:</w:t>
      </w:r>
    </w:p>
    <w:p w:rsidR="00F758E1" w:rsidRDefault="00560D6F" w:rsidP="00F758E1">
      <w:pPr>
        <w:ind w:left="426"/>
        <w:jc w:val="both"/>
      </w:pPr>
      <w:r w:rsidRPr="00560D6F">
        <w:t>1.1 Identificar, formular y resolver problemas relacionados a productos, procesos, sistemas, instalaciones y elementos complementarios correspondientes a la modificación física, energética, fisicoquímica, química o biotecnológica de la materia y al control y transformación de emisiones energéticas, de efluentes líquidos, de residuos sólidos y de emisiones gaseosas incorporando estrategias de abordaje, utilizando diseños experimentales cuando sean pertinentes, interpretando físicamente los mismos, definiendo el modelo más adecuado y empleando métodos apropiados para establecer relaciones y síntesis</w:t>
      </w:r>
      <w:r>
        <w:t>.</w:t>
      </w:r>
    </w:p>
    <w:p w:rsidR="00560D6F" w:rsidRPr="00560D6F" w:rsidRDefault="00560D6F" w:rsidP="00F758E1">
      <w:pPr>
        <w:ind w:left="426"/>
        <w:jc w:val="both"/>
        <w:rPr>
          <w:b/>
          <w:highlight w:val="white"/>
        </w:rPr>
      </w:pPr>
      <w:r>
        <w:t>1.2 Diseñar, calcular y proyectar productos, procesos, sistemas, instalaciones y elementos complementarios correspondientes a la modificación física, energética, fisicoquímica, química o biotecnológica de la materia y al control y transformación de emisiones energéticas, de efluentes líquidos, de residuos sólidos y de emisiones gaseosas aplicando estrategias conceptuales y metodológicas asociadas a los principios de cálculo, diseño y simulación para valorar y optimizar, con ética, sentido crítico e innovador, responsabilidad profesional y compromiso social.</w:t>
      </w:r>
    </w:p>
    <w:p w:rsidR="00560D6F" w:rsidRDefault="00560D6F">
      <w:pPr>
        <w:jc w:val="both"/>
        <w:rPr>
          <w:color w:val="FF0000"/>
          <w:sz w:val="28"/>
          <w:szCs w:val="28"/>
        </w:rPr>
      </w:pPr>
    </w:p>
    <w:p w:rsidR="00323320" w:rsidRDefault="00C05A64">
      <w:pPr>
        <w:jc w:val="both"/>
        <w:rPr>
          <w:b/>
          <w:color w:val="000000"/>
          <w:u w:val="single"/>
        </w:rPr>
      </w:pPr>
      <w:r w:rsidRPr="006E1F79">
        <w:rPr>
          <w:b/>
          <w:color w:val="000000"/>
          <w:u w:val="single"/>
        </w:rPr>
        <w:t>EJES TEMÁTICOS ESTRUCTURANTES DE LA ASIGNATURA Y ESPECIFICACIÓN DE CONTENIDOS:</w:t>
      </w:r>
    </w:p>
    <w:p w:rsidR="00270324" w:rsidRPr="006E1F79" w:rsidRDefault="00270324">
      <w:pPr>
        <w:jc w:val="both"/>
        <w:rPr>
          <w:b/>
          <w:color w:val="000000"/>
          <w:u w:val="single"/>
        </w:rPr>
      </w:pPr>
    </w:p>
    <w:p w:rsidR="00F61AA6" w:rsidRPr="00071BFE" w:rsidRDefault="00F61AA6" w:rsidP="00F61AA6">
      <w:pPr>
        <w:ind w:left="567" w:right="29" w:hanging="567"/>
      </w:pPr>
      <w:r w:rsidRPr="00071BFE">
        <w:rPr>
          <w:b/>
          <w:bCs/>
        </w:rPr>
        <w:t xml:space="preserve">Tema 1. Introducción y tratamiento de datos (1,5 semanas). </w:t>
      </w:r>
    </w:p>
    <w:p w:rsidR="00F61AA6" w:rsidRPr="00071BFE" w:rsidRDefault="00F61AA6" w:rsidP="00F61AA6">
      <w:pPr>
        <w:ind w:left="284" w:right="29"/>
        <w:jc w:val="both"/>
      </w:pPr>
      <w:r w:rsidRPr="00071BFE">
        <w:rPr>
          <w:u w:val="single"/>
        </w:rPr>
        <w:t>Teórico-Práctico:</w:t>
      </w:r>
      <w:r w:rsidRPr="00071BFE">
        <w:t xml:space="preserve"> Química Analítica. Introducción. Reacciones adecuadas para análisis volumétrico. Patrones primarios y secundarios. Control de calidad. Error y tratamiento de resultados. Errores determinados e indeterminados.</w:t>
      </w:r>
    </w:p>
    <w:p w:rsidR="00F61AA6" w:rsidRPr="00071BFE" w:rsidRDefault="00F61AA6" w:rsidP="00F61AA6">
      <w:pPr>
        <w:ind w:left="284" w:right="29"/>
        <w:jc w:val="both"/>
      </w:pPr>
      <w:r w:rsidRPr="00071BFE">
        <w:rPr>
          <w:u w:val="single"/>
        </w:rPr>
        <w:t>Laboratorio:</w:t>
      </w:r>
      <w:r w:rsidRPr="00071BFE">
        <w:t xml:space="preserve"> Técnica de evaluación de varianza y rechazo de dudosos. Propagación de errores y cifras significativas en los resultados calculados. </w:t>
      </w:r>
    </w:p>
    <w:p w:rsidR="00F61AA6" w:rsidRPr="00071BFE" w:rsidRDefault="00F61AA6" w:rsidP="00F61AA6">
      <w:pPr>
        <w:ind w:left="567" w:right="29" w:hanging="567"/>
        <w:jc w:val="both"/>
        <w:rPr>
          <w:b/>
          <w:bCs/>
        </w:rPr>
      </w:pPr>
    </w:p>
    <w:p w:rsidR="00270324" w:rsidRPr="006D7370" w:rsidRDefault="00270324" w:rsidP="00270324">
      <w:pPr>
        <w:ind w:left="567" w:right="29" w:hanging="567"/>
        <w:jc w:val="both"/>
        <w:rPr>
          <w:b/>
          <w:bCs/>
        </w:rPr>
      </w:pPr>
      <w:r w:rsidRPr="006D7370">
        <w:rPr>
          <w:b/>
          <w:bCs/>
        </w:rPr>
        <w:t xml:space="preserve">Tema 2. Equilibrio ácido-base en sistemas </w:t>
      </w:r>
      <w:proofErr w:type="spellStart"/>
      <w:r w:rsidRPr="006D7370">
        <w:rPr>
          <w:b/>
          <w:bCs/>
        </w:rPr>
        <w:t>monofuncionales</w:t>
      </w:r>
      <w:proofErr w:type="spellEnd"/>
      <w:r w:rsidRPr="006D7370">
        <w:rPr>
          <w:b/>
          <w:bCs/>
        </w:rPr>
        <w:t>. (3,5 semanas).</w:t>
      </w:r>
    </w:p>
    <w:p w:rsidR="00270324" w:rsidRPr="006D7370" w:rsidRDefault="00270324" w:rsidP="00270324">
      <w:pPr>
        <w:ind w:left="284" w:right="29"/>
        <w:jc w:val="both"/>
      </w:pPr>
      <w:r w:rsidRPr="006D7370">
        <w:rPr>
          <w:u w:val="single"/>
        </w:rPr>
        <w:t>Teórico-Práctico:</w:t>
      </w:r>
      <w:r w:rsidRPr="006D7370">
        <w:t xml:space="preserve"> Equilibrio en disoluciones iónicas. Tratamiento de </w:t>
      </w:r>
      <w:proofErr w:type="spellStart"/>
      <w:r w:rsidRPr="006D7370">
        <w:t>Bronsted</w:t>
      </w:r>
      <w:proofErr w:type="spellEnd"/>
      <w:r w:rsidRPr="006D7370">
        <w:t xml:space="preserve"> de ácidos y bases. Constante de equilibrio y de disociación. Grado de disociación. Criterio de clasificación de ácidos débiles y fuertes. Aplicación del tratamiento exacto a soluciones de ácidos y bases débiles </w:t>
      </w:r>
      <w:proofErr w:type="spellStart"/>
      <w:r w:rsidRPr="006D7370">
        <w:t>monofuncionales</w:t>
      </w:r>
      <w:proofErr w:type="spellEnd"/>
      <w:r w:rsidRPr="006D7370">
        <w:t>. Ecuaciones aproximadas. Hidrólisis de sales. Soluciones reguladoras de pH. Capacidad buffer: ácido fuerte, base fuerte, ácido débil, base débil, sales.</w:t>
      </w:r>
    </w:p>
    <w:p w:rsidR="00270324" w:rsidRPr="006D7370" w:rsidRDefault="00270324" w:rsidP="00270324">
      <w:pPr>
        <w:ind w:left="284" w:right="29"/>
        <w:jc w:val="both"/>
      </w:pPr>
      <w:r w:rsidRPr="006D7370">
        <w:rPr>
          <w:u w:val="single"/>
        </w:rPr>
        <w:t>Laboratorio:</w:t>
      </w:r>
      <w:r w:rsidRPr="006D7370">
        <w:t xml:space="preserve"> Curvas de titulación de ácido fuerte con base fuerte. Ecuación general a partir del equilibrio. Indicadores ácido-base. Curvas de titulación de ácido débil con base fuerte.</w:t>
      </w:r>
    </w:p>
    <w:p w:rsidR="00270324" w:rsidRPr="006D7370" w:rsidRDefault="00270324" w:rsidP="00270324">
      <w:pPr>
        <w:ind w:left="567" w:right="29" w:hanging="567"/>
        <w:jc w:val="both"/>
        <w:rPr>
          <w:b/>
          <w:bCs/>
        </w:rPr>
      </w:pPr>
    </w:p>
    <w:p w:rsidR="00270324" w:rsidRPr="006D7370" w:rsidRDefault="00270324" w:rsidP="00270324">
      <w:pPr>
        <w:ind w:left="567" w:right="29" w:hanging="567"/>
        <w:jc w:val="both"/>
        <w:rPr>
          <w:b/>
          <w:bCs/>
        </w:rPr>
      </w:pPr>
      <w:r w:rsidRPr="006D7370">
        <w:rPr>
          <w:b/>
          <w:bCs/>
        </w:rPr>
        <w:t>Tema 3. Equilibrio ácido-base múltiples (2 semanas).</w:t>
      </w:r>
    </w:p>
    <w:p w:rsidR="00270324" w:rsidRPr="006D7370" w:rsidRDefault="00270324" w:rsidP="00270324">
      <w:pPr>
        <w:ind w:left="284" w:right="29"/>
        <w:jc w:val="both"/>
      </w:pPr>
      <w:r w:rsidRPr="006D7370">
        <w:rPr>
          <w:u w:val="single"/>
        </w:rPr>
        <w:t>Teórico-Práctico:</w:t>
      </w:r>
      <w:r w:rsidRPr="006D7370">
        <w:t xml:space="preserve"> Sistemas ácido-base múltiples. Grado de disociación. Diagramas de distribución de especies en función del pH. Capacidad reguladora para sistemas múltiples</w:t>
      </w:r>
    </w:p>
    <w:p w:rsidR="00270324" w:rsidRPr="006D7370" w:rsidRDefault="00270324" w:rsidP="00270324">
      <w:pPr>
        <w:ind w:right="29"/>
        <w:jc w:val="both"/>
      </w:pPr>
      <w:r w:rsidRPr="006D7370">
        <w:rPr>
          <w:u w:val="single"/>
        </w:rPr>
        <w:t>Laboratorio:</w:t>
      </w:r>
      <w:r w:rsidRPr="006D7370">
        <w:t xml:space="preserve"> Curvas de titulación de ácidos </w:t>
      </w:r>
      <w:proofErr w:type="spellStart"/>
      <w:r w:rsidRPr="006D7370">
        <w:t>polipróticos</w:t>
      </w:r>
      <w:proofErr w:type="spellEnd"/>
      <w:r w:rsidRPr="006D7370">
        <w:t>. Alcalinidad de aguas.</w:t>
      </w:r>
    </w:p>
    <w:p w:rsidR="00270324" w:rsidRPr="006D7370" w:rsidRDefault="00270324" w:rsidP="00270324">
      <w:pPr>
        <w:ind w:right="29"/>
        <w:jc w:val="both"/>
      </w:pPr>
    </w:p>
    <w:p w:rsidR="00F61AA6" w:rsidRPr="006D7370" w:rsidRDefault="00270324" w:rsidP="00F61AA6">
      <w:pPr>
        <w:ind w:left="567" w:right="29" w:hanging="567"/>
      </w:pPr>
      <w:r w:rsidRPr="006D7370">
        <w:rPr>
          <w:b/>
          <w:bCs/>
        </w:rPr>
        <w:t>Tema 4</w:t>
      </w:r>
      <w:r w:rsidR="00F61AA6" w:rsidRPr="006D7370">
        <w:rPr>
          <w:b/>
          <w:bCs/>
        </w:rPr>
        <w:t xml:space="preserve">. Equilibrios </w:t>
      </w:r>
      <w:proofErr w:type="spellStart"/>
      <w:r w:rsidR="00F61AA6" w:rsidRPr="006D7370">
        <w:rPr>
          <w:b/>
          <w:bCs/>
        </w:rPr>
        <w:t>Redox</w:t>
      </w:r>
      <w:proofErr w:type="spellEnd"/>
      <w:r w:rsidR="00F61AA6" w:rsidRPr="006D7370">
        <w:rPr>
          <w:b/>
          <w:bCs/>
        </w:rPr>
        <w:t xml:space="preserve"> (2 semanas).</w:t>
      </w:r>
    </w:p>
    <w:p w:rsidR="00F61AA6" w:rsidRPr="006D7370" w:rsidRDefault="00F61AA6" w:rsidP="00F61AA6">
      <w:pPr>
        <w:ind w:left="284" w:right="29"/>
        <w:jc w:val="both"/>
      </w:pPr>
      <w:r w:rsidRPr="006D7370">
        <w:rPr>
          <w:u w:val="single"/>
        </w:rPr>
        <w:t>Teórico-Práctico:</w:t>
      </w:r>
      <w:r w:rsidRPr="006D7370">
        <w:t xml:space="preserve"> Procesos </w:t>
      </w:r>
      <w:proofErr w:type="spellStart"/>
      <w:r w:rsidRPr="006D7370">
        <w:t>redox</w:t>
      </w:r>
      <w:proofErr w:type="spellEnd"/>
      <w:r w:rsidRPr="006D7370">
        <w:t xml:space="preserve">. Balance de ecuaciones. Equilibrios en sistemas </w:t>
      </w:r>
      <w:proofErr w:type="spellStart"/>
      <w:r w:rsidRPr="006D7370">
        <w:t>redox</w:t>
      </w:r>
      <w:proofErr w:type="spellEnd"/>
      <w:r w:rsidRPr="006D7370">
        <w:t xml:space="preserve">. Celdas electroquímicas. Criterios de espontaneidad. Concepto de pilas. Potenciales de electrodo. Ecuación de </w:t>
      </w:r>
      <w:proofErr w:type="spellStart"/>
      <w:r w:rsidRPr="006D7370">
        <w:t>Nernst</w:t>
      </w:r>
      <w:proofErr w:type="spellEnd"/>
      <w:r w:rsidRPr="006D7370">
        <w:t xml:space="preserve">. Cálculo de la concentración de especies en solución. Potenciales formales. </w:t>
      </w:r>
    </w:p>
    <w:p w:rsidR="00F61AA6" w:rsidRPr="006D7370" w:rsidRDefault="00F61AA6" w:rsidP="00F61AA6">
      <w:pPr>
        <w:ind w:left="284" w:right="29"/>
        <w:jc w:val="both"/>
      </w:pPr>
      <w:r w:rsidRPr="006D7370">
        <w:rPr>
          <w:u w:val="single"/>
        </w:rPr>
        <w:t>Laboratorio:</w:t>
      </w:r>
      <w:r w:rsidRPr="006D7370">
        <w:t xml:space="preserve"> Titulaciones </w:t>
      </w:r>
      <w:proofErr w:type="spellStart"/>
      <w:r w:rsidRPr="006D7370">
        <w:t>redox</w:t>
      </w:r>
      <w:proofErr w:type="spellEnd"/>
      <w:r w:rsidRPr="006D7370">
        <w:t xml:space="preserve">. Factibilidad de una titulación </w:t>
      </w:r>
      <w:proofErr w:type="spellStart"/>
      <w:r w:rsidRPr="006D7370">
        <w:t>redox</w:t>
      </w:r>
      <w:proofErr w:type="spellEnd"/>
      <w:r w:rsidRPr="006D7370">
        <w:t xml:space="preserve">. Curvas de titulación. Detección del punto final. Indicadores </w:t>
      </w:r>
      <w:proofErr w:type="spellStart"/>
      <w:r w:rsidRPr="006D7370">
        <w:t>redox</w:t>
      </w:r>
      <w:proofErr w:type="spellEnd"/>
      <w:r w:rsidRPr="006D7370">
        <w:t>.</w:t>
      </w:r>
    </w:p>
    <w:p w:rsidR="00F61AA6" w:rsidRPr="006D7370" w:rsidRDefault="00F61AA6" w:rsidP="00F61AA6">
      <w:pPr>
        <w:ind w:left="567" w:right="29" w:hanging="567"/>
        <w:jc w:val="both"/>
        <w:rPr>
          <w:b/>
          <w:bCs/>
        </w:rPr>
      </w:pPr>
    </w:p>
    <w:p w:rsidR="00F61AA6" w:rsidRPr="006D7370" w:rsidRDefault="00270324" w:rsidP="00F61AA6">
      <w:pPr>
        <w:ind w:left="567" w:right="29" w:hanging="567"/>
        <w:jc w:val="both"/>
        <w:rPr>
          <w:b/>
          <w:bCs/>
        </w:rPr>
      </w:pPr>
      <w:r w:rsidRPr="006D7370">
        <w:rPr>
          <w:b/>
          <w:bCs/>
        </w:rPr>
        <w:t>Tema 5</w:t>
      </w:r>
      <w:r w:rsidR="00F61AA6" w:rsidRPr="006D7370">
        <w:rPr>
          <w:b/>
          <w:bCs/>
        </w:rPr>
        <w:t>. Métodos Potenciométricos de análisis. (1 semana).</w:t>
      </w:r>
    </w:p>
    <w:p w:rsidR="00F61AA6" w:rsidRPr="006D7370" w:rsidRDefault="00F61AA6" w:rsidP="00F61AA6">
      <w:pPr>
        <w:ind w:left="284" w:right="29"/>
        <w:jc w:val="both"/>
      </w:pPr>
      <w:r w:rsidRPr="006D7370">
        <w:rPr>
          <w:u w:val="single"/>
        </w:rPr>
        <w:t>Teórico-Práctico:</w:t>
      </w:r>
      <w:r w:rsidRPr="006D7370">
        <w:t xml:space="preserve"> Medición de </w:t>
      </w:r>
      <w:smartTag w:uri="urn:schemas-microsoft-com:office:smarttags" w:element="PersonName">
        <w:smartTagPr>
          <w:attr w:name="ProductID" w:val="la FEM"/>
        </w:smartTagPr>
        <w:smartTag w:uri="urn:schemas-microsoft-com:office:smarttags" w:element="metricconverter">
          <w:smartTagPr>
            <w:attr w:name="ProductID" w:val="la FEM"/>
          </w:smartTagPr>
          <w:r w:rsidRPr="006D7370">
            <w:t>la FEM</w:t>
          </w:r>
        </w:smartTag>
      </w:smartTag>
      <w:r w:rsidRPr="006D7370">
        <w:t xml:space="preserve"> de una pila. </w:t>
      </w:r>
      <w:proofErr w:type="spellStart"/>
      <w:r w:rsidRPr="006D7370">
        <w:t>Potenciometría</w:t>
      </w:r>
      <w:proofErr w:type="spellEnd"/>
      <w:r w:rsidRPr="006D7370">
        <w:t xml:space="preserve">. Electrodos indicadores. Electrodos de vidrio. </w:t>
      </w:r>
      <w:proofErr w:type="spellStart"/>
      <w:r w:rsidRPr="006D7370">
        <w:t>Potenciometría</w:t>
      </w:r>
      <w:proofErr w:type="spellEnd"/>
      <w:r w:rsidRPr="006D7370">
        <w:t xml:space="preserve"> directa.</w:t>
      </w:r>
    </w:p>
    <w:p w:rsidR="00F61AA6" w:rsidRPr="006D7370" w:rsidRDefault="00F61AA6" w:rsidP="00F61AA6">
      <w:pPr>
        <w:ind w:left="284" w:right="29"/>
        <w:jc w:val="both"/>
        <w:rPr>
          <w:b/>
          <w:bCs/>
        </w:rPr>
      </w:pPr>
      <w:r w:rsidRPr="006D7370">
        <w:rPr>
          <w:u w:val="single"/>
        </w:rPr>
        <w:t>Laboratorio:</w:t>
      </w:r>
      <w:r w:rsidRPr="006D7370">
        <w:t xml:space="preserve"> Titulaciones </w:t>
      </w:r>
      <w:proofErr w:type="spellStart"/>
      <w:r w:rsidRPr="006D7370">
        <w:t>potenciométricas</w:t>
      </w:r>
      <w:proofErr w:type="spellEnd"/>
      <w:r w:rsidRPr="006D7370">
        <w:t xml:space="preserve">: </w:t>
      </w:r>
      <w:proofErr w:type="spellStart"/>
      <w:r w:rsidRPr="006D7370">
        <w:t>redox</w:t>
      </w:r>
      <w:proofErr w:type="spellEnd"/>
      <w:r w:rsidRPr="006D7370">
        <w:t xml:space="preserve">, de iones y </w:t>
      </w:r>
      <w:proofErr w:type="spellStart"/>
      <w:r w:rsidRPr="006D7370">
        <w:t>pHmétricas</w:t>
      </w:r>
      <w:proofErr w:type="spellEnd"/>
      <w:r w:rsidRPr="006D7370">
        <w:t>.</w:t>
      </w:r>
    </w:p>
    <w:p w:rsidR="00F61AA6" w:rsidRPr="006D7370" w:rsidRDefault="00F61AA6" w:rsidP="00F61AA6">
      <w:pPr>
        <w:ind w:left="567" w:right="29" w:hanging="567"/>
        <w:jc w:val="both"/>
        <w:rPr>
          <w:b/>
          <w:bCs/>
        </w:rPr>
      </w:pPr>
    </w:p>
    <w:p w:rsidR="00270324" w:rsidRPr="006D7370" w:rsidRDefault="00270324" w:rsidP="00270324">
      <w:pPr>
        <w:ind w:right="29"/>
        <w:jc w:val="both"/>
        <w:rPr>
          <w:b/>
          <w:bCs/>
        </w:rPr>
      </w:pPr>
      <w:r w:rsidRPr="006D7370">
        <w:rPr>
          <w:b/>
          <w:bCs/>
        </w:rPr>
        <w:t>Tema 6. Solubilidad y Precipitación (2 semanas).</w:t>
      </w:r>
    </w:p>
    <w:p w:rsidR="00270324" w:rsidRPr="006D7370" w:rsidRDefault="00270324" w:rsidP="00270324">
      <w:pPr>
        <w:ind w:left="284" w:right="29"/>
        <w:jc w:val="both"/>
      </w:pPr>
      <w:r w:rsidRPr="006D7370">
        <w:rPr>
          <w:u w:val="single"/>
        </w:rPr>
        <w:t>Teórico-Práctico:</w:t>
      </w:r>
      <w:r w:rsidRPr="006D7370">
        <w:t xml:space="preserve"> Separación por precipitación. Constante de producto de solubilidad. Cálculo de la concentración de especies en solución. Factores que influyen en la solubilidad. Temperatura, efecto de iones diversos, efecto de ión común.</w:t>
      </w:r>
    </w:p>
    <w:p w:rsidR="00F61AA6" w:rsidRPr="006D7370" w:rsidRDefault="00270324" w:rsidP="00270324">
      <w:pPr>
        <w:ind w:left="284" w:right="29"/>
        <w:jc w:val="both"/>
      </w:pPr>
      <w:r w:rsidRPr="006D7370">
        <w:rPr>
          <w:u w:val="single"/>
        </w:rPr>
        <w:t>Laboratorio:</w:t>
      </w:r>
      <w:r w:rsidRPr="006D7370">
        <w:t xml:space="preserve"> Titulaciones por precipitación. Métodos más comunes. Cálculo de la concentración de especies antes y después del punto equivalente. Indicadores más comunes. Método de </w:t>
      </w:r>
      <w:proofErr w:type="spellStart"/>
      <w:r w:rsidRPr="006D7370">
        <w:t>Mohr</w:t>
      </w:r>
      <w:proofErr w:type="spellEnd"/>
      <w:r w:rsidRPr="006D7370">
        <w:t xml:space="preserve">. Método de </w:t>
      </w:r>
      <w:proofErr w:type="spellStart"/>
      <w:r w:rsidRPr="006D7370">
        <w:t>Volhard</w:t>
      </w:r>
      <w:proofErr w:type="spellEnd"/>
      <w:r w:rsidRPr="006D7370">
        <w:t>. Error de titulación y cálculo</w:t>
      </w:r>
      <w:r w:rsidR="00F61AA6" w:rsidRPr="006D7370">
        <w:t>.</w:t>
      </w:r>
    </w:p>
    <w:p w:rsidR="00F61AA6" w:rsidRPr="006D7370" w:rsidRDefault="00F61AA6" w:rsidP="00F61AA6">
      <w:pPr>
        <w:ind w:left="567" w:right="29" w:hanging="567"/>
        <w:rPr>
          <w:b/>
          <w:bCs/>
        </w:rPr>
      </w:pPr>
    </w:p>
    <w:p w:rsidR="00F61AA6" w:rsidRPr="006D7370" w:rsidRDefault="00F61AA6" w:rsidP="00F61AA6">
      <w:pPr>
        <w:ind w:left="567" w:right="29" w:hanging="567"/>
      </w:pPr>
      <w:r w:rsidRPr="006D7370">
        <w:rPr>
          <w:b/>
          <w:bCs/>
        </w:rPr>
        <w:t xml:space="preserve">Tema 7. Equilibrios de </w:t>
      </w:r>
      <w:proofErr w:type="spellStart"/>
      <w:r w:rsidRPr="006D7370">
        <w:rPr>
          <w:b/>
          <w:bCs/>
        </w:rPr>
        <w:t>Complejación</w:t>
      </w:r>
      <w:proofErr w:type="spellEnd"/>
      <w:r w:rsidRPr="006D7370">
        <w:rPr>
          <w:b/>
          <w:bCs/>
        </w:rPr>
        <w:t xml:space="preserve"> (2 semanas).</w:t>
      </w:r>
    </w:p>
    <w:p w:rsidR="00F61AA6" w:rsidRPr="006D7370" w:rsidRDefault="00F61AA6" w:rsidP="00F61AA6">
      <w:pPr>
        <w:ind w:left="284" w:right="29"/>
        <w:jc w:val="both"/>
      </w:pPr>
      <w:r w:rsidRPr="006D7370">
        <w:rPr>
          <w:u w:val="single"/>
        </w:rPr>
        <w:t>Teórico-Práctico:</w:t>
      </w:r>
      <w:r w:rsidRPr="006D7370">
        <w:t xml:space="preserve"> Formación de complejos. Estabilidad de complejos. Constantes de estabilidad. Constantes de formación en etapas. Factores que influyen sobre los equilibrios (pH, efecto de complejo, hidrólisis del catión). </w:t>
      </w:r>
    </w:p>
    <w:p w:rsidR="00F61AA6" w:rsidRDefault="00F61AA6" w:rsidP="00F61AA6">
      <w:pPr>
        <w:ind w:left="284"/>
        <w:jc w:val="both"/>
        <w:rPr>
          <w:b/>
          <w:bCs/>
          <w:color w:val="000000"/>
          <w:u w:val="single"/>
        </w:rPr>
      </w:pPr>
      <w:r w:rsidRPr="006D7370">
        <w:rPr>
          <w:u w:val="single"/>
        </w:rPr>
        <w:t>Laboratorio:</w:t>
      </w:r>
      <w:r w:rsidRPr="006D7370">
        <w:t xml:space="preserve"> Equilibrios en la titulación con EDTA. Titulación factible. Curvas de titulación. </w:t>
      </w:r>
      <w:proofErr w:type="spellStart"/>
      <w:r w:rsidRPr="006D7370">
        <w:t>Ligandos</w:t>
      </w:r>
      <w:proofErr w:type="spellEnd"/>
      <w:r w:rsidRPr="006D7370">
        <w:t xml:space="preserve"> Indicadores. Titulación de dureza de aguas.</w:t>
      </w:r>
    </w:p>
    <w:p w:rsidR="00560D6F" w:rsidRDefault="00560D6F">
      <w:pPr>
        <w:jc w:val="both"/>
        <w:rPr>
          <w:u w:val="single"/>
        </w:rPr>
      </w:pPr>
    </w:p>
    <w:p w:rsidR="00323320" w:rsidRPr="006E1F79" w:rsidRDefault="00C05A64">
      <w:pPr>
        <w:jc w:val="both"/>
        <w:rPr>
          <w:b/>
          <w:color w:val="000000"/>
          <w:u w:val="single"/>
        </w:rPr>
      </w:pPr>
      <w:r w:rsidRPr="006E1F79">
        <w:rPr>
          <w:b/>
          <w:color w:val="000000"/>
          <w:u w:val="single"/>
        </w:rPr>
        <w:t>FORMAS METODOLÓGICAS:</w:t>
      </w:r>
    </w:p>
    <w:p w:rsidR="00560D6F" w:rsidRDefault="00560D6F" w:rsidP="00560D6F">
      <w:pPr>
        <w:pStyle w:val="Textodebloque"/>
        <w:ind w:left="0" w:firstLine="0"/>
      </w:pPr>
      <w:r>
        <w:t>Se dictan tres tipos de clases complementarias entre sí, con un régimen de exigencias acorde a los objetivos del curso.</w:t>
      </w:r>
    </w:p>
    <w:p w:rsidR="00560D6F" w:rsidRPr="00DE1787" w:rsidRDefault="00560D6F" w:rsidP="00560D6F">
      <w:pPr>
        <w:ind w:right="29"/>
        <w:jc w:val="both"/>
      </w:pPr>
      <w:r w:rsidRPr="00DE1787">
        <w:t>a.- Seminarios Teórico-Prácticos: Clases semanales de 3 horas.</w:t>
      </w:r>
    </w:p>
    <w:p w:rsidR="00560D6F" w:rsidRPr="00DE1787" w:rsidRDefault="00560D6F" w:rsidP="00560D6F">
      <w:pPr>
        <w:ind w:right="29"/>
      </w:pPr>
      <w:r w:rsidRPr="00DE1787">
        <w:t>b.- Trabajos Prácticos de Aula y  Laboratorio: Clases semanales de 4 horas.</w:t>
      </w:r>
    </w:p>
    <w:p w:rsidR="00560D6F" w:rsidRDefault="00560D6F" w:rsidP="00560D6F">
      <w:pPr>
        <w:jc w:val="both"/>
        <w:rPr>
          <w:b/>
          <w:bCs/>
          <w:u w:val="single"/>
        </w:rPr>
      </w:pPr>
    </w:p>
    <w:p w:rsidR="00323320" w:rsidRDefault="00C05A64" w:rsidP="00560D6F">
      <w:pPr>
        <w:jc w:val="both"/>
      </w:pPr>
      <w:r w:rsidRPr="006E1F79">
        <w:rPr>
          <w:b/>
          <w:color w:val="000000"/>
          <w:u w:val="single"/>
        </w:rPr>
        <w:t>PROGRAMAS Y/O PROYECTOS PEDAGÓGICOS E INCLUSIVOS</w:t>
      </w:r>
      <w:r w:rsidRPr="001E2A41">
        <w:rPr>
          <w:b/>
          <w:color w:val="000000"/>
        </w:rPr>
        <w:t xml:space="preserve">: </w:t>
      </w:r>
    </w:p>
    <w:p w:rsidR="00036CFA" w:rsidRPr="006E1F79" w:rsidRDefault="00036CFA">
      <w:pPr>
        <w:jc w:val="both"/>
      </w:pPr>
    </w:p>
    <w:p w:rsidR="00323320" w:rsidRDefault="00C05A64">
      <w:pPr>
        <w:jc w:val="both"/>
        <w:rPr>
          <w:b/>
          <w:color w:val="000000"/>
        </w:rPr>
      </w:pPr>
      <w:r w:rsidRPr="006E1F79">
        <w:rPr>
          <w:b/>
          <w:color w:val="000000"/>
          <w:u w:val="single"/>
        </w:rPr>
        <w:t>CRONOGRAMA TENTATIVO DE CLASES Y PARCIALES</w:t>
      </w:r>
      <w:r w:rsidR="000F3A92">
        <w:rPr>
          <w:b/>
          <w:color w:val="000000"/>
          <w:u w:val="single"/>
        </w:rPr>
        <w:t xml:space="preserve"> y NÓMINA DE TRABAJOS PRÁCTICOS</w:t>
      </w:r>
      <w:r w:rsidR="000F3A92" w:rsidRPr="001E2A41">
        <w:rPr>
          <w:b/>
          <w:color w:val="000000"/>
        </w:rPr>
        <w:t xml:space="preserve">: </w:t>
      </w:r>
    </w:p>
    <w:p w:rsidR="00343A1E" w:rsidRDefault="00343A1E">
      <w:pPr>
        <w:jc w:val="both"/>
        <w:rPr>
          <w:b/>
          <w:color w:val="000000"/>
        </w:rPr>
      </w:pPr>
    </w:p>
    <w:tbl>
      <w:tblPr>
        <w:tblW w:w="0" w:type="auto"/>
        <w:jc w:val="center"/>
        <w:tblInd w:w="-6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50"/>
        <w:gridCol w:w="709"/>
        <w:gridCol w:w="1275"/>
        <w:gridCol w:w="4271"/>
        <w:gridCol w:w="1559"/>
      </w:tblGrid>
      <w:tr w:rsidR="00343A1E" w:rsidRPr="006D7370" w:rsidTr="004E774B">
        <w:trPr>
          <w:jc w:val="center"/>
        </w:trPr>
        <w:tc>
          <w:tcPr>
            <w:tcW w:w="850" w:type="dxa"/>
            <w:tcBorders>
              <w:top w:val="single" w:sz="18" w:space="0" w:color="auto"/>
              <w:left w:val="single" w:sz="18" w:space="0" w:color="auto"/>
              <w:bottom w:val="single" w:sz="18" w:space="0" w:color="auto"/>
              <w:right w:val="single" w:sz="6" w:space="0" w:color="auto"/>
            </w:tcBorders>
            <w:vAlign w:val="center"/>
          </w:tcPr>
          <w:p w:rsidR="00343A1E" w:rsidRPr="006D7370" w:rsidRDefault="004E774B" w:rsidP="00B54C8E">
            <w:pPr>
              <w:jc w:val="center"/>
              <w:rPr>
                <w:b/>
                <w:bCs/>
                <w:color w:val="000000"/>
                <w:sz w:val="20"/>
                <w:szCs w:val="20"/>
              </w:rPr>
            </w:pPr>
            <w:r w:rsidRPr="006D7370">
              <w:rPr>
                <w:b/>
                <w:bCs/>
                <w:color w:val="000000"/>
                <w:sz w:val="20"/>
                <w:szCs w:val="20"/>
              </w:rPr>
              <w:t>Semana</w:t>
            </w:r>
          </w:p>
        </w:tc>
        <w:tc>
          <w:tcPr>
            <w:tcW w:w="709" w:type="dxa"/>
            <w:tcBorders>
              <w:top w:val="single" w:sz="18" w:space="0" w:color="auto"/>
              <w:left w:val="single" w:sz="6" w:space="0" w:color="auto"/>
              <w:bottom w:val="single" w:sz="18" w:space="0" w:color="auto"/>
              <w:right w:val="single" w:sz="6" w:space="0" w:color="auto"/>
            </w:tcBorders>
            <w:vAlign w:val="center"/>
          </w:tcPr>
          <w:p w:rsidR="00343A1E" w:rsidRPr="006D7370" w:rsidRDefault="00343A1E" w:rsidP="00B54C8E">
            <w:pPr>
              <w:pStyle w:val="Ttulo4"/>
              <w:spacing w:before="0" w:after="0"/>
              <w:jc w:val="center"/>
              <w:rPr>
                <w:color w:val="000000"/>
                <w:sz w:val="20"/>
                <w:szCs w:val="20"/>
              </w:rPr>
            </w:pPr>
            <w:r w:rsidRPr="006D7370">
              <w:rPr>
                <w:color w:val="000000"/>
                <w:sz w:val="20"/>
                <w:szCs w:val="20"/>
              </w:rPr>
              <w:t>Fecha</w:t>
            </w:r>
          </w:p>
        </w:tc>
        <w:tc>
          <w:tcPr>
            <w:tcW w:w="1275" w:type="dxa"/>
            <w:tcBorders>
              <w:top w:val="single" w:sz="18" w:space="0" w:color="auto"/>
              <w:left w:val="single" w:sz="6" w:space="0" w:color="auto"/>
              <w:bottom w:val="single" w:sz="18" w:space="0" w:color="auto"/>
              <w:right w:val="single" w:sz="6" w:space="0" w:color="auto"/>
            </w:tcBorders>
            <w:vAlign w:val="center"/>
          </w:tcPr>
          <w:p w:rsidR="00343A1E" w:rsidRPr="006D7370" w:rsidRDefault="00343A1E" w:rsidP="00B54C8E">
            <w:pPr>
              <w:jc w:val="center"/>
              <w:rPr>
                <w:b/>
                <w:bCs/>
                <w:color w:val="000000"/>
                <w:sz w:val="20"/>
                <w:szCs w:val="20"/>
              </w:rPr>
            </w:pPr>
            <w:r w:rsidRPr="006D7370">
              <w:rPr>
                <w:b/>
                <w:bCs/>
                <w:color w:val="000000"/>
                <w:sz w:val="20"/>
                <w:szCs w:val="20"/>
              </w:rPr>
              <w:t>Docentes</w:t>
            </w:r>
          </w:p>
        </w:tc>
        <w:tc>
          <w:tcPr>
            <w:tcW w:w="4271" w:type="dxa"/>
            <w:tcBorders>
              <w:top w:val="single" w:sz="18" w:space="0" w:color="auto"/>
              <w:left w:val="single" w:sz="6" w:space="0" w:color="auto"/>
              <w:bottom w:val="single" w:sz="18" w:space="0" w:color="auto"/>
              <w:right w:val="single" w:sz="6" w:space="0" w:color="auto"/>
            </w:tcBorders>
            <w:vAlign w:val="center"/>
          </w:tcPr>
          <w:p w:rsidR="00343A1E" w:rsidRPr="006D7370" w:rsidRDefault="00343A1E" w:rsidP="00B54C8E">
            <w:pPr>
              <w:pStyle w:val="Ttulo3"/>
              <w:spacing w:before="0" w:after="0"/>
              <w:jc w:val="center"/>
              <w:rPr>
                <w:rFonts w:ascii="Times New Roman" w:hAnsi="Times New Roman" w:cs="Times New Roman"/>
                <w:color w:val="000000"/>
                <w:sz w:val="20"/>
                <w:szCs w:val="20"/>
              </w:rPr>
            </w:pPr>
            <w:r w:rsidRPr="006D7370">
              <w:rPr>
                <w:rFonts w:ascii="Times New Roman" w:hAnsi="Times New Roman" w:cs="Times New Roman"/>
                <w:color w:val="000000"/>
                <w:sz w:val="20"/>
                <w:szCs w:val="20"/>
              </w:rPr>
              <w:t>Temas</w:t>
            </w:r>
          </w:p>
        </w:tc>
        <w:tc>
          <w:tcPr>
            <w:tcW w:w="1559" w:type="dxa"/>
            <w:tcBorders>
              <w:top w:val="single" w:sz="18" w:space="0" w:color="auto"/>
              <w:left w:val="single" w:sz="6" w:space="0" w:color="auto"/>
              <w:bottom w:val="single" w:sz="18" w:space="0" w:color="auto"/>
              <w:right w:val="single" w:sz="12" w:space="0" w:color="auto"/>
            </w:tcBorders>
            <w:vAlign w:val="center"/>
          </w:tcPr>
          <w:p w:rsidR="00343A1E" w:rsidRPr="006D7370" w:rsidRDefault="00010762" w:rsidP="00B54C8E">
            <w:pPr>
              <w:pStyle w:val="Ttulo3"/>
              <w:spacing w:before="0" w:after="0"/>
              <w:jc w:val="center"/>
              <w:rPr>
                <w:rFonts w:ascii="Times New Roman" w:hAnsi="Times New Roman" w:cs="Times New Roman"/>
                <w:color w:val="000000"/>
                <w:sz w:val="20"/>
                <w:szCs w:val="20"/>
              </w:rPr>
            </w:pPr>
            <w:r w:rsidRPr="006D7370">
              <w:rPr>
                <w:rFonts w:ascii="Times New Roman" w:hAnsi="Times New Roman" w:cs="Times New Roman"/>
                <w:color w:val="000000"/>
                <w:sz w:val="20"/>
                <w:szCs w:val="20"/>
              </w:rPr>
              <w:t>Tipo de actividad.</w:t>
            </w:r>
          </w:p>
        </w:tc>
      </w:tr>
      <w:tr w:rsidR="00343A1E" w:rsidRPr="006D7370" w:rsidTr="004E774B">
        <w:trPr>
          <w:jc w:val="center"/>
        </w:trPr>
        <w:tc>
          <w:tcPr>
            <w:tcW w:w="850" w:type="dxa"/>
            <w:tcBorders>
              <w:top w:val="single" w:sz="18" w:space="0" w:color="auto"/>
              <w:left w:val="single" w:sz="12"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1</w:t>
            </w:r>
          </w:p>
        </w:tc>
        <w:tc>
          <w:tcPr>
            <w:tcW w:w="709" w:type="dxa"/>
            <w:tcBorders>
              <w:top w:val="single" w:sz="18"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lang w:val="en-US"/>
              </w:rPr>
            </w:pPr>
            <w:r w:rsidRPr="006D7370">
              <w:rPr>
                <w:color w:val="000000"/>
                <w:sz w:val="20"/>
                <w:szCs w:val="20"/>
                <w:lang w:val="en-US"/>
              </w:rPr>
              <w:t>1</w:t>
            </w:r>
            <w:r w:rsidR="00DF1F22" w:rsidRPr="006D7370">
              <w:rPr>
                <w:color w:val="000000"/>
                <w:sz w:val="20"/>
                <w:szCs w:val="20"/>
                <w:lang w:val="en-US"/>
              </w:rPr>
              <w:t>2</w:t>
            </w:r>
            <w:r w:rsidRPr="006D7370">
              <w:rPr>
                <w:color w:val="000000"/>
                <w:sz w:val="20"/>
                <w:szCs w:val="20"/>
                <w:lang w:val="en-US"/>
              </w:rPr>
              <w:t>/08</w:t>
            </w:r>
          </w:p>
          <w:p w:rsidR="00343A1E" w:rsidRPr="006D7370" w:rsidRDefault="00343A1E" w:rsidP="00B54C8E">
            <w:pPr>
              <w:jc w:val="center"/>
              <w:rPr>
                <w:color w:val="000000"/>
                <w:sz w:val="20"/>
                <w:szCs w:val="20"/>
                <w:lang w:val="en-US"/>
              </w:rPr>
            </w:pPr>
            <w:proofErr w:type="spellStart"/>
            <w:r w:rsidRPr="006D7370">
              <w:rPr>
                <w:color w:val="000000"/>
                <w:sz w:val="20"/>
                <w:szCs w:val="20"/>
                <w:lang w:val="en-US"/>
              </w:rPr>
              <w:t>Mié</w:t>
            </w:r>
            <w:proofErr w:type="spellEnd"/>
            <w:r w:rsidRPr="006D7370">
              <w:rPr>
                <w:color w:val="000000"/>
                <w:sz w:val="20"/>
                <w:szCs w:val="20"/>
                <w:lang w:val="en-US"/>
              </w:rPr>
              <w:t>.</w:t>
            </w:r>
          </w:p>
        </w:tc>
        <w:tc>
          <w:tcPr>
            <w:tcW w:w="1275" w:type="dxa"/>
            <w:tcBorders>
              <w:top w:val="single" w:sz="18" w:space="0" w:color="auto"/>
              <w:left w:val="single" w:sz="6" w:space="0" w:color="auto"/>
              <w:bottom w:val="single" w:sz="6" w:space="0" w:color="auto"/>
              <w:right w:val="single" w:sz="6" w:space="0" w:color="auto"/>
            </w:tcBorders>
            <w:vAlign w:val="center"/>
          </w:tcPr>
          <w:p w:rsidR="00343A1E" w:rsidRPr="006D7370" w:rsidRDefault="00A36516" w:rsidP="00A36516">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18" w:space="0" w:color="auto"/>
              <w:left w:val="single" w:sz="6" w:space="0" w:color="auto"/>
              <w:bottom w:val="single" w:sz="6" w:space="0" w:color="auto"/>
              <w:right w:val="single" w:sz="6" w:space="0" w:color="auto"/>
            </w:tcBorders>
          </w:tcPr>
          <w:p w:rsidR="00A36516" w:rsidRPr="006D7370" w:rsidRDefault="00A36516" w:rsidP="00B54C8E">
            <w:pPr>
              <w:pStyle w:val="Textoindependiente"/>
              <w:spacing w:after="0"/>
              <w:rPr>
                <w:color w:val="000000"/>
                <w:sz w:val="20"/>
                <w:szCs w:val="20"/>
              </w:rPr>
            </w:pPr>
            <w:r w:rsidRPr="006D7370">
              <w:rPr>
                <w:color w:val="000000"/>
                <w:sz w:val="20"/>
                <w:szCs w:val="20"/>
              </w:rPr>
              <w:t>Química Analítica. Introducción. Plan general del procedimiento analítico cuantitativo.</w:t>
            </w:r>
          </w:p>
          <w:p w:rsidR="00343A1E" w:rsidRPr="006D7370" w:rsidRDefault="00343A1E" w:rsidP="00B54C8E">
            <w:pPr>
              <w:pStyle w:val="Textoindependiente"/>
              <w:spacing w:after="0"/>
              <w:rPr>
                <w:color w:val="000000"/>
                <w:sz w:val="20"/>
                <w:szCs w:val="20"/>
              </w:rPr>
            </w:pPr>
            <w:r w:rsidRPr="006D7370">
              <w:rPr>
                <w:color w:val="000000"/>
                <w:sz w:val="20"/>
                <w:szCs w:val="20"/>
              </w:rPr>
              <w:t xml:space="preserve">Tratamiento de datos. Uso de la estadística en Química Analítica. </w:t>
            </w:r>
          </w:p>
        </w:tc>
        <w:tc>
          <w:tcPr>
            <w:tcW w:w="1559" w:type="dxa"/>
            <w:tcBorders>
              <w:top w:val="single" w:sz="18" w:space="0" w:color="auto"/>
              <w:left w:val="single" w:sz="6" w:space="0" w:color="auto"/>
              <w:bottom w:val="single" w:sz="6" w:space="0" w:color="auto"/>
              <w:right w:val="single" w:sz="12" w:space="0" w:color="auto"/>
            </w:tcBorders>
            <w:vAlign w:val="center"/>
          </w:tcPr>
          <w:p w:rsidR="00343A1E" w:rsidRPr="006D7370" w:rsidRDefault="00A36516" w:rsidP="00A36516">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1</w:t>
            </w:r>
            <w:r w:rsidR="00DF1F22" w:rsidRPr="006D7370">
              <w:rPr>
                <w:color w:val="000000"/>
                <w:sz w:val="20"/>
                <w:szCs w:val="20"/>
              </w:rPr>
              <w:t>3</w:t>
            </w:r>
            <w:r w:rsidRPr="006D7370">
              <w:rPr>
                <w:color w:val="000000"/>
                <w:sz w:val="20"/>
                <w:szCs w:val="20"/>
              </w:rPr>
              <w:t>/08</w:t>
            </w:r>
          </w:p>
          <w:p w:rsidR="00343A1E" w:rsidRPr="006D7370" w:rsidRDefault="00343A1E" w:rsidP="00B54C8E">
            <w:pPr>
              <w:jc w:val="center"/>
              <w:rPr>
                <w:color w:val="000000"/>
                <w:sz w:val="20"/>
                <w:szCs w:val="20"/>
              </w:rPr>
            </w:pPr>
            <w:r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A36516" w:rsidRPr="006D7370" w:rsidRDefault="00A36516" w:rsidP="00A36516">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343A1E" w:rsidRPr="006D7370" w:rsidRDefault="00A36516" w:rsidP="00A36516">
            <w:pPr>
              <w:jc w:val="center"/>
              <w:rPr>
                <w:color w:val="000000"/>
                <w:sz w:val="20"/>
                <w:szCs w:val="20"/>
                <w:lang w:val="es-A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A36516" w:rsidP="00B54C8E">
            <w:pPr>
              <w:pStyle w:val="Textoindependiente"/>
              <w:spacing w:after="0"/>
              <w:rPr>
                <w:color w:val="000000"/>
                <w:sz w:val="20"/>
                <w:szCs w:val="20"/>
              </w:rPr>
            </w:pPr>
            <w:r w:rsidRPr="006D7370">
              <w:rPr>
                <w:color w:val="000000"/>
                <w:sz w:val="20"/>
                <w:szCs w:val="20"/>
              </w:rPr>
              <w:t>Serie de Problemas Nº 1</w:t>
            </w:r>
            <w:r w:rsidR="00D467F5" w:rsidRPr="006D7370">
              <w:rPr>
                <w:color w:val="000000"/>
                <w:sz w:val="20"/>
                <w:szCs w:val="20"/>
              </w:rPr>
              <w:t>: Tratamiento de datos.</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A36516" w:rsidP="00B54C8E">
            <w:pPr>
              <w:jc w:val="center"/>
              <w:rPr>
                <w:color w:val="000000"/>
                <w:sz w:val="20"/>
                <w:szCs w:val="20"/>
              </w:rPr>
            </w:pPr>
            <w:r w:rsidRPr="006D7370">
              <w:rPr>
                <w:color w:val="000000"/>
                <w:sz w:val="20"/>
                <w:szCs w:val="20"/>
              </w:rPr>
              <w:t>Clase de Problemas</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11396B" w:rsidP="00B54C8E">
            <w:pPr>
              <w:jc w:val="center"/>
              <w:rPr>
                <w:color w:val="000000"/>
                <w:sz w:val="20"/>
                <w:szCs w:val="20"/>
                <w:lang w:val="en-US"/>
              </w:rPr>
            </w:pPr>
            <w:r w:rsidRPr="006D7370">
              <w:rPr>
                <w:color w:val="000000"/>
                <w:sz w:val="20"/>
                <w:szCs w:val="20"/>
                <w:lang w:val="en-US"/>
              </w:rPr>
              <w:t>19</w:t>
            </w:r>
            <w:r w:rsidR="00343A1E" w:rsidRPr="006D7370">
              <w:rPr>
                <w:color w:val="000000"/>
                <w:sz w:val="20"/>
                <w:szCs w:val="20"/>
                <w:lang w:val="en-US"/>
              </w:rPr>
              <w:t>/08</w:t>
            </w:r>
          </w:p>
          <w:p w:rsidR="00343A1E" w:rsidRPr="006D7370" w:rsidRDefault="00343A1E" w:rsidP="00B54C8E">
            <w:pPr>
              <w:jc w:val="center"/>
              <w:rPr>
                <w:color w:val="000000"/>
                <w:sz w:val="20"/>
                <w:szCs w:val="20"/>
                <w:lang w:val="en-US"/>
              </w:rPr>
            </w:pPr>
            <w:proofErr w:type="spellStart"/>
            <w:r w:rsidRPr="006D7370">
              <w:rPr>
                <w:color w:val="000000"/>
                <w:sz w:val="20"/>
                <w:szCs w:val="20"/>
                <w:lang w:val="en-US"/>
              </w:rPr>
              <w:t>Mié</w:t>
            </w:r>
            <w:proofErr w:type="spellEnd"/>
            <w:r w:rsidRPr="006D7370">
              <w:rPr>
                <w:color w:val="000000"/>
                <w:sz w:val="20"/>
                <w:szCs w:val="20"/>
                <w:lang w:val="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A36516" w:rsidP="00B54C8E">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A36516" w:rsidRPr="006D7370" w:rsidRDefault="00A36516" w:rsidP="00A36516">
            <w:pPr>
              <w:pStyle w:val="Textoindependiente"/>
              <w:spacing w:after="0"/>
              <w:rPr>
                <w:color w:val="000000"/>
                <w:sz w:val="20"/>
                <w:szCs w:val="20"/>
              </w:rPr>
            </w:pPr>
            <w:r w:rsidRPr="006D7370">
              <w:rPr>
                <w:color w:val="000000"/>
                <w:sz w:val="20"/>
                <w:szCs w:val="20"/>
              </w:rPr>
              <w:t xml:space="preserve">Soluciones valoradas ó patrón. Características que debe reunir un patrón primario. Métodos </w:t>
            </w:r>
            <w:proofErr w:type="spellStart"/>
            <w:r w:rsidRPr="006D7370">
              <w:rPr>
                <w:color w:val="000000"/>
                <w:sz w:val="20"/>
                <w:szCs w:val="20"/>
              </w:rPr>
              <w:t>titulométricos</w:t>
            </w:r>
            <w:proofErr w:type="spellEnd"/>
            <w:r w:rsidRPr="006D7370">
              <w:rPr>
                <w:color w:val="000000"/>
                <w:sz w:val="20"/>
                <w:szCs w:val="20"/>
              </w:rPr>
              <w:t xml:space="preserve">: reacciones químicas más comunes. Requisitos necesarios para su uso. </w:t>
            </w:r>
          </w:p>
          <w:p w:rsidR="00A36516" w:rsidRPr="006D7370" w:rsidRDefault="00A36516" w:rsidP="00A36516">
            <w:pPr>
              <w:pStyle w:val="Textoindependiente"/>
              <w:spacing w:after="0"/>
              <w:rPr>
                <w:color w:val="000000"/>
                <w:sz w:val="20"/>
                <w:szCs w:val="20"/>
              </w:rPr>
            </w:pPr>
          </w:p>
          <w:p w:rsidR="00343A1E" w:rsidRPr="006D7370" w:rsidRDefault="00A36516" w:rsidP="00A36516">
            <w:pPr>
              <w:pStyle w:val="Textoindependiente"/>
              <w:spacing w:after="0"/>
              <w:rPr>
                <w:color w:val="000000"/>
                <w:sz w:val="20"/>
                <w:szCs w:val="20"/>
              </w:rPr>
            </w:pPr>
            <w:r w:rsidRPr="006D7370">
              <w:rPr>
                <w:color w:val="000000"/>
                <w:sz w:val="20"/>
                <w:szCs w:val="20"/>
              </w:rPr>
              <w:t xml:space="preserve">Equilibrio ácido-base. Tratamiento de </w:t>
            </w:r>
            <w:proofErr w:type="spellStart"/>
            <w:r w:rsidRPr="006D7370">
              <w:rPr>
                <w:color w:val="000000"/>
                <w:sz w:val="20"/>
                <w:szCs w:val="20"/>
              </w:rPr>
              <w:t>Bronsted</w:t>
            </w:r>
            <w:proofErr w:type="spellEnd"/>
            <w:r w:rsidRPr="006D7370">
              <w:rPr>
                <w:color w:val="000000"/>
                <w:sz w:val="20"/>
                <w:szCs w:val="20"/>
              </w:rPr>
              <w:t>. Efecto nivelador del solvente. Reacciones de neutralización de ácidos y bases fuertes en distintos solventes. Grado de disociación. Electrodo de vidrio y la medición de pH. Titulaciones Acido-Base.</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D467F5" w:rsidP="00B54C8E">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2</w:t>
            </w:r>
            <w:r w:rsidR="0011396B" w:rsidRPr="006D7370">
              <w:rPr>
                <w:color w:val="000000"/>
                <w:sz w:val="20"/>
                <w:szCs w:val="20"/>
              </w:rPr>
              <w:t>0</w:t>
            </w:r>
            <w:r w:rsidRPr="006D7370">
              <w:rPr>
                <w:color w:val="000000"/>
                <w:sz w:val="20"/>
                <w:szCs w:val="20"/>
              </w:rPr>
              <w:t>/08 Jue.</w:t>
            </w:r>
          </w:p>
        </w:tc>
        <w:tc>
          <w:tcPr>
            <w:tcW w:w="1275" w:type="dxa"/>
            <w:tcBorders>
              <w:top w:val="single" w:sz="6" w:space="0" w:color="auto"/>
              <w:left w:val="single" w:sz="6" w:space="0" w:color="auto"/>
              <w:bottom w:val="single" w:sz="6" w:space="0" w:color="auto"/>
              <w:right w:val="single" w:sz="6" w:space="0" w:color="auto"/>
            </w:tcBorders>
            <w:vAlign w:val="center"/>
          </w:tcPr>
          <w:p w:rsidR="00A36516" w:rsidRPr="006D7370" w:rsidRDefault="00A36516" w:rsidP="00A36516">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343A1E" w:rsidRPr="00593ECB" w:rsidRDefault="00A36516" w:rsidP="00A36516">
            <w:pPr>
              <w:jc w:val="center"/>
              <w:rPr>
                <w:color w:val="000000"/>
                <w:sz w:val="20"/>
                <w:szCs w:val="20"/>
                <w:lang w:val="es-AR"/>
              </w:rPr>
            </w:pPr>
            <w:r w:rsidRPr="00593ECB">
              <w:rPr>
                <w:color w:val="000000"/>
                <w:sz w:val="20"/>
                <w:szCs w:val="20"/>
                <w:lang w:val="es-AR"/>
              </w:rPr>
              <w:t xml:space="preserve">M. </w:t>
            </w:r>
            <w:proofErr w:type="spellStart"/>
            <w:r w:rsidRPr="00593ECB">
              <w:rPr>
                <w:color w:val="000000"/>
                <w:sz w:val="20"/>
                <w:szCs w:val="20"/>
                <w:lang w:val="es-AR"/>
              </w:rPr>
              <w:t>E.Arbeloa</w:t>
            </w:r>
            <w:proofErr w:type="spellEnd"/>
            <w:r w:rsidRPr="00593ECB">
              <w:rPr>
                <w:color w:val="000000"/>
                <w:sz w:val="20"/>
                <w:szCs w:val="20"/>
                <w:lang w:val="es-AR"/>
              </w:rPr>
              <w:t xml:space="preserve"> </w:t>
            </w:r>
          </w:p>
        </w:tc>
        <w:tc>
          <w:tcPr>
            <w:tcW w:w="4271" w:type="dxa"/>
            <w:tcBorders>
              <w:top w:val="single" w:sz="6" w:space="0" w:color="auto"/>
              <w:left w:val="single" w:sz="6" w:space="0" w:color="auto"/>
              <w:bottom w:val="single" w:sz="6" w:space="0" w:color="auto"/>
              <w:right w:val="single" w:sz="6" w:space="0" w:color="auto"/>
            </w:tcBorders>
          </w:tcPr>
          <w:p w:rsidR="00A36516" w:rsidRPr="006D7370" w:rsidRDefault="00A36516" w:rsidP="00B54C8E">
            <w:pPr>
              <w:pStyle w:val="Textoindependiente"/>
              <w:spacing w:after="0"/>
              <w:rPr>
                <w:color w:val="000000"/>
                <w:sz w:val="20"/>
                <w:szCs w:val="20"/>
              </w:rPr>
            </w:pPr>
            <w:r w:rsidRPr="006D7370">
              <w:rPr>
                <w:color w:val="000000"/>
                <w:sz w:val="20"/>
                <w:szCs w:val="20"/>
              </w:rPr>
              <w:t>Series de Problemas</w:t>
            </w:r>
            <w:r w:rsidR="00D467F5" w:rsidRPr="006D7370">
              <w:rPr>
                <w:color w:val="000000"/>
                <w:sz w:val="20"/>
                <w:szCs w:val="20"/>
              </w:rPr>
              <w:t xml:space="preserve"> Nº 2 y 3: Conceptos básicos y fundamentales.</w:t>
            </w:r>
          </w:p>
          <w:p w:rsidR="00343A1E" w:rsidRPr="006D7370" w:rsidRDefault="00343A1E" w:rsidP="00B54C8E">
            <w:pPr>
              <w:pStyle w:val="Textoindependiente"/>
              <w:spacing w:after="0"/>
              <w:rPr>
                <w:color w:val="000000"/>
                <w:sz w:val="20"/>
                <w:szCs w:val="20"/>
              </w:rPr>
            </w:pP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D467F5" w:rsidP="00D467F5">
            <w:pPr>
              <w:jc w:val="center"/>
              <w:rPr>
                <w:color w:val="000000"/>
                <w:sz w:val="20"/>
                <w:szCs w:val="20"/>
              </w:rPr>
            </w:pPr>
            <w:r w:rsidRPr="006D7370">
              <w:rPr>
                <w:color w:val="000000"/>
                <w:sz w:val="20"/>
                <w:szCs w:val="20"/>
              </w:rPr>
              <w:t>Clase de Problemas</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11396B" w:rsidP="00B54C8E">
            <w:pPr>
              <w:jc w:val="center"/>
              <w:rPr>
                <w:color w:val="000000"/>
                <w:sz w:val="20"/>
                <w:szCs w:val="20"/>
              </w:rPr>
            </w:pPr>
            <w:r w:rsidRPr="006D7370">
              <w:rPr>
                <w:color w:val="000000"/>
                <w:sz w:val="20"/>
                <w:szCs w:val="20"/>
              </w:rPr>
              <w:t>26</w:t>
            </w:r>
            <w:r w:rsidR="00343A1E" w:rsidRPr="006D7370">
              <w:rPr>
                <w:color w:val="000000"/>
                <w:sz w:val="20"/>
                <w:szCs w:val="20"/>
              </w:rPr>
              <w:t>/08</w:t>
            </w:r>
          </w:p>
          <w:p w:rsidR="00343A1E" w:rsidRPr="006D7370" w:rsidRDefault="00343A1E" w:rsidP="00B54C8E">
            <w:pPr>
              <w:jc w:val="center"/>
              <w:rPr>
                <w:color w:val="000000"/>
                <w:sz w:val="20"/>
                <w:szCs w:val="20"/>
              </w:rPr>
            </w:pPr>
            <w:proofErr w:type="spellStart"/>
            <w:r w:rsidRPr="006D7370">
              <w:rPr>
                <w:color w:val="000000"/>
                <w:sz w:val="20"/>
                <w:szCs w:val="20"/>
                <w:lang w:val="en-US"/>
              </w:rPr>
              <w:t>Mié</w:t>
            </w:r>
            <w:proofErr w:type="spellEnd"/>
            <w:r w:rsidRPr="006D7370">
              <w:rPr>
                <w:color w:val="000000"/>
                <w:sz w:val="20"/>
                <w:szCs w:val="20"/>
                <w:lang w:val="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A36516" w:rsidP="00B54C8E">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A36516" w:rsidP="00B54C8E">
            <w:pPr>
              <w:rPr>
                <w:color w:val="000000"/>
                <w:sz w:val="20"/>
                <w:szCs w:val="20"/>
              </w:rPr>
            </w:pPr>
            <w:r w:rsidRPr="006D7370">
              <w:rPr>
                <w:color w:val="000000"/>
                <w:sz w:val="20"/>
                <w:szCs w:val="20"/>
              </w:rPr>
              <w:t xml:space="preserve">Criterio de clasificación de ácidos débiles y fuertes. </w:t>
            </w:r>
            <w:r w:rsidRPr="006D7370">
              <w:rPr>
                <w:color w:val="000000"/>
                <w:sz w:val="20"/>
                <w:szCs w:val="20"/>
                <w:lang w:val="pt-BR"/>
              </w:rPr>
              <w:t xml:space="preserve">Cálculo sistemático de conc. de </w:t>
            </w:r>
            <w:proofErr w:type="spellStart"/>
            <w:r w:rsidRPr="006D7370">
              <w:rPr>
                <w:color w:val="000000"/>
                <w:sz w:val="20"/>
                <w:szCs w:val="20"/>
                <w:lang w:val="pt-BR"/>
              </w:rPr>
              <w:t>protones</w:t>
            </w:r>
            <w:proofErr w:type="spellEnd"/>
            <w:r w:rsidRPr="006D7370">
              <w:rPr>
                <w:color w:val="000000"/>
                <w:sz w:val="20"/>
                <w:szCs w:val="20"/>
                <w:lang w:val="pt-BR"/>
              </w:rPr>
              <w:t xml:space="preserve">. </w:t>
            </w:r>
            <w:r w:rsidRPr="006D7370">
              <w:rPr>
                <w:color w:val="000000"/>
                <w:sz w:val="20"/>
                <w:szCs w:val="20"/>
              </w:rPr>
              <w:t>Balances de masa del ácido y de H</w:t>
            </w:r>
            <w:r w:rsidRPr="006D7370">
              <w:rPr>
                <w:color w:val="000000"/>
                <w:sz w:val="20"/>
                <w:szCs w:val="20"/>
                <w:vertAlign w:val="superscript"/>
              </w:rPr>
              <w:t>+</w:t>
            </w:r>
            <w:r w:rsidRPr="006D7370">
              <w:rPr>
                <w:color w:val="000000"/>
                <w:sz w:val="20"/>
                <w:szCs w:val="20"/>
              </w:rPr>
              <w:t xml:space="preserve"> del medio.  Aprox. En el cálculo de [H</w:t>
            </w:r>
            <w:r w:rsidRPr="006D7370">
              <w:rPr>
                <w:color w:val="000000"/>
                <w:sz w:val="20"/>
                <w:szCs w:val="20"/>
                <w:vertAlign w:val="superscript"/>
              </w:rPr>
              <w:t>+</w:t>
            </w:r>
            <w:r w:rsidRPr="006D7370">
              <w:rPr>
                <w:color w:val="000000"/>
                <w:sz w:val="20"/>
                <w:szCs w:val="20"/>
              </w:rPr>
              <w:t>]. Cálculo de OH</w:t>
            </w:r>
            <w:r w:rsidRPr="006D7370">
              <w:rPr>
                <w:color w:val="000000"/>
                <w:sz w:val="20"/>
                <w:szCs w:val="20"/>
                <w:vertAlign w:val="superscript"/>
              </w:rPr>
              <w:t>-</w:t>
            </w:r>
            <w:r w:rsidRPr="006D7370">
              <w:rPr>
                <w:color w:val="000000"/>
                <w:sz w:val="20"/>
                <w:szCs w:val="20"/>
              </w:rPr>
              <w:t xml:space="preserve"> para una base (débil ó fuerte). </w:t>
            </w:r>
            <w:proofErr w:type="spellStart"/>
            <w:r w:rsidRPr="006D7370">
              <w:rPr>
                <w:color w:val="000000"/>
                <w:sz w:val="20"/>
                <w:szCs w:val="20"/>
              </w:rPr>
              <w:t>Idem</w:t>
            </w:r>
            <w:proofErr w:type="spellEnd"/>
            <w:r w:rsidRPr="006D7370">
              <w:rPr>
                <w:color w:val="000000"/>
                <w:sz w:val="20"/>
                <w:szCs w:val="20"/>
              </w:rPr>
              <w:t xml:space="preserve"> para una sal como </w:t>
            </w:r>
            <w:proofErr w:type="spellStart"/>
            <w:r w:rsidRPr="006D7370">
              <w:rPr>
                <w:color w:val="000000"/>
                <w:sz w:val="20"/>
                <w:szCs w:val="20"/>
              </w:rPr>
              <w:t>AcNa</w:t>
            </w:r>
            <w:proofErr w:type="spellEnd"/>
            <w:r w:rsidRPr="006D7370">
              <w:rPr>
                <w:color w:val="000000"/>
                <w:sz w:val="20"/>
                <w:szCs w:val="20"/>
              </w:rPr>
              <w:t>. Balance protónico ó Condición protónica, ejemplos. Curva de titulación de ácido fuerte con base fuerte y titulación de vinagre con base fuerte. Indicadores acido-base.</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A36516" w:rsidP="00A36516">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11396B" w:rsidP="00B54C8E">
            <w:pPr>
              <w:jc w:val="center"/>
              <w:rPr>
                <w:color w:val="000000"/>
                <w:sz w:val="20"/>
                <w:szCs w:val="20"/>
              </w:rPr>
            </w:pPr>
            <w:r w:rsidRPr="006D7370">
              <w:rPr>
                <w:color w:val="000000"/>
                <w:sz w:val="20"/>
                <w:szCs w:val="20"/>
              </w:rPr>
              <w:t>27</w:t>
            </w:r>
            <w:r w:rsidR="00343A1E" w:rsidRPr="006D7370">
              <w:rPr>
                <w:color w:val="000000"/>
                <w:sz w:val="20"/>
                <w:szCs w:val="20"/>
              </w:rPr>
              <w:t>/08</w:t>
            </w:r>
          </w:p>
          <w:p w:rsidR="00343A1E" w:rsidRPr="006D7370" w:rsidRDefault="00343A1E" w:rsidP="00B54C8E">
            <w:pPr>
              <w:jc w:val="center"/>
              <w:rPr>
                <w:color w:val="000000"/>
                <w:sz w:val="20"/>
                <w:szCs w:val="20"/>
              </w:rPr>
            </w:pPr>
            <w:r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A36516" w:rsidRPr="006D7370" w:rsidRDefault="00A36516" w:rsidP="00A36516">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343A1E" w:rsidRPr="00593ECB" w:rsidRDefault="00A36516" w:rsidP="00A36516">
            <w:pPr>
              <w:jc w:val="center"/>
              <w:rPr>
                <w:color w:val="000000"/>
                <w:sz w:val="20"/>
                <w:szCs w:val="20"/>
                <w:lang w:val="es-AR"/>
              </w:rPr>
            </w:pPr>
            <w:r w:rsidRPr="00593ECB">
              <w:rPr>
                <w:color w:val="000000"/>
                <w:sz w:val="20"/>
                <w:szCs w:val="20"/>
                <w:lang w:val="es-AR"/>
              </w:rPr>
              <w:t xml:space="preserve">M. </w:t>
            </w:r>
            <w:proofErr w:type="spellStart"/>
            <w:r w:rsidRPr="00593ECB">
              <w:rPr>
                <w:color w:val="000000"/>
                <w:sz w:val="20"/>
                <w:szCs w:val="20"/>
                <w:lang w:val="es-AR"/>
              </w:rPr>
              <w:t>E.Arbeloa</w:t>
            </w:r>
            <w:proofErr w:type="spellEnd"/>
            <w:r w:rsidRPr="00593ECB">
              <w:rPr>
                <w:color w:val="000000"/>
                <w:sz w:val="20"/>
                <w:szCs w:val="20"/>
                <w:lang w:val="es-AR"/>
              </w:rPr>
              <w:t xml:space="preserve"> </w:t>
            </w:r>
          </w:p>
        </w:tc>
        <w:tc>
          <w:tcPr>
            <w:tcW w:w="4271" w:type="dxa"/>
            <w:tcBorders>
              <w:top w:val="single" w:sz="6" w:space="0" w:color="auto"/>
              <w:left w:val="single" w:sz="6" w:space="0" w:color="auto"/>
              <w:bottom w:val="single" w:sz="6" w:space="0" w:color="auto"/>
              <w:right w:val="single" w:sz="6" w:space="0" w:color="auto"/>
            </w:tcBorders>
          </w:tcPr>
          <w:p w:rsidR="00A36516" w:rsidRPr="006D7370" w:rsidRDefault="001F0963" w:rsidP="001F0963">
            <w:pPr>
              <w:rPr>
                <w:color w:val="000000"/>
                <w:sz w:val="20"/>
                <w:szCs w:val="20"/>
              </w:rPr>
            </w:pPr>
            <w:r w:rsidRPr="006D7370">
              <w:rPr>
                <w:color w:val="000000"/>
                <w:sz w:val="20"/>
                <w:szCs w:val="20"/>
              </w:rPr>
              <w:t xml:space="preserve">Serie de Problemas Nº 8: </w:t>
            </w:r>
            <w:r w:rsidR="00A36516" w:rsidRPr="006D7370">
              <w:rPr>
                <w:color w:val="000000"/>
                <w:sz w:val="20"/>
                <w:szCs w:val="20"/>
              </w:rPr>
              <w:t xml:space="preserve">Equilibrio </w:t>
            </w:r>
            <w:r w:rsidRPr="006D7370">
              <w:rPr>
                <w:color w:val="000000"/>
                <w:sz w:val="20"/>
                <w:szCs w:val="20"/>
              </w:rPr>
              <w:t>Acido-</w:t>
            </w:r>
            <w:r w:rsidR="00A36516" w:rsidRPr="006D7370">
              <w:rPr>
                <w:color w:val="000000"/>
                <w:sz w:val="20"/>
                <w:szCs w:val="20"/>
              </w:rPr>
              <w:t>Bases</w:t>
            </w:r>
            <w:r w:rsidRPr="006D7370">
              <w:rPr>
                <w:color w:val="000000"/>
                <w:sz w:val="20"/>
                <w:szCs w:val="20"/>
              </w:rPr>
              <w:t>.</w:t>
            </w:r>
          </w:p>
          <w:p w:rsidR="00343A1E" w:rsidRPr="006D7370" w:rsidRDefault="00A36516" w:rsidP="00B54C8E">
            <w:pPr>
              <w:pStyle w:val="Textoindependiente"/>
              <w:spacing w:after="0"/>
              <w:rPr>
                <w:color w:val="000000"/>
                <w:sz w:val="20"/>
                <w:szCs w:val="20"/>
              </w:rPr>
            </w:pPr>
            <w:r w:rsidRPr="006D7370">
              <w:rPr>
                <w:color w:val="000000"/>
                <w:sz w:val="20"/>
                <w:szCs w:val="20"/>
              </w:rPr>
              <w:t>Discusión del Trabajo Práctico Nº 2</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A36516" w:rsidP="00B54C8E">
            <w:pPr>
              <w:jc w:val="center"/>
              <w:rPr>
                <w:color w:val="000000"/>
                <w:sz w:val="20"/>
                <w:szCs w:val="20"/>
              </w:rPr>
            </w:pPr>
            <w:r w:rsidRPr="006D7370">
              <w:rPr>
                <w:color w:val="000000"/>
                <w:sz w:val="20"/>
                <w:szCs w:val="20"/>
              </w:rPr>
              <w:t>Clase de Problemas</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0</w:t>
            </w:r>
            <w:r w:rsidR="0011396B" w:rsidRPr="006D7370">
              <w:rPr>
                <w:color w:val="000000"/>
                <w:sz w:val="20"/>
                <w:szCs w:val="20"/>
              </w:rPr>
              <w:t>2</w:t>
            </w:r>
            <w:r w:rsidRPr="006D7370">
              <w:rPr>
                <w:color w:val="000000"/>
                <w:sz w:val="20"/>
                <w:szCs w:val="20"/>
              </w:rPr>
              <w:t>/09</w:t>
            </w:r>
          </w:p>
          <w:p w:rsidR="00343A1E" w:rsidRPr="006D7370" w:rsidRDefault="00343A1E" w:rsidP="00B54C8E">
            <w:pPr>
              <w:jc w:val="center"/>
              <w:rPr>
                <w:color w:val="000000"/>
                <w:sz w:val="20"/>
                <w:szCs w:val="20"/>
              </w:rPr>
            </w:pPr>
            <w:r w:rsidRPr="006D7370">
              <w:rPr>
                <w:color w:val="000000"/>
                <w:sz w:val="20"/>
                <w:szCs w:val="20"/>
              </w:rPr>
              <w:t>Mié.</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3B0551" w:rsidP="003B0551">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r w:rsidRPr="006D7370">
              <w:rPr>
                <w:color w:val="000000"/>
                <w:sz w:val="20"/>
                <w:szCs w:val="20"/>
                <w:lang w:val="pt-BR"/>
              </w:rPr>
              <w:t xml:space="preserve"> </w:t>
            </w:r>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3B0551" w:rsidP="003B0551">
            <w:pPr>
              <w:pStyle w:val="Textoindependiente"/>
              <w:spacing w:after="0"/>
              <w:rPr>
                <w:color w:val="000000"/>
                <w:sz w:val="20"/>
                <w:szCs w:val="20"/>
              </w:rPr>
            </w:pPr>
            <w:r w:rsidRPr="006D7370">
              <w:rPr>
                <w:color w:val="000000"/>
                <w:sz w:val="20"/>
                <w:szCs w:val="20"/>
              </w:rPr>
              <w:t xml:space="preserve">Solución buffer, cálculo de pH. </w:t>
            </w:r>
            <w:r w:rsidRPr="006D7370">
              <w:rPr>
                <w:color w:val="000000"/>
                <w:sz w:val="20"/>
                <w:szCs w:val="20"/>
                <w:lang w:val="pt-BR"/>
              </w:rPr>
              <w:t xml:space="preserve">Cálculo de </w:t>
            </w:r>
            <w:proofErr w:type="gramStart"/>
            <w:r w:rsidRPr="006D7370">
              <w:rPr>
                <w:color w:val="000000"/>
                <w:sz w:val="20"/>
                <w:szCs w:val="20"/>
                <w:lang w:val="pt-BR"/>
              </w:rPr>
              <w:t>pH</w:t>
            </w:r>
            <w:proofErr w:type="gramEnd"/>
            <w:r w:rsidRPr="006D7370">
              <w:rPr>
                <w:color w:val="000000"/>
                <w:sz w:val="20"/>
                <w:szCs w:val="20"/>
                <w:lang w:val="pt-BR"/>
              </w:rPr>
              <w:t xml:space="preserve"> de </w:t>
            </w:r>
            <w:proofErr w:type="spellStart"/>
            <w:r w:rsidRPr="006D7370">
              <w:rPr>
                <w:color w:val="000000"/>
                <w:sz w:val="20"/>
                <w:szCs w:val="20"/>
                <w:lang w:val="pt-BR"/>
              </w:rPr>
              <w:t>titul</w:t>
            </w:r>
            <w:proofErr w:type="spellEnd"/>
            <w:r w:rsidRPr="006D7370">
              <w:rPr>
                <w:color w:val="000000"/>
                <w:sz w:val="20"/>
                <w:szCs w:val="20"/>
                <w:lang w:val="pt-BR"/>
              </w:rPr>
              <w:t xml:space="preserve">. </w:t>
            </w:r>
            <w:proofErr w:type="gramStart"/>
            <w:r w:rsidRPr="006D7370">
              <w:rPr>
                <w:color w:val="000000"/>
                <w:sz w:val="20"/>
                <w:szCs w:val="20"/>
                <w:lang w:val="pt-BR"/>
              </w:rPr>
              <w:t>de</w:t>
            </w:r>
            <w:proofErr w:type="gramEnd"/>
            <w:r w:rsidRPr="006D7370">
              <w:rPr>
                <w:color w:val="000000"/>
                <w:sz w:val="20"/>
                <w:szCs w:val="20"/>
                <w:lang w:val="pt-BR"/>
              </w:rPr>
              <w:t xml:space="preserve"> Ac. </w:t>
            </w:r>
            <w:r w:rsidRPr="006D7370">
              <w:rPr>
                <w:color w:val="000000"/>
                <w:sz w:val="20"/>
                <w:szCs w:val="20"/>
              </w:rPr>
              <w:t xml:space="preserve">Débil + Base Fuerte. Curva de titulación. Capacidad buffer. Caso especial de </w:t>
            </w:r>
            <w:proofErr w:type="spellStart"/>
            <w:r w:rsidRPr="006D7370">
              <w:rPr>
                <w:color w:val="000000"/>
                <w:sz w:val="20"/>
                <w:szCs w:val="20"/>
              </w:rPr>
              <w:t>AcH</w:t>
            </w:r>
            <w:proofErr w:type="spellEnd"/>
            <w:r w:rsidRPr="006D7370">
              <w:rPr>
                <w:color w:val="000000"/>
                <w:sz w:val="20"/>
                <w:szCs w:val="20"/>
              </w:rPr>
              <w:t>/</w:t>
            </w:r>
            <w:proofErr w:type="spellStart"/>
            <w:r w:rsidRPr="006D7370">
              <w:rPr>
                <w:color w:val="000000"/>
                <w:sz w:val="20"/>
                <w:szCs w:val="20"/>
              </w:rPr>
              <w:t>AcNa</w:t>
            </w:r>
            <w:proofErr w:type="spellEnd"/>
            <w:r w:rsidRPr="006D7370">
              <w:rPr>
                <w:color w:val="000000"/>
                <w:sz w:val="20"/>
                <w:szCs w:val="20"/>
              </w:rPr>
              <w:t xml:space="preserve">. Discusión de la forma de las curvas de </w:t>
            </w:r>
            <w:proofErr w:type="spellStart"/>
            <w:r w:rsidRPr="006D7370">
              <w:rPr>
                <w:color w:val="000000"/>
                <w:sz w:val="20"/>
                <w:szCs w:val="20"/>
              </w:rPr>
              <w:t>titul</w:t>
            </w:r>
            <w:proofErr w:type="spellEnd"/>
            <w:r w:rsidRPr="006D7370">
              <w:rPr>
                <w:color w:val="000000"/>
                <w:sz w:val="20"/>
                <w:szCs w:val="20"/>
              </w:rPr>
              <w:t xml:space="preserve">. AF+BF y AD+BF y su relación con  la variación </w:t>
            </w:r>
            <w:proofErr w:type="gramStart"/>
            <w:r w:rsidRPr="006D7370">
              <w:rPr>
                <w:color w:val="000000"/>
                <w:sz w:val="20"/>
                <w:szCs w:val="20"/>
              </w:rPr>
              <w:t xml:space="preserve">de </w:t>
            </w:r>
            <w:proofErr w:type="gramEnd"/>
            <w:r w:rsidRPr="006D7370">
              <w:rPr>
                <w:color w:val="000000"/>
                <w:sz w:val="20"/>
                <w:szCs w:val="20"/>
              </w:rPr>
              <w:sym w:font="Symbol" w:char="F062"/>
            </w:r>
            <w:r w:rsidRPr="006D7370">
              <w:rPr>
                <w:color w:val="000000"/>
                <w:sz w:val="20"/>
                <w:szCs w:val="20"/>
              </w:rPr>
              <w:t xml:space="preserve">. Capacidad buffer para ácidos </w:t>
            </w:r>
            <w:proofErr w:type="spellStart"/>
            <w:r w:rsidRPr="006D7370">
              <w:rPr>
                <w:color w:val="000000"/>
                <w:sz w:val="20"/>
                <w:szCs w:val="20"/>
              </w:rPr>
              <w:t>polipróticos</w:t>
            </w:r>
            <w:proofErr w:type="spellEnd"/>
            <w:r w:rsidRPr="006D7370">
              <w:rPr>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3B0551" w:rsidP="001F0963">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0</w:t>
            </w:r>
            <w:r w:rsidR="0011396B" w:rsidRPr="006D7370">
              <w:rPr>
                <w:color w:val="000000"/>
                <w:sz w:val="20"/>
                <w:szCs w:val="20"/>
              </w:rPr>
              <w:t>3</w:t>
            </w:r>
            <w:r w:rsidRPr="006D7370">
              <w:rPr>
                <w:color w:val="000000"/>
                <w:sz w:val="20"/>
                <w:szCs w:val="20"/>
              </w:rPr>
              <w:t>/09</w:t>
            </w:r>
          </w:p>
          <w:p w:rsidR="00343A1E" w:rsidRPr="006D7370" w:rsidRDefault="00343A1E" w:rsidP="00B54C8E">
            <w:pPr>
              <w:jc w:val="center"/>
              <w:rPr>
                <w:color w:val="000000"/>
                <w:sz w:val="20"/>
                <w:szCs w:val="20"/>
              </w:rPr>
            </w:pPr>
            <w:r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3B0551" w:rsidRPr="006D7370" w:rsidRDefault="003B0551" w:rsidP="003B0551">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343A1E" w:rsidRPr="006D7370" w:rsidRDefault="003B0551" w:rsidP="003B0551">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3B0551" w:rsidP="00B54C8E">
            <w:pPr>
              <w:pStyle w:val="Textoindependiente"/>
              <w:spacing w:after="0"/>
              <w:rPr>
                <w:color w:val="000000"/>
                <w:sz w:val="20"/>
                <w:szCs w:val="20"/>
              </w:rPr>
            </w:pPr>
            <w:r w:rsidRPr="006D7370">
              <w:rPr>
                <w:color w:val="000000"/>
                <w:sz w:val="20"/>
                <w:szCs w:val="20"/>
              </w:rPr>
              <w:t>Acido – Base. Discusión de la serie de problemas Nº 8.</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3B0551" w:rsidP="00B54C8E">
            <w:pPr>
              <w:jc w:val="center"/>
              <w:rPr>
                <w:color w:val="000000"/>
                <w:sz w:val="20"/>
                <w:szCs w:val="20"/>
              </w:rPr>
            </w:pPr>
            <w:r w:rsidRPr="006D7370">
              <w:rPr>
                <w:color w:val="000000"/>
                <w:sz w:val="20"/>
                <w:szCs w:val="20"/>
              </w:rPr>
              <w:t>Clase de Problemas</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11396B" w:rsidP="00B54C8E">
            <w:pPr>
              <w:jc w:val="center"/>
              <w:rPr>
                <w:color w:val="000000"/>
                <w:sz w:val="20"/>
                <w:szCs w:val="20"/>
                <w:lang w:val="fr-FR"/>
              </w:rPr>
            </w:pPr>
            <w:r w:rsidRPr="006D7370">
              <w:rPr>
                <w:color w:val="000000"/>
                <w:sz w:val="20"/>
                <w:szCs w:val="20"/>
                <w:lang w:val="fr-FR"/>
              </w:rPr>
              <w:t>09</w:t>
            </w:r>
            <w:r w:rsidR="00343A1E" w:rsidRPr="006D7370">
              <w:rPr>
                <w:color w:val="000000"/>
                <w:sz w:val="20"/>
                <w:szCs w:val="20"/>
                <w:lang w:val="fr-FR"/>
              </w:rPr>
              <w:t>/09</w:t>
            </w:r>
          </w:p>
          <w:p w:rsidR="00343A1E" w:rsidRPr="006D7370" w:rsidRDefault="00343A1E" w:rsidP="00B54C8E">
            <w:pPr>
              <w:jc w:val="center"/>
              <w:rPr>
                <w:color w:val="000000"/>
                <w:sz w:val="20"/>
                <w:szCs w:val="20"/>
              </w:rPr>
            </w:pP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3B0551" w:rsidP="003B0551">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r w:rsidRPr="006D7370">
              <w:rPr>
                <w:color w:val="000000"/>
                <w:sz w:val="20"/>
                <w:szCs w:val="20"/>
                <w:lang w:val="pt-BR"/>
              </w:rPr>
              <w:t xml:space="preserve"> </w:t>
            </w:r>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3B0551" w:rsidP="003B0551">
            <w:pPr>
              <w:pStyle w:val="Textoindependiente"/>
              <w:spacing w:after="0"/>
              <w:rPr>
                <w:color w:val="000000"/>
                <w:sz w:val="20"/>
                <w:szCs w:val="20"/>
              </w:rPr>
            </w:pPr>
            <w:r w:rsidRPr="006D7370">
              <w:rPr>
                <w:color w:val="000000"/>
                <w:sz w:val="20"/>
                <w:szCs w:val="20"/>
              </w:rPr>
              <w:t>Distribución de especies para ácido pK</w:t>
            </w:r>
            <w:r w:rsidRPr="006D7370">
              <w:rPr>
                <w:color w:val="000000"/>
                <w:sz w:val="20"/>
                <w:szCs w:val="20"/>
                <w:vertAlign w:val="subscript"/>
              </w:rPr>
              <w:t>1</w:t>
            </w:r>
            <w:r w:rsidRPr="006D7370">
              <w:rPr>
                <w:color w:val="000000"/>
                <w:sz w:val="20"/>
                <w:szCs w:val="20"/>
              </w:rPr>
              <w:t xml:space="preserve"> = </w:t>
            </w:r>
            <w:proofErr w:type="gramStart"/>
            <w:r w:rsidRPr="006D7370">
              <w:rPr>
                <w:color w:val="000000"/>
                <w:sz w:val="20"/>
                <w:szCs w:val="20"/>
              </w:rPr>
              <w:t>2 ,</w:t>
            </w:r>
            <w:proofErr w:type="gramEnd"/>
            <w:r w:rsidRPr="006D7370">
              <w:rPr>
                <w:color w:val="000000"/>
                <w:sz w:val="20"/>
                <w:szCs w:val="20"/>
              </w:rPr>
              <w:t xml:space="preserve"> pK</w:t>
            </w:r>
            <w:r w:rsidRPr="006D7370">
              <w:rPr>
                <w:color w:val="000000"/>
                <w:sz w:val="20"/>
                <w:szCs w:val="20"/>
                <w:vertAlign w:val="subscript"/>
              </w:rPr>
              <w:t>2</w:t>
            </w:r>
            <w:r w:rsidRPr="006D7370">
              <w:rPr>
                <w:color w:val="000000"/>
                <w:sz w:val="20"/>
                <w:szCs w:val="20"/>
              </w:rPr>
              <w:t xml:space="preserve"> =7 y pK</w:t>
            </w:r>
            <w:r w:rsidRPr="006D7370">
              <w:rPr>
                <w:color w:val="000000"/>
                <w:sz w:val="20"/>
                <w:szCs w:val="20"/>
                <w:vertAlign w:val="subscript"/>
              </w:rPr>
              <w:t>3</w:t>
            </w:r>
            <w:r w:rsidRPr="006D7370">
              <w:rPr>
                <w:color w:val="000000"/>
                <w:sz w:val="20"/>
                <w:szCs w:val="20"/>
              </w:rPr>
              <w:t xml:space="preserve"> = 12 y su relación con puntos de la curva de titulación. </w:t>
            </w:r>
            <w:proofErr w:type="spellStart"/>
            <w:r w:rsidRPr="006D7370">
              <w:rPr>
                <w:color w:val="000000"/>
                <w:sz w:val="20"/>
                <w:szCs w:val="20"/>
              </w:rPr>
              <w:t>Idem</w:t>
            </w:r>
            <w:proofErr w:type="spellEnd"/>
            <w:r w:rsidRPr="006D7370">
              <w:rPr>
                <w:color w:val="000000"/>
                <w:sz w:val="20"/>
                <w:szCs w:val="20"/>
              </w:rPr>
              <w:t xml:space="preserve"> para  pK</w:t>
            </w:r>
            <w:r w:rsidRPr="006D7370">
              <w:rPr>
                <w:color w:val="000000"/>
                <w:sz w:val="20"/>
                <w:szCs w:val="20"/>
                <w:vertAlign w:val="subscript"/>
              </w:rPr>
              <w:t>1</w:t>
            </w:r>
            <w:r w:rsidRPr="006D7370">
              <w:rPr>
                <w:color w:val="000000"/>
                <w:sz w:val="20"/>
                <w:szCs w:val="20"/>
              </w:rPr>
              <w:t xml:space="preserve"> = 7 y pK2 = 9.  Efecto de la dilución sobre la curva de titulación de ácidos fuertes con bases fuertes y de ácido débil con base fuerte. </w:t>
            </w:r>
            <w:r w:rsidRPr="006D7370">
              <w:rPr>
                <w:color w:val="000000"/>
                <w:sz w:val="20"/>
                <w:szCs w:val="20"/>
                <w:lang w:val="es-ES_tradnl"/>
              </w:rPr>
              <w:t>Equilibrio ácido - base en sistemas complejos, mezclas alcalinas y mezclas ácidas.</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3B0551" w:rsidP="00B54C8E">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rPr>
            </w:pPr>
            <w:r w:rsidRPr="006D7370">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rPr>
            </w:pPr>
            <w:r w:rsidRPr="006D7370">
              <w:rPr>
                <w:color w:val="000000"/>
                <w:sz w:val="20"/>
                <w:szCs w:val="20"/>
              </w:rPr>
              <w:t>1</w:t>
            </w:r>
            <w:r w:rsidR="0011396B" w:rsidRPr="006D7370">
              <w:rPr>
                <w:color w:val="000000"/>
                <w:sz w:val="20"/>
                <w:szCs w:val="20"/>
              </w:rPr>
              <w:t>0</w:t>
            </w:r>
            <w:r w:rsidRPr="006D7370">
              <w:rPr>
                <w:color w:val="000000"/>
                <w:sz w:val="20"/>
                <w:szCs w:val="20"/>
              </w:rPr>
              <w:t>/09</w:t>
            </w:r>
          </w:p>
          <w:p w:rsidR="00343A1E" w:rsidRPr="006D7370" w:rsidRDefault="00343A1E" w:rsidP="00B54C8E">
            <w:pPr>
              <w:jc w:val="center"/>
              <w:rPr>
                <w:color w:val="000000"/>
                <w:sz w:val="20"/>
                <w:szCs w:val="20"/>
              </w:rPr>
            </w:pPr>
            <w:r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3B0551" w:rsidRPr="006D7370" w:rsidRDefault="003B0551" w:rsidP="003B0551">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343A1E" w:rsidRPr="006D7370" w:rsidRDefault="003B0551" w:rsidP="003B0551">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3B0551" w:rsidRPr="006D7370" w:rsidRDefault="003B0551" w:rsidP="003B0551">
            <w:pPr>
              <w:pStyle w:val="Textoindependiente"/>
              <w:spacing w:after="0"/>
              <w:rPr>
                <w:color w:val="000000"/>
                <w:sz w:val="20"/>
                <w:szCs w:val="20"/>
              </w:rPr>
            </w:pPr>
            <w:r w:rsidRPr="006D7370">
              <w:rPr>
                <w:color w:val="000000"/>
                <w:sz w:val="20"/>
                <w:szCs w:val="20"/>
              </w:rPr>
              <w:t xml:space="preserve">Discusión de la serie de problemas Nº 9. </w:t>
            </w:r>
          </w:p>
          <w:p w:rsidR="00343A1E" w:rsidRPr="006D7370" w:rsidRDefault="003B0551" w:rsidP="003B0551">
            <w:pPr>
              <w:rPr>
                <w:color w:val="000000"/>
                <w:sz w:val="20"/>
                <w:szCs w:val="20"/>
              </w:rPr>
            </w:pPr>
            <w:r w:rsidRPr="006D7370">
              <w:rPr>
                <w:color w:val="000000"/>
                <w:sz w:val="20"/>
                <w:szCs w:val="20"/>
              </w:rPr>
              <w:t>Discusión del T</w:t>
            </w:r>
            <w:r w:rsidR="00F261D6" w:rsidRPr="006D7370">
              <w:rPr>
                <w:color w:val="000000"/>
                <w:sz w:val="20"/>
                <w:szCs w:val="20"/>
              </w:rPr>
              <w:t>rabajo Práctico Nº 1</w:t>
            </w:r>
            <w:r w:rsidRPr="006D7370">
              <w:rPr>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3B0551" w:rsidP="00B54C8E">
            <w:pPr>
              <w:jc w:val="center"/>
              <w:rPr>
                <w:color w:val="000000"/>
                <w:sz w:val="20"/>
                <w:szCs w:val="20"/>
              </w:rPr>
            </w:pPr>
            <w:r w:rsidRPr="006D7370">
              <w:rPr>
                <w:color w:val="000000"/>
                <w:sz w:val="20"/>
                <w:szCs w:val="20"/>
              </w:rPr>
              <w:t>Clase de Problemas</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shd w:val="clear" w:color="auto" w:fill="auto"/>
            <w:vAlign w:val="center"/>
          </w:tcPr>
          <w:p w:rsidR="00343A1E" w:rsidRPr="006D7370" w:rsidRDefault="004E774B" w:rsidP="00B54C8E">
            <w:pPr>
              <w:jc w:val="center"/>
              <w:rPr>
                <w:color w:val="000000"/>
                <w:sz w:val="20"/>
                <w:szCs w:val="20"/>
                <w:lang w:val="fr-FR"/>
              </w:rPr>
            </w:pPr>
            <w:r w:rsidRPr="006D7370">
              <w:rPr>
                <w:color w:val="000000"/>
                <w:sz w:val="20"/>
                <w:szCs w:val="20"/>
                <w:lang w:val="fr-FR"/>
              </w:rPr>
              <w:t>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43A1E" w:rsidRPr="006D7370" w:rsidRDefault="00672F36" w:rsidP="00B54C8E">
            <w:pPr>
              <w:jc w:val="center"/>
              <w:rPr>
                <w:color w:val="000000"/>
                <w:sz w:val="20"/>
                <w:szCs w:val="20"/>
              </w:rPr>
            </w:pPr>
            <w:r w:rsidRPr="006D7370">
              <w:rPr>
                <w:color w:val="000000"/>
                <w:sz w:val="20"/>
                <w:szCs w:val="20"/>
              </w:rPr>
              <w:t>16</w:t>
            </w:r>
            <w:r w:rsidR="00343A1E" w:rsidRPr="006D7370">
              <w:rPr>
                <w:color w:val="000000"/>
                <w:sz w:val="20"/>
                <w:szCs w:val="20"/>
              </w:rPr>
              <w:t>/09 Mié.</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343A1E" w:rsidRPr="006D7370" w:rsidRDefault="003B0551" w:rsidP="00B54C8E">
            <w:pPr>
              <w:jc w:val="center"/>
              <w:rPr>
                <w:color w:val="000000"/>
                <w:sz w:val="20"/>
                <w:szCs w:val="20"/>
                <w:lang w:val="fr-FR"/>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shd w:val="clear" w:color="auto" w:fill="auto"/>
          </w:tcPr>
          <w:p w:rsidR="00343A1E" w:rsidRPr="006D7370" w:rsidRDefault="003B0551" w:rsidP="001F0963">
            <w:pPr>
              <w:rPr>
                <w:color w:val="000000"/>
                <w:sz w:val="20"/>
                <w:szCs w:val="20"/>
              </w:rPr>
            </w:pPr>
            <w:r w:rsidRPr="006D7370">
              <w:rPr>
                <w:color w:val="000000"/>
                <w:sz w:val="20"/>
                <w:szCs w:val="20"/>
              </w:rPr>
              <w:t xml:space="preserve">Curvas de titulación sin hacer cálculos. Casos del ácido tartárico y del clorhidrato de ácido </w:t>
            </w:r>
            <w:proofErr w:type="spellStart"/>
            <w:r w:rsidRPr="006D7370">
              <w:rPr>
                <w:color w:val="000000"/>
                <w:sz w:val="20"/>
                <w:szCs w:val="20"/>
              </w:rPr>
              <w:t>glutámico</w:t>
            </w:r>
            <w:proofErr w:type="spellEnd"/>
            <w:r w:rsidRPr="006D7370">
              <w:rPr>
                <w:color w:val="000000"/>
                <w:sz w:val="20"/>
                <w:szCs w:val="20"/>
              </w:rPr>
              <w:t>. Constante de titulación entre una especie fuerte y una débil y entre dos fuertes. Ejemplos. Titulaciones de mezclas básicas, CO</w:t>
            </w:r>
            <w:r w:rsidRPr="006D7370">
              <w:rPr>
                <w:color w:val="000000"/>
                <w:sz w:val="20"/>
                <w:szCs w:val="20"/>
                <w:vertAlign w:val="subscript"/>
              </w:rPr>
              <w:t>3</w:t>
            </w:r>
            <w:r w:rsidRPr="006D7370">
              <w:rPr>
                <w:color w:val="000000"/>
                <w:sz w:val="20"/>
                <w:szCs w:val="20"/>
                <w:vertAlign w:val="superscript"/>
              </w:rPr>
              <w:t>2-</w:t>
            </w:r>
            <w:r w:rsidRPr="006D7370">
              <w:rPr>
                <w:color w:val="000000"/>
                <w:sz w:val="20"/>
                <w:szCs w:val="20"/>
              </w:rPr>
              <w:t xml:space="preserve"> ; CO</w:t>
            </w:r>
            <w:r w:rsidRPr="006D7370">
              <w:rPr>
                <w:color w:val="000000"/>
                <w:sz w:val="20"/>
                <w:szCs w:val="20"/>
                <w:vertAlign w:val="subscript"/>
              </w:rPr>
              <w:t>3</w:t>
            </w:r>
            <w:r w:rsidRPr="006D7370">
              <w:rPr>
                <w:color w:val="000000"/>
                <w:sz w:val="20"/>
                <w:szCs w:val="20"/>
              </w:rPr>
              <w:t>H</w:t>
            </w:r>
            <w:r w:rsidRPr="006D7370">
              <w:rPr>
                <w:color w:val="000000"/>
                <w:sz w:val="20"/>
                <w:szCs w:val="20"/>
                <w:vertAlign w:val="superscript"/>
              </w:rPr>
              <w:t>-</w:t>
            </w:r>
            <w:r w:rsidRPr="006D7370">
              <w:rPr>
                <w:color w:val="000000"/>
                <w:sz w:val="20"/>
                <w:szCs w:val="20"/>
              </w:rPr>
              <w:t xml:space="preserve">   y HO</w:t>
            </w:r>
            <w:r w:rsidRPr="006D7370">
              <w:rPr>
                <w:color w:val="000000"/>
                <w:sz w:val="20"/>
                <w:szCs w:val="20"/>
                <w:vertAlign w:val="superscript"/>
              </w:rPr>
              <w:t>-</w:t>
            </w:r>
            <w:r w:rsidRPr="006D7370">
              <w:rPr>
                <w:color w:val="000000"/>
                <w:sz w:val="20"/>
                <w:szCs w:val="20"/>
              </w:rPr>
              <w:t xml:space="preserve"> con </w:t>
            </w:r>
            <w:proofErr w:type="spellStart"/>
            <w:r w:rsidRPr="006D7370">
              <w:rPr>
                <w:color w:val="000000"/>
                <w:sz w:val="20"/>
                <w:szCs w:val="20"/>
              </w:rPr>
              <w:t>HCl</w:t>
            </w:r>
            <w:proofErr w:type="spellEnd"/>
            <w:r w:rsidRPr="006D7370">
              <w:rPr>
                <w:color w:val="000000"/>
                <w:sz w:val="20"/>
                <w:szCs w:val="20"/>
              </w:rPr>
              <w:t>, distintos casos.</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43A1E" w:rsidRPr="006D7370" w:rsidRDefault="003B0551" w:rsidP="00B54C8E">
            <w:pPr>
              <w:jc w:val="center"/>
              <w:rPr>
                <w:color w:val="000000"/>
                <w:sz w:val="20"/>
                <w:szCs w:val="20"/>
              </w:rPr>
            </w:pPr>
            <w:r w:rsidRPr="006D7370">
              <w:rPr>
                <w:color w:val="000000"/>
                <w:sz w:val="20"/>
                <w:szCs w:val="20"/>
              </w:rPr>
              <w:t>Teórico-Práctico</w:t>
            </w: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lang w:val="fr-FR"/>
              </w:rPr>
            </w:pPr>
            <w:r w:rsidRPr="006D7370">
              <w:rPr>
                <w:color w:val="000000"/>
                <w:sz w:val="20"/>
                <w:szCs w:val="20"/>
                <w:lang w:val="fr-FR"/>
              </w:rPr>
              <w:t>6</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672F36" w:rsidP="00B54C8E">
            <w:pPr>
              <w:jc w:val="center"/>
              <w:rPr>
                <w:color w:val="000000"/>
                <w:sz w:val="20"/>
                <w:szCs w:val="20"/>
              </w:rPr>
            </w:pPr>
            <w:r w:rsidRPr="006D7370">
              <w:rPr>
                <w:color w:val="000000"/>
                <w:sz w:val="20"/>
                <w:szCs w:val="20"/>
              </w:rPr>
              <w:t>17</w:t>
            </w:r>
            <w:r w:rsidR="00343A1E" w:rsidRPr="006D7370">
              <w:rPr>
                <w:color w:val="000000"/>
                <w:sz w:val="20"/>
                <w:szCs w:val="20"/>
              </w:rPr>
              <w:t>/09 Jue.</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526712" w:rsidP="003B0551">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526712" w:rsidP="00F261D6">
            <w:pPr>
              <w:rPr>
                <w:color w:val="000000"/>
                <w:sz w:val="20"/>
                <w:szCs w:val="20"/>
              </w:rPr>
            </w:pPr>
            <w:r w:rsidRPr="006D7370">
              <w:rPr>
                <w:color w:val="000000"/>
                <w:sz w:val="20"/>
                <w:szCs w:val="20"/>
              </w:rPr>
              <w:t xml:space="preserve">Indicadores ácido-base; uso en distintos casos. Errores de Indicador. Cálculo del error en AF con BF, en AD con BF (relación con el </w:t>
            </w:r>
            <w:r w:rsidRPr="006D7370">
              <w:rPr>
                <w:color w:val="000000"/>
                <w:sz w:val="20"/>
                <w:szCs w:val="20"/>
              </w:rPr>
              <w:sym w:font="Symbol" w:char="F061"/>
            </w:r>
            <w:proofErr w:type="spellStart"/>
            <w:r w:rsidRPr="006D7370">
              <w:rPr>
                <w:color w:val="000000"/>
                <w:sz w:val="20"/>
                <w:szCs w:val="20"/>
                <w:vertAlign w:val="subscript"/>
              </w:rPr>
              <w:t>AcH</w:t>
            </w:r>
            <w:proofErr w:type="spellEnd"/>
            <w:r w:rsidRPr="006D7370">
              <w:rPr>
                <w:color w:val="000000"/>
                <w:sz w:val="20"/>
                <w:szCs w:val="20"/>
              </w:rPr>
              <w:t>). Casos de titulaciones complejas de sistemas ácido-base. Titulación por formación de Complejos. Estabilidad de Complejos. Titulación factible.</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526712" w:rsidP="00B54C8E">
            <w:pPr>
              <w:jc w:val="center"/>
              <w:rPr>
                <w:color w:val="000000"/>
                <w:sz w:val="20"/>
                <w:szCs w:val="20"/>
              </w:rPr>
            </w:pPr>
            <w:r w:rsidRPr="006D7370">
              <w:rPr>
                <w:color w:val="000000"/>
                <w:sz w:val="20"/>
                <w:szCs w:val="20"/>
              </w:rPr>
              <w:t>Teórico-Práctico</w:t>
            </w:r>
          </w:p>
        </w:tc>
      </w:tr>
      <w:tr w:rsidR="00343A1E" w:rsidRPr="006D7370" w:rsidTr="00BB38A1">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343A1E" w:rsidRPr="006D7370" w:rsidRDefault="004E774B" w:rsidP="00B54C8E">
            <w:pPr>
              <w:jc w:val="center"/>
              <w:rPr>
                <w:color w:val="000000"/>
                <w:sz w:val="20"/>
                <w:szCs w:val="20"/>
                <w:lang w:val="fr-FR"/>
              </w:rPr>
            </w:pPr>
            <w:r w:rsidRPr="006D7370">
              <w:rPr>
                <w:color w:val="000000"/>
                <w:sz w:val="20"/>
                <w:szCs w:val="20"/>
                <w:lang w:val="fr-FR"/>
              </w:rPr>
              <w:t>7</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343A1E" w:rsidRPr="006D7370" w:rsidRDefault="00672F36" w:rsidP="00B54C8E">
            <w:pPr>
              <w:jc w:val="center"/>
              <w:rPr>
                <w:color w:val="000000"/>
                <w:sz w:val="20"/>
                <w:szCs w:val="20"/>
                <w:lang w:val="fr-FR"/>
              </w:rPr>
            </w:pPr>
            <w:r w:rsidRPr="006D7370">
              <w:rPr>
                <w:color w:val="000000"/>
                <w:sz w:val="20"/>
                <w:szCs w:val="20"/>
                <w:lang w:val="fr-FR"/>
              </w:rPr>
              <w:t>23</w:t>
            </w:r>
            <w:r w:rsidR="00343A1E" w:rsidRPr="006D7370">
              <w:rPr>
                <w:color w:val="000000"/>
                <w:sz w:val="20"/>
                <w:szCs w:val="20"/>
                <w:lang w:val="fr-FR"/>
              </w:rPr>
              <w:t>/09</w:t>
            </w:r>
          </w:p>
          <w:p w:rsidR="00343A1E" w:rsidRPr="006D7370" w:rsidRDefault="00343A1E" w:rsidP="00B54C8E">
            <w:pPr>
              <w:jc w:val="center"/>
              <w:rPr>
                <w:color w:val="000000"/>
                <w:sz w:val="20"/>
                <w:szCs w:val="20"/>
                <w:lang w:val="fr-FR"/>
              </w:rPr>
            </w:pP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343A1E" w:rsidRPr="006D7370" w:rsidRDefault="00343A1E" w:rsidP="00B54C8E">
            <w:pPr>
              <w:jc w:val="center"/>
              <w:rPr>
                <w:color w:val="000000"/>
                <w:sz w:val="20"/>
                <w:szCs w:val="20"/>
                <w:lang w:val="es-AR"/>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343A1E" w:rsidRPr="006D7370" w:rsidRDefault="00526712" w:rsidP="00BB38A1">
            <w:pPr>
              <w:jc w:val="center"/>
              <w:rPr>
                <w:color w:val="000000"/>
                <w:sz w:val="20"/>
                <w:szCs w:val="20"/>
              </w:rPr>
            </w:pPr>
            <w:r w:rsidRPr="006D7370">
              <w:rPr>
                <w:b/>
                <w:bCs/>
                <w:color w:val="000000"/>
                <w:sz w:val="20"/>
                <w:szCs w:val="20"/>
              </w:rPr>
              <w:t>PRIMER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343A1E" w:rsidRPr="006D7370" w:rsidRDefault="00343A1E" w:rsidP="00B54C8E">
            <w:pPr>
              <w:jc w:val="center"/>
              <w:rPr>
                <w:color w:val="000000"/>
                <w:sz w:val="20"/>
                <w:szCs w:val="20"/>
                <w:lang w:val="fr-FR"/>
              </w:rPr>
            </w:pPr>
          </w:p>
        </w:tc>
      </w:tr>
      <w:tr w:rsidR="00343A1E"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343A1E" w:rsidRPr="006D7370" w:rsidRDefault="004E774B" w:rsidP="00B54C8E">
            <w:pPr>
              <w:jc w:val="center"/>
              <w:rPr>
                <w:color w:val="000000"/>
                <w:sz w:val="20"/>
                <w:szCs w:val="20"/>
                <w:lang w:val="fr-FR"/>
              </w:rPr>
            </w:pPr>
            <w:r w:rsidRPr="006D7370">
              <w:rPr>
                <w:color w:val="000000"/>
                <w:sz w:val="20"/>
                <w:szCs w:val="20"/>
                <w:lang w:val="fr-FR"/>
              </w:rPr>
              <w:t>7</w:t>
            </w:r>
          </w:p>
        </w:tc>
        <w:tc>
          <w:tcPr>
            <w:tcW w:w="709" w:type="dxa"/>
            <w:tcBorders>
              <w:top w:val="single" w:sz="6" w:space="0" w:color="auto"/>
              <w:left w:val="single" w:sz="6" w:space="0" w:color="auto"/>
              <w:bottom w:val="single" w:sz="6" w:space="0" w:color="auto"/>
              <w:right w:val="single" w:sz="6" w:space="0" w:color="auto"/>
            </w:tcBorders>
            <w:vAlign w:val="center"/>
          </w:tcPr>
          <w:p w:rsidR="00343A1E" w:rsidRPr="006D7370" w:rsidRDefault="00343A1E" w:rsidP="00B54C8E">
            <w:pPr>
              <w:jc w:val="center"/>
              <w:rPr>
                <w:color w:val="000000"/>
                <w:sz w:val="20"/>
                <w:szCs w:val="20"/>
                <w:lang w:val="fr-FR"/>
              </w:rPr>
            </w:pPr>
            <w:r w:rsidRPr="006D7370">
              <w:rPr>
                <w:color w:val="000000"/>
                <w:sz w:val="20"/>
                <w:szCs w:val="20"/>
              </w:rPr>
              <w:t>2</w:t>
            </w:r>
            <w:r w:rsidR="00672F36" w:rsidRPr="006D7370">
              <w:rPr>
                <w:color w:val="000000"/>
                <w:sz w:val="20"/>
                <w:szCs w:val="20"/>
              </w:rPr>
              <w:t>4</w:t>
            </w:r>
            <w:r w:rsidRPr="006D7370">
              <w:rPr>
                <w:color w:val="000000"/>
                <w:sz w:val="20"/>
                <w:szCs w:val="20"/>
              </w:rPr>
              <w:t>/09 Jue.</w:t>
            </w:r>
          </w:p>
        </w:tc>
        <w:tc>
          <w:tcPr>
            <w:tcW w:w="1275" w:type="dxa"/>
            <w:tcBorders>
              <w:top w:val="single" w:sz="6" w:space="0" w:color="auto"/>
              <w:left w:val="single" w:sz="6" w:space="0" w:color="auto"/>
              <w:bottom w:val="single" w:sz="6" w:space="0" w:color="auto"/>
              <w:right w:val="single" w:sz="6" w:space="0" w:color="auto"/>
            </w:tcBorders>
            <w:vAlign w:val="center"/>
          </w:tcPr>
          <w:p w:rsidR="00343A1E" w:rsidRPr="006D7370" w:rsidRDefault="00526712" w:rsidP="00B54C8E">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343A1E" w:rsidRPr="006D7370" w:rsidRDefault="00526712" w:rsidP="00526712">
            <w:pPr>
              <w:rPr>
                <w:color w:val="000000"/>
                <w:sz w:val="20"/>
                <w:szCs w:val="20"/>
              </w:rPr>
            </w:pPr>
            <w:r w:rsidRPr="006D7370">
              <w:rPr>
                <w:color w:val="000000"/>
                <w:sz w:val="20"/>
                <w:szCs w:val="20"/>
              </w:rPr>
              <w:t xml:space="preserve">Equilibrio en sistemas </w:t>
            </w:r>
            <w:proofErr w:type="spellStart"/>
            <w:r w:rsidRPr="006D7370">
              <w:rPr>
                <w:color w:val="000000"/>
                <w:sz w:val="20"/>
                <w:szCs w:val="20"/>
              </w:rPr>
              <w:t>redox</w:t>
            </w:r>
            <w:proofErr w:type="spellEnd"/>
            <w:r w:rsidRPr="006D7370">
              <w:rPr>
                <w:color w:val="000000"/>
                <w:sz w:val="20"/>
                <w:szCs w:val="20"/>
              </w:rPr>
              <w:t xml:space="preserve">. Procesos </w:t>
            </w:r>
            <w:proofErr w:type="spellStart"/>
            <w:r w:rsidRPr="006D7370">
              <w:rPr>
                <w:color w:val="000000"/>
                <w:sz w:val="20"/>
                <w:szCs w:val="20"/>
              </w:rPr>
              <w:t>redox</w:t>
            </w:r>
            <w:proofErr w:type="spellEnd"/>
            <w:r w:rsidRPr="006D7370">
              <w:rPr>
                <w:color w:val="000000"/>
                <w:sz w:val="20"/>
                <w:szCs w:val="20"/>
              </w:rPr>
              <w:t xml:space="preserve">. Balance de ecuaciones. Celdas Galvánicas. Potencial de unión líquida. Potenciales de electrodo. Relación entre </w:t>
            </w:r>
            <w:r w:rsidRPr="006D7370">
              <w:rPr>
                <w:color w:val="000000"/>
                <w:sz w:val="20"/>
                <w:szCs w:val="20"/>
              </w:rPr>
              <w:sym w:font="Symbol" w:char="F044"/>
            </w:r>
            <w:r w:rsidRPr="006D7370">
              <w:rPr>
                <w:color w:val="000000"/>
                <w:sz w:val="20"/>
                <w:szCs w:val="20"/>
              </w:rPr>
              <w:t xml:space="preserve">G y </w:t>
            </w:r>
            <w:r w:rsidRPr="006D7370">
              <w:rPr>
                <w:color w:val="000000"/>
                <w:sz w:val="20"/>
                <w:szCs w:val="20"/>
              </w:rPr>
              <w:sym w:font="Symbol" w:char="F044"/>
            </w:r>
            <w:r w:rsidRPr="006D7370">
              <w:rPr>
                <w:color w:val="000000"/>
                <w:sz w:val="20"/>
                <w:szCs w:val="20"/>
              </w:rPr>
              <w:t>E de la celda. Criterios de espontaneidad. Mediciones de Voltaje. Tipos de Electrodos. Potenciales formales. Otras aproximaciones.</w:t>
            </w:r>
          </w:p>
        </w:tc>
        <w:tc>
          <w:tcPr>
            <w:tcW w:w="1559" w:type="dxa"/>
            <w:tcBorders>
              <w:top w:val="single" w:sz="6" w:space="0" w:color="auto"/>
              <w:left w:val="single" w:sz="6" w:space="0" w:color="auto"/>
              <w:bottom w:val="single" w:sz="6" w:space="0" w:color="auto"/>
              <w:right w:val="single" w:sz="12" w:space="0" w:color="auto"/>
            </w:tcBorders>
            <w:vAlign w:val="center"/>
          </w:tcPr>
          <w:p w:rsidR="00343A1E" w:rsidRPr="006D7370" w:rsidRDefault="00526712" w:rsidP="00B54C8E">
            <w:pPr>
              <w:jc w:val="center"/>
              <w:rPr>
                <w:color w:val="000000"/>
                <w:sz w:val="20"/>
                <w:szCs w:val="20"/>
              </w:rPr>
            </w:pPr>
            <w:r w:rsidRPr="006D7370">
              <w:rPr>
                <w:color w:val="000000"/>
                <w:sz w:val="20"/>
                <w:szCs w:val="20"/>
              </w:rPr>
              <w:t>Teórico-Práctico</w:t>
            </w:r>
          </w:p>
        </w:tc>
      </w:tr>
      <w:tr w:rsidR="00593ECB" w:rsidRPr="006D7370" w:rsidTr="00593ECB">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593ECB" w:rsidRPr="00593ECB" w:rsidRDefault="00593ECB" w:rsidP="00593ECB">
            <w:pPr>
              <w:jc w:val="center"/>
              <w:rPr>
                <w:color w:val="000000"/>
                <w:sz w:val="20"/>
                <w:szCs w:val="20"/>
                <w:lang w:val="es-AR"/>
              </w:rPr>
            </w:pPr>
            <w:r w:rsidRPr="00593ECB">
              <w:rPr>
                <w:color w:val="000000"/>
                <w:sz w:val="20"/>
                <w:szCs w:val="20"/>
                <w:lang w:val="es-AR"/>
              </w:rPr>
              <w:t>7</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593ECB" w:rsidRPr="00593ECB" w:rsidRDefault="00593ECB" w:rsidP="00593ECB">
            <w:pPr>
              <w:jc w:val="center"/>
              <w:rPr>
                <w:color w:val="000000"/>
                <w:sz w:val="20"/>
                <w:szCs w:val="20"/>
                <w:lang w:val="es-AR"/>
              </w:rPr>
            </w:pPr>
            <w:r w:rsidRPr="00593ECB">
              <w:rPr>
                <w:color w:val="000000"/>
                <w:sz w:val="20"/>
                <w:szCs w:val="20"/>
                <w:lang w:val="es-AR"/>
              </w:rPr>
              <w:t>25/09</w:t>
            </w:r>
          </w:p>
          <w:p w:rsidR="00593ECB" w:rsidRPr="00593ECB" w:rsidRDefault="00593ECB" w:rsidP="00593ECB">
            <w:pPr>
              <w:jc w:val="center"/>
              <w:rPr>
                <w:color w:val="000000"/>
                <w:sz w:val="20"/>
                <w:szCs w:val="20"/>
                <w:lang w:val="es-AR"/>
              </w:rPr>
            </w:pPr>
            <w:r w:rsidRPr="00593ECB">
              <w:rPr>
                <w:color w:val="000000"/>
                <w:sz w:val="20"/>
                <w:szCs w:val="20"/>
                <w:lang w:val="es-AR"/>
              </w:rPr>
              <w:t>Vie.</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593ECB" w:rsidRPr="00593ECB" w:rsidRDefault="00593ECB" w:rsidP="00593ECB">
            <w:pPr>
              <w:jc w:val="center"/>
              <w:rPr>
                <w:color w:val="000000"/>
                <w:sz w:val="20"/>
                <w:szCs w:val="20"/>
                <w:lang w:val="es-AR"/>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593ECB" w:rsidRPr="00593ECB" w:rsidRDefault="00593ECB" w:rsidP="00593ECB">
            <w:pPr>
              <w:jc w:val="center"/>
              <w:rPr>
                <w:b/>
                <w:color w:val="000000"/>
                <w:sz w:val="20"/>
                <w:szCs w:val="20"/>
                <w:lang w:val="es-AR"/>
              </w:rPr>
            </w:pPr>
            <w:r w:rsidRPr="00593ECB">
              <w:rPr>
                <w:b/>
                <w:color w:val="000000"/>
                <w:sz w:val="20"/>
                <w:szCs w:val="20"/>
                <w:lang w:val="es-AR"/>
              </w:rPr>
              <w:t>RECUPERATORIO PRIMER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593ECB" w:rsidRPr="00593ECB" w:rsidRDefault="00593ECB" w:rsidP="00593ECB">
            <w:pPr>
              <w:jc w:val="center"/>
              <w:rPr>
                <w:color w:val="000000"/>
                <w:sz w:val="20"/>
                <w:szCs w:val="20"/>
                <w:lang w:val="es-AR"/>
              </w:rPr>
            </w:pP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8</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30/09 Mié.</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526712" w:rsidP="00B54C8E">
            <w:pPr>
              <w:jc w:val="center"/>
              <w:rPr>
                <w:color w:val="000000"/>
                <w:sz w:val="20"/>
                <w:szCs w:val="20"/>
              </w:rPr>
            </w:pPr>
            <w:r w:rsidRPr="006D7370">
              <w:rPr>
                <w:color w:val="000000"/>
                <w:sz w:val="20"/>
                <w:szCs w:val="20"/>
              </w:rPr>
              <w:t xml:space="preserve">J. </w:t>
            </w:r>
            <w:proofErr w:type="spellStart"/>
            <w:r w:rsidRPr="006D7370">
              <w:rPr>
                <w:color w:val="000000"/>
                <w:sz w:val="20"/>
                <w:szCs w:val="20"/>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526712" w:rsidP="0033648E">
            <w:pPr>
              <w:rPr>
                <w:color w:val="000000"/>
                <w:sz w:val="20"/>
                <w:szCs w:val="20"/>
              </w:rPr>
            </w:pPr>
            <w:r w:rsidRPr="006D7370">
              <w:rPr>
                <w:color w:val="000000"/>
                <w:sz w:val="20"/>
                <w:szCs w:val="20"/>
              </w:rPr>
              <w:t xml:space="preserve">Medición de la FEM de una celda: a) determinar la K de equilibrio y b) Curva de Titulación. </w:t>
            </w:r>
            <w:proofErr w:type="spellStart"/>
            <w:r w:rsidRPr="006D7370">
              <w:rPr>
                <w:color w:val="000000"/>
                <w:sz w:val="20"/>
                <w:szCs w:val="20"/>
              </w:rPr>
              <w:t>Potenciometría</w:t>
            </w:r>
            <w:proofErr w:type="spellEnd"/>
            <w:r w:rsidRPr="006D7370">
              <w:rPr>
                <w:color w:val="000000"/>
                <w:sz w:val="20"/>
                <w:szCs w:val="20"/>
              </w:rPr>
              <w:t>. Electrodos Indicadores. Curva de titulación de Fe</w:t>
            </w:r>
            <w:r w:rsidRPr="006D7370">
              <w:rPr>
                <w:color w:val="000000"/>
                <w:sz w:val="20"/>
                <w:szCs w:val="20"/>
                <w:vertAlign w:val="superscript"/>
              </w:rPr>
              <w:t>2+</w:t>
            </w:r>
            <w:r w:rsidRPr="006D7370">
              <w:rPr>
                <w:color w:val="000000"/>
                <w:sz w:val="20"/>
                <w:szCs w:val="20"/>
              </w:rPr>
              <w:t xml:space="preserve"> con Ce</w:t>
            </w:r>
            <w:r w:rsidRPr="006D7370">
              <w:rPr>
                <w:color w:val="000000"/>
                <w:sz w:val="20"/>
                <w:szCs w:val="20"/>
                <w:vertAlign w:val="superscript"/>
              </w:rPr>
              <w:t>4+</w:t>
            </w:r>
            <w:r w:rsidRPr="006D7370">
              <w:rPr>
                <w:color w:val="000000"/>
                <w:sz w:val="20"/>
                <w:szCs w:val="20"/>
              </w:rPr>
              <w:t xml:space="preserve">. Curva de titulación </w:t>
            </w:r>
            <w:proofErr w:type="spellStart"/>
            <w:r w:rsidRPr="006D7370">
              <w:rPr>
                <w:color w:val="000000"/>
                <w:sz w:val="20"/>
                <w:szCs w:val="20"/>
              </w:rPr>
              <w:t>Redox</w:t>
            </w:r>
            <w:proofErr w:type="spellEnd"/>
            <w:r w:rsidRPr="006D7370">
              <w:rPr>
                <w:color w:val="000000"/>
                <w:sz w:val="20"/>
                <w:szCs w:val="20"/>
              </w:rPr>
              <w:t xml:space="preserve"> de Fe</w:t>
            </w:r>
            <w:r w:rsidRPr="006D7370">
              <w:rPr>
                <w:color w:val="000000"/>
                <w:sz w:val="20"/>
                <w:szCs w:val="20"/>
                <w:vertAlign w:val="superscript"/>
              </w:rPr>
              <w:t>3+</w:t>
            </w:r>
            <w:r w:rsidRPr="006D7370">
              <w:rPr>
                <w:color w:val="000000"/>
                <w:sz w:val="20"/>
                <w:szCs w:val="20"/>
              </w:rPr>
              <w:t xml:space="preserve"> con Sn</w:t>
            </w:r>
            <w:r w:rsidRPr="006D7370">
              <w:rPr>
                <w:color w:val="000000"/>
                <w:sz w:val="20"/>
                <w:szCs w:val="20"/>
                <w:vertAlign w:val="superscript"/>
              </w:rPr>
              <w:t>2+</w:t>
            </w:r>
            <w:r w:rsidRPr="006D7370">
              <w:rPr>
                <w:color w:val="000000"/>
                <w:sz w:val="20"/>
                <w:szCs w:val="20"/>
              </w:rPr>
              <w:t>. Discusión de asimetría de las curvas y comparación con la de Fe</w:t>
            </w:r>
            <w:r w:rsidRPr="006D7370">
              <w:rPr>
                <w:color w:val="000000"/>
                <w:sz w:val="20"/>
                <w:szCs w:val="20"/>
                <w:vertAlign w:val="superscript"/>
              </w:rPr>
              <w:t>2+</w:t>
            </w:r>
            <w:r w:rsidRPr="006D7370">
              <w:rPr>
                <w:color w:val="000000"/>
                <w:sz w:val="20"/>
                <w:szCs w:val="20"/>
              </w:rPr>
              <w:t xml:space="preserve"> con Ce</w:t>
            </w:r>
            <w:r w:rsidRPr="006D7370">
              <w:rPr>
                <w:color w:val="000000"/>
                <w:sz w:val="20"/>
                <w:szCs w:val="20"/>
                <w:vertAlign w:val="superscript"/>
              </w:rPr>
              <w:t>4+</w:t>
            </w:r>
            <w:r w:rsidRPr="006D7370">
              <w:rPr>
                <w:color w:val="000000"/>
                <w:sz w:val="20"/>
                <w:szCs w:val="20"/>
              </w:rPr>
              <w:t xml:space="preserve">. Curvas de titulación, varios casos y forma de la curva de cada </w:t>
            </w:r>
            <w:proofErr w:type="spellStart"/>
            <w:r w:rsidRPr="006D7370">
              <w:rPr>
                <w:color w:val="000000"/>
                <w:sz w:val="20"/>
                <w:szCs w:val="20"/>
              </w:rPr>
              <w:t>cupla</w:t>
            </w:r>
            <w:proofErr w:type="spellEnd"/>
            <w:r w:rsidRPr="006D7370">
              <w:rPr>
                <w:color w:val="000000"/>
                <w:sz w:val="20"/>
                <w:szCs w:val="20"/>
              </w:rPr>
              <w:t xml:space="preserve"> según sea el número de electrones. Efecto nivelador del solvente.</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526712" w:rsidP="00F261D6">
            <w:pPr>
              <w:jc w:val="center"/>
              <w:rPr>
                <w:color w:val="000000"/>
                <w:sz w:val="20"/>
                <w:szCs w:val="20"/>
                <w:lang w:val="fr-FR"/>
              </w:rPr>
            </w:pPr>
            <w:r w:rsidRPr="006D7370">
              <w:rPr>
                <w:color w:val="000000"/>
                <w:sz w:val="20"/>
                <w:szCs w:val="20"/>
              </w:rPr>
              <w:t>Teórico-Práctico</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8</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 xml:space="preserve">01/10 </w:t>
            </w:r>
            <w:proofErr w:type="spellStart"/>
            <w:r w:rsidRPr="006D7370">
              <w:rPr>
                <w:color w:val="000000"/>
                <w:sz w:val="20"/>
                <w:szCs w:val="20"/>
                <w:lang w:val="fr-FR"/>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F261D6" w:rsidRPr="006D7370" w:rsidRDefault="00F261D6" w:rsidP="00F261D6">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F261D6" w:rsidP="00F261D6">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r w:rsidRPr="006D7370">
              <w:rPr>
                <w:color w:val="000000"/>
                <w:sz w:val="20"/>
                <w:szCs w:val="20"/>
              </w:rPr>
              <w:t xml:space="preserve"> </w:t>
            </w:r>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F261D6" w:rsidP="00F261D6">
            <w:pPr>
              <w:jc w:val="both"/>
              <w:rPr>
                <w:rFonts w:eastAsia="SimSun"/>
                <w:color w:val="000000"/>
                <w:sz w:val="20"/>
                <w:szCs w:val="20"/>
                <w:lang w:eastAsia="zh-CN"/>
              </w:rPr>
            </w:pPr>
            <w:proofErr w:type="spellStart"/>
            <w:r w:rsidRPr="006D7370">
              <w:rPr>
                <w:color w:val="000000"/>
                <w:sz w:val="20"/>
                <w:szCs w:val="20"/>
              </w:rPr>
              <w:t>Redox</w:t>
            </w:r>
            <w:proofErr w:type="spellEnd"/>
            <w:r w:rsidRPr="006D7370">
              <w:rPr>
                <w:color w:val="000000"/>
                <w:sz w:val="20"/>
                <w:szCs w:val="20"/>
              </w:rPr>
              <w:t xml:space="preserve">. Equilibrio en sistemas </w:t>
            </w:r>
            <w:proofErr w:type="spellStart"/>
            <w:r w:rsidRPr="006D7370">
              <w:rPr>
                <w:color w:val="000000"/>
                <w:sz w:val="20"/>
                <w:szCs w:val="20"/>
              </w:rPr>
              <w:t>redox</w:t>
            </w:r>
            <w:proofErr w:type="spellEnd"/>
            <w:r w:rsidRPr="006D7370">
              <w:rPr>
                <w:color w:val="000000"/>
                <w:sz w:val="20"/>
                <w:szCs w:val="20"/>
              </w:rPr>
              <w:t xml:space="preserve">. Titulaciones </w:t>
            </w:r>
            <w:proofErr w:type="spellStart"/>
            <w:r w:rsidRPr="006D7370">
              <w:rPr>
                <w:color w:val="000000"/>
                <w:sz w:val="20"/>
                <w:szCs w:val="20"/>
              </w:rPr>
              <w:t>redox</w:t>
            </w:r>
            <w:proofErr w:type="spellEnd"/>
            <w:r w:rsidRPr="006D7370">
              <w:rPr>
                <w:color w:val="000000"/>
                <w:sz w:val="20"/>
                <w:szCs w:val="20"/>
              </w:rPr>
              <w:t xml:space="preserve">. Factibilidad de una titulación </w:t>
            </w:r>
            <w:proofErr w:type="spellStart"/>
            <w:r w:rsidRPr="006D7370">
              <w:rPr>
                <w:color w:val="000000"/>
                <w:sz w:val="20"/>
                <w:szCs w:val="20"/>
              </w:rPr>
              <w:t>redox</w:t>
            </w:r>
            <w:proofErr w:type="spellEnd"/>
            <w:r w:rsidRPr="006D7370">
              <w:rPr>
                <w:color w:val="000000"/>
                <w:sz w:val="20"/>
                <w:szCs w:val="20"/>
              </w:rPr>
              <w:t>. Discusión de la serie de Problemas Nº 6</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F261D6" w:rsidP="00B54C8E">
            <w:pPr>
              <w:jc w:val="center"/>
              <w:rPr>
                <w:color w:val="000000"/>
                <w:sz w:val="20"/>
                <w:szCs w:val="20"/>
              </w:rPr>
            </w:pPr>
            <w:r w:rsidRPr="006D7370">
              <w:rPr>
                <w:color w:val="000000"/>
                <w:sz w:val="20"/>
                <w:szCs w:val="20"/>
              </w:rPr>
              <w:t>Clase de Problemas</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07/10 Mié.</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F261D6" w:rsidP="00B54C8E">
            <w:pPr>
              <w:jc w:val="center"/>
              <w:rPr>
                <w:color w:val="000000"/>
                <w:sz w:val="20"/>
                <w:szCs w:val="20"/>
              </w:rPr>
            </w:pPr>
            <w:r w:rsidRPr="006D7370">
              <w:rPr>
                <w:color w:val="000000"/>
                <w:sz w:val="20"/>
                <w:szCs w:val="20"/>
                <w:lang w:val="en-US"/>
              </w:rPr>
              <w:t xml:space="preserve">J. </w:t>
            </w:r>
            <w:proofErr w:type="spellStart"/>
            <w:r w:rsidRPr="006D7370">
              <w:rPr>
                <w:color w:val="000000"/>
                <w:sz w:val="20"/>
                <w:szCs w:val="20"/>
                <w:lang w:val="en-US"/>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526712" w:rsidP="00B54C8E">
            <w:pPr>
              <w:jc w:val="both"/>
              <w:rPr>
                <w:color w:val="000000"/>
                <w:sz w:val="20"/>
                <w:szCs w:val="20"/>
              </w:rPr>
            </w:pPr>
            <w:r w:rsidRPr="006D7370">
              <w:rPr>
                <w:color w:val="000000"/>
                <w:sz w:val="20"/>
                <w:szCs w:val="20"/>
              </w:rPr>
              <w:t xml:space="preserve">Indicadores </w:t>
            </w:r>
            <w:proofErr w:type="spellStart"/>
            <w:r w:rsidRPr="006D7370">
              <w:rPr>
                <w:color w:val="000000"/>
                <w:sz w:val="20"/>
                <w:szCs w:val="20"/>
              </w:rPr>
              <w:t>redox</w:t>
            </w:r>
            <w:proofErr w:type="spellEnd"/>
            <w:r w:rsidRPr="006D7370">
              <w:rPr>
                <w:color w:val="000000"/>
                <w:sz w:val="20"/>
                <w:szCs w:val="20"/>
              </w:rPr>
              <w:t>. Discusión de indicadores y su uso en una titulación. Caso de la titulación de Fe</w:t>
            </w:r>
            <w:r w:rsidRPr="006D7370">
              <w:rPr>
                <w:color w:val="000000"/>
                <w:sz w:val="20"/>
                <w:szCs w:val="20"/>
                <w:vertAlign w:val="superscript"/>
              </w:rPr>
              <w:t>+2</w:t>
            </w:r>
            <w:r w:rsidRPr="006D7370">
              <w:rPr>
                <w:color w:val="000000"/>
                <w:sz w:val="20"/>
                <w:szCs w:val="20"/>
              </w:rPr>
              <w:t xml:space="preserve"> con un oxidante o de Fe</w:t>
            </w:r>
            <w:r w:rsidRPr="006D7370">
              <w:rPr>
                <w:color w:val="000000"/>
                <w:sz w:val="20"/>
                <w:szCs w:val="20"/>
                <w:vertAlign w:val="superscript"/>
              </w:rPr>
              <w:t>+3</w:t>
            </w:r>
            <w:r w:rsidRPr="006D7370">
              <w:rPr>
                <w:color w:val="000000"/>
                <w:sz w:val="20"/>
                <w:szCs w:val="20"/>
              </w:rPr>
              <w:t xml:space="preserve"> con un reductor. Titulaciones </w:t>
            </w:r>
            <w:proofErr w:type="spellStart"/>
            <w:r w:rsidRPr="006D7370">
              <w:rPr>
                <w:color w:val="000000"/>
                <w:sz w:val="20"/>
                <w:szCs w:val="20"/>
              </w:rPr>
              <w:t>redox</w:t>
            </w:r>
            <w:proofErr w:type="spellEnd"/>
            <w:r w:rsidRPr="006D7370">
              <w:rPr>
                <w:color w:val="000000"/>
                <w:sz w:val="20"/>
                <w:szCs w:val="20"/>
              </w:rPr>
              <w:t>, discusión de distintas titulaciones.</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F261D6" w:rsidP="00F261D6">
            <w:pPr>
              <w:jc w:val="center"/>
              <w:rPr>
                <w:color w:val="000000"/>
                <w:sz w:val="20"/>
                <w:szCs w:val="20"/>
                <w:lang w:val="fr-FR"/>
              </w:rPr>
            </w:pPr>
            <w:r w:rsidRPr="006D7370">
              <w:rPr>
                <w:bCs/>
                <w:color w:val="000000"/>
                <w:sz w:val="20"/>
                <w:szCs w:val="20"/>
              </w:rPr>
              <w:t>Teórico-Práctico</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08/10 Jue.</w:t>
            </w:r>
          </w:p>
        </w:tc>
        <w:tc>
          <w:tcPr>
            <w:tcW w:w="1275" w:type="dxa"/>
            <w:tcBorders>
              <w:top w:val="single" w:sz="6" w:space="0" w:color="auto"/>
              <w:left w:val="single" w:sz="6" w:space="0" w:color="auto"/>
              <w:bottom w:val="single" w:sz="6" w:space="0" w:color="auto"/>
              <w:right w:val="single" w:sz="6" w:space="0" w:color="auto"/>
            </w:tcBorders>
            <w:vAlign w:val="center"/>
          </w:tcPr>
          <w:p w:rsidR="00F261D6" w:rsidRPr="006D7370" w:rsidRDefault="00F261D6" w:rsidP="00F261D6">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593ECB" w:rsidRDefault="00F261D6" w:rsidP="00F261D6">
            <w:pPr>
              <w:jc w:val="center"/>
              <w:rPr>
                <w:color w:val="000000"/>
                <w:sz w:val="20"/>
                <w:szCs w:val="20"/>
                <w:lang w:val="es-AR"/>
              </w:rPr>
            </w:pPr>
            <w:r w:rsidRPr="00593ECB">
              <w:rPr>
                <w:color w:val="000000"/>
                <w:sz w:val="20"/>
                <w:szCs w:val="20"/>
                <w:lang w:val="es-AR"/>
              </w:rPr>
              <w:t xml:space="preserve">M. </w:t>
            </w:r>
            <w:proofErr w:type="spellStart"/>
            <w:r w:rsidRPr="00593ECB">
              <w:rPr>
                <w:color w:val="000000"/>
                <w:sz w:val="20"/>
                <w:szCs w:val="20"/>
                <w:lang w:val="es-AR"/>
              </w:rPr>
              <w:t>E.Arbeloa</w:t>
            </w:r>
            <w:proofErr w:type="spellEnd"/>
            <w:r w:rsidRPr="00593ECB">
              <w:rPr>
                <w:color w:val="000000"/>
                <w:sz w:val="20"/>
                <w:szCs w:val="20"/>
                <w:lang w:val="es-AR"/>
              </w:rPr>
              <w:t xml:space="preserve"> </w:t>
            </w:r>
          </w:p>
        </w:tc>
        <w:tc>
          <w:tcPr>
            <w:tcW w:w="4271" w:type="dxa"/>
            <w:tcBorders>
              <w:top w:val="single" w:sz="6" w:space="0" w:color="auto"/>
              <w:left w:val="single" w:sz="6" w:space="0" w:color="auto"/>
              <w:bottom w:val="single" w:sz="6" w:space="0" w:color="auto"/>
              <w:right w:val="single" w:sz="6" w:space="0" w:color="auto"/>
            </w:tcBorders>
          </w:tcPr>
          <w:p w:rsidR="00F261D6" w:rsidRPr="006D7370" w:rsidRDefault="00F261D6" w:rsidP="00F261D6">
            <w:pPr>
              <w:jc w:val="both"/>
              <w:rPr>
                <w:color w:val="000000"/>
                <w:sz w:val="20"/>
                <w:szCs w:val="20"/>
              </w:rPr>
            </w:pPr>
            <w:r w:rsidRPr="006D7370">
              <w:rPr>
                <w:color w:val="000000"/>
                <w:sz w:val="20"/>
                <w:szCs w:val="20"/>
              </w:rPr>
              <w:t xml:space="preserve">Curvas de titulación. Detección del punto final. Indicadores </w:t>
            </w:r>
            <w:proofErr w:type="spellStart"/>
            <w:r w:rsidRPr="006D7370">
              <w:rPr>
                <w:color w:val="000000"/>
                <w:sz w:val="20"/>
                <w:szCs w:val="20"/>
              </w:rPr>
              <w:t>redox</w:t>
            </w:r>
            <w:proofErr w:type="spellEnd"/>
            <w:r w:rsidRPr="006D7370">
              <w:rPr>
                <w:color w:val="000000"/>
                <w:sz w:val="20"/>
                <w:szCs w:val="20"/>
              </w:rPr>
              <w:t>.</w:t>
            </w:r>
          </w:p>
          <w:p w:rsidR="00100896" w:rsidRPr="006D7370" w:rsidRDefault="00F261D6" w:rsidP="00F261D6">
            <w:pPr>
              <w:rPr>
                <w:color w:val="000000"/>
                <w:sz w:val="20"/>
                <w:szCs w:val="20"/>
                <w:lang w:val="es-AR"/>
              </w:rPr>
            </w:pPr>
            <w:r w:rsidRPr="006D7370">
              <w:rPr>
                <w:color w:val="000000"/>
                <w:sz w:val="20"/>
                <w:szCs w:val="20"/>
              </w:rPr>
              <w:t>Discusión de la serie de Problemas Nº 7</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F261D6" w:rsidP="00B54C8E">
            <w:pPr>
              <w:pStyle w:val="Ttulo3"/>
              <w:spacing w:before="0" w:after="0"/>
              <w:jc w:val="center"/>
              <w:rPr>
                <w:rFonts w:ascii="Times New Roman" w:hAnsi="Times New Roman" w:cs="Times New Roman"/>
                <w:b w:val="0"/>
                <w:bCs w:val="0"/>
                <w:color w:val="000000"/>
                <w:sz w:val="20"/>
                <w:szCs w:val="20"/>
              </w:rPr>
            </w:pPr>
            <w:r w:rsidRPr="006D7370">
              <w:rPr>
                <w:rFonts w:ascii="Times New Roman" w:hAnsi="Times New Roman" w:cs="Times New Roman"/>
                <w:b w:val="0"/>
                <w:bCs w:val="0"/>
                <w:color w:val="000000"/>
                <w:sz w:val="20"/>
                <w:szCs w:val="20"/>
              </w:rPr>
              <w:t>Clase de Problemas</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10</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 xml:space="preserve">14/10 </w:t>
            </w: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F261D6" w:rsidP="00F261D6">
            <w:pPr>
              <w:pStyle w:val="Ttulo1"/>
              <w:jc w:val="center"/>
              <w:rPr>
                <w:b w:val="0"/>
                <w:bCs w:val="0"/>
                <w:color w:val="000000"/>
                <w:sz w:val="20"/>
                <w:szCs w:val="20"/>
                <w:u w:val="none"/>
                <w:lang w:val="fr-FR"/>
              </w:rPr>
            </w:pPr>
            <w:r w:rsidRPr="006D7370">
              <w:rPr>
                <w:b w:val="0"/>
                <w:bCs w:val="0"/>
                <w:color w:val="000000"/>
                <w:sz w:val="20"/>
                <w:szCs w:val="20"/>
                <w:u w:val="none"/>
                <w:lang w:val="fr-FR"/>
              </w:rPr>
              <w:t xml:space="preserve">J. </w:t>
            </w:r>
            <w:proofErr w:type="spellStart"/>
            <w:r w:rsidRPr="006D7370">
              <w:rPr>
                <w:b w:val="0"/>
                <w:bCs w:val="0"/>
                <w:color w:val="000000"/>
                <w:sz w:val="20"/>
                <w:szCs w:val="20"/>
                <w:u w:val="none"/>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526712" w:rsidRPr="006D7370" w:rsidRDefault="00526712" w:rsidP="00526712">
            <w:pPr>
              <w:jc w:val="both"/>
              <w:rPr>
                <w:b/>
                <w:bCs/>
                <w:color w:val="000000"/>
                <w:sz w:val="20"/>
                <w:szCs w:val="20"/>
              </w:rPr>
            </w:pPr>
            <w:r w:rsidRPr="006D7370">
              <w:rPr>
                <w:color w:val="000000"/>
                <w:sz w:val="20"/>
                <w:szCs w:val="20"/>
              </w:rPr>
              <w:t xml:space="preserve">Titulaciones por precipitación. Métodos más comunes. Cálculo de la concentración de especies antes y después del punto equivalente. Indicadores más comunes. Método de </w:t>
            </w:r>
            <w:proofErr w:type="spellStart"/>
            <w:r w:rsidRPr="006D7370">
              <w:rPr>
                <w:color w:val="000000"/>
                <w:sz w:val="20"/>
                <w:szCs w:val="20"/>
              </w:rPr>
              <w:t>Mohr</w:t>
            </w:r>
            <w:proofErr w:type="spellEnd"/>
            <w:r w:rsidRPr="006D7370">
              <w:rPr>
                <w:color w:val="000000"/>
                <w:sz w:val="20"/>
                <w:szCs w:val="20"/>
              </w:rPr>
              <w:t xml:space="preserve">. Método de </w:t>
            </w:r>
            <w:proofErr w:type="spellStart"/>
            <w:r w:rsidRPr="006D7370">
              <w:rPr>
                <w:color w:val="000000"/>
                <w:sz w:val="20"/>
                <w:szCs w:val="20"/>
              </w:rPr>
              <w:t>Volhard</w:t>
            </w:r>
            <w:proofErr w:type="spellEnd"/>
            <w:r w:rsidRPr="006D7370">
              <w:rPr>
                <w:color w:val="000000"/>
                <w:sz w:val="20"/>
                <w:szCs w:val="20"/>
              </w:rPr>
              <w:t>. Errores del método. Indicadores de adsorción. Formación de precipitados: mecanismo de precipitación, formación y crecimiento de núcleos.</w:t>
            </w:r>
          </w:p>
          <w:p w:rsidR="00100896" w:rsidRPr="006D7370" w:rsidRDefault="00526712" w:rsidP="00B54C8E">
            <w:pPr>
              <w:pStyle w:val="Textoindependiente"/>
              <w:spacing w:after="0"/>
              <w:rPr>
                <w:color w:val="000000"/>
                <w:sz w:val="20"/>
                <w:szCs w:val="20"/>
              </w:rPr>
            </w:pPr>
            <w:r w:rsidRPr="006D7370">
              <w:rPr>
                <w:bCs/>
                <w:color w:val="000000"/>
                <w:sz w:val="20"/>
                <w:szCs w:val="20"/>
              </w:rPr>
              <w:t>Repaso.</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526712" w:rsidP="00B54C8E">
            <w:pPr>
              <w:pStyle w:val="Ttulo3"/>
              <w:spacing w:before="0" w:after="0"/>
              <w:jc w:val="center"/>
              <w:rPr>
                <w:rFonts w:ascii="Times New Roman" w:hAnsi="Times New Roman" w:cs="Times New Roman"/>
                <w:b w:val="0"/>
                <w:bCs w:val="0"/>
                <w:color w:val="000000"/>
                <w:sz w:val="20"/>
                <w:szCs w:val="20"/>
              </w:rPr>
            </w:pPr>
            <w:r w:rsidRPr="006D7370">
              <w:rPr>
                <w:rFonts w:ascii="Times New Roman" w:hAnsi="Times New Roman" w:cs="Times New Roman"/>
                <w:b w:val="0"/>
                <w:bCs w:val="0"/>
                <w:color w:val="000000"/>
                <w:sz w:val="20"/>
                <w:szCs w:val="20"/>
              </w:rPr>
              <w:t>Teórico-Práctico</w:t>
            </w:r>
          </w:p>
        </w:tc>
      </w:tr>
      <w:tr w:rsidR="00100896" w:rsidRPr="006D7370" w:rsidTr="00BB38A1">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B54C8E">
            <w:pPr>
              <w:jc w:val="center"/>
              <w:rPr>
                <w:color w:val="000000"/>
                <w:sz w:val="20"/>
                <w:szCs w:val="20"/>
              </w:rPr>
            </w:pPr>
            <w:r w:rsidRPr="006D7370">
              <w:rPr>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B54C8E">
            <w:pPr>
              <w:jc w:val="center"/>
              <w:rPr>
                <w:color w:val="000000"/>
                <w:sz w:val="20"/>
                <w:szCs w:val="20"/>
              </w:rPr>
            </w:pPr>
            <w:r w:rsidRPr="006D7370">
              <w:rPr>
                <w:color w:val="000000"/>
                <w:sz w:val="20"/>
                <w:szCs w:val="20"/>
              </w:rPr>
              <w:t>15/10 Jue.</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F261D6">
            <w:pPr>
              <w:pStyle w:val="Ttulo1"/>
              <w:jc w:val="center"/>
              <w:rPr>
                <w:color w:val="000000"/>
                <w:sz w:val="20"/>
                <w:szCs w:val="20"/>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526712" w:rsidP="00BB38A1">
            <w:pPr>
              <w:pStyle w:val="Textoindependiente"/>
              <w:spacing w:after="0"/>
              <w:jc w:val="center"/>
              <w:rPr>
                <w:color w:val="000000"/>
                <w:sz w:val="20"/>
                <w:szCs w:val="20"/>
                <w:lang w:val="es-ES_tradnl"/>
              </w:rPr>
            </w:pPr>
            <w:r w:rsidRPr="006D7370">
              <w:rPr>
                <w:b/>
                <w:bCs/>
                <w:color w:val="000000"/>
                <w:sz w:val="20"/>
                <w:szCs w:val="20"/>
              </w:rPr>
              <w:t>SEGUNDO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100896" w:rsidRPr="006D7370" w:rsidRDefault="00100896" w:rsidP="00B54C8E">
            <w:pPr>
              <w:jc w:val="center"/>
              <w:rPr>
                <w:b/>
                <w:bCs/>
                <w:color w:val="000000"/>
                <w:sz w:val="20"/>
                <w:szCs w:val="20"/>
                <w:lang w:val="fr-FR"/>
              </w:rPr>
            </w:pPr>
          </w:p>
        </w:tc>
      </w:tr>
      <w:tr w:rsidR="00B321DA" w:rsidRPr="006D7370" w:rsidTr="00B321DA">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B321DA" w:rsidRPr="006D7370" w:rsidRDefault="00B321DA" w:rsidP="00B321DA">
            <w:pPr>
              <w:jc w:val="center"/>
              <w:rPr>
                <w:color w:val="000000"/>
                <w:sz w:val="20"/>
                <w:szCs w:val="20"/>
              </w:rPr>
            </w:pPr>
            <w:r>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B321DA" w:rsidRDefault="00B321DA" w:rsidP="00B321DA">
            <w:pPr>
              <w:jc w:val="center"/>
              <w:rPr>
                <w:color w:val="000000"/>
                <w:sz w:val="20"/>
                <w:szCs w:val="20"/>
              </w:rPr>
            </w:pPr>
            <w:r>
              <w:rPr>
                <w:color w:val="000000"/>
                <w:sz w:val="20"/>
                <w:szCs w:val="20"/>
              </w:rPr>
              <w:t>19/10</w:t>
            </w:r>
          </w:p>
          <w:p w:rsidR="00B321DA" w:rsidRPr="006D7370" w:rsidRDefault="00B321DA" w:rsidP="00B321DA">
            <w:pPr>
              <w:jc w:val="center"/>
              <w:rPr>
                <w:color w:val="000000"/>
                <w:sz w:val="20"/>
                <w:szCs w:val="20"/>
              </w:rPr>
            </w:pPr>
            <w:r>
              <w:rPr>
                <w:color w:val="000000"/>
                <w:sz w:val="20"/>
                <w:szCs w:val="20"/>
              </w:rPr>
              <w:t>Lun.</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B321DA" w:rsidRPr="006D7370" w:rsidRDefault="00B321DA" w:rsidP="00B321DA">
            <w:pPr>
              <w:jc w:val="center"/>
              <w:rPr>
                <w:color w:val="000000"/>
                <w:sz w:val="20"/>
                <w:szCs w:val="20"/>
                <w:lang w:val="fr-FR"/>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B321DA" w:rsidRPr="00B321DA" w:rsidRDefault="00B321DA" w:rsidP="00B321DA">
            <w:pPr>
              <w:jc w:val="center"/>
              <w:rPr>
                <w:b/>
                <w:color w:val="000000"/>
                <w:sz w:val="20"/>
                <w:szCs w:val="20"/>
              </w:rPr>
            </w:pPr>
            <w:r w:rsidRPr="00B321DA">
              <w:rPr>
                <w:b/>
                <w:color w:val="000000"/>
                <w:sz w:val="20"/>
                <w:szCs w:val="20"/>
              </w:rPr>
              <w:t>RECUPERATORIO SEGUNDO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B321DA" w:rsidRPr="006D7370" w:rsidRDefault="00B321DA" w:rsidP="00B321DA">
            <w:pPr>
              <w:jc w:val="center"/>
              <w:rPr>
                <w:bCs/>
                <w:color w:val="000000"/>
                <w:sz w:val="20"/>
                <w:szCs w:val="20"/>
              </w:rPr>
            </w:pP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shd w:val="clear" w:color="auto" w:fill="auto"/>
            <w:vAlign w:val="center"/>
          </w:tcPr>
          <w:p w:rsidR="00100896" w:rsidRPr="006D7370" w:rsidRDefault="00100896" w:rsidP="00B54C8E">
            <w:pPr>
              <w:jc w:val="center"/>
              <w:rPr>
                <w:color w:val="000000"/>
                <w:sz w:val="20"/>
                <w:szCs w:val="20"/>
              </w:rPr>
            </w:pPr>
            <w:r w:rsidRPr="006D7370">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00896" w:rsidRPr="006D7370" w:rsidRDefault="0078402A" w:rsidP="0078402A">
            <w:pPr>
              <w:jc w:val="center"/>
              <w:rPr>
                <w:color w:val="000000"/>
                <w:sz w:val="20"/>
                <w:szCs w:val="20"/>
              </w:rPr>
            </w:pPr>
            <w:r w:rsidRPr="006D7370">
              <w:rPr>
                <w:color w:val="000000"/>
                <w:sz w:val="20"/>
                <w:szCs w:val="20"/>
              </w:rPr>
              <w:t>21</w:t>
            </w:r>
            <w:r w:rsidR="00100896" w:rsidRPr="006D7370">
              <w:rPr>
                <w:color w:val="000000"/>
                <w:sz w:val="20"/>
                <w:szCs w:val="20"/>
              </w:rPr>
              <w:t xml:space="preserve">/10 </w:t>
            </w:r>
            <w:r w:rsidRPr="006D7370">
              <w:rPr>
                <w:color w:val="000000"/>
                <w:sz w:val="20"/>
                <w:szCs w:val="20"/>
              </w:rPr>
              <w:t>Mié.</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100896" w:rsidRPr="006D7370" w:rsidRDefault="0078402A" w:rsidP="0078402A">
            <w:pPr>
              <w:jc w:val="center"/>
              <w:rPr>
                <w:color w:val="000000"/>
                <w:sz w:val="20"/>
                <w:szCs w:val="20"/>
                <w:lang w:val="fr-FR"/>
              </w:rPr>
            </w:pPr>
            <w:r w:rsidRPr="006D7370">
              <w:rPr>
                <w:color w:val="000000"/>
                <w:sz w:val="20"/>
                <w:szCs w:val="20"/>
                <w:lang w:val="fr-FR"/>
              </w:rPr>
              <w:t xml:space="preserve">J. </w:t>
            </w:r>
            <w:proofErr w:type="spellStart"/>
            <w:r w:rsidRPr="006D7370">
              <w:rPr>
                <w:color w:val="000000"/>
                <w:sz w:val="20"/>
                <w:szCs w:val="20"/>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shd w:val="clear" w:color="auto" w:fill="auto"/>
          </w:tcPr>
          <w:p w:rsidR="00100896" w:rsidRPr="006D7370" w:rsidRDefault="00526712" w:rsidP="00B54C8E">
            <w:pPr>
              <w:jc w:val="both"/>
              <w:rPr>
                <w:bCs/>
                <w:color w:val="000000"/>
                <w:sz w:val="20"/>
                <w:szCs w:val="20"/>
              </w:rPr>
            </w:pPr>
            <w:r w:rsidRPr="006D7370">
              <w:rPr>
                <w:color w:val="000000"/>
                <w:sz w:val="20"/>
                <w:szCs w:val="20"/>
              </w:rPr>
              <w:t>Constante de producto de solubilidad. Factores que la afectan. Solubilidad y cálculo de concentración de especies en solución. Separación por precipitación de sulfuros.</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100896" w:rsidRPr="006D7370" w:rsidRDefault="00526712" w:rsidP="00B54C8E">
            <w:pPr>
              <w:jc w:val="center"/>
              <w:rPr>
                <w:color w:val="000000"/>
                <w:sz w:val="20"/>
                <w:szCs w:val="20"/>
                <w:lang w:val="fr-FR"/>
              </w:rPr>
            </w:pPr>
            <w:r w:rsidRPr="006D7370">
              <w:rPr>
                <w:bCs/>
                <w:color w:val="000000"/>
                <w:sz w:val="20"/>
                <w:szCs w:val="20"/>
              </w:rPr>
              <w:t>Teórico-Práctico</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78402A">
            <w:pPr>
              <w:jc w:val="center"/>
              <w:rPr>
                <w:color w:val="000000"/>
                <w:sz w:val="20"/>
                <w:szCs w:val="20"/>
                <w:lang w:val="fr-FR"/>
              </w:rPr>
            </w:pPr>
            <w:r w:rsidRPr="006D7370">
              <w:rPr>
                <w:color w:val="000000"/>
                <w:sz w:val="20"/>
                <w:szCs w:val="20"/>
              </w:rPr>
              <w:t>2</w:t>
            </w:r>
            <w:r w:rsidR="0078402A" w:rsidRPr="006D7370">
              <w:rPr>
                <w:color w:val="000000"/>
                <w:sz w:val="20"/>
                <w:szCs w:val="20"/>
              </w:rPr>
              <w:t>2</w:t>
            </w:r>
            <w:r w:rsidRPr="006D7370">
              <w:rPr>
                <w:color w:val="000000"/>
                <w:sz w:val="20"/>
                <w:szCs w:val="20"/>
              </w:rPr>
              <w:t xml:space="preserve">/10 </w:t>
            </w:r>
            <w:proofErr w:type="spellStart"/>
            <w:r w:rsidR="0078402A" w:rsidRPr="006D7370">
              <w:rPr>
                <w:color w:val="000000"/>
                <w:sz w:val="20"/>
                <w:szCs w:val="20"/>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526712" w:rsidP="00B54C8E">
            <w:pPr>
              <w:jc w:val="center"/>
              <w:rPr>
                <w:color w:val="000000"/>
                <w:sz w:val="20"/>
                <w:szCs w:val="20"/>
              </w:rPr>
            </w:pPr>
            <w:r w:rsidRPr="006D7370">
              <w:rPr>
                <w:color w:val="000000"/>
                <w:sz w:val="20"/>
                <w:szCs w:val="20"/>
                <w:lang w:val="fr-FR"/>
              </w:rPr>
              <w:t xml:space="preserve">J. </w:t>
            </w:r>
            <w:proofErr w:type="spellStart"/>
            <w:r w:rsidRPr="006D7370">
              <w:rPr>
                <w:color w:val="000000"/>
                <w:sz w:val="20"/>
                <w:szCs w:val="20"/>
                <w:lang w:val="fr-FR"/>
              </w:rPr>
              <w:t>Marioli</w:t>
            </w:r>
            <w:proofErr w:type="spellEnd"/>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526712" w:rsidP="00B54C8E">
            <w:pPr>
              <w:pStyle w:val="Textoindependiente"/>
              <w:spacing w:after="0"/>
              <w:rPr>
                <w:color w:val="000000"/>
                <w:sz w:val="20"/>
                <w:szCs w:val="20"/>
              </w:rPr>
            </w:pPr>
            <w:r w:rsidRPr="006D7370">
              <w:rPr>
                <w:color w:val="000000"/>
                <w:sz w:val="20"/>
                <w:szCs w:val="20"/>
              </w:rPr>
              <w:t>Constantes de formación en etapas Cu</w:t>
            </w:r>
            <w:r w:rsidRPr="006D7370">
              <w:rPr>
                <w:color w:val="000000"/>
                <w:sz w:val="20"/>
                <w:szCs w:val="20"/>
                <w:vertAlign w:val="superscript"/>
              </w:rPr>
              <w:t>2+</w:t>
            </w:r>
            <w:r w:rsidRPr="006D7370">
              <w:rPr>
                <w:color w:val="000000"/>
                <w:sz w:val="20"/>
                <w:szCs w:val="20"/>
              </w:rPr>
              <w:t xml:space="preserve"> - NH</w:t>
            </w:r>
            <w:r w:rsidRPr="006D7370">
              <w:rPr>
                <w:color w:val="000000"/>
                <w:sz w:val="20"/>
                <w:szCs w:val="20"/>
                <w:vertAlign w:val="subscript"/>
              </w:rPr>
              <w:t>3</w:t>
            </w:r>
            <w:r w:rsidRPr="006D7370">
              <w:rPr>
                <w:color w:val="000000"/>
                <w:sz w:val="20"/>
                <w:szCs w:val="20"/>
              </w:rPr>
              <w:t xml:space="preserve">. Comparación con ligando </w:t>
            </w:r>
            <w:proofErr w:type="spellStart"/>
            <w:r w:rsidRPr="006D7370">
              <w:rPr>
                <w:color w:val="000000"/>
                <w:sz w:val="20"/>
                <w:szCs w:val="20"/>
              </w:rPr>
              <w:t>polidentados</w:t>
            </w:r>
            <w:proofErr w:type="spellEnd"/>
            <w:r w:rsidRPr="006D7370">
              <w:rPr>
                <w:color w:val="000000"/>
                <w:sz w:val="20"/>
                <w:szCs w:val="20"/>
              </w:rPr>
              <w:t xml:space="preserve">. Equilibrios en la titulación con EDTA. Distribución de especies ácidas en EDTA. Valores de </w:t>
            </w:r>
            <w:r w:rsidRPr="006D7370">
              <w:rPr>
                <w:color w:val="000000"/>
                <w:sz w:val="20"/>
                <w:szCs w:val="20"/>
              </w:rPr>
              <w:sym w:font="Symbol" w:char="F061"/>
            </w:r>
            <w:r w:rsidRPr="006D7370">
              <w:rPr>
                <w:color w:val="000000"/>
                <w:sz w:val="20"/>
                <w:szCs w:val="20"/>
                <w:vertAlign w:val="subscript"/>
              </w:rPr>
              <w:t>4</w:t>
            </w:r>
            <w:r w:rsidRPr="006D7370">
              <w:rPr>
                <w:color w:val="000000"/>
                <w:sz w:val="20"/>
                <w:szCs w:val="20"/>
              </w:rPr>
              <w:t xml:space="preserve"> y K efectiva. Distintos casos de titulaciones por formación de complejos.</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526712" w:rsidP="00B54C8E">
            <w:pPr>
              <w:jc w:val="center"/>
              <w:rPr>
                <w:color w:val="000000"/>
                <w:sz w:val="20"/>
                <w:szCs w:val="20"/>
                <w:lang w:val="fr-FR"/>
              </w:rPr>
            </w:pPr>
            <w:r w:rsidRPr="006D7370">
              <w:rPr>
                <w:bCs/>
                <w:color w:val="000000"/>
                <w:sz w:val="20"/>
                <w:szCs w:val="20"/>
              </w:rPr>
              <w:t>Teórico-Práctico</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78402A">
            <w:pPr>
              <w:jc w:val="center"/>
              <w:rPr>
                <w:color w:val="000000"/>
                <w:sz w:val="20"/>
                <w:szCs w:val="20"/>
                <w:lang w:val="fr-FR"/>
              </w:rPr>
            </w:pPr>
            <w:r w:rsidRPr="006D7370">
              <w:rPr>
                <w:color w:val="000000"/>
                <w:sz w:val="20"/>
                <w:szCs w:val="20"/>
                <w:lang w:val="fr-FR"/>
              </w:rPr>
              <w:t>1</w:t>
            </w:r>
            <w:r w:rsidR="0078402A" w:rsidRPr="006D7370">
              <w:rPr>
                <w:color w:val="000000"/>
                <w:sz w:val="20"/>
                <w:szCs w:val="20"/>
                <w:lang w:val="fr-FR"/>
              </w:rPr>
              <w:t>2</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2</w:t>
            </w:r>
            <w:r w:rsidR="0078402A" w:rsidRPr="006D7370">
              <w:rPr>
                <w:color w:val="000000"/>
                <w:sz w:val="20"/>
                <w:szCs w:val="20"/>
                <w:lang w:val="fr-FR"/>
              </w:rPr>
              <w:t>8</w:t>
            </w:r>
            <w:r w:rsidRPr="006D7370">
              <w:rPr>
                <w:color w:val="000000"/>
                <w:sz w:val="20"/>
                <w:szCs w:val="20"/>
                <w:lang w:val="fr-FR"/>
              </w:rPr>
              <w:t xml:space="preserve">/10 </w:t>
            </w:r>
            <w:proofErr w:type="spellStart"/>
            <w:r w:rsidR="0078402A" w:rsidRPr="006D7370">
              <w:rPr>
                <w:color w:val="000000"/>
                <w:sz w:val="20"/>
                <w:szCs w:val="20"/>
                <w:lang w:val="fr-FR"/>
              </w:rPr>
              <w:t>Mié</w:t>
            </w:r>
            <w:proofErr w:type="spellEnd"/>
            <w:r w:rsidR="0078402A"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3607C9" w:rsidRPr="006D7370" w:rsidRDefault="003607C9" w:rsidP="003607C9">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3607C9" w:rsidP="003607C9">
            <w:pPr>
              <w:jc w:val="center"/>
              <w:rPr>
                <w:color w:val="000000"/>
                <w:sz w:val="20"/>
                <w:szCs w:val="20"/>
                <w:lang w:val="fr-F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526712" w:rsidRPr="006D7370" w:rsidRDefault="00526712" w:rsidP="00526712">
            <w:pPr>
              <w:rPr>
                <w:color w:val="000000"/>
                <w:sz w:val="20"/>
                <w:szCs w:val="20"/>
              </w:rPr>
            </w:pPr>
            <w:r w:rsidRPr="006D7370">
              <w:rPr>
                <w:color w:val="000000"/>
                <w:sz w:val="20"/>
                <w:szCs w:val="20"/>
              </w:rPr>
              <w:t>Formación de complejos. Titulaciones por formación de Complejos.</w:t>
            </w:r>
          </w:p>
          <w:p w:rsidR="00526712" w:rsidRPr="006D7370" w:rsidRDefault="00526712" w:rsidP="00526712">
            <w:pPr>
              <w:rPr>
                <w:color w:val="000000"/>
                <w:sz w:val="20"/>
                <w:szCs w:val="20"/>
              </w:rPr>
            </w:pPr>
            <w:r w:rsidRPr="006D7370">
              <w:rPr>
                <w:color w:val="000000"/>
                <w:sz w:val="20"/>
                <w:szCs w:val="20"/>
              </w:rPr>
              <w:t>Discusión de la seri</w:t>
            </w:r>
            <w:r w:rsidR="003607C9" w:rsidRPr="006D7370">
              <w:rPr>
                <w:color w:val="000000"/>
                <w:sz w:val="20"/>
                <w:szCs w:val="20"/>
              </w:rPr>
              <w:t>e de Problemas de Serie Nº 10.</w:t>
            </w:r>
          </w:p>
          <w:p w:rsidR="00100896" w:rsidRPr="006D7370" w:rsidRDefault="00526712" w:rsidP="00B54C8E">
            <w:pPr>
              <w:rPr>
                <w:color w:val="000000"/>
                <w:sz w:val="20"/>
                <w:szCs w:val="20"/>
              </w:rPr>
            </w:pPr>
            <w:r w:rsidRPr="006D7370">
              <w:rPr>
                <w:color w:val="000000"/>
                <w:sz w:val="20"/>
                <w:szCs w:val="20"/>
              </w:rPr>
              <w:t>Discusión del Trabajo Práctico Nº 4</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3607C9" w:rsidP="00B54C8E">
            <w:pPr>
              <w:jc w:val="center"/>
              <w:rPr>
                <w:color w:val="000000"/>
                <w:sz w:val="20"/>
                <w:szCs w:val="20"/>
              </w:rPr>
            </w:pPr>
            <w:r w:rsidRPr="006D7370">
              <w:rPr>
                <w:bCs/>
                <w:color w:val="000000"/>
                <w:sz w:val="20"/>
                <w:szCs w:val="20"/>
              </w:rPr>
              <w:t>Clase de Problemas</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12</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78402A" w:rsidP="0078402A">
            <w:pPr>
              <w:jc w:val="center"/>
              <w:rPr>
                <w:color w:val="000000"/>
                <w:sz w:val="20"/>
                <w:szCs w:val="20"/>
                <w:lang w:val="fr-FR"/>
              </w:rPr>
            </w:pPr>
            <w:r w:rsidRPr="006D7370">
              <w:rPr>
                <w:color w:val="000000"/>
                <w:sz w:val="20"/>
                <w:szCs w:val="20"/>
                <w:lang w:val="fr-FR"/>
              </w:rPr>
              <w:t>29</w:t>
            </w:r>
            <w:r w:rsidR="00100896" w:rsidRPr="006D7370">
              <w:rPr>
                <w:color w:val="000000"/>
                <w:sz w:val="20"/>
                <w:szCs w:val="20"/>
                <w:lang w:val="fr-FR"/>
              </w:rPr>
              <w:t xml:space="preserve">/10 </w:t>
            </w:r>
            <w:proofErr w:type="spellStart"/>
            <w:r w:rsidRPr="006D7370">
              <w:rPr>
                <w:color w:val="000000"/>
                <w:sz w:val="20"/>
                <w:szCs w:val="20"/>
                <w:lang w:val="fr-FR"/>
              </w:rPr>
              <w:t>Jue</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100896" w:rsidP="00B54C8E">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526712" w:rsidRPr="006D7370" w:rsidRDefault="00526712" w:rsidP="00526712">
            <w:pPr>
              <w:rPr>
                <w:color w:val="000000"/>
                <w:sz w:val="20"/>
                <w:szCs w:val="20"/>
              </w:rPr>
            </w:pPr>
            <w:r w:rsidRPr="006D7370">
              <w:rPr>
                <w:color w:val="000000"/>
                <w:sz w:val="20"/>
                <w:szCs w:val="20"/>
              </w:rPr>
              <w:t>Solubilidad. Precipitación. Titulaciones de precipitación.</w:t>
            </w:r>
          </w:p>
          <w:p w:rsidR="00526712" w:rsidRPr="006D7370" w:rsidRDefault="00526712" w:rsidP="00526712">
            <w:pPr>
              <w:rPr>
                <w:color w:val="000000"/>
                <w:sz w:val="20"/>
                <w:szCs w:val="20"/>
              </w:rPr>
            </w:pPr>
            <w:r w:rsidRPr="006D7370">
              <w:rPr>
                <w:color w:val="000000"/>
                <w:sz w:val="20"/>
                <w:szCs w:val="20"/>
              </w:rPr>
              <w:t xml:space="preserve">Discusión de las series de Problemas Nº 4 y 5. </w:t>
            </w:r>
          </w:p>
          <w:p w:rsidR="00100896" w:rsidRPr="006D7370" w:rsidRDefault="00526712" w:rsidP="0041452E">
            <w:pPr>
              <w:rPr>
                <w:color w:val="000000"/>
                <w:sz w:val="20"/>
                <w:szCs w:val="20"/>
              </w:rPr>
            </w:pPr>
            <w:r w:rsidRPr="006D7370">
              <w:rPr>
                <w:color w:val="000000"/>
                <w:sz w:val="20"/>
                <w:szCs w:val="20"/>
              </w:rPr>
              <w:t>Discusión del Trabajo Práctico Nº 1</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526712" w:rsidP="00B54C8E">
            <w:pPr>
              <w:jc w:val="center"/>
              <w:rPr>
                <w:color w:val="000000"/>
                <w:sz w:val="20"/>
                <w:szCs w:val="20"/>
                <w:lang w:val="es-AR"/>
              </w:rPr>
            </w:pPr>
            <w:r w:rsidRPr="006D7370">
              <w:rPr>
                <w:bCs/>
                <w:color w:val="000000"/>
                <w:sz w:val="20"/>
                <w:szCs w:val="20"/>
              </w:rPr>
              <w:t>Clase de Problemas</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fr-FR"/>
              </w:rPr>
            </w:pPr>
            <w:r w:rsidRPr="006D7370">
              <w:rPr>
                <w:color w:val="000000"/>
                <w:sz w:val="20"/>
                <w:szCs w:val="20"/>
                <w:lang w:val="fr-FR"/>
              </w:rPr>
              <w:t>1</w:t>
            </w:r>
            <w:r w:rsidR="0078402A" w:rsidRPr="006D7370">
              <w:rPr>
                <w:color w:val="000000"/>
                <w:sz w:val="20"/>
                <w:szCs w:val="20"/>
                <w:lang w:val="fr-FR"/>
              </w:rPr>
              <w:t>3</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78402A" w:rsidP="0078402A">
            <w:pPr>
              <w:jc w:val="center"/>
              <w:rPr>
                <w:color w:val="000000"/>
                <w:sz w:val="20"/>
                <w:szCs w:val="20"/>
                <w:lang w:val="fr-FR"/>
              </w:rPr>
            </w:pPr>
            <w:r w:rsidRPr="006D7370">
              <w:rPr>
                <w:color w:val="000000"/>
                <w:sz w:val="20"/>
                <w:szCs w:val="20"/>
                <w:lang w:val="fr-FR"/>
              </w:rPr>
              <w:t>04</w:t>
            </w:r>
            <w:r w:rsidR="00100896" w:rsidRPr="006D7370">
              <w:rPr>
                <w:color w:val="000000"/>
                <w:sz w:val="20"/>
                <w:szCs w:val="20"/>
                <w:lang w:val="fr-FR"/>
              </w:rPr>
              <w:t>/1</w:t>
            </w:r>
            <w:r w:rsidRPr="006D7370">
              <w:rPr>
                <w:color w:val="000000"/>
                <w:sz w:val="20"/>
                <w:szCs w:val="20"/>
                <w:lang w:val="fr-FR"/>
              </w:rPr>
              <w:t>1</w:t>
            </w:r>
            <w:r w:rsidR="00100896" w:rsidRPr="006D7370">
              <w:rPr>
                <w:color w:val="000000"/>
                <w:sz w:val="20"/>
                <w:szCs w:val="20"/>
                <w:lang w:val="fr-FR"/>
              </w:rPr>
              <w:t xml:space="preserve"> </w:t>
            </w: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526712" w:rsidRPr="006D7370" w:rsidRDefault="00526712" w:rsidP="0052671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526712" w:rsidP="00526712">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701362" w:rsidRPr="006D7370" w:rsidRDefault="00701362" w:rsidP="00B54C8E">
            <w:pPr>
              <w:rPr>
                <w:color w:val="000000"/>
                <w:sz w:val="20"/>
                <w:szCs w:val="20"/>
              </w:rPr>
            </w:pPr>
            <w:r w:rsidRPr="006D7370">
              <w:rPr>
                <w:rFonts w:eastAsia="SimSun"/>
                <w:color w:val="000000"/>
                <w:sz w:val="20"/>
                <w:szCs w:val="20"/>
                <w:lang w:eastAsia="zh-CN"/>
              </w:rPr>
              <w:t>Volumetría ácido</w:t>
            </w:r>
            <w:r w:rsidRPr="006D7370">
              <w:rPr>
                <w:rFonts w:eastAsia="MS Gothic" w:hAnsi="MS Gothic"/>
                <w:color w:val="000000"/>
                <w:sz w:val="20"/>
                <w:szCs w:val="20"/>
                <w:lang w:eastAsia="zh-CN"/>
              </w:rPr>
              <w:t>‐</w:t>
            </w:r>
            <w:r w:rsidRPr="006D7370">
              <w:rPr>
                <w:rFonts w:eastAsia="SimSun"/>
                <w:color w:val="000000"/>
                <w:sz w:val="20"/>
                <w:szCs w:val="20"/>
                <w:lang w:eastAsia="zh-CN"/>
              </w:rPr>
              <w:t>base. Aplicaciones analíticas. Determinación de ácido acético en vinagre blanco. Determinación de alcalinidad de aguas.</w:t>
            </w:r>
          </w:p>
        </w:tc>
        <w:tc>
          <w:tcPr>
            <w:tcW w:w="1559" w:type="dxa"/>
            <w:tcBorders>
              <w:top w:val="single" w:sz="6" w:space="0" w:color="auto"/>
              <w:left w:val="single" w:sz="6" w:space="0" w:color="auto"/>
              <w:bottom w:val="single" w:sz="6" w:space="0" w:color="auto"/>
              <w:right w:val="single" w:sz="12" w:space="0" w:color="auto"/>
            </w:tcBorders>
            <w:vAlign w:val="center"/>
          </w:tcPr>
          <w:p w:rsidR="00701362" w:rsidRPr="006D7370" w:rsidRDefault="00701362" w:rsidP="00B54C8E">
            <w:pPr>
              <w:jc w:val="center"/>
              <w:rPr>
                <w:color w:val="000000"/>
                <w:sz w:val="20"/>
                <w:szCs w:val="20"/>
              </w:rPr>
            </w:pPr>
            <w:r w:rsidRPr="006D7370">
              <w:rPr>
                <w:b/>
                <w:bCs/>
                <w:color w:val="000000"/>
                <w:sz w:val="20"/>
                <w:szCs w:val="20"/>
              </w:rPr>
              <w:t>Trabajo Práctico Nº 1</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13</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78402A">
            <w:pPr>
              <w:jc w:val="center"/>
              <w:rPr>
                <w:color w:val="000000"/>
                <w:sz w:val="20"/>
                <w:szCs w:val="20"/>
              </w:rPr>
            </w:pPr>
            <w:r w:rsidRPr="006D7370">
              <w:rPr>
                <w:color w:val="000000"/>
                <w:sz w:val="20"/>
                <w:szCs w:val="20"/>
              </w:rPr>
              <w:t>0</w:t>
            </w:r>
            <w:r w:rsidR="0078402A" w:rsidRPr="006D7370">
              <w:rPr>
                <w:color w:val="000000"/>
                <w:sz w:val="20"/>
                <w:szCs w:val="20"/>
              </w:rPr>
              <w:t>5</w:t>
            </w:r>
            <w:r w:rsidRPr="006D7370">
              <w:rPr>
                <w:color w:val="000000"/>
                <w:sz w:val="20"/>
                <w:szCs w:val="20"/>
              </w:rPr>
              <w:t xml:space="preserve">/11 </w:t>
            </w:r>
            <w:r w:rsidR="0078402A"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100896" w:rsidP="00B54C8E">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701362" w:rsidRPr="006D7370" w:rsidRDefault="00701362" w:rsidP="00B54C8E">
            <w:pPr>
              <w:rPr>
                <w:color w:val="000000"/>
                <w:sz w:val="20"/>
                <w:szCs w:val="20"/>
              </w:rPr>
            </w:pPr>
            <w:r w:rsidRPr="006D7370">
              <w:rPr>
                <w:rFonts w:eastAsia="SimSun"/>
                <w:color w:val="000000"/>
                <w:sz w:val="20"/>
                <w:szCs w:val="20"/>
                <w:lang w:eastAsia="zh-CN"/>
              </w:rPr>
              <w:t xml:space="preserve">Titulaciones y equilibrio </w:t>
            </w:r>
            <w:proofErr w:type="spellStart"/>
            <w:r w:rsidRPr="006D7370">
              <w:rPr>
                <w:rFonts w:eastAsia="SimSun"/>
                <w:color w:val="000000"/>
                <w:sz w:val="20"/>
                <w:szCs w:val="20"/>
                <w:lang w:eastAsia="zh-CN"/>
              </w:rPr>
              <w:t>redox</w:t>
            </w:r>
            <w:proofErr w:type="spellEnd"/>
            <w:r w:rsidRPr="006D7370">
              <w:rPr>
                <w:rFonts w:eastAsia="SimSun"/>
                <w:color w:val="000000"/>
                <w:sz w:val="20"/>
                <w:szCs w:val="20"/>
                <w:lang w:eastAsia="zh-CN"/>
              </w:rPr>
              <w:t xml:space="preserve">. </w:t>
            </w:r>
            <w:proofErr w:type="spellStart"/>
            <w:r w:rsidRPr="006D7370">
              <w:rPr>
                <w:rFonts w:eastAsia="SimSun"/>
                <w:color w:val="000000"/>
                <w:sz w:val="20"/>
                <w:szCs w:val="20"/>
                <w:lang w:eastAsia="zh-CN"/>
              </w:rPr>
              <w:t>Dicromatometría</w:t>
            </w:r>
            <w:proofErr w:type="spellEnd"/>
            <w:r w:rsidRPr="006D7370">
              <w:rPr>
                <w:rFonts w:eastAsia="SimSun"/>
                <w:color w:val="000000"/>
                <w:sz w:val="20"/>
                <w:szCs w:val="20"/>
                <w:lang w:eastAsia="zh-CN"/>
              </w:rPr>
              <w:t xml:space="preserve"> y </w:t>
            </w:r>
            <w:proofErr w:type="spellStart"/>
            <w:r w:rsidRPr="006D7370">
              <w:rPr>
                <w:rFonts w:eastAsia="SimSun"/>
                <w:color w:val="000000"/>
                <w:sz w:val="20"/>
                <w:szCs w:val="20"/>
                <w:lang w:eastAsia="zh-CN"/>
              </w:rPr>
              <w:t>Iodometría</w:t>
            </w:r>
            <w:proofErr w:type="spellEnd"/>
            <w:r w:rsidRPr="006D7370">
              <w:rPr>
                <w:rFonts w:eastAsia="SimSun"/>
                <w:color w:val="000000"/>
                <w:sz w:val="20"/>
                <w:szCs w:val="20"/>
                <w:lang w:eastAsia="zh-CN"/>
              </w:rPr>
              <w:t>. Determinación de Vitamina C.</w:t>
            </w:r>
          </w:p>
        </w:tc>
        <w:tc>
          <w:tcPr>
            <w:tcW w:w="1559" w:type="dxa"/>
            <w:tcBorders>
              <w:top w:val="single" w:sz="6" w:space="0" w:color="auto"/>
              <w:left w:val="single" w:sz="6" w:space="0" w:color="auto"/>
              <w:bottom w:val="single" w:sz="6" w:space="0" w:color="auto"/>
              <w:right w:val="single" w:sz="12" w:space="0" w:color="auto"/>
            </w:tcBorders>
            <w:vAlign w:val="center"/>
          </w:tcPr>
          <w:p w:rsidR="00701362" w:rsidRPr="006D7370" w:rsidRDefault="00701362" w:rsidP="00B54C8E">
            <w:pPr>
              <w:jc w:val="center"/>
              <w:rPr>
                <w:b/>
                <w:bCs/>
                <w:color w:val="000000"/>
                <w:sz w:val="20"/>
                <w:szCs w:val="20"/>
                <w:lang w:val="fr-FR"/>
              </w:rPr>
            </w:pPr>
            <w:proofErr w:type="spellStart"/>
            <w:r w:rsidRPr="006D7370">
              <w:rPr>
                <w:b/>
                <w:bCs/>
                <w:color w:val="000000"/>
                <w:sz w:val="20"/>
                <w:szCs w:val="20"/>
                <w:lang w:val="fr-FR"/>
              </w:rPr>
              <w:t>Trabajo</w:t>
            </w:r>
            <w:proofErr w:type="spellEnd"/>
            <w:r w:rsidRPr="006D7370">
              <w:rPr>
                <w:b/>
                <w:bCs/>
                <w:color w:val="000000"/>
                <w:sz w:val="20"/>
                <w:szCs w:val="20"/>
                <w:lang w:val="fr-FR"/>
              </w:rPr>
              <w:t xml:space="preserve"> </w:t>
            </w:r>
            <w:proofErr w:type="spellStart"/>
            <w:r w:rsidRPr="006D7370">
              <w:rPr>
                <w:b/>
                <w:bCs/>
                <w:color w:val="000000"/>
                <w:sz w:val="20"/>
                <w:szCs w:val="20"/>
                <w:lang w:val="fr-FR"/>
              </w:rPr>
              <w:t>Práctico</w:t>
            </w:r>
            <w:proofErr w:type="spellEnd"/>
            <w:r w:rsidRPr="006D7370">
              <w:rPr>
                <w:b/>
                <w:bCs/>
                <w:color w:val="000000"/>
                <w:sz w:val="20"/>
                <w:szCs w:val="20"/>
                <w:lang w:val="fr-FR"/>
              </w:rPr>
              <w:t xml:space="preserve"> Nº 2</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1</w:t>
            </w:r>
            <w:r w:rsidR="0078402A" w:rsidRPr="006D7370">
              <w:rPr>
                <w:color w:val="000000"/>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78402A" w:rsidP="0078402A">
            <w:pPr>
              <w:jc w:val="center"/>
              <w:rPr>
                <w:color w:val="000000"/>
                <w:sz w:val="20"/>
                <w:szCs w:val="20"/>
              </w:rPr>
            </w:pPr>
            <w:r w:rsidRPr="006D7370">
              <w:rPr>
                <w:color w:val="000000"/>
                <w:sz w:val="20"/>
                <w:szCs w:val="20"/>
              </w:rPr>
              <w:t>11</w:t>
            </w:r>
            <w:r w:rsidR="00100896" w:rsidRPr="006D7370">
              <w:rPr>
                <w:color w:val="000000"/>
                <w:sz w:val="20"/>
                <w:szCs w:val="20"/>
              </w:rPr>
              <w:t xml:space="preserve">/11 </w:t>
            </w: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vAlign w:val="center"/>
          </w:tcPr>
          <w:p w:rsidR="00701362" w:rsidRPr="006D7370" w:rsidRDefault="00701362" w:rsidP="0070136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701362" w:rsidP="00701362">
            <w:pPr>
              <w:jc w:val="center"/>
              <w:rPr>
                <w:color w:val="000000"/>
                <w:sz w:val="20"/>
                <w:szCs w:val="20"/>
                <w:lang w:val="pt-BR"/>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701362" w:rsidP="00B54C8E">
            <w:pPr>
              <w:rPr>
                <w:color w:val="000000"/>
                <w:sz w:val="20"/>
                <w:szCs w:val="20"/>
                <w:lang w:val="fr-FR"/>
              </w:rPr>
            </w:pPr>
            <w:r w:rsidRPr="006D7370">
              <w:rPr>
                <w:color w:val="000000"/>
                <w:sz w:val="20"/>
                <w:szCs w:val="20"/>
              </w:rPr>
              <w:t xml:space="preserve">Titulaciones por precipitación. </w:t>
            </w:r>
            <w:r w:rsidRPr="006D7370">
              <w:rPr>
                <w:rFonts w:eastAsia="SimSun"/>
                <w:color w:val="000000"/>
                <w:sz w:val="20"/>
                <w:szCs w:val="20"/>
                <w:lang w:eastAsia="zh-CN"/>
              </w:rPr>
              <w:t xml:space="preserve">Método de </w:t>
            </w:r>
            <w:proofErr w:type="spellStart"/>
            <w:r w:rsidRPr="006D7370">
              <w:rPr>
                <w:rFonts w:eastAsia="SimSun"/>
                <w:color w:val="000000"/>
                <w:sz w:val="20"/>
                <w:szCs w:val="20"/>
                <w:lang w:eastAsia="zh-CN"/>
              </w:rPr>
              <w:t>Mohr</w:t>
            </w:r>
            <w:proofErr w:type="spellEnd"/>
            <w:r w:rsidRPr="006D7370">
              <w:rPr>
                <w:rFonts w:eastAsia="SimSun"/>
                <w:color w:val="000000"/>
                <w:sz w:val="20"/>
                <w:szCs w:val="20"/>
                <w:lang w:eastAsia="zh-CN"/>
              </w:rPr>
              <w:t xml:space="preserve"> para la determinación de cloruros </w:t>
            </w:r>
            <w:r w:rsidRPr="006D7370">
              <w:rPr>
                <w:color w:val="000000"/>
                <w:sz w:val="20"/>
                <w:szCs w:val="20"/>
              </w:rPr>
              <w:t xml:space="preserve">en agua y en manteca. Método de </w:t>
            </w:r>
            <w:proofErr w:type="spellStart"/>
            <w:r w:rsidRPr="006D7370">
              <w:rPr>
                <w:color w:val="000000"/>
                <w:sz w:val="20"/>
                <w:szCs w:val="20"/>
              </w:rPr>
              <w:t>Volhard</w:t>
            </w:r>
            <w:proofErr w:type="spellEnd"/>
            <w:r w:rsidRPr="006D7370">
              <w:rPr>
                <w:color w:val="000000"/>
                <w:sz w:val="20"/>
                <w:szCs w:val="20"/>
              </w:rPr>
              <w:t xml:space="preserve"> para la determinación de cloruro y fosfato en agua.</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701362" w:rsidP="00B54C8E">
            <w:pPr>
              <w:jc w:val="center"/>
              <w:rPr>
                <w:b/>
                <w:bCs/>
                <w:color w:val="000000"/>
                <w:sz w:val="20"/>
                <w:szCs w:val="20"/>
              </w:rPr>
            </w:pPr>
            <w:r w:rsidRPr="006D7370">
              <w:rPr>
                <w:b/>
                <w:bCs/>
                <w:color w:val="000000"/>
                <w:sz w:val="20"/>
                <w:szCs w:val="20"/>
              </w:rPr>
              <w:t>Trabajo Práctico Nº 3</w:t>
            </w:r>
          </w:p>
        </w:tc>
      </w:tr>
      <w:tr w:rsidR="00100896" w:rsidRPr="006D7370" w:rsidTr="004E774B">
        <w:trPr>
          <w:jc w:val="center"/>
        </w:trPr>
        <w:tc>
          <w:tcPr>
            <w:tcW w:w="850" w:type="dxa"/>
            <w:tcBorders>
              <w:top w:val="single" w:sz="6" w:space="0" w:color="auto"/>
              <w:left w:val="single" w:sz="12" w:space="0" w:color="auto"/>
              <w:bottom w:val="single" w:sz="6"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100896" w:rsidRPr="006D7370" w:rsidRDefault="00100896" w:rsidP="0078402A">
            <w:pPr>
              <w:jc w:val="center"/>
              <w:rPr>
                <w:color w:val="000000"/>
                <w:sz w:val="20"/>
                <w:szCs w:val="20"/>
              </w:rPr>
            </w:pPr>
            <w:r w:rsidRPr="006D7370">
              <w:rPr>
                <w:color w:val="000000"/>
                <w:sz w:val="20"/>
                <w:szCs w:val="20"/>
              </w:rPr>
              <w:t>1</w:t>
            </w:r>
            <w:r w:rsidR="0078402A" w:rsidRPr="006D7370">
              <w:rPr>
                <w:color w:val="000000"/>
                <w:sz w:val="20"/>
                <w:szCs w:val="20"/>
              </w:rPr>
              <w:t>2</w:t>
            </w:r>
            <w:r w:rsidRPr="006D7370">
              <w:rPr>
                <w:color w:val="000000"/>
                <w:sz w:val="20"/>
                <w:szCs w:val="20"/>
              </w:rPr>
              <w:t xml:space="preserve">/11 </w:t>
            </w:r>
            <w:r w:rsidR="0078402A" w:rsidRPr="006D7370">
              <w:rPr>
                <w:color w:val="000000"/>
                <w:sz w:val="20"/>
                <w:szCs w:val="20"/>
              </w:rPr>
              <w:t>Jue.</w:t>
            </w:r>
          </w:p>
        </w:tc>
        <w:tc>
          <w:tcPr>
            <w:tcW w:w="1275" w:type="dxa"/>
            <w:tcBorders>
              <w:top w:val="single" w:sz="6" w:space="0" w:color="auto"/>
              <w:left w:val="single" w:sz="6" w:space="0" w:color="auto"/>
              <w:bottom w:val="single" w:sz="6" w:space="0" w:color="auto"/>
              <w:right w:val="single" w:sz="6" w:space="0" w:color="auto"/>
            </w:tcBorders>
            <w:vAlign w:val="center"/>
          </w:tcPr>
          <w:p w:rsidR="00701362" w:rsidRPr="006D7370" w:rsidRDefault="00701362" w:rsidP="00701362">
            <w:pPr>
              <w:jc w:val="center"/>
              <w:rPr>
                <w:color w:val="000000"/>
                <w:sz w:val="20"/>
                <w:szCs w:val="20"/>
                <w:lang w:val="pt-BR"/>
              </w:rPr>
            </w:pPr>
            <w:r w:rsidRPr="006D7370">
              <w:rPr>
                <w:color w:val="000000"/>
                <w:sz w:val="20"/>
                <w:szCs w:val="20"/>
                <w:lang w:val="pt-BR"/>
              </w:rPr>
              <w:t xml:space="preserve">F. J. </w:t>
            </w:r>
            <w:proofErr w:type="spellStart"/>
            <w:r w:rsidRPr="006D7370">
              <w:rPr>
                <w:color w:val="000000"/>
                <w:sz w:val="20"/>
                <w:szCs w:val="20"/>
                <w:lang w:val="pt-BR"/>
              </w:rPr>
              <w:t>Arévalo</w:t>
            </w:r>
            <w:proofErr w:type="spellEnd"/>
          </w:p>
          <w:p w:rsidR="00100896" w:rsidRPr="006D7370" w:rsidRDefault="00701362" w:rsidP="00701362">
            <w:pPr>
              <w:jc w:val="center"/>
              <w:rPr>
                <w:color w:val="000000"/>
                <w:sz w:val="20"/>
                <w:szCs w:val="20"/>
              </w:rPr>
            </w:pPr>
            <w:r w:rsidRPr="006D7370">
              <w:rPr>
                <w:color w:val="000000"/>
                <w:sz w:val="20"/>
                <w:szCs w:val="20"/>
              </w:rPr>
              <w:t xml:space="preserve">M. </w:t>
            </w:r>
            <w:proofErr w:type="spellStart"/>
            <w:r w:rsidRPr="006D7370">
              <w:rPr>
                <w:color w:val="000000"/>
                <w:sz w:val="20"/>
                <w:szCs w:val="20"/>
              </w:rPr>
              <w:t>E.Arbeloa</w:t>
            </w:r>
            <w:proofErr w:type="spellEnd"/>
          </w:p>
        </w:tc>
        <w:tc>
          <w:tcPr>
            <w:tcW w:w="4271" w:type="dxa"/>
            <w:tcBorders>
              <w:top w:val="single" w:sz="6" w:space="0" w:color="auto"/>
              <w:left w:val="single" w:sz="6" w:space="0" w:color="auto"/>
              <w:bottom w:val="single" w:sz="6" w:space="0" w:color="auto"/>
              <w:right w:val="single" w:sz="6" w:space="0" w:color="auto"/>
            </w:tcBorders>
          </w:tcPr>
          <w:p w:rsidR="00100896" w:rsidRPr="006D7370" w:rsidRDefault="00100896" w:rsidP="00B54C8E">
            <w:pPr>
              <w:rPr>
                <w:color w:val="000000"/>
                <w:sz w:val="20"/>
                <w:szCs w:val="20"/>
                <w:lang w:val="fr-FR"/>
              </w:rPr>
            </w:pPr>
            <w:r w:rsidRPr="006D7370">
              <w:rPr>
                <w:rFonts w:eastAsia="SimSun"/>
                <w:color w:val="000000"/>
                <w:sz w:val="20"/>
                <w:szCs w:val="20"/>
                <w:lang w:eastAsia="zh-CN"/>
              </w:rPr>
              <w:t>Volumetría por iones o compuestos complejos. Determinación de la dureza de aguas naturales.</w:t>
            </w:r>
          </w:p>
        </w:tc>
        <w:tc>
          <w:tcPr>
            <w:tcW w:w="1559" w:type="dxa"/>
            <w:tcBorders>
              <w:top w:val="single" w:sz="6" w:space="0" w:color="auto"/>
              <w:left w:val="single" w:sz="6" w:space="0" w:color="auto"/>
              <w:bottom w:val="single" w:sz="6" w:space="0" w:color="auto"/>
              <w:right w:val="single" w:sz="12" w:space="0" w:color="auto"/>
            </w:tcBorders>
            <w:vAlign w:val="center"/>
          </w:tcPr>
          <w:p w:rsidR="00100896" w:rsidRPr="006D7370" w:rsidRDefault="00100896" w:rsidP="00B54C8E">
            <w:pPr>
              <w:jc w:val="center"/>
              <w:rPr>
                <w:color w:val="000000"/>
                <w:sz w:val="20"/>
                <w:szCs w:val="20"/>
                <w:lang w:val="es-AR"/>
              </w:rPr>
            </w:pPr>
            <w:r w:rsidRPr="006D7370">
              <w:rPr>
                <w:b/>
                <w:bCs/>
                <w:color w:val="000000"/>
                <w:sz w:val="20"/>
                <w:szCs w:val="20"/>
              </w:rPr>
              <w:t>Trabajo Práctico Nº 4</w:t>
            </w:r>
          </w:p>
        </w:tc>
      </w:tr>
      <w:tr w:rsidR="00100896" w:rsidRPr="006D7370" w:rsidTr="00BB38A1">
        <w:trPr>
          <w:jc w:val="center"/>
        </w:trPr>
        <w:tc>
          <w:tcPr>
            <w:tcW w:w="850" w:type="dxa"/>
            <w:tcBorders>
              <w:top w:val="single" w:sz="6" w:space="0" w:color="auto"/>
              <w:left w:val="single" w:sz="12"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B54C8E">
            <w:pPr>
              <w:jc w:val="center"/>
              <w:rPr>
                <w:color w:val="000000"/>
                <w:sz w:val="20"/>
                <w:szCs w:val="20"/>
              </w:rPr>
            </w:pPr>
            <w:r w:rsidRPr="006D7370">
              <w:rPr>
                <w:color w:val="000000"/>
                <w:sz w:val="20"/>
                <w:szCs w:val="20"/>
              </w:rPr>
              <w:t>1</w:t>
            </w:r>
            <w:r w:rsidR="0078402A" w:rsidRPr="006D7370">
              <w:rPr>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78402A" w:rsidP="00B54C8E">
            <w:pPr>
              <w:jc w:val="center"/>
              <w:rPr>
                <w:color w:val="000000"/>
                <w:sz w:val="20"/>
                <w:szCs w:val="20"/>
              </w:rPr>
            </w:pPr>
            <w:r w:rsidRPr="006D7370">
              <w:rPr>
                <w:color w:val="000000"/>
                <w:sz w:val="20"/>
                <w:szCs w:val="20"/>
              </w:rPr>
              <w:t>18</w:t>
            </w:r>
            <w:r w:rsidR="00100896" w:rsidRPr="006D7370">
              <w:rPr>
                <w:color w:val="000000"/>
                <w:sz w:val="20"/>
                <w:szCs w:val="20"/>
              </w:rPr>
              <w:t xml:space="preserve">/11 </w:t>
            </w:r>
            <w:proofErr w:type="spellStart"/>
            <w:r w:rsidRPr="006D7370">
              <w:rPr>
                <w:color w:val="000000"/>
                <w:sz w:val="20"/>
                <w:szCs w:val="20"/>
                <w:lang w:val="fr-FR"/>
              </w:rPr>
              <w:t>Mié</w:t>
            </w:r>
            <w:proofErr w:type="spellEnd"/>
            <w:r w:rsidRPr="006D7370">
              <w:rPr>
                <w:color w:val="000000"/>
                <w:sz w:val="20"/>
                <w:szCs w:val="20"/>
                <w:lang w:val="fr-FR"/>
              </w:rPr>
              <w:t>.</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B54C8E">
            <w:pPr>
              <w:jc w:val="center"/>
              <w:rPr>
                <w:color w:val="FF0000"/>
                <w:sz w:val="20"/>
                <w:szCs w:val="20"/>
                <w:lang w:val="fr-FR"/>
              </w:rPr>
            </w:pPr>
          </w:p>
          <w:p w:rsidR="00100896" w:rsidRPr="006D7370" w:rsidRDefault="00100896" w:rsidP="00B54C8E">
            <w:pPr>
              <w:jc w:val="center"/>
              <w:rPr>
                <w:color w:val="FF0000"/>
                <w:sz w:val="20"/>
                <w:szCs w:val="20"/>
                <w:lang w:val="fr-FR"/>
              </w:rPr>
            </w:pPr>
          </w:p>
        </w:tc>
        <w:tc>
          <w:tcPr>
            <w:tcW w:w="4271" w:type="dxa"/>
            <w:tcBorders>
              <w:top w:val="single" w:sz="6" w:space="0" w:color="auto"/>
              <w:left w:val="single" w:sz="6" w:space="0" w:color="auto"/>
              <w:bottom w:val="single" w:sz="6" w:space="0" w:color="auto"/>
              <w:right w:val="single" w:sz="6" w:space="0" w:color="auto"/>
            </w:tcBorders>
            <w:shd w:val="clear" w:color="auto" w:fill="C4BC96" w:themeFill="background2" w:themeFillShade="BF"/>
            <w:vAlign w:val="center"/>
          </w:tcPr>
          <w:p w:rsidR="00100896" w:rsidRPr="006D7370" w:rsidRDefault="00100896" w:rsidP="00BB38A1">
            <w:pPr>
              <w:jc w:val="center"/>
              <w:rPr>
                <w:b/>
                <w:bCs/>
                <w:color w:val="000000"/>
                <w:sz w:val="20"/>
                <w:szCs w:val="20"/>
                <w:lang w:val="fr-FR"/>
              </w:rPr>
            </w:pPr>
            <w:r w:rsidRPr="006D7370">
              <w:rPr>
                <w:b/>
                <w:bCs/>
                <w:color w:val="000000"/>
                <w:sz w:val="20"/>
                <w:szCs w:val="20"/>
                <w:lang w:val="fr-FR"/>
              </w:rPr>
              <w:t>TERCER PARCIAL</w:t>
            </w:r>
          </w:p>
        </w:tc>
        <w:tc>
          <w:tcPr>
            <w:tcW w:w="1559" w:type="dxa"/>
            <w:tcBorders>
              <w:top w:val="single" w:sz="6" w:space="0" w:color="auto"/>
              <w:left w:val="single" w:sz="6" w:space="0" w:color="auto"/>
              <w:bottom w:val="single" w:sz="6" w:space="0" w:color="auto"/>
              <w:right w:val="single" w:sz="12" w:space="0" w:color="auto"/>
            </w:tcBorders>
            <w:shd w:val="clear" w:color="auto" w:fill="C4BC96" w:themeFill="background2" w:themeFillShade="BF"/>
            <w:vAlign w:val="center"/>
          </w:tcPr>
          <w:p w:rsidR="00100896" w:rsidRPr="006D7370" w:rsidRDefault="00100896" w:rsidP="00B54C8E">
            <w:pPr>
              <w:jc w:val="center"/>
              <w:rPr>
                <w:color w:val="000000"/>
                <w:sz w:val="20"/>
                <w:szCs w:val="20"/>
                <w:lang w:val="es-AR"/>
              </w:rPr>
            </w:pPr>
          </w:p>
        </w:tc>
      </w:tr>
      <w:tr w:rsidR="00100896" w:rsidRPr="00D74728" w:rsidTr="004E774B">
        <w:trPr>
          <w:jc w:val="center"/>
        </w:trPr>
        <w:tc>
          <w:tcPr>
            <w:tcW w:w="850" w:type="dxa"/>
            <w:tcBorders>
              <w:top w:val="single" w:sz="6" w:space="0" w:color="auto"/>
              <w:left w:val="single" w:sz="12" w:space="0" w:color="auto"/>
              <w:bottom w:val="single" w:sz="12" w:space="0" w:color="auto"/>
              <w:right w:val="single" w:sz="6" w:space="0" w:color="auto"/>
            </w:tcBorders>
            <w:vAlign w:val="center"/>
          </w:tcPr>
          <w:p w:rsidR="00100896" w:rsidRPr="006D7370" w:rsidRDefault="00100896" w:rsidP="00B54C8E">
            <w:pPr>
              <w:jc w:val="center"/>
              <w:rPr>
                <w:color w:val="000000"/>
                <w:sz w:val="20"/>
                <w:szCs w:val="20"/>
              </w:rPr>
            </w:pPr>
            <w:r w:rsidRPr="006D7370">
              <w:rPr>
                <w:color w:val="000000"/>
                <w:sz w:val="20"/>
                <w:szCs w:val="20"/>
              </w:rPr>
              <w:t>15</w:t>
            </w:r>
          </w:p>
        </w:tc>
        <w:tc>
          <w:tcPr>
            <w:tcW w:w="709" w:type="dxa"/>
            <w:tcBorders>
              <w:top w:val="single" w:sz="6" w:space="0" w:color="auto"/>
              <w:left w:val="single" w:sz="6" w:space="0" w:color="auto"/>
              <w:bottom w:val="single" w:sz="12" w:space="0" w:color="auto"/>
              <w:right w:val="single" w:sz="6" w:space="0" w:color="auto"/>
            </w:tcBorders>
            <w:vAlign w:val="center"/>
          </w:tcPr>
          <w:p w:rsidR="00100896" w:rsidRPr="006D7370" w:rsidRDefault="00100896" w:rsidP="0078402A">
            <w:pPr>
              <w:jc w:val="center"/>
              <w:rPr>
                <w:color w:val="000000"/>
                <w:sz w:val="20"/>
                <w:szCs w:val="20"/>
                <w:lang w:val="es-AR"/>
              </w:rPr>
            </w:pPr>
            <w:r w:rsidRPr="006D7370">
              <w:rPr>
                <w:color w:val="000000"/>
                <w:sz w:val="20"/>
                <w:szCs w:val="20"/>
              </w:rPr>
              <w:t xml:space="preserve">18/11 </w:t>
            </w:r>
            <w:r w:rsidR="0078402A" w:rsidRPr="006D7370">
              <w:rPr>
                <w:color w:val="000000"/>
                <w:sz w:val="20"/>
                <w:szCs w:val="20"/>
              </w:rPr>
              <w:t>Jue</w:t>
            </w:r>
            <w:r w:rsidRPr="006D7370">
              <w:rPr>
                <w:color w:val="000000"/>
                <w:sz w:val="20"/>
                <w:szCs w:val="20"/>
              </w:rPr>
              <w:t>.</w:t>
            </w:r>
          </w:p>
        </w:tc>
        <w:tc>
          <w:tcPr>
            <w:tcW w:w="1275" w:type="dxa"/>
            <w:tcBorders>
              <w:top w:val="single" w:sz="6" w:space="0" w:color="auto"/>
              <w:left w:val="single" w:sz="6" w:space="0" w:color="auto"/>
              <w:bottom w:val="single" w:sz="12" w:space="0" w:color="auto"/>
              <w:right w:val="single" w:sz="6" w:space="0" w:color="auto"/>
            </w:tcBorders>
            <w:vAlign w:val="center"/>
          </w:tcPr>
          <w:p w:rsidR="00100896" w:rsidRPr="006D7370" w:rsidRDefault="00100896" w:rsidP="00B54C8E">
            <w:pPr>
              <w:jc w:val="center"/>
              <w:rPr>
                <w:color w:val="FF0000"/>
                <w:sz w:val="20"/>
                <w:szCs w:val="20"/>
                <w:lang w:val="fr-FR"/>
              </w:rPr>
            </w:pPr>
          </w:p>
          <w:p w:rsidR="00100896" w:rsidRPr="006D7370" w:rsidRDefault="00100896" w:rsidP="00B54C8E">
            <w:pPr>
              <w:jc w:val="center"/>
              <w:rPr>
                <w:color w:val="FF0000"/>
                <w:sz w:val="20"/>
                <w:szCs w:val="20"/>
                <w:lang w:val="fr-FR"/>
              </w:rPr>
            </w:pPr>
          </w:p>
        </w:tc>
        <w:tc>
          <w:tcPr>
            <w:tcW w:w="4271" w:type="dxa"/>
            <w:tcBorders>
              <w:top w:val="single" w:sz="6" w:space="0" w:color="auto"/>
              <w:left w:val="single" w:sz="6" w:space="0" w:color="auto"/>
              <w:bottom w:val="single" w:sz="12" w:space="0" w:color="auto"/>
              <w:right w:val="single" w:sz="6" w:space="0" w:color="auto"/>
            </w:tcBorders>
          </w:tcPr>
          <w:p w:rsidR="00100896" w:rsidRPr="006D7370" w:rsidRDefault="00100896" w:rsidP="00B54C8E">
            <w:pPr>
              <w:jc w:val="center"/>
              <w:rPr>
                <w:b/>
                <w:bCs/>
                <w:color w:val="000000"/>
                <w:sz w:val="20"/>
                <w:szCs w:val="20"/>
              </w:rPr>
            </w:pPr>
            <w:r w:rsidRPr="006D7370">
              <w:rPr>
                <w:b/>
                <w:bCs/>
                <w:color w:val="000000"/>
                <w:sz w:val="20"/>
                <w:szCs w:val="20"/>
              </w:rPr>
              <w:t>RECUPERACIÓN DE PARCIALES</w:t>
            </w:r>
          </w:p>
          <w:p w:rsidR="00100896" w:rsidRPr="005C67C9" w:rsidRDefault="00100896" w:rsidP="00B54C8E">
            <w:pPr>
              <w:jc w:val="center"/>
              <w:rPr>
                <w:b/>
                <w:bCs/>
                <w:color w:val="000000"/>
                <w:sz w:val="20"/>
                <w:szCs w:val="20"/>
              </w:rPr>
            </w:pPr>
            <w:r w:rsidRPr="006D7370">
              <w:rPr>
                <w:b/>
                <w:bCs/>
                <w:color w:val="000000"/>
                <w:sz w:val="20"/>
                <w:szCs w:val="20"/>
              </w:rPr>
              <w:t>PRUEBA DE INTEGRACIÓN</w:t>
            </w:r>
          </w:p>
        </w:tc>
        <w:tc>
          <w:tcPr>
            <w:tcW w:w="1559" w:type="dxa"/>
            <w:tcBorders>
              <w:top w:val="single" w:sz="6" w:space="0" w:color="auto"/>
              <w:left w:val="single" w:sz="6" w:space="0" w:color="auto"/>
              <w:bottom w:val="single" w:sz="12" w:space="0" w:color="auto"/>
              <w:right w:val="single" w:sz="12" w:space="0" w:color="auto"/>
            </w:tcBorders>
            <w:vAlign w:val="center"/>
          </w:tcPr>
          <w:p w:rsidR="00100896" w:rsidRPr="005C67C9" w:rsidRDefault="00100896" w:rsidP="00B54C8E">
            <w:pPr>
              <w:jc w:val="center"/>
              <w:rPr>
                <w:color w:val="000000"/>
                <w:sz w:val="20"/>
                <w:szCs w:val="20"/>
                <w:lang w:val="es-AR"/>
              </w:rPr>
            </w:pPr>
          </w:p>
        </w:tc>
      </w:tr>
    </w:tbl>
    <w:p w:rsidR="00343A1E" w:rsidRDefault="00343A1E">
      <w:pPr>
        <w:jc w:val="both"/>
        <w:rPr>
          <w:b/>
          <w:color w:val="000000"/>
          <w:u w:val="single"/>
        </w:rPr>
      </w:pPr>
    </w:p>
    <w:p w:rsidR="00343A1E" w:rsidRDefault="008256C3">
      <w:pPr>
        <w:jc w:val="both"/>
        <w:rPr>
          <w:b/>
          <w:color w:val="000000"/>
          <w:u w:val="single"/>
        </w:rPr>
      </w:pPr>
      <w:r>
        <w:rPr>
          <w:b/>
          <w:color w:val="000000"/>
          <w:u w:val="single"/>
        </w:rPr>
        <w:t>Nómina de Trabajos Prácticos de Laboratorio</w:t>
      </w:r>
    </w:p>
    <w:p w:rsidR="001F0963" w:rsidRDefault="001F0963" w:rsidP="001F0963">
      <w:pPr>
        <w:jc w:val="both"/>
        <w:rPr>
          <w:rFonts w:eastAsia="SimSun"/>
          <w:color w:val="000000"/>
          <w:szCs w:val="20"/>
          <w:lang w:eastAsia="zh-CN"/>
        </w:rPr>
      </w:pPr>
      <w:r>
        <w:rPr>
          <w:b/>
          <w:bCs/>
          <w:color w:val="000000"/>
          <w:szCs w:val="20"/>
        </w:rPr>
        <w:t>Trabajo Práctico Nº 1</w:t>
      </w:r>
      <w:r w:rsidRPr="008256C3">
        <w:rPr>
          <w:b/>
          <w:bCs/>
          <w:color w:val="000000"/>
          <w:szCs w:val="20"/>
        </w:rPr>
        <w:t xml:space="preserve">: </w:t>
      </w:r>
      <w:r w:rsidRPr="008256C3">
        <w:rPr>
          <w:rFonts w:eastAsia="SimSun"/>
          <w:color w:val="000000"/>
          <w:szCs w:val="20"/>
          <w:lang w:eastAsia="zh-CN"/>
        </w:rPr>
        <w:t>Volumetría ácido</w:t>
      </w:r>
      <w:r w:rsidRPr="008256C3">
        <w:rPr>
          <w:rFonts w:eastAsia="MS Gothic" w:hAnsi="MS Gothic"/>
          <w:color w:val="000000"/>
          <w:szCs w:val="20"/>
          <w:lang w:eastAsia="zh-CN"/>
        </w:rPr>
        <w:t>‐</w:t>
      </w:r>
      <w:r w:rsidRPr="008256C3">
        <w:rPr>
          <w:rFonts w:eastAsia="SimSun"/>
          <w:color w:val="000000"/>
          <w:szCs w:val="20"/>
          <w:lang w:eastAsia="zh-CN"/>
        </w:rPr>
        <w:t xml:space="preserve">base. Aplicaciones analíticas. </w:t>
      </w:r>
      <w:r w:rsidRPr="008256C3">
        <w:rPr>
          <w:color w:val="000000"/>
          <w:szCs w:val="20"/>
        </w:rPr>
        <w:t xml:space="preserve"> </w:t>
      </w:r>
      <w:r w:rsidRPr="008256C3">
        <w:rPr>
          <w:rFonts w:eastAsia="SimSun"/>
          <w:color w:val="000000"/>
          <w:szCs w:val="20"/>
          <w:lang w:eastAsia="zh-CN"/>
        </w:rPr>
        <w:t>Determinación de ácido acético en vinagre blanco. Determinación de alcalinidad de aguas.</w:t>
      </w:r>
    </w:p>
    <w:p w:rsidR="001F0963" w:rsidRDefault="001F0963" w:rsidP="001F0963">
      <w:pPr>
        <w:jc w:val="both"/>
        <w:rPr>
          <w:rFonts w:eastAsia="SimSun"/>
          <w:color w:val="000000"/>
          <w:lang w:eastAsia="zh-CN"/>
        </w:rPr>
      </w:pPr>
      <w:proofErr w:type="spellStart"/>
      <w:r w:rsidRPr="008256C3">
        <w:rPr>
          <w:b/>
          <w:bCs/>
          <w:color w:val="000000"/>
          <w:szCs w:val="20"/>
          <w:lang w:val="fr-FR"/>
        </w:rPr>
        <w:t>Trabajo</w:t>
      </w:r>
      <w:proofErr w:type="spellEnd"/>
      <w:r w:rsidRPr="008256C3">
        <w:rPr>
          <w:b/>
          <w:bCs/>
          <w:color w:val="000000"/>
          <w:szCs w:val="20"/>
          <w:lang w:val="fr-FR"/>
        </w:rPr>
        <w:t xml:space="preserve"> </w:t>
      </w:r>
      <w:proofErr w:type="spellStart"/>
      <w:r w:rsidRPr="008256C3">
        <w:rPr>
          <w:b/>
          <w:bCs/>
          <w:color w:val="000000"/>
          <w:szCs w:val="20"/>
          <w:lang w:val="fr-FR"/>
        </w:rPr>
        <w:t>P</w:t>
      </w:r>
      <w:r w:rsidRPr="008256C3">
        <w:rPr>
          <w:b/>
          <w:bCs/>
          <w:color w:val="000000"/>
          <w:lang w:val="fr-FR"/>
        </w:rPr>
        <w:t>ráctico</w:t>
      </w:r>
      <w:proofErr w:type="spellEnd"/>
      <w:r w:rsidRPr="008256C3">
        <w:rPr>
          <w:b/>
          <w:bCs/>
          <w:color w:val="000000"/>
          <w:lang w:val="fr-FR"/>
        </w:rPr>
        <w:t xml:space="preserve"> Nº 2 : </w:t>
      </w:r>
      <w:r w:rsidRPr="008256C3">
        <w:rPr>
          <w:rFonts w:eastAsia="SimSun"/>
          <w:color w:val="000000"/>
          <w:lang w:eastAsia="zh-CN"/>
        </w:rPr>
        <w:t xml:space="preserve">Titulaciones y equilibrio </w:t>
      </w:r>
      <w:proofErr w:type="spellStart"/>
      <w:r w:rsidRPr="008256C3">
        <w:rPr>
          <w:rFonts w:eastAsia="SimSun"/>
          <w:color w:val="000000"/>
          <w:lang w:eastAsia="zh-CN"/>
        </w:rPr>
        <w:t>redox</w:t>
      </w:r>
      <w:proofErr w:type="spellEnd"/>
      <w:r w:rsidRPr="008256C3">
        <w:rPr>
          <w:rFonts w:eastAsia="SimSun"/>
          <w:color w:val="000000"/>
          <w:lang w:eastAsia="zh-CN"/>
        </w:rPr>
        <w:t xml:space="preserve">. </w:t>
      </w:r>
      <w:proofErr w:type="spellStart"/>
      <w:r w:rsidRPr="008256C3">
        <w:rPr>
          <w:rFonts w:eastAsia="SimSun"/>
          <w:color w:val="000000"/>
          <w:lang w:eastAsia="zh-CN"/>
        </w:rPr>
        <w:t>Dicromatometría</w:t>
      </w:r>
      <w:proofErr w:type="spellEnd"/>
      <w:r w:rsidRPr="008256C3">
        <w:rPr>
          <w:rFonts w:eastAsia="SimSun"/>
          <w:color w:val="000000"/>
          <w:lang w:eastAsia="zh-CN"/>
        </w:rPr>
        <w:t xml:space="preserve"> y </w:t>
      </w:r>
      <w:proofErr w:type="spellStart"/>
      <w:r w:rsidRPr="008256C3">
        <w:rPr>
          <w:rFonts w:eastAsia="SimSun"/>
          <w:color w:val="000000"/>
          <w:lang w:eastAsia="zh-CN"/>
        </w:rPr>
        <w:t>Iodometría</w:t>
      </w:r>
      <w:proofErr w:type="spellEnd"/>
      <w:r w:rsidRPr="008256C3">
        <w:rPr>
          <w:rFonts w:eastAsia="SimSun"/>
          <w:color w:val="000000"/>
          <w:lang w:eastAsia="zh-CN"/>
        </w:rPr>
        <w:t>. Determinación de Vitamina C.</w:t>
      </w:r>
    </w:p>
    <w:p w:rsidR="00343A1E" w:rsidRDefault="008256C3">
      <w:pPr>
        <w:jc w:val="both"/>
        <w:rPr>
          <w:color w:val="000000"/>
        </w:rPr>
      </w:pPr>
      <w:r w:rsidRPr="008256C3">
        <w:rPr>
          <w:b/>
          <w:color w:val="000000"/>
        </w:rPr>
        <w:t>Trabajo Práctico N</w:t>
      </w:r>
      <w:r w:rsidR="001F0963">
        <w:rPr>
          <w:b/>
          <w:color w:val="000000"/>
        </w:rPr>
        <w:t>º 3</w:t>
      </w:r>
      <w:r w:rsidRPr="008256C3">
        <w:rPr>
          <w:b/>
          <w:color w:val="000000"/>
        </w:rPr>
        <w:t xml:space="preserve">: </w:t>
      </w:r>
      <w:r w:rsidRPr="008256C3">
        <w:rPr>
          <w:color w:val="000000"/>
        </w:rPr>
        <w:t xml:space="preserve">Titulaciones por precipitación. </w:t>
      </w:r>
      <w:r w:rsidRPr="008256C3">
        <w:rPr>
          <w:rFonts w:eastAsia="SimSun"/>
          <w:color w:val="000000"/>
          <w:lang w:eastAsia="zh-CN"/>
        </w:rPr>
        <w:t xml:space="preserve">Método de </w:t>
      </w:r>
      <w:proofErr w:type="spellStart"/>
      <w:r w:rsidRPr="008256C3">
        <w:rPr>
          <w:rFonts w:eastAsia="SimSun"/>
          <w:color w:val="000000"/>
          <w:lang w:eastAsia="zh-CN"/>
        </w:rPr>
        <w:t>Mohr</w:t>
      </w:r>
      <w:proofErr w:type="spellEnd"/>
      <w:r w:rsidRPr="008256C3">
        <w:rPr>
          <w:rFonts w:eastAsia="SimSun"/>
          <w:color w:val="000000"/>
          <w:lang w:eastAsia="zh-CN"/>
        </w:rPr>
        <w:t xml:space="preserve"> para la determinación de cloruros </w:t>
      </w:r>
      <w:r w:rsidRPr="008256C3">
        <w:rPr>
          <w:color w:val="000000"/>
        </w:rPr>
        <w:t xml:space="preserve">en agua y en manteca. Método de </w:t>
      </w:r>
      <w:proofErr w:type="spellStart"/>
      <w:r w:rsidRPr="008256C3">
        <w:rPr>
          <w:color w:val="000000"/>
        </w:rPr>
        <w:t>Volhard</w:t>
      </w:r>
      <w:proofErr w:type="spellEnd"/>
      <w:r w:rsidRPr="008256C3">
        <w:rPr>
          <w:color w:val="000000"/>
        </w:rPr>
        <w:t xml:space="preserve"> para la determinación de cloruro y fosfato en agua.</w:t>
      </w:r>
    </w:p>
    <w:p w:rsidR="008256C3" w:rsidRPr="008256C3" w:rsidRDefault="008256C3">
      <w:pPr>
        <w:jc w:val="both"/>
        <w:rPr>
          <w:rFonts w:eastAsia="SimSun"/>
          <w:color w:val="000000"/>
          <w:lang w:eastAsia="zh-CN"/>
        </w:rPr>
      </w:pPr>
      <w:r w:rsidRPr="008256C3">
        <w:rPr>
          <w:b/>
          <w:bCs/>
          <w:color w:val="000000"/>
          <w:szCs w:val="20"/>
        </w:rPr>
        <w:t xml:space="preserve">Trabajo Práctico Nº 4: </w:t>
      </w:r>
      <w:r w:rsidRPr="008256C3">
        <w:rPr>
          <w:rFonts w:eastAsia="SimSun"/>
          <w:color w:val="000000"/>
          <w:szCs w:val="20"/>
          <w:lang w:eastAsia="zh-CN"/>
        </w:rPr>
        <w:t>Volumetría por iones o compuestos complejos. Determinación de la dureza de aguas naturales.</w:t>
      </w:r>
    </w:p>
    <w:p w:rsidR="008256C3" w:rsidRPr="006E1F79" w:rsidRDefault="008256C3">
      <w:pPr>
        <w:jc w:val="both"/>
        <w:rPr>
          <w:b/>
          <w:color w:val="000000"/>
          <w:u w:val="single"/>
        </w:rPr>
      </w:pPr>
    </w:p>
    <w:p w:rsidR="00036CFA" w:rsidRDefault="00C05A64">
      <w:pPr>
        <w:jc w:val="both"/>
        <w:rPr>
          <w:color w:val="FF0000"/>
        </w:rPr>
      </w:pPr>
      <w:r w:rsidRPr="006E1F79">
        <w:rPr>
          <w:b/>
          <w:u w:val="single"/>
        </w:rPr>
        <w:t>BIBLIOGRAFÍA</w:t>
      </w:r>
      <w:r w:rsidRPr="006E1F79">
        <w:rPr>
          <w:b/>
          <w:color w:val="000000"/>
          <w:u w:val="single"/>
        </w:rPr>
        <w:t xml:space="preserve"> OBLIGATORIA Y DE CONSULTA ESPECIFICANDO EL EJE TEMÁTICO DE LA ASIGNATURA</w:t>
      </w:r>
      <w:r w:rsidR="00B56D79" w:rsidRPr="001E2A41">
        <w:rPr>
          <w:b/>
          <w:color w:val="000000"/>
        </w:rPr>
        <w:t>:</w:t>
      </w:r>
      <w:r w:rsidR="00B24C19" w:rsidRPr="001E2A41">
        <w:rPr>
          <w:b/>
          <w:color w:val="000000"/>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5"/>
        <w:gridCol w:w="1731"/>
        <w:gridCol w:w="1371"/>
        <w:gridCol w:w="1522"/>
        <w:gridCol w:w="2586"/>
      </w:tblGrid>
      <w:tr w:rsidR="00343A1E" w:rsidRPr="00102A20" w:rsidTr="00343A1E">
        <w:trPr>
          <w:trHeight w:val="625"/>
          <w:tblCellSpacing w:w="0" w:type="dxa"/>
        </w:trPr>
        <w:tc>
          <w:tcPr>
            <w:tcW w:w="1935" w:type="dxa"/>
          </w:tcPr>
          <w:p w:rsidR="00343A1E" w:rsidRPr="00102A20" w:rsidRDefault="00343A1E" w:rsidP="00343A1E">
            <w:pPr>
              <w:spacing w:before="240" w:after="240"/>
              <w:jc w:val="center"/>
              <w:rPr>
                <w:b/>
                <w:color w:val="000000"/>
              </w:rPr>
            </w:pPr>
            <w:r w:rsidRPr="00102A20">
              <w:rPr>
                <w:b/>
                <w:color w:val="000000"/>
              </w:rPr>
              <w:t>Título</w:t>
            </w:r>
          </w:p>
        </w:tc>
        <w:tc>
          <w:tcPr>
            <w:tcW w:w="1731" w:type="dxa"/>
          </w:tcPr>
          <w:p w:rsidR="00343A1E" w:rsidRPr="00102A20" w:rsidRDefault="00343A1E" w:rsidP="00343A1E">
            <w:pPr>
              <w:spacing w:before="240" w:after="240"/>
              <w:jc w:val="center"/>
              <w:rPr>
                <w:b/>
                <w:color w:val="000000"/>
              </w:rPr>
            </w:pPr>
            <w:r w:rsidRPr="00102A20">
              <w:rPr>
                <w:b/>
                <w:color w:val="000000"/>
              </w:rPr>
              <w:t>Autor/s</w:t>
            </w:r>
          </w:p>
        </w:tc>
        <w:tc>
          <w:tcPr>
            <w:tcW w:w="1371" w:type="dxa"/>
          </w:tcPr>
          <w:p w:rsidR="00343A1E" w:rsidRPr="00102A20" w:rsidRDefault="00343A1E" w:rsidP="00343A1E">
            <w:pPr>
              <w:spacing w:before="240" w:after="240"/>
              <w:jc w:val="center"/>
              <w:rPr>
                <w:b/>
                <w:color w:val="000000"/>
              </w:rPr>
            </w:pPr>
            <w:r w:rsidRPr="00102A20">
              <w:rPr>
                <w:b/>
                <w:color w:val="000000"/>
              </w:rPr>
              <w:t>Editorial</w:t>
            </w:r>
          </w:p>
        </w:tc>
        <w:tc>
          <w:tcPr>
            <w:tcW w:w="1522" w:type="dxa"/>
          </w:tcPr>
          <w:p w:rsidR="00343A1E" w:rsidRPr="00102A20" w:rsidRDefault="00343A1E" w:rsidP="00343A1E">
            <w:pPr>
              <w:spacing w:before="240" w:after="240"/>
              <w:jc w:val="center"/>
              <w:rPr>
                <w:b/>
                <w:color w:val="000000"/>
              </w:rPr>
            </w:pPr>
            <w:r w:rsidRPr="00102A20">
              <w:rPr>
                <w:b/>
                <w:color w:val="000000"/>
              </w:rPr>
              <w:t>Año de Edición</w:t>
            </w:r>
          </w:p>
        </w:tc>
        <w:tc>
          <w:tcPr>
            <w:tcW w:w="2586" w:type="dxa"/>
          </w:tcPr>
          <w:p w:rsidR="00343A1E" w:rsidRPr="00102A20" w:rsidRDefault="00343A1E" w:rsidP="00343A1E">
            <w:pPr>
              <w:spacing w:before="240" w:after="240"/>
              <w:jc w:val="center"/>
              <w:rPr>
                <w:b/>
                <w:color w:val="000000"/>
              </w:rPr>
            </w:pPr>
            <w:r w:rsidRPr="00102A20">
              <w:rPr>
                <w:b/>
                <w:color w:val="000000"/>
              </w:rPr>
              <w:t>Ejemplares Disponibles</w:t>
            </w:r>
          </w:p>
        </w:tc>
      </w:tr>
      <w:tr w:rsidR="00343A1E" w:rsidTr="00343A1E">
        <w:trPr>
          <w:trHeight w:val="144"/>
          <w:tblCellSpacing w:w="0" w:type="dxa"/>
        </w:trPr>
        <w:tc>
          <w:tcPr>
            <w:tcW w:w="1935" w:type="dxa"/>
          </w:tcPr>
          <w:p w:rsidR="00343A1E" w:rsidRPr="008B7249" w:rsidRDefault="00343A1E" w:rsidP="00343A1E">
            <w:pPr>
              <w:spacing w:before="240" w:after="240"/>
            </w:pPr>
            <w:r w:rsidRPr="008B7249">
              <w:t>Análisis Químico Cuantitativo – 3ª ed.</w:t>
            </w:r>
          </w:p>
        </w:tc>
        <w:tc>
          <w:tcPr>
            <w:tcW w:w="1731" w:type="dxa"/>
          </w:tcPr>
          <w:p w:rsidR="00343A1E" w:rsidRPr="008B7249" w:rsidRDefault="00343A1E" w:rsidP="00343A1E">
            <w:pPr>
              <w:spacing w:before="240" w:after="240"/>
            </w:pPr>
            <w:r w:rsidRPr="008B7249">
              <w:t>Harris, Daniel C.</w:t>
            </w:r>
          </w:p>
        </w:tc>
        <w:tc>
          <w:tcPr>
            <w:tcW w:w="1371" w:type="dxa"/>
          </w:tcPr>
          <w:p w:rsidR="00343A1E" w:rsidRPr="008B7249" w:rsidRDefault="00343A1E" w:rsidP="00343A1E">
            <w:pPr>
              <w:spacing w:before="240" w:after="240"/>
            </w:pPr>
            <w:r w:rsidRPr="008B7249">
              <w:t>Reverte-Barcelona</w:t>
            </w:r>
          </w:p>
        </w:tc>
        <w:tc>
          <w:tcPr>
            <w:tcW w:w="1522" w:type="dxa"/>
          </w:tcPr>
          <w:p w:rsidR="00343A1E" w:rsidRPr="008B7249" w:rsidRDefault="00343A1E" w:rsidP="00343A1E">
            <w:pPr>
              <w:spacing w:before="240" w:after="240"/>
              <w:jc w:val="center"/>
            </w:pPr>
            <w:r w:rsidRPr="008B7249">
              <w:t>2007</w:t>
            </w:r>
          </w:p>
        </w:tc>
        <w:tc>
          <w:tcPr>
            <w:tcW w:w="2586" w:type="dxa"/>
          </w:tcPr>
          <w:p w:rsidR="00343A1E" w:rsidRPr="008B7249" w:rsidRDefault="00343A1E" w:rsidP="00343A1E">
            <w:pPr>
              <w:spacing w:before="120" w:after="120"/>
              <w:rPr>
                <w:color w:val="000000"/>
                <w:lang w:val="en-US"/>
              </w:rPr>
            </w:pPr>
            <w:proofErr w:type="spellStart"/>
            <w:r w:rsidRPr="008B7249">
              <w:rPr>
                <w:color w:val="000000"/>
                <w:lang w:val="en-US"/>
              </w:rPr>
              <w:t>Tres</w:t>
            </w:r>
            <w:proofErr w:type="spellEnd"/>
          </w:p>
          <w:p w:rsidR="00343A1E" w:rsidRPr="008B7249" w:rsidRDefault="00343A1E" w:rsidP="00343A1E">
            <w:pPr>
              <w:spacing w:before="120" w:after="120"/>
              <w:rPr>
                <w:color w:val="000000"/>
                <w:lang w:val="en-US"/>
              </w:rPr>
            </w:pPr>
            <w:r w:rsidRPr="008B7249">
              <w:t>543</w:t>
            </w:r>
            <w:r w:rsidRPr="008B7249">
              <w:br/>
              <w:t>H 315e3</w:t>
            </w:r>
          </w:p>
        </w:tc>
      </w:tr>
      <w:tr w:rsidR="00343A1E" w:rsidRPr="0003289C" w:rsidTr="00343A1E">
        <w:trPr>
          <w:trHeight w:val="144"/>
          <w:tblCellSpacing w:w="0" w:type="dxa"/>
        </w:trPr>
        <w:tc>
          <w:tcPr>
            <w:tcW w:w="1935" w:type="dxa"/>
          </w:tcPr>
          <w:p w:rsidR="00343A1E" w:rsidRPr="00F76E1B" w:rsidRDefault="00343A1E" w:rsidP="00343A1E">
            <w:pPr>
              <w:spacing w:before="240" w:after="240"/>
              <w:rPr>
                <w:color w:val="000000"/>
              </w:rPr>
            </w:pPr>
            <w:r w:rsidRPr="008B7249">
              <w:t>Fundamentos de Química Analítica - 8a ed.</w:t>
            </w:r>
          </w:p>
        </w:tc>
        <w:tc>
          <w:tcPr>
            <w:tcW w:w="1731" w:type="dxa"/>
          </w:tcPr>
          <w:p w:rsidR="00343A1E" w:rsidRPr="008B7249" w:rsidRDefault="001937B5" w:rsidP="00343A1E">
            <w:pPr>
              <w:spacing w:before="240" w:after="240"/>
              <w:rPr>
                <w:color w:val="000000"/>
                <w:lang w:val="en-US"/>
              </w:rPr>
            </w:pPr>
            <w:hyperlink r:id="rId9" w:tgtFrame="_blank" w:history="1">
              <w:proofErr w:type="spellStart"/>
              <w:r w:rsidR="00343A1E" w:rsidRPr="008B7249">
                <w:rPr>
                  <w:rStyle w:val="Hipervnculo"/>
                  <w:color w:val="000000"/>
                  <w:lang w:val="en-GB"/>
                </w:rPr>
                <w:t>Skoog</w:t>
              </w:r>
              <w:proofErr w:type="spellEnd"/>
              <w:r w:rsidR="00343A1E" w:rsidRPr="008B7249">
                <w:rPr>
                  <w:rStyle w:val="Hipervnculo"/>
                  <w:color w:val="000000"/>
                  <w:lang w:val="en-GB"/>
                </w:rPr>
                <w:t>, D. A.</w:t>
              </w:r>
            </w:hyperlink>
            <w:r w:rsidR="00343A1E" w:rsidRPr="008B7249">
              <w:rPr>
                <w:color w:val="000000"/>
                <w:lang w:val="en-GB"/>
              </w:rPr>
              <w:t xml:space="preserve"> - </w:t>
            </w:r>
            <w:hyperlink r:id="rId10" w:tgtFrame="_blank" w:history="1">
              <w:r w:rsidR="00343A1E" w:rsidRPr="008B7249">
                <w:rPr>
                  <w:rStyle w:val="Hipervnculo"/>
                  <w:color w:val="000000"/>
                  <w:lang w:val="en-GB"/>
                </w:rPr>
                <w:t>West, D. M.</w:t>
              </w:r>
            </w:hyperlink>
            <w:r w:rsidR="00343A1E" w:rsidRPr="008B7249">
              <w:rPr>
                <w:color w:val="000000"/>
                <w:lang w:val="en-GB"/>
              </w:rPr>
              <w:t xml:space="preserve"> - </w:t>
            </w:r>
            <w:hyperlink r:id="rId11" w:tgtFrame="_blank" w:history="1">
              <w:r w:rsidR="00343A1E" w:rsidRPr="008B7249">
                <w:rPr>
                  <w:rStyle w:val="Hipervnculo"/>
                  <w:color w:val="000000"/>
                  <w:lang w:val="en-GB"/>
                </w:rPr>
                <w:t>Holler, F. J.</w:t>
              </w:r>
            </w:hyperlink>
            <w:r w:rsidR="00343A1E" w:rsidRPr="008B7249">
              <w:rPr>
                <w:color w:val="000000"/>
                <w:lang w:val="en-GB"/>
              </w:rPr>
              <w:t xml:space="preserve"> - </w:t>
            </w:r>
            <w:hyperlink r:id="rId12" w:tgtFrame="_blank" w:history="1">
              <w:r w:rsidR="00343A1E" w:rsidRPr="008B7249">
                <w:rPr>
                  <w:rStyle w:val="Hipervnculo"/>
                  <w:color w:val="000000"/>
                  <w:lang w:val="en-GB"/>
                </w:rPr>
                <w:t>Crouch, S. R.</w:t>
              </w:r>
            </w:hyperlink>
          </w:p>
        </w:tc>
        <w:tc>
          <w:tcPr>
            <w:tcW w:w="1371" w:type="dxa"/>
          </w:tcPr>
          <w:p w:rsidR="00343A1E" w:rsidRPr="008B7249" w:rsidRDefault="00343A1E" w:rsidP="00343A1E">
            <w:pPr>
              <w:spacing w:before="240" w:after="240"/>
              <w:rPr>
                <w:color w:val="000000"/>
                <w:lang w:val="en-US"/>
              </w:rPr>
            </w:pPr>
            <w:proofErr w:type="spellStart"/>
            <w:r w:rsidRPr="008B7249">
              <w:rPr>
                <w:lang w:val="en-GB"/>
              </w:rPr>
              <w:t>Cengage</w:t>
            </w:r>
            <w:proofErr w:type="spellEnd"/>
            <w:r w:rsidRPr="008B7249">
              <w:rPr>
                <w:lang w:val="en-GB"/>
              </w:rPr>
              <w:t xml:space="preserve"> Learning - </w:t>
            </w:r>
            <w:smartTag w:uri="urn:schemas-microsoft-com:office:smarttags" w:element="place">
              <w:smartTag w:uri="urn:schemas-microsoft-com:office:smarttags" w:element="country-region">
                <w:r w:rsidRPr="008B7249">
                  <w:rPr>
                    <w:lang w:val="en-GB"/>
                  </w:rPr>
                  <w:t>Australia</w:t>
                </w:r>
              </w:smartTag>
            </w:smartTag>
          </w:p>
        </w:tc>
        <w:tc>
          <w:tcPr>
            <w:tcW w:w="1522" w:type="dxa"/>
          </w:tcPr>
          <w:p w:rsidR="00343A1E" w:rsidRPr="008B7249" w:rsidRDefault="00343A1E" w:rsidP="00343A1E">
            <w:pPr>
              <w:spacing w:before="240" w:after="240"/>
              <w:jc w:val="center"/>
              <w:rPr>
                <w:color w:val="000000"/>
                <w:lang w:val="en-US"/>
              </w:rPr>
            </w:pPr>
            <w:r w:rsidRPr="008B7249">
              <w:rPr>
                <w:lang w:val="en-GB"/>
              </w:rPr>
              <w:t>2009</w:t>
            </w:r>
          </w:p>
        </w:tc>
        <w:tc>
          <w:tcPr>
            <w:tcW w:w="2586" w:type="dxa"/>
          </w:tcPr>
          <w:p w:rsidR="00343A1E" w:rsidRDefault="00343A1E" w:rsidP="00343A1E">
            <w:pPr>
              <w:spacing w:before="240" w:after="240"/>
              <w:rPr>
                <w:color w:val="000000"/>
                <w:lang w:val="en-US"/>
              </w:rPr>
            </w:pPr>
            <w:r>
              <w:rPr>
                <w:color w:val="000000"/>
                <w:lang w:val="en-US"/>
              </w:rPr>
              <w:t>Dos</w:t>
            </w:r>
          </w:p>
          <w:p w:rsidR="00343A1E" w:rsidRPr="00A23288" w:rsidRDefault="00343A1E" w:rsidP="00343A1E">
            <w:r>
              <w:t>543</w:t>
            </w:r>
            <w:r>
              <w:br/>
              <w:t xml:space="preserve">S 618fue8 </w:t>
            </w:r>
          </w:p>
        </w:tc>
      </w:tr>
      <w:tr w:rsidR="00343A1E" w:rsidRPr="00553BB4" w:rsidTr="00343A1E">
        <w:trPr>
          <w:trHeight w:val="144"/>
          <w:tblCellSpacing w:w="0" w:type="dxa"/>
        </w:trPr>
        <w:tc>
          <w:tcPr>
            <w:tcW w:w="1935" w:type="dxa"/>
          </w:tcPr>
          <w:p w:rsidR="00343A1E" w:rsidRPr="008B7249" w:rsidRDefault="00343A1E" w:rsidP="00343A1E">
            <w:pPr>
              <w:spacing w:before="240" w:after="240"/>
              <w:rPr>
                <w:color w:val="000000"/>
                <w:lang w:val="en-GB"/>
              </w:rPr>
            </w:pPr>
            <w:r w:rsidRPr="008B7249">
              <w:t xml:space="preserve">Química </w:t>
            </w:r>
            <w:r>
              <w:t>A</w:t>
            </w:r>
            <w:r w:rsidRPr="008B7249">
              <w:t>nalítica</w:t>
            </w:r>
          </w:p>
        </w:tc>
        <w:tc>
          <w:tcPr>
            <w:tcW w:w="1731" w:type="dxa"/>
          </w:tcPr>
          <w:p w:rsidR="00343A1E" w:rsidRPr="008B7249" w:rsidRDefault="001937B5" w:rsidP="00343A1E">
            <w:pPr>
              <w:spacing w:before="240" w:after="240"/>
              <w:rPr>
                <w:color w:val="000000"/>
              </w:rPr>
            </w:pPr>
            <w:hyperlink r:id="rId13" w:tgtFrame="_blank" w:history="1">
              <w:proofErr w:type="spellStart"/>
              <w:r w:rsidR="00343A1E" w:rsidRPr="008B7249">
                <w:rPr>
                  <w:rStyle w:val="Hipervnculo"/>
                  <w:color w:val="000000"/>
                </w:rPr>
                <w:t>Higson</w:t>
              </w:r>
              <w:proofErr w:type="spellEnd"/>
              <w:r w:rsidR="00343A1E" w:rsidRPr="008B7249">
                <w:rPr>
                  <w:rStyle w:val="Hipervnculo"/>
                  <w:color w:val="000000"/>
                </w:rPr>
                <w:t>, S. P. J.</w:t>
              </w:r>
            </w:hyperlink>
            <w:r w:rsidR="00343A1E" w:rsidRPr="008B7249">
              <w:rPr>
                <w:color w:val="000000"/>
              </w:rPr>
              <w:t xml:space="preserve"> - </w:t>
            </w:r>
            <w:hyperlink r:id="rId14" w:tgtFrame="_blank" w:history="1">
              <w:r w:rsidR="00343A1E" w:rsidRPr="008B7249">
                <w:rPr>
                  <w:rStyle w:val="Hipervnculo"/>
                  <w:color w:val="000000"/>
                </w:rPr>
                <w:t>Balderas, P.</w:t>
              </w:r>
            </w:hyperlink>
          </w:p>
        </w:tc>
        <w:tc>
          <w:tcPr>
            <w:tcW w:w="1371" w:type="dxa"/>
          </w:tcPr>
          <w:p w:rsidR="00343A1E" w:rsidRPr="008B7249" w:rsidRDefault="00343A1E" w:rsidP="00343A1E">
            <w:pPr>
              <w:spacing w:before="240" w:after="240"/>
              <w:rPr>
                <w:color w:val="000000"/>
              </w:rPr>
            </w:pPr>
            <w:r w:rsidRPr="008B7249">
              <w:t>McGraw Hill - Buenos Aires</w:t>
            </w:r>
          </w:p>
        </w:tc>
        <w:tc>
          <w:tcPr>
            <w:tcW w:w="1522" w:type="dxa"/>
          </w:tcPr>
          <w:p w:rsidR="00343A1E" w:rsidRPr="008B7249" w:rsidRDefault="00343A1E" w:rsidP="00343A1E">
            <w:pPr>
              <w:spacing w:before="240" w:after="240"/>
              <w:jc w:val="center"/>
              <w:rPr>
                <w:color w:val="000000"/>
              </w:rPr>
            </w:pPr>
            <w:r w:rsidRPr="008B7249">
              <w:t>2007</w:t>
            </w:r>
          </w:p>
        </w:tc>
        <w:tc>
          <w:tcPr>
            <w:tcW w:w="2586" w:type="dxa"/>
          </w:tcPr>
          <w:p w:rsidR="00343A1E" w:rsidRPr="008B7249" w:rsidRDefault="00343A1E" w:rsidP="00343A1E">
            <w:pPr>
              <w:spacing w:before="120" w:after="120"/>
              <w:rPr>
                <w:color w:val="000000"/>
              </w:rPr>
            </w:pPr>
            <w:r w:rsidRPr="008B7249">
              <w:rPr>
                <w:color w:val="000000"/>
              </w:rPr>
              <w:t>Uno</w:t>
            </w:r>
          </w:p>
          <w:p w:rsidR="00343A1E" w:rsidRPr="008B7249" w:rsidRDefault="00343A1E" w:rsidP="00343A1E">
            <w:pPr>
              <w:spacing w:before="120" w:after="120"/>
              <w:rPr>
                <w:color w:val="000000"/>
              </w:rPr>
            </w:pPr>
            <w:r w:rsidRPr="008B7249">
              <w:t>543</w:t>
            </w:r>
            <w:r w:rsidRPr="008B7249">
              <w:br/>
              <w:t>H 641</w:t>
            </w:r>
          </w:p>
        </w:tc>
      </w:tr>
      <w:tr w:rsidR="00343A1E" w:rsidRPr="0003289C" w:rsidTr="00343A1E">
        <w:trPr>
          <w:trHeight w:val="144"/>
          <w:tblCellSpacing w:w="0" w:type="dxa"/>
        </w:trPr>
        <w:tc>
          <w:tcPr>
            <w:tcW w:w="1935" w:type="dxa"/>
          </w:tcPr>
          <w:p w:rsidR="00343A1E" w:rsidRPr="008B7249" w:rsidRDefault="00343A1E" w:rsidP="00343A1E">
            <w:pPr>
              <w:ind w:right="29"/>
            </w:pPr>
            <w:r>
              <w:t>Química Analítica M</w:t>
            </w:r>
            <w:r w:rsidRPr="008B7249">
              <w:t>oderna</w:t>
            </w:r>
          </w:p>
        </w:tc>
        <w:tc>
          <w:tcPr>
            <w:tcW w:w="1731" w:type="dxa"/>
          </w:tcPr>
          <w:p w:rsidR="00343A1E" w:rsidRPr="008B7249" w:rsidRDefault="00343A1E" w:rsidP="00343A1E">
            <w:pPr>
              <w:spacing w:before="240" w:after="240"/>
              <w:rPr>
                <w:color w:val="000000"/>
              </w:rPr>
            </w:pPr>
            <w:r w:rsidRPr="008B7249">
              <w:rPr>
                <w:rStyle w:val="to"/>
              </w:rPr>
              <w:t> </w:t>
            </w:r>
            <w:r w:rsidRPr="008B7249">
              <w:t xml:space="preserve"> </w:t>
            </w:r>
            <w:hyperlink r:id="rId15" w:tgtFrame="_blank" w:history="1">
              <w:r w:rsidRPr="008B7249">
                <w:rPr>
                  <w:rStyle w:val="Hipervnculo"/>
                  <w:color w:val="000000"/>
                </w:rPr>
                <w:t>Harvey, D.</w:t>
              </w:r>
            </w:hyperlink>
          </w:p>
        </w:tc>
        <w:tc>
          <w:tcPr>
            <w:tcW w:w="1371" w:type="dxa"/>
          </w:tcPr>
          <w:p w:rsidR="00343A1E" w:rsidRPr="008B7249" w:rsidRDefault="00343A1E" w:rsidP="00343A1E">
            <w:pPr>
              <w:spacing w:before="240" w:after="240"/>
              <w:rPr>
                <w:color w:val="000000"/>
              </w:rPr>
            </w:pPr>
            <w:r w:rsidRPr="008B7249">
              <w:t>McGraw-Hill - México</w:t>
            </w:r>
          </w:p>
        </w:tc>
        <w:tc>
          <w:tcPr>
            <w:tcW w:w="1522" w:type="dxa"/>
          </w:tcPr>
          <w:p w:rsidR="00343A1E" w:rsidRPr="008B7249" w:rsidRDefault="00343A1E" w:rsidP="00343A1E">
            <w:pPr>
              <w:spacing w:before="240" w:after="240"/>
              <w:jc w:val="center"/>
              <w:rPr>
                <w:color w:val="000000"/>
                <w:lang w:val="en-US"/>
              </w:rPr>
            </w:pPr>
            <w:r w:rsidRPr="008B7249">
              <w:t>2002</w:t>
            </w:r>
          </w:p>
        </w:tc>
        <w:tc>
          <w:tcPr>
            <w:tcW w:w="2586" w:type="dxa"/>
          </w:tcPr>
          <w:p w:rsidR="00343A1E" w:rsidRPr="008B7249" w:rsidRDefault="00343A1E" w:rsidP="00343A1E">
            <w:pPr>
              <w:spacing w:before="120" w:after="120"/>
              <w:rPr>
                <w:color w:val="000000"/>
                <w:lang w:val="en-US"/>
              </w:rPr>
            </w:pPr>
            <w:proofErr w:type="spellStart"/>
            <w:r w:rsidRPr="008B7249">
              <w:rPr>
                <w:color w:val="000000"/>
                <w:lang w:val="en-US"/>
              </w:rPr>
              <w:t>Cuatro</w:t>
            </w:r>
            <w:proofErr w:type="spellEnd"/>
          </w:p>
          <w:p w:rsidR="00343A1E" w:rsidRPr="008B7249" w:rsidRDefault="00343A1E" w:rsidP="00343A1E">
            <w:pPr>
              <w:spacing w:before="120" w:after="120"/>
              <w:rPr>
                <w:color w:val="000000"/>
                <w:lang w:val="en-US"/>
              </w:rPr>
            </w:pPr>
            <w:r w:rsidRPr="008B7249">
              <w:t>543</w:t>
            </w:r>
            <w:r w:rsidRPr="008B7249">
              <w:br/>
              <w:t>H 341</w:t>
            </w:r>
          </w:p>
        </w:tc>
      </w:tr>
      <w:tr w:rsidR="00343A1E" w:rsidRPr="0089551C" w:rsidTr="00343A1E">
        <w:trPr>
          <w:trHeight w:val="144"/>
          <w:tblCellSpacing w:w="0" w:type="dxa"/>
        </w:trPr>
        <w:tc>
          <w:tcPr>
            <w:tcW w:w="1935" w:type="dxa"/>
          </w:tcPr>
          <w:p w:rsidR="00343A1E" w:rsidRPr="008B7249" w:rsidRDefault="00343A1E" w:rsidP="00343A1E">
            <w:pPr>
              <w:rPr>
                <w:rFonts w:eastAsia="SimSun"/>
                <w:lang w:eastAsia="zh-CN"/>
              </w:rPr>
            </w:pPr>
            <w:r w:rsidRPr="008B7249">
              <w:rPr>
                <w:rFonts w:eastAsia="SimSun"/>
                <w:lang w:eastAsia="zh-CN"/>
              </w:rPr>
              <w:t xml:space="preserve">  </w:t>
            </w:r>
          </w:p>
          <w:p w:rsidR="00343A1E" w:rsidRPr="008B7249" w:rsidRDefault="00343A1E" w:rsidP="00343A1E">
            <w:pPr>
              <w:ind w:right="29"/>
              <w:rPr>
                <w:color w:val="000000"/>
              </w:rPr>
            </w:pPr>
            <w:r w:rsidRPr="008B7249">
              <w:rPr>
                <w:rFonts w:eastAsia="SimSun"/>
                <w:lang w:eastAsia="zh-CN"/>
              </w:rPr>
              <w:t>Química analítica cualitativa - 18a ed.</w:t>
            </w:r>
          </w:p>
        </w:tc>
        <w:tc>
          <w:tcPr>
            <w:tcW w:w="1731" w:type="dxa"/>
          </w:tcPr>
          <w:p w:rsidR="00343A1E" w:rsidRPr="008B7249" w:rsidRDefault="001937B5" w:rsidP="00343A1E">
            <w:pPr>
              <w:spacing w:before="240" w:after="240"/>
              <w:rPr>
                <w:color w:val="000000"/>
              </w:rPr>
            </w:pPr>
            <w:hyperlink r:id="rId16" w:tgtFrame="_blank" w:history="1">
              <w:r w:rsidR="00343A1E" w:rsidRPr="00F06EDE">
                <w:rPr>
                  <w:rStyle w:val="Hipervnculo"/>
                  <w:color w:val="000000"/>
                  <w:lang w:val="it-IT"/>
                </w:rPr>
                <w:t>Burriel Marti, F.</w:t>
              </w:r>
            </w:hyperlink>
            <w:r w:rsidR="00343A1E" w:rsidRPr="00F06EDE">
              <w:rPr>
                <w:color w:val="000000"/>
                <w:lang w:val="it-IT"/>
              </w:rPr>
              <w:t xml:space="preserve"> - </w:t>
            </w:r>
            <w:r>
              <w:fldChar w:fldCharType="begin"/>
            </w:r>
            <w:r w:rsidR="00343A1E">
              <w:instrText>HYPERLINK "http://juanfilloy.bib.unrc.edu.ar/consulta/consultaautor.html?isdoc=true&amp;termino=Lucena%20conde,%20Felipe&amp;bases=b:0;" \t "_blank"</w:instrText>
            </w:r>
            <w:r>
              <w:fldChar w:fldCharType="separate"/>
            </w:r>
            <w:r w:rsidR="00343A1E" w:rsidRPr="00F06EDE">
              <w:rPr>
                <w:rStyle w:val="Hipervnculo"/>
                <w:color w:val="000000"/>
                <w:lang w:val="it-IT"/>
              </w:rPr>
              <w:t>Lucena Conde, F.</w:t>
            </w:r>
            <w:r>
              <w:fldChar w:fldCharType="end"/>
            </w:r>
            <w:r w:rsidR="00343A1E" w:rsidRPr="00F06EDE">
              <w:rPr>
                <w:color w:val="000000"/>
                <w:lang w:val="it-IT"/>
              </w:rPr>
              <w:t xml:space="preserve"> </w:t>
            </w:r>
            <w:r w:rsidR="00343A1E" w:rsidRPr="008B7249">
              <w:rPr>
                <w:color w:val="000000"/>
              </w:rPr>
              <w:t xml:space="preserve">- </w:t>
            </w:r>
            <w:hyperlink r:id="rId17" w:tgtFrame="_blank" w:history="1">
              <w:r w:rsidR="00343A1E" w:rsidRPr="008B7249">
                <w:rPr>
                  <w:rStyle w:val="Hipervnculo"/>
                  <w:color w:val="000000"/>
                </w:rPr>
                <w:t>Arribas Jimeno, S</w:t>
              </w:r>
              <w:r w:rsidR="00343A1E">
                <w:rPr>
                  <w:rStyle w:val="Hipervnculo"/>
                  <w:color w:val="000000"/>
                </w:rPr>
                <w:t>.</w:t>
              </w:r>
            </w:hyperlink>
            <w:r w:rsidR="00343A1E" w:rsidRPr="008B7249">
              <w:rPr>
                <w:color w:val="000000"/>
              </w:rPr>
              <w:t xml:space="preserve"> - </w:t>
            </w:r>
            <w:hyperlink r:id="rId18" w:tgtFrame="_blank" w:history="1">
              <w:r w:rsidR="00343A1E" w:rsidRPr="008B7249">
                <w:rPr>
                  <w:rStyle w:val="Hipervnculo"/>
                  <w:color w:val="000000"/>
                </w:rPr>
                <w:t>Hernández Méndez, J</w:t>
              </w:r>
              <w:r w:rsidR="00343A1E">
                <w:rPr>
                  <w:rStyle w:val="Hipervnculo"/>
                  <w:color w:val="000000"/>
                </w:rPr>
                <w:t>.</w:t>
              </w:r>
            </w:hyperlink>
          </w:p>
        </w:tc>
        <w:tc>
          <w:tcPr>
            <w:tcW w:w="1371" w:type="dxa"/>
          </w:tcPr>
          <w:p w:rsidR="00343A1E" w:rsidRPr="008B7249" w:rsidRDefault="00343A1E" w:rsidP="00343A1E">
            <w:pPr>
              <w:ind w:right="29"/>
            </w:pPr>
          </w:p>
          <w:p w:rsidR="00343A1E" w:rsidRPr="008B7249" w:rsidRDefault="00343A1E" w:rsidP="00343A1E">
            <w:pPr>
              <w:ind w:right="29"/>
            </w:pPr>
          </w:p>
          <w:p w:rsidR="00343A1E" w:rsidRPr="008B7249" w:rsidRDefault="00343A1E" w:rsidP="00343A1E">
            <w:pPr>
              <w:spacing w:before="240" w:after="240"/>
              <w:rPr>
                <w:color w:val="000000"/>
              </w:rPr>
            </w:pPr>
            <w:r>
              <w:t>Paraninfo - Madrid</w:t>
            </w:r>
          </w:p>
        </w:tc>
        <w:tc>
          <w:tcPr>
            <w:tcW w:w="1522" w:type="dxa"/>
          </w:tcPr>
          <w:p w:rsidR="00343A1E" w:rsidRPr="008B7249" w:rsidRDefault="00343A1E" w:rsidP="00343A1E">
            <w:pPr>
              <w:spacing w:before="240" w:after="240"/>
              <w:jc w:val="center"/>
              <w:rPr>
                <w:color w:val="000000"/>
              </w:rPr>
            </w:pPr>
            <w:r w:rsidRPr="008B7249">
              <w:rPr>
                <w:color w:val="000000"/>
              </w:rPr>
              <w:t>2006</w:t>
            </w:r>
          </w:p>
        </w:tc>
        <w:tc>
          <w:tcPr>
            <w:tcW w:w="2586" w:type="dxa"/>
          </w:tcPr>
          <w:p w:rsidR="00343A1E" w:rsidRPr="008B7249" w:rsidRDefault="00343A1E" w:rsidP="00343A1E">
            <w:pPr>
              <w:spacing w:before="120" w:after="120"/>
              <w:rPr>
                <w:color w:val="000000"/>
              </w:rPr>
            </w:pPr>
            <w:r w:rsidRPr="008B7249">
              <w:rPr>
                <w:color w:val="000000"/>
              </w:rPr>
              <w:t xml:space="preserve">Uno </w:t>
            </w:r>
          </w:p>
          <w:p w:rsidR="00343A1E" w:rsidRPr="008B7249" w:rsidRDefault="00343A1E" w:rsidP="00343A1E">
            <w:pPr>
              <w:spacing w:before="120" w:after="120"/>
              <w:rPr>
                <w:color w:val="000000"/>
              </w:rPr>
            </w:pPr>
            <w:r w:rsidRPr="008B7249">
              <w:t>543.061</w:t>
            </w:r>
            <w:r w:rsidRPr="008B7249">
              <w:br/>
              <w:t xml:space="preserve">B </w:t>
            </w:r>
            <w:smartTag w:uri="urn:schemas-microsoft-com:office:smarttags" w:element="metricconverter">
              <w:smartTagPr>
                <w:attr w:name="ProductID" w:val="971 M"/>
              </w:smartTagPr>
              <w:r w:rsidRPr="008B7249">
                <w:t>971 M</w:t>
              </w:r>
            </w:smartTag>
            <w:r w:rsidRPr="008B7249">
              <w:t xml:space="preserve"> 378e18</w:t>
            </w:r>
          </w:p>
        </w:tc>
      </w:tr>
      <w:tr w:rsidR="00343A1E" w:rsidRPr="0089551C" w:rsidTr="00343A1E">
        <w:trPr>
          <w:trHeight w:val="144"/>
          <w:tblCellSpacing w:w="0" w:type="dxa"/>
        </w:trPr>
        <w:tc>
          <w:tcPr>
            <w:tcW w:w="1935" w:type="dxa"/>
          </w:tcPr>
          <w:p w:rsidR="00343A1E" w:rsidRPr="008B7249" w:rsidRDefault="00343A1E" w:rsidP="00343A1E">
            <w:pPr>
              <w:spacing w:before="240" w:after="240"/>
              <w:rPr>
                <w:color w:val="000000"/>
              </w:rPr>
            </w:pPr>
            <w:r w:rsidRPr="008B7249">
              <w:t xml:space="preserve">Introducción a </w:t>
            </w:r>
            <w:smartTag w:uri="urn:schemas-microsoft-com:office:smarttags" w:element="PersonName">
              <w:smartTagPr>
                <w:attr w:name="ProductID" w:val="la Qu￭mica"/>
              </w:smartTagPr>
              <w:r w:rsidRPr="008B7249">
                <w:t>la Química</w:t>
              </w:r>
            </w:smartTag>
            <w:r w:rsidRPr="008B7249">
              <w:t xml:space="preserve"> Analítica.</w:t>
            </w:r>
          </w:p>
        </w:tc>
        <w:tc>
          <w:tcPr>
            <w:tcW w:w="1731" w:type="dxa"/>
          </w:tcPr>
          <w:p w:rsidR="00343A1E" w:rsidRPr="008B7249" w:rsidRDefault="00343A1E" w:rsidP="00343A1E">
            <w:pPr>
              <w:spacing w:before="240" w:after="240"/>
              <w:rPr>
                <w:color w:val="000000"/>
                <w:lang w:val="en-GB"/>
              </w:rPr>
            </w:pPr>
            <w:proofErr w:type="spellStart"/>
            <w:r w:rsidRPr="008B7249">
              <w:rPr>
                <w:lang w:val="en-GB"/>
              </w:rPr>
              <w:t>Skoog</w:t>
            </w:r>
            <w:proofErr w:type="spellEnd"/>
            <w:r w:rsidRPr="008B7249">
              <w:rPr>
                <w:lang w:val="en-GB"/>
              </w:rPr>
              <w:t xml:space="preserve"> D. A. – West D. M.</w:t>
            </w:r>
          </w:p>
        </w:tc>
        <w:tc>
          <w:tcPr>
            <w:tcW w:w="1371" w:type="dxa"/>
          </w:tcPr>
          <w:p w:rsidR="00343A1E" w:rsidRPr="008B7249" w:rsidRDefault="00343A1E" w:rsidP="00343A1E">
            <w:pPr>
              <w:spacing w:before="240" w:after="240"/>
              <w:rPr>
                <w:color w:val="000000"/>
              </w:rPr>
            </w:pPr>
            <w:proofErr w:type="spellStart"/>
            <w:r w:rsidRPr="008B7249">
              <w:rPr>
                <w:color w:val="000000"/>
              </w:rPr>
              <w:t>Reverté</w:t>
            </w:r>
            <w:proofErr w:type="spellEnd"/>
            <w:r w:rsidRPr="008B7249">
              <w:rPr>
                <w:color w:val="000000"/>
              </w:rPr>
              <w:t xml:space="preserve"> - Barcelona</w:t>
            </w:r>
          </w:p>
        </w:tc>
        <w:tc>
          <w:tcPr>
            <w:tcW w:w="1522" w:type="dxa"/>
          </w:tcPr>
          <w:p w:rsidR="00343A1E" w:rsidRPr="008B7249" w:rsidRDefault="00343A1E" w:rsidP="00343A1E">
            <w:pPr>
              <w:spacing w:before="240" w:after="240"/>
              <w:jc w:val="center"/>
              <w:rPr>
                <w:color w:val="000000"/>
              </w:rPr>
            </w:pPr>
            <w:r w:rsidRPr="008B7249">
              <w:rPr>
                <w:color w:val="000000"/>
              </w:rPr>
              <w:t>1969</w:t>
            </w:r>
          </w:p>
        </w:tc>
        <w:tc>
          <w:tcPr>
            <w:tcW w:w="2586" w:type="dxa"/>
          </w:tcPr>
          <w:p w:rsidR="00343A1E" w:rsidRPr="008B7249" w:rsidRDefault="00343A1E" w:rsidP="00343A1E">
            <w:pPr>
              <w:spacing w:before="120" w:after="120"/>
              <w:rPr>
                <w:color w:val="000000"/>
              </w:rPr>
            </w:pPr>
            <w:r w:rsidRPr="008B7249">
              <w:rPr>
                <w:color w:val="000000"/>
              </w:rPr>
              <w:t>Siete</w:t>
            </w:r>
          </w:p>
          <w:p w:rsidR="00343A1E" w:rsidRPr="008B7249" w:rsidRDefault="00343A1E" w:rsidP="00343A1E">
            <w:pPr>
              <w:spacing w:before="120" w:after="120"/>
              <w:rPr>
                <w:color w:val="000000"/>
              </w:rPr>
            </w:pPr>
            <w:r w:rsidRPr="008B7249">
              <w:t>543</w:t>
            </w:r>
            <w:r w:rsidRPr="008B7249">
              <w:br/>
              <w:t>S 628i</w:t>
            </w:r>
          </w:p>
        </w:tc>
      </w:tr>
      <w:tr w:rsidR="00343A1E" w:rsidRPr="0089551C" w:rsidTr="00343A1E">
        <w:trPr>
          <w:trHeight w:val="144"/>
          <w:tblCellSpacing w:w="0" w:type="dxa"/>
        </w:trPr>
        <w:tc>
          <w:tcPr>
            <w:tcW w:w="1935" w:type="dxa"/>
          </w:tcPr>
          <w:p w:rsidR="00343A1E" w:rsidRPr="008B7249" w:rsidRDefault="00343A1E" w:rsidP="00343A1E">
            <w:pPr>
              <w:rPr>
                <w:rFonts w:eastAsia="SimSun"/>
                <w:lang w:eastAsia="zh-CN"/>
              </w:rPr>
            </w:pPr>
            <w:r w:rsidRPr="008B7249">
              <w:rPr>
                <w:rFonts w:eastAsia="SimSun"/>
                <w:lang w:eastAsia="zh-CN"/>
              </w:rPr>
              <w:t xml:space="preserve">  </w:t>
            </w:r>
          </w:p>
          <w:p w:rsidR="00343A1E" w:rsidRPr="00F76E1B" w:rsidRDefault="00343A1E" w:rsidP="00343A1E">
            <w:pPr>
              <w:ind w:right="29"/>
            </w:pPr>
            <w:r w:rsidRPr="008B7249">
              <w:rPr>
                <w:rFonts w:eastAsia="SimSun"/>
                <w:lang w:eastAsia="zh-CN"/>
              </w:rPr>
              <w:t>Química analítica cuantitativa - 5a ed.</w:t>
            </w:r>
          </w:p>
          <w:p w:rsidR="00343A1E" w:rsidRPr="00F76E1B" w:rsidRDefault="00343A1E" w:rsidP="00343A1E">
            <w:pPr>
              <w:ind w:left="567" w:right="29" w:hanging="567"/>
            </w:pPr>
          </w:p>
        </w:tc>
        <w:tc>
          <w:tcPr>
            <w:tcW w:w="1731" w:type="dxa"/>
          </w:tcPr>
          <w:p w:rsidR="00343A1E" w:rsidRPr="008B7249" w:rsidRDefault="001937B5" w:rsidP="00343A1E">
            <w:pPr>
              <w:spacing w:before="240" w:after="240"/>
              <w:rPr>
                <w:color w:val="000000"/>
                <w:lang w:val="en-US"/>
              </w:rPr>
            </w:pPr>
            <w:hyperlink r:id="rId19" w:tgtFrame="_blank" w:history="1">
              <w:r w:rsidR="00343A1E" w:rsidRPr="008B7249">
                <w:rPr>
                  <w:rStyle w:val="Hipervnculo"/>
                  <w:color w:val="000000"/>
                  <w:lang w:val="en-GB"/>
                </w:rPr>
                <w:t>Day, R. A.</w:t>
              </w:r>
            </w:hyperlink>
            <w:r w:rsidR="00343A1E" w:rsidRPr="008B7249">
              <w:rPr>
                <w:color w:val="000000"/>
                <w:lang w:val="en-GB"/>
              </w:rPr>
              <w:t xml:space="preserve"> - </w:t>
            </w:r>
            <w:hyperlink r:id="rId20" w:tgtFrame="_blank" w:history="1">
              <w:r w:rsidR="00343A1E" w:rsidRPr="008B7249">
                <w:rPr>
                  <w:rStyle w:val="Hipervnculo"/>
                  <w:color w:val="000000"/>
                  <w:lang w:val="en-GB"/>
                </w:rPr>
                <w:t>Underwood, A. L.</w:t>
              </w:r>
            </w:hyperlink>
          </w:p>
        </w:tc>
        <w:tc>
          <w:tcPr>
            <w:tcW w:w="1371" w:type="dxa"/>
          </w:tcPr>
          <w:p w:rsidR="00343A1E" w:rsidRPr="008B7249" w:rsidRDefault="00343A1E" w:rsidP="00343A1E">
            <w:pPr>
              <w:spacing w:before="240" w:after="240"/>
              <w:rPr>
                <w:color w:val="000000"/>
                <w:lang w:val="en-US"/>
              </w:rPr>
            </w:pPr>
            <w:r w:rsidRPr="008B7249">
              <w:rPr>
                <w:lang w:val="en-US"/>
              </w:rPr>
              <w:t xml:space="preserve">Prentice Hall - México </w:t>
            </w:r>
          </w:p>
        </w:tc>
        <w:tc>
          <w:tcPr>
            <w:tcW w:w="1522" w:type="dxa"/>
          </w:tcPr>
          <w:p w:rsidR="00343A1E" w:rsidRPr="008B7249" w:rsidRDefault="00343A1E" w:rsidP="00343A1E">
            <w:pPr>
              <w:spacing w:before="240" w:after="240"/>
              <w:jc w:val="center"/>
              <w:rPr>
                <w:color w:val="000000"/>
                <w:lang w:val="en-US"/>
              </w:rPr>
            </w:pPr>
            <w:r w:rsidRPr="008B7249">
              <w:rPr>
                <w:lang w:val="en-US"/>
              </w:rPr>
              <w:t>1996</w:t>
            </w:r>
          </w:p>
        </w:tc>
        <w:tc>
          <w:tcPr>
            <w:tcW w:w="2586" w:type="dxa"/>
          </w:tcPr>
          <w:p w:rsidR="00343A1E" w:rsidRPr="008B7249" w:rsidRDefault="00343A1E" w:rsidP="00343A1E">
            <w:pPr>
              <w:spacing w:before="120" w:after="120"/>
              <w:rPr>
                <w:color w:val="000000"/>
                <w:lang w:val="en-US"/>
              </w:rPr>
            </w:pPr>
            <w:proofErr w:type="spellStart"/>
            <w:r w:rsidRPr="008B7249">
              <w:rPr>
                <w:color w:val="000000"/>
                <w:lang w:val="en-US"/>
              </w:rPr>
              <w:t>Tres</w:t>
            </w:r>
            <w:proofErr w:type="spellEnd"/>
          </w:p>
          <w:p w:rsidR="00343A1E" w:rsidRPr="008B7249" w:rsidRDefault="00343A1E" w:rsidP="00343A1E">
            <w:pPr>
              <w:spacing w:before="120" w:after="120"/>
              <w:rPr>
                <w:color w:val="000000"/>
                <w:lang w:val="en-US"/>
              </w:rPr>
            </w:pPr>
            <w:r w:rsidRPr="008B7249">
              <w:rPr>
                <w:lang w:val="en-US"/>
              </w:rPr>
              <w:t>543.06</w:t>
            </w:r>
            <w:r w:rsidRPr="008B7249">
              <w:rPr>
                <w:lang w:val="en-US"/>
              </w:rPr>
              <w:br/>
              <w:t>D 274e5 ej.9</w:t>
            </w:r>
          </w:p>
        </w:tc>
      </w:tr>
      <w:tr w:rsidR="00343A1E" w:rsidRPr="008F3037" w:rsidTr="00343A1E">
        <w:trPr>
          <w:trHeight w:val="144"/>
          <w:tblCellSpacing w:w="0" w:type="dxa"/>
        </w:trPr>
        <w:tc>
          <w:tcPr>
            <w:tcW w:w="1935" w:type="dxa"/>
          </w:tcPr>
          <w:p w:rsidR="00343A1E" w:rsidRPr="008B7249" w:rsidRDefault="00343A1E" w:rsidP="00343A1E">
            <w:pPr>
              <w:ind w:right="29"/>
              <w:rPr>
                <w:lang w:val="en-US"/>
              </w:rPr>
            </w:pPr>
          </w:p>
          <w:p w:rsidR="00343A1E" w:rsidRPr="008B7249" w:rsidRDefault="00343A1E" w:rsidP="00343A1E">
            <w:pPr>
              <w:ind w:right="29"/>
              <w:rPr>
                <w:lang w:val="en-US"/>
              </w:rPr>
            </w:pPr>
            <w:r w:rsidRPr="008B7249">
              <w:t>Química analítica - 3a ed.</w:t>
            </w:r>
          </w:p>
        </w:tc>
        <w:tc>
          <w:tcPr>
            <w:tcW w:w="1731" w:type="dxa"/>
          </w:tcPr>
          <w:p w:rsidR="00343A1E" w:rsidRPr="008B7249" w:rsidRDefault="001937B5" w:rsidP="00343A1E">
            <w:pPr>
              <w:spacing w:before="240" w:after="240"/>
              <w:rPr>
                <w:color w:val="000000"/>
              </w:rPr>
            </w:pPr>
            <w:hyperlink r:id="rId21" w:tgtFrame="_blank" w:history="1">
              <w:r w:rsidR="00343A1E" w:rsidRPr="008B7249">
                <w:rPr>
                  <w:rStyle w:val="Hipervnculo"/>
                  <w:color w:val="000000"/>
                  <w:lang w:val="en-GB"/>
                </w:rPr>
                <w:t>West, D. M.</w:t>
              </w:r>
            </w:hyperlink>
            <w:r w:rsidR="00343A1E" w:rsidRPr="008B7249">
              <w:rPr>
                <w:color w:val="000000"/>
                <w:lang w:val="en-GB"/>
              </w:rPr>
              <w:t xml:space="preserve"> </w:t>
            </w:r>
            <w:r w:rsidR="00343A1E" w:rsidRPr="00F06EDE">
              <w:rPr>
                <w:color w:val="000000"/>
                <w:lang w:val="en-GB"/>
              </w:rPr>
              <w:t xml:space="preserve">- </w:t>
            </w:r>
            <w:hyperlink r:id="rId22" w:tgtFrame="_blank" w:history="1">
              <w:r w:rsidR="00343A1E" w:rsidRPr="00F06EDE">
                <w:rPr>
                  <w:rStyle w:val="Hipervnculo"/>
                  <w:color w:val="000000"/>
                  <w:lang w:val="en-GB"/>
                </w:rPr>
                <w:t>Holler, F. J.</w:t>
              </w:r>
            </w:hyperlink>
            <w:r w:rsidR="00343A1E" w:rsidRPr="00F06EDE">
              <w:rPr>
                <w:color w:val="000000"/>
                <w:lang w:val="en-GB"/>
              </w:rPr>
              <w:t xml:space="preserve"> </w:t>
            </w:r>
            <w:r w:rsidR="00343A1E" w:rsidRPr="008B7249">
              <w:rPr>
                <w:color w:val="000000"/>
              </w:rPr>
              <w:t xml:space="preserve">- </w:t>
            </w:r>
            <w:hyperlink r:id="rId23" w:tgtFrame="_blank" w:history="1">
              <w:proofErr w:type="spellStart"/>
              <w:r w:rsidR="00343A1E" w:rsidRPr="008B7249">
                <w:rPr>
                  <w:rStyle w:val="Hipervnculo"/>
                  <w:color w:val="000000"/>
                </w:rPr>
                <w:t>Skogg</w:t>
              </w:r>
              <w:proofErr w:type="spellEnd"/>
              <w:r w:rsidR="00343A1E" w:rsidRPr="008B7249">
                <w:rPr>
                  <w:rStyle w:val="Hipervnculo"/>
                  <w:color w:val="000000"/>
                </w:rPr>
                <w:t>, D. A.</w:t>
              </w:r>
            </w:hyperlink>
            <w:r w:rsidR="00343A1E" w:rsidRPr="008B7249">
              <w:rPr>
                <w:color w:val="000000"/>
              </w:rPr>
              <w:t xml:space="preserve"> - </w:t>
            </w:r>
            <w:hyperlink r:id="rId24" w:tgtFrame="_blank" w:history="1">
              <w:proofErr w:type="spellStart"/>
              <w:r w:rsidR="00343A1E" w:rsidRPr="008B7249">
                <w:rPr>
                  <w:rStyle w:val="Hipervnculo"/>
                  <w:color w:val="000000"/>
                </w:rPr>
                <w:t>Crouch</w:t>
              </w:r>
              <w:proofErr w:type="spellEnd"/>
              <w:r w:rsidR="00343A1E" w:rsidRPr="008B7249">
                <w:rPr>
                  <w:rStyle w:val="Hipervnculo"/>
                  <w:color w:val="000000"/>
                </w:rPr>
                <w:t>, S. R.</w:t>
              </w:r>
            </w:hyperlink>
          </w:p>
        </w:tc>
        <w:tc>
          <w:tcPr>
            <w:tcW w:w="1371" w:type="dxa"/>
          </w:tcPr>
          <w:p w:rsidR="00343A1E" w:rsidRPr="008B7249" w:rsidRDefault="00343A1E" w:rsidP="00343A1E">
            <w:pPr>
              <w:spacing w:before="240" w:after="240"/>
            </w:pPr>
            <w:r w:rsidRPr="008B7249">
              <w:t>McGraw Hill - Buenos Aires</w:t>
            </w:r>
          </w:p>
        </w:tc>
        <w:tc>
          <w:tcPr>
            <w:tcW w:w="1522" w:type="dxa"/>
          </w:tcPr>
          <w:p w:rsidR="00343A1E" w:rsidRPr="008B7249" w:rsidRDefault="00343A1E" w:rsidP="00343A1E">
            <w:pPr>
              <w:spacing w:before="240" w:after="240"/>
              <w:jc w:val="center"/>
            </w:pPr>
            <w:r w:rsidRPr="008B7249">
              <w:t>2001</w:t>
            </w:r>
          </w:p>
        </w:tc>
        <w:tc>
          <w:tcPr>
            <w:tcW w:w="2586" w:type="dxa"/>
          </w:tcPr>
          <w:p w:rsidR="00343A1E" w:rsidRPr="008B7249" w:rsidRDefault="00343A1E" w:rsidP="00343A1E">
            <w:pPr>
              <w:spacing w:before="240" w:after="240"/>
              <w:rPr>
                <w:color w:val="000000"/>
              </w:rPr>
            </w:pPr>
            <w:r w:rsidRPr="008B7249">
              <w:rPr>
                <w:color w:val="000000"/>
              </w:rPr>
              <w:t>Dos</w:t>
            </w:r>
          </w:p>
          <w:p w:rsidR="00343A1E" w:rsidRPr="008B7249" w:rsidRDefault="00343A1E" w:rsidP="00343A1E">
            <w:r w:rsidRPr="008B7249">
              <w:t>543</w:t>
            </w:r>
            <w:r w:rsidRPr="008B7249">
              <w:br/>
              <w:t xml:space="preserve">S 628qe3 ej.6 </w:t>
            </w:r>
          </w:p>
        </w:tc>
      </w:tr>
      <w:tr w:rsidR="00343A1E" w:rsidRPr="008F3037" w:rsidTr="00343A1E">
        <w:trPr>
          <w:trHeight w:val="144"/>
          <w:tblCellSpacing w:w="0" w:type="dxa"/>
        </w:trPr>
        <w:tc>
          <w:tcPr>
            <w:tcW w:w="1935" w:type="dxa"/>
          </w:tcPr>
          <w:p w:rsidR="00343A1E" w:rsidRPr="00F76E1B" w:rsidRDefault="00343A1E" w:rsidP="00343A1E">
            <w:pPr>
              <w:ind w:right="29"/>
            </w:pPr>
            <w:r w:rsidRPr="008B7249">
              <w:t>Análisis químico cuantitativo - 4a ed.</w:t>
            </w:r>
          </w:p>
        </w:tc>
        <w:tc>
          <w:tcPr>
            <w:tcW w:w="1731" w:type="dxa"/>
          </w:tcPr>
          <w:p w:rsidR="00343A1E" w:rsidRPr="008B7249" w:rsidRDefault="001937B5" w:rsidP="00343A1E">
            <w:pPr>
              <w:spacing w:before="240" w:after="240"/>
              <w:rPr>
                <w:color w:val="000000"/>
              </w:rPr>
            </w:pPr>
            <w:hyperlink r:id="rId25" w:tgtFrame="_blank" w:history="1">
              <w:proofErr w:type="spellStart"/>
              <w:r w:rsidR="00343A1E" w:rsidRPr="008B7249">
                <w:rPr>
                  <w:rStyle w:val="Hipervnculo"/>
                  <w:color w:val="000000"/>
                </w:rPr>
                <w:t>Kolthoff</w:t>
              </w:r>
              <w:proofErr w:type="spellEnd"/>
              <w:r w:rsidR="00343A1E" w:rsidRPr="008B7249">
                <w:rPr>
                  <w:rStyle w:val="Hipervnculo"/>
                  <w:color w:val="000000"/>
                </w:rPr>
                <w:t>, I. M.</w:t>
              </w:r>
            </w:hyperlink>
          </w:p>
        </w:tc>
        <w:tc>
          <w:tcPr>
            <w:tcW w:w="1371" w:type="dxa"/>
          </w:tcPr>
          <w:p w:rsidR="00343A1E" w:rsidRPr="008B7249" w:rsidRDefault="00343A1E" w:rsidP="00343A1E">
            <w:pPr>
              <w:spacing w:before="240" w:after="240"/>
            </w:pPr>
            <w:proofErr w:type="spellStart"/>
            <w:r w:rsidRPr="008B7249">
              <w:t>Nigar</w:t>
            </w:r>
            <w:proofErr w:type="spellEnd"/>
            <w:r w:rsidRPr="008B7249">
              <w:t xml:space="preserve"> - Buenos Aires</w:t>
            </w:r>
          </w:p>
        </w:tc>
        <w:tc>
          <w:tcPr>
            <w:tcW w:w="1522" w:type="dxa"/>
          </w:tcPr>
          <w:p w:rsidR="00343A1E" w:rsidRPr="008B7249" w:rsidRDefault="00343A1E" w:rsidP="00343A1E">
            <w:pPr>
              <w:spacing w:before="240" w:after="240"/>
              <w:jc w:val="center"/>
            </w:pPr>
            <w:r w:rsidRPr="008B7249">
              <w:t>1976</w:t>
            </w:r>
          </w:p>
        </w:tc>
        <w:tc>
          <w:tcPr>
            <w:tcW w:w="2586" w:type="dxa"/>
          </w:tcPr>
          <w:p w:rsidR="00343A1E" w:rsidRPr="008B7249" w:rsidRDefault="00343A1E" w:rsidP="00343A1E">
            <w:pPr>
              <w:spacing w:before="120" w:after="120"/>
              <w:rPr>
                <w:color w:val="000000"/>
              </w:rPr>
            </w:pPr>
            <w:r w:rsidRPr="008B7249">
              <w:rPr>
                <w:color w:val="000000"/>
              </w:rPr>
              <w:t>Uno</w:t>
            </w:r>
          </w:p>
          <w:p w:rsidR="00343A1E" w:rsidRPr="008B7249" w:rsidRDefault="00343A1E" w:rsidP="00343A1E">
            <w:pPr>
              <w:spacing w:before="120" w:after="120"/>
              <w:rPr>
                <w:color w:val="000000"/>
              </w:rPr>
            </w:pPr>
            <w:r w:rsidRPr="008B7249">
              <w:t>543.062</w:t>
            </w:r>
            <w:r w:rsidRPr="008B7249">
              <w:br/>
              <w:t>A 532</w:t>
            </w:r>
          </w:p>
        </w:tc>
      </w:tr>
    </w:tbl>
    <w:p w:rsidR="00343A1E" w:rsidRDefault="00343A1E">
      <w:pPr>
        <w:jc w:val="both"/>
        <w:rPr>
          <w:b/>
          <w:color w:val="000000"/>
          <w:u w:val="single"/>
        </w:rPr>
      </w:pPr>
    </w:p>
    <w:p w:rsidR="00323320" w:rsidRPr="006E1F79" w:rsidRDefault="00C05A64">
      <w:pPr>
        <w:jc w:val="both"/>
        <w:rPr>
          <w:b/>
          <w:color w:val="000000"/>
          <w:u w:val="single"/>
        </w:rPr>
      </w:pPr>
      <w:r w:rsidRPr="006E1F79">
        <w:rPr>
          <w:b/>
          <w:color w:val="000000"/>
          <w:u w:val="single"/>
        </w:rPr>
        <w:t>HORARIO DE CLASES:</w:t>
      </w:r>
    </w:p>
    <w:tbl>
      <w:tblPr>
        <w:tblStyle w:val="af6"/>
        <w:tblW w:w="6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7"/>
        <w:gridCol w:w="3207"/>
      </w:tblGrid>
      <w:tr w:rsidR="00323320" w:rsidRPr="006E1F79">
        <w:tc>
          <w:tcPr>
            <w:tcW w:w="3207" w:type="dxa"/>
          </w:tcPr>
          <w:p w:rsidR="00323320" w:rsidRPr="006E1F79" w:rsidRDefault="00C05A64">
            <w:pPr>
              <w:ind w:left="360"/>
              <w:jc w:val="both"/>
            </w:pPr>
            <w:r w:rsidRPr="006E1F79">
              <w:t>DIA</w:t>
            </w:r>
          </w:p>
        </w:tc>
        <w:tc>
          <w:tcPr>
            <w:tcW w:w="3207" w:type="dxa"/>
          </w:tcPr>
          <w:p w:rsidR="00323320" w:rsidRPr="006E1F79" w:rsidRDefault="00C05A64">
            <w:pPr>
              <w:ind w:left="360"/>
              <w:jc w:val="both"/>
            </w:pPr>
            <w:r w:rsidRPr="006E1F79">
              <w:t xml:space="preserve">HORARIO </w:t>
            </w:r>
          </w:p>
        </w:tc>
      </w:tr>
      <w:tr w:rsidR="00323320" w:rsidRPr="00644E1B">
        <w:tc>
          <w:tcPr>
            <w:tcW w:w="3207" w:type="dxa"/>
          </w:tcPr>
          <w:p w:rsidR="00323320" w:rsidRPr="00644E1B" w:rsidRDefault="008256C3" w:rsidP="008256C3">
            <w:pPr>
              <w:jc w:val="both"/>
              <w:rPr>
                <w:u w:val="single"/>
              </w:rPr>
            </w:pPr>
            <w:r w:rsidRPr="00644E1B">
              <w:rPr>
                <w:bCs/>
                <w:sz w:val="22"/>
                <w:szCs w:val="22"/>
                <w:lang w:val="es-AR" w:eastAsia="es-AR"/>
              </w:rPr>
              <w:t>Miércoles</w:t>
            </w:r>
          </w:p>
        </w:tc>
        <w:tc>
          <w:tcPr>
            <w:tcW w:w="3207" w:type="dxa"/>
          </w:tcPr>
          <w:p w:rsidR="00323320" w:rsidRPr="00644E1B" w:rsidRDefault="008256C3">
            <w:pPr>
              <w:ind w:left="360"/>
              <w:jc w:val="both"/>
              <w:rPr>
                <w:u w:val="single"/>
              </w:rPr>
            </w:pPr>
            <w:r w:rsidRPr="00644E1B">
              <w:rPr>
                <w:bCs/>
                <w:sz w:val="22"/>
                <w:szCs w:val="22"/>
                <w:lang w:val="es-AR" w:eastAsia="es-AR"/>
              </w:rPr>
              <w:t>8:30 a 12:30 h</w:t>
            </w:r>
          </w:p>
        </w:tc>
      </w:tr>
      <w:tr w:rsidR="00323320" w:rsidRPr="00644E1B">
        <w:tc>
          <w:tcPr>
            <w:tcW w:w="3207" w:type="dxa"/>
          </w:tcPr>
          <w:p w:rsidR="00323320" w:rsidRPr="00644E1B" w:rsidRDefault="008256C3" w:rsidP="008256C3">
            <w:pPr>
              <w:jc w:val="both"/>
              <w:rPr>
                <w:u w:val="single"/>
              </w:rPr>
            </w:pPr>
            <w:r w:rsidRPr="00644E1B">
              <w:rPr>
                <w:bCs/>
                <w:sz w:val="22"/>
                <w:szCs w:val="22"/>
                <w:lang w:val="es-AR" w:eastAsia="es-AR"/>
              </w:rPr>
              <w:t xml:space="preserve">Miércoles </w:t>
            </w:r>
          </w:p>
        </w:tc>
        <w:tc>
          <w:tcPr>
            <w:tcW w:w="3207" w:type="dxa"/>
          </w:tcPr>
          <w:p w:rsidR="00323320" w:rsidRPr="00644E1B" w:rsidRDefault="008256C3" w:rsidP="008256C3">
            <w:pPr>
              <w:ind w:left="360"/>
              <w:jc w:val="both"/>
              <w:rPr>
                <w:u w:val="single"/>
              </w:rPr>
            </w:pPr>
            <w:r w:rsidRPr="00644E1B">
              <w:rPr>
                <w:bCs/>
                <w:sz w:val="22"/>
                <w:szCs w:val="22"/>
                <w:lang w:val="es-AR" w:eastAsia="es-AR"/>
              </w:rPr>
              <w:t>14:00 a 18:00 h</w:t>
            </w:r>
          </w:p>
        </w:tc>
      </w:tr>
      <w:tr w:rsidR="00323320" w:rsidRPr="00644E1B">
        <w:tc>
          <w:tcPr>
            <w:tcW w:w="3207" w:type="dxa"/>
          </w:tcPr>
          <w:p w:rsidR="00323320" w:rsidRPr="00644E1B" w:rsidRDefault="008256C3" w:rsidP="008256C3">
            <w:pPr>
              <w:jc w:val="both"/>
              <w:rPr>
                <w:u w:val="single"/>
              </w:rPr>
            </w:pPr>
            <w:r w:rsidRPr="00644E1B">
              <w:rPr>
                <w:bCs/>
                <w:sz w:val="22"/>
                <w:szCs w:val="22"/>
                <w:lang w:val="es-AR" w:eastAsia="es-AR"/>
              </w:rPr>
              <w:t>Jueves</w:t>
            </w:r>
          </w:p>
        </w:tc>
        <w:tc>
          <w:tcPr>
            <w:tcW w:w="3207" w:type="dxa"/>
          </w:tcPr>
          <w:p w:rsidR="00323320" w:rsidRPr="00644E1B" w:rsidRDefault="008256C3">
            <w:pPr>
              <w:ind w:left="360"/>
              <w:jc w:val="both"/>
              <w:rPr>
                <w:u w:val="single"/>
              </w:rPr>
            </w:pPr>
            <w:r w:rsidRPr="00644E1B">
              <w:rPr>
                <w:bCs/>
                <w:sz w:val="22"/>
                <w:szCs w:val="22"/>
                <w:lang w:val="es-AR" w:eastAsia="es-AR"/>
              </w:rPr>
              <w:t>14:00 a 17:00 h.</w:t>
            </w:r>
          </w:p>
        </w:tc>
      </w:tr>
    </w:tbl>
    <w:p w:rsidR="00323320" w:rsidRPr="006E1F79" w:rsidRDefault="00323320">
      <w:pPr>
        <w:jc w:val="both"/>
        <w:rPr>
          <w:b/>
          <w:u w:val="single"/>
        </w:rPr>
      </w:pPr>
    </w:p>
    <w:p w:rsidR="00323320" w:rsidRPr="006E1F79" w:rsidRDefault="00C05A64">
      <w:pPr>
        <w:jc w:val="both"/>
        <w:rPr>
          <w:b/>
          <w:color w:val="000000"/>
          <w:u w:val="single"/>
        </w:rPr>
      </w:pPr>
      <w:r w:rsidRPr="006E1F79">
        <w:rPr>
          <w:b/>
          <w:color w:val="000000"/>
          <w:u w:val="single"/>
        </w:rPr>
        <w:t>HORARIO Y LUGAR DE CONSULTAS:</w:t>
      </w:r>
    </w:p>
    <w:tbl>
      <w:tblPr>
        <w:tblStyle w:val="af7"/>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7"/>
        <w:gridCol w:w="3207"/>
        <w:gridCol w:w="3207"/>
      </w:tblGrid>
      <w:tr w:rsidR="00323320" w:rsidRPr="006E1F79">
        <w:tc>
          <w:tcPr>
            <w:tcW w:w="3207" w:type="dxa"/>
          </w:tcPr>
          <w:p w:rsidR="00323320" w:rsidRPr="006E1F79" w:rsidRDefault="00C05A64">
            <w:pPr>
              <w:ind w:left="360"/>
              <w:jc w:val="both"/>
            </w:pPr>
            <w:r w:rsidRPr="006E1F79">
              <w:t>DIA</w:t>
            </w:r>
          </w:p>
        </w:tc>
        <w:tc>
          <w:tcPr>
            <w:tcW w:w="3207" w:type="dxa"/>
          </w:tcPr>
          <w:p w:rsidR="00323320" w:rsidRPr="006E1F79" w:rsidRDefault="00C05A64">
            <w:pPr>
              <w:ind w:left="360"/>
              <w:jc w:val="both"/>
            </w:pPr>
            <w:r w:rsidRPr="006E1F79">
              <w:t xml:space="preserve">HORARIO </w:t>
            </w:r>
          </w:p>
        </w:tc>
        <w:tc>
          <w:tcPr>
            <w:tcW w:w="3207" w:type="dxa"/>
          </w:tcPr>
          <w:p w:rsidR="00323320" w:rsidRPr="006E1F79" w:rsidRDefault="00C05A64">
            <w:pPr>
              <w:ind w:left="360"/>
              <w:jc w:val="both"/>
            </w:pPr>
            <w:r w:rsidRPr="006E1F79">
              <w:t>LUGAR</w:t>
            </w:r>
          </w:p>
        </w:tc>
      </w:tr>
      <w:tr w:rsidR="00323320" w:rsidRPr="00644E1B">
        <w:tc>
          <w:tcPr>
            <w:tcW w:w="3207" w:type="dxa"/>
          </w:tcPr>
          <w:p w:rsidR="00323320" w:rsidRPr="00644E1B" w:rsidRDefault="008256C3" w:rsidP="008256C3">
            <w:pPr>
              <w:jc w:val="both"/>
            </w:pPr>
            <w:r w:rsidRPr="00644E1B">
              <w:rPr>
                <w:bCs/>
                <w:sz w:val="22"/>
                <w:szCs w:val="22"/>
                <w:lang w:val="es-AR" w:eastAsia="es-AR"/>
              </w:rPr>
              <w:t>Lunes</w:t>
            </w:r>
          </w:p>
        </w:tc>
        <w:tc>
          <w:tcPr>
            <w:tcW w:w="3207" w:type="dxa"/>
          </w:tcPr>
          <w:p w:rsidR="00323320" w:rsidRPr="00644E1B" w:rsidRDefault="008256C3" w:rsidP="00644E1B">
            <w:pPr>
              <w:ind w:left="360"/>
              <w:jc w:val="both"/>
            </w:pPr>
            <w:r w:rsidRPr="00644E1B">
              <w:rPr>
                <w:bCs/>
                <w:sz w:val="22"/>
                <w:szCs w:val="22"/>
                <w:lang w:val="es-AR" w:eastAsia="es-AR"/>
              </w:rPr>
              <w:t>9</w:t>
            </w:r>
            <w:r w:rsidR="00644E1B">
              <w:rPr>
                <w:bCs/>
                <w:sz w:val="22"/>
                <w:szCs w:val="22"/>
                <w:lang w:val="es-AR" w:eastAsia="es-AR"/>
              </w:rPr>
              <w:t>:00</w:t>
            </w:r>
            <w:r w:rsidRPr="00644E1B">
              <w:rPr>
                <w:bCs/>
                <w:sz w:val="22"/>
                <w:szCs w:val="22"/>
                <w:lang w:val="es-AR" w:eastAsia="es-AR"/>
              </w:rPr>
              <w:t xml:space="preserve"> a 10</w:t>
            </w:r>
            <w:r w:rsidR="00644E1B">
              <w:rPr>
                <w:bCs/>
                <w:sz w:val="22"/>
                <w:szCs w:val="22"/>
                <w:lang w:val="es-AR" w:eastAsia="es-AR"/>
              </w:rPr>
              <w:t>:00</w:t>
            </w:r>
            <w:r w:rsidRPr="00644E1B">
              <w:rPr>
                <w:bCs/>
                <w:sz w:val="22"/>
                <w:szCs w:val="22"/>
                <w:lang w:val="es-AR" w:eastAsia="es-AR"/>
              </w:rPr>
              <w:t xml:space="preserve"> h</w:t>
            </w:r>
          </w:p>
        </w:tc>
        <w:tc>
          <w:tcPr>
            <w:tcW w:w="3207" w:type="dxa"/>
          </w:tcPr>
          <w:p w:rsidR="00323320" w:rsidRPr="00644E1B" w:rsidRDefault="00644E1B">
            <w:pPr>
              <w:ind w:left="360"/>
              <w:jc w:val="both"/>
            </w:pPr>
            <w:r w:rsidRPr="00644E1B">
              <w:rPr>
                <w:bCs/>
                <w:sz w:val="22"/>
                <w:szCs w:val="22"/>
                <w:lang w:val="es-AR" w:eastAsia="es-AR"/>
              </w:rPr>
              <w:t xml:space="preserve">Laboratorio 13, </w:t>
            </w:r>
            <w:proofErr w:type="spellStart"/>
            <w:r w:rsidRPr="00644E1B">
              <w:rPr>
                <w:bCs/>
                <w:sz w:val="22"/>
                <w:szCs w:val="22"/>
                <w:lang w:val="es-AR" w:eastAsia="es-AR"/>
              </w:rPr>
              <w:t>Pab</w:t>
            </w:r>
            <w:proofErr w:type="spellEnd"/>
            <w:r w:rsidRPr="00644E1B">
              <w:rPr>
                <w:bCs/>
                <w:sz w:val="22"/>
                <w:szCs w:val="22"/>
                <w:lang w:val="es-AR" w:eastAsia="es-AR"/>
              </w:rPr>
              <w:t>. 3</w:t>
            </w:r>
          </w:p>
        </w:tc>
      </w:tr>
      <w:tr w:rsidR="00323320" w:rsidRPr="006E1F79">
        <w:tc>
          <w:tcPr>
            <w:tcW w:w="3207" w:type="dxa"/>
          </w:tcPr>
          <w:p w:rsidR="00323320" w:rsidRPr="006E1F79" w:rsidRDefault="00323320">
            <w:pPr>
              <w:ind w:left="360"/>
              <w:jc w:val="both"/>
            </w:pPr>
          </w:p>
        </w:tc>
        <w:tc>
          <w:tcPr>
            <w:tcW w:w="3207" w:type="dxa"/>
          </w:tcPr>
          <w:p w:rsidR="00323320" w:rsidRPr="006E1F79" w:rsidRDefault="00323320">
            <w:pPr>
              <w:ind w:left="360"/>
              <w:jc w:val="both"/>
            </w:pPr>
          </w:p>
        </w:tc>
        <w:tc>
          <w:tcPr>
            <w:tcW w:w="3207" w:type="dxa"/>
          </w:tcPr>
          <w:p w:rsidR="00323320" w:rsidRPr="006E1F79" w:rsidRDefault="00323320">
            <w:pPr>
              <w:ind w:left="360"/>
              <w:jc w:val="both"/>
            </w:pPr>
          </w:p>
        </w:tc>
      </w:tr>
      <w:tr w:rsidR="00323320" w:rsidRPr="006E1F79">
        <w:tc>
          <w:tcPr>
            <w:tcW w:w="3207" w:type="dxa"/>
          </w:tcPr>
          <w:p w:rsidR="00323320" w:rsidRPr="006E1F79" w:rsidRDefault="00323320">
            <w:pPr>
              <w:ind w:left="360"/>
              <w:jc w:val="both"/>
            </w:pPr>
          </w:p>
        </w:tc>
        <w:tc>
          <w:tcPr>
            <w:tcW w:w="3207" w:type="dxa"/>
          </w:tcPr>
          <w:p w:rsidR="00323320" w:rsidRPr="006E1F79" w:rsidRDefault="00323320">
            <w:pPr>
              <w:ind w:left="360"/>
              <w:jc w:val="both"/>
            </w:pPr>
          </w:p>
        </w:tc>
        <w:tc>
          <w:tcPr>
            <w:tcW w:w="3207" w:type="dxa"/>
          </w:tcPr>
          <w:p w:rsidR="00323320" w:rsidRPr="006E1F79" w:rsidRDefault="00323320">
            <w:pPr>
              <w:ind w:left="360"/>
              <w:jc w:val="both"/>
            </w:pPr>
          </w:p>
        </w:tc>
      </w:tr>
    </w:tbl>
    <w:p w:rsidR="00323320" w:rsidRPr="006E1F79" w:rsidRDefault="00323320">
      <w:pPr>
        <w:jc w:val="both"/>
        <w:rPr>
          <w:b/>
          <w:u w:val="single"/>
        </w:rPr>
      </w:pPr>
    </w:p>
    <w:p w:rsidR="00323320" w:rsidRPr="006E1F79" w:rsidRDefault="00323320">
      <w:pPr>
        <w:jc w:val="both"/>
        <w:rPr>
          <w:b/>
          <w:highlight w:val="yellow"/>
          <w:u w:val="single"/>
        </w:rPr>
      </w:pPr>
    </w:p>
    <w:p w:rsidR="00F865CD" w:rsidRDefault="00C05A64">
      <w:pPr>
        <w:jc w:val="both"/>
        <w:rPr>
          <w:b/>
          <w:color w:val="000000"/>
          <w:u w:val="single"/>
        </w:rPr>
      </w:pPr>
      <w:r w:rsidRPr="006E1F79">
        <w:rPr>
          <w:b/>
          <w:color w:val="000000"/>
          <w:u w:val="single"/>
        </w:rPr>
        <w:t>REQUISITOS PARA OBTENER LA REGULARIDAD</w:t>
      </w:r>
      <w:r w:rsidR="008E06FF">
        <w:rPr>
          <w:b/>
          <w:color w:val="000000"/>
          <w:u w:val="single"/>
        </w:rPr>
        <w:t xml:space="preserve"> Y LA PROMOCIÓN</w:t>
      </w:r>
      <w:r w:rsidR="00F865CD">
        <w:rPr>
          <w:b/>
          <w:color w:val="000000"/>
          <w:u w:val="single"/>
        </w:rPr>
        <w:t>:</w:t>
      </w:r>
    </w:p>
    <w:p w:rsidR="002376E0" w:rsidRPr="00DE1787" w:rsidRDefault="002376E0" w:rsidP="002376E0">
      <w:pPr>
        <w:ind w:left="567" w:right="29" w:hanging="567"/>
      </w:pPr>
    </w:p>
    <w:p w:rsidR="002376E0" w:rsidRPr="00997940" w:rsidRDefault="002376E0" w:rsidP="002376E0">
      <w:pPr>
        <w:ind w:left="567" w:right="29" w:hanging="567"/>
        <w:rPr>
          <w:b/>
        </w:rPr>
      </w:pPr>
      <w:r>
        <w:rPr>
          <w:b/>
        </w:rPr>
        <w:t>I</w:t>
      </w:r>
      <w:r w:rsidRPr="00997940">
        <w:rPr>
          <w:b/>
        </w:rPr>
        <w:t>. Regularización</w:t>
      </w:r>
    </w:p>
    <w:p w:rsidR="002376E0" w:rsidRPr="00DE1787" w:rsidRDefault="002376E0" w:rsidP="002376E0">
      <w:pPr>
        <w:ind w:left="284" w:right="29" w:hanging="284"/>
        <w:jc w:val="both"/>
      </w:pPr>
      <w:r w:rsidRPr="00DE1787">
        <w:t>1) El alumno quedará regular en la materia cuando cumpla con los siguientes requisitos:</w:t>
      </w:r>
    </w:p>
    <w:p w:rsidR="002376E0" w:rsidRPr="00DE1787" w:rsidRDefault="002376E0" w:rsidP="002376E0">
      <w:pPr>
        <w:ind w:left="284" w:right="29"/>
        <w:jc w:val="both"/>
      </w:pPr>
      <w:r w:rsidRPr="00DE1787">
        <w:t>a) Aprobación del 100% de los Trabajos Prácticos de Laboratorio.</w:t>
      </w:r>
    </w:p>
    <w:p w:rsidR="002376E0" w:rsidRPr="00DE1787" w:rsidRDefault="002376E0" w:rsidP="002376E0">
      <w:pPr>
        <w:ind w:left="284" w:right="29"/>
        <w:jc w:val="both"/>
      </w:pPr>
      <w:r w:rsidRPr="00DE1787">
        <w:t>b) Aprobación del 100% de los Exámenes Parciales</w:t>
      </w:r>
    </w:p>
    <w:p w:rsidR="002376E0" w:rsidRPr="00DE1787" w:rsidRDefault="002376E0" w:rsidP="002376E0">
      <w:pPr>
        <w:ind w:left="284" w:right="29" w:hanging="284"/>
        <w:jc w:val="both"/>
      </w:pPr>
      <w:r w:rsidRPr="00DE1787">
        <w:t>2) De no cumplir con alguno de los requisitos anteriores, el alumno será considerado libre en la materia</w:t>
      </w:r>
    </w:p>
    <w:p w:rsidR="002376E0" w:rsidRPr="00DE1787" w:rsidRDefault="002376E0" w:rsidP="002376E0">
      <w:pPr>
        <w:ind w:left="567" w:right="29" w:hanging="567"/>
        <w:jc w:val="both"/>
      </w:pPr>
    </w:p>
    <w:p w:rsidR="002376E0" w:rsidRPr="00997940" w:rsidRDefault="002376E0" w:rsidP="002376E0">
      <w:pPr>
        <w:ind w:left="567" w:right="29" w:hanging="567"/>
        <w:jc w:val="both"/>
        <w:rPr>
          <w:b/>
        </w:rPr>
      </w:pPr>
      <w:r>
        <w:rPr>
          <w:b/>
        </w:rPr>
        <w:t>II</w:t>
      </w:r>
      <w:r w:rsidRPr="00997940">
        <w:rPr>
          <w:b/>
        </w:rPr>
        <w:t>. Promoción</w:t>
      </w:r>
    </w:p>
    <w:p w:rsidR="002376E0" w:rsidRDefault="002376E0" w:rsidP="002376E0">
      <w:pPr>
        <w:ind w:right="29"/>
        <w:jc w:val="both"/>
        <w:rPr>
          <w:lang w:val="es-AR"/>
        </w:rPr>
      </w:pPr>
      <w:r w:rsidRPr="00DE1787">
        <w:t>Para obtener la promoción en la asignatura se deberán cu</w:t>
      </w:r>
      <w:r>
        <w:t>mplir los siguientes requisitos</w:t>
      </w:r>
      <w:r>
        <w:rPr>
          <w:lang w:val="es-AR"/>
        </w:rPr>
        <w:t xml:space="preserve">: </w:t>
      </w:r>
    </w:p>
    <w:p w:rsidR="002376E0" w:rsidRPr="00DE1787" w:rsidRDefault="002376E0" w:rsidP="002376E0">
      <w:pPr>
        <w:ind w:left="284" w:right="29" w:hanging="284"/>
        <w:jc w:val="both"/>
      </w:pPr>
      <w:r>
        <w:rPr>
          <w:lang w:val="es-AR"/>
        </w:rPr>
        <w:t xml:space="preserve">1) “Obtener una calificación promedio de siete puntos sin registrar instancias evaluativas con notas inferiores a </w:t>
      </w:r>
      <w:r>
        <w:rPr>
          <w:b/>
          <w:lang w:val="es-AR"/>
        </w:rPr>
        <w:t>cinco puntos. Recuperar cada instancia evaluativa</w:t>
      </w:r>
      <w:r>
        <w:rPr>
          <w:lang w:val="es-AR"/>
        </w:rPr>
        <w:t>, definida como requisito para la obtención de la promoción, cualquiera sea la calificación obtenida” (Resolución del Consejo Superior Nº 120/17).</w:t>
      </w:r>
    </w:p>
    <w:p w:rsidR="002376E0" w:rsidRDefault="002376E0" w:rsidP="002376E0">
      <w:pPr>
        <w:ind w:left="284" w:right="29" w:hanging="284"/>
        <w:jc w:val="both"/>
      </w:pPr>
      <w:r w:rsidRPr="00EB0FCD">
        <w:t>2) Aprobar un coloquio de integración de conocimientos.</w:t>
      </w:r>
      <w:r>
        <w:t xml:space="preserve"> </w:t>
      </w:r>
    </w:p>
    <w:p w:rsidR="002376E0" w:rsidRDefault="002376E0" w:rsidP="002376E0">
      <w:pPr>
        <w:ind w:left="284" w:right="29" w:hanging="284"/>
        <w:jc w:val="both"/>
      </w:pPr>
      <w:r>
        <w:t xml:space="preserve">3) </w:t>
      </w:r>
      <w:r w:rsidRPr="00DE1787">
        <w:t>Presentar, antes de la evaluación parcial, la carpeta con los problemas e informes de laboratorio correspondientes.</w:t>
      </w:r>
    </w:p>
    <w:p w:rsidR="0077327E" w:rsidRDefault="0077327E">
      <w:pPr>
        <w:jc w:val="both"/>
        <w:rPr>
          <w:b/>
          <w:color w:val="000000"/>
          <w:u w:val="single"/>
        </w:rPr>
      </w:pPr>
    </w:p>
    <w:p w:rsidR="00323320" w:rsidRPr="006E1F79" w:rsidRDefault="00C05A64">
      <w:pPr>
        <w:jc w:val="both"/>
        <w:rPr>
          <w:b/>
          <w:color w:val="000000"/>
          <w:u w:val="single"/>
        </w:rPr>
      </w:pPr>
      <w:r w:rsidRPr="006E1F79">
        <w:rPr>
          <w:b/>
          <w:color w:val="000000"/>
          <w:u w:val="single"/>
        </w:rPr>
        <w:t xml:space="preserve">CARACTERÍSTICAS, MODALIDAD Y CRITERIOS DE LAS INSTANCIAS EVALUATIVAS, </w:t>
      </w:r>
      <w:r w:rsidRPr="006E1F79">
        <w:rPr>
          <w:b/>
          <w:u w:val="single"/>
        </w:rPr>
        <w:t xml:space="preserve">INCLUYENDO EXAMEN FINAL, ESTABLECIENDO </w:t>
      </w:r>
      <w:r w:rsidRPr="006E1F79">
        <w:rPr>
          <w:b/>
          <w:color w:val="000000"/>
          <w:u w:val="single"/>
        </w:rPr>
        <w:t xml:space="preserve">TIEMPOS DE </w:t>
      </w:r>
      <w:r w:rsidRPr="006E1F79">
        <w:rPr>
          <w:b/>
          <w:u w:val="single"/>
        </w:rPr>
        <w:t>CORRECCIÓN</w:t>
      </w:r>
      <w:r w:rsidRPr="006E1F79">
        <w:rPr>
          <w:b/>
          <w:color w:val="000000"/>
          <w:u w:val="single"/>
        </w:rPr>
        <w:t xml:space="preserve"> DE LAS MISMAS Y LA </w:t>
      </w:r>
      <w:r w:rsidRPr="006E1F79">
        <w:rPr>
          <w:b/>
          <w:u w:val="single"/>
        </w:rPr>
        <w:t>DEVOLUCIÓN</w:t>
      </w:r>
      <w:r w:rsidRPr="006E1F79">
        <w:rPr>
          <w:b/>
          <w:color w:val="000000"/>
          <w:u w:val="single"/>
        </w:rPr>
        <w:t xml:space="preserve"> A LOS ESTUDIANTES</w:t>
      </w:r>
      <w:r w:rsidR="008E06FF">
        <w:rPr>
          <w:b/>
          <w:color w:val="000000"/>
          <w:u w:val="single"/>
        </w:rPr>
        <w:t>:</w:t>
      </w:r>
    </w:p>
    <w:p w:rsidR="002376E0" w:rsidRPr="002376E0" w:rsidRDefault="002376E0">
      <w:pPr>
        <w:jc w:val="both"/>
      </w:pPr>
    </w:p>
    <w:p w:rsidR="002376E0" w:rsidRPr="00997940" w:rsidRDefault="002376E0" w:rsidP="002376E0">
      <w:pPr>
        <w:ind w:left="567" w:right="29" w:hanging="567"/>
        <w:rPr>
          <w:b/>
        </w:rPr>
      </w:pPr>
      <w:r w:rsidRPr="00997940">
        <w:rPr>
          <w:b/>
        </w:rPr>
        <w:t>I. Trabajos Prácticos de Laboratorio</w:t>
      </w:r>
    </w:p>
    <w:p w:rsidR="002376E0" w:rsidRPr="00DE1787" w:rsidRDefault="002376E0" w:rsidP="002376E0">
      <w:pPr>
        <w:ind w:left="284" w:right="29" w:hanging="284"/>
        <w:jc w:val="both"/>
      </w:pPr>
      <w:r w:rsidRPr="00DE1787">
        <w:t>1) Los alumnos deben concurrir a</w:t>
      </w:r>
      <w:r>
        <w:t xml:space="preserve"> </w:t>
      </w:r>
      <w:r w:rsidRPr="00DE1787">
        <w:t>l</w:t>
      </w:r>
      <w:r>
        <w:t>os</w:t>
      </w:r>
      <w:r w:rsidRPr="00DE1787">
        <w:t xml:space="preserve"> laboratorios provistos</w:t>
      </w:r>
      <w:r>
        <w:t xml:space="preserve"> de guardapolvo y los útiles </w:t>
      </w:r>
      <w:r w:rsidRPr="00DE1787">
        <w:t>necesarios para el práctico.</w:t>
      </w:r>
    </w:p>
    <w:p w:rsidR="002376E0" w:rsidRPr="00DE1787" w:rsidRDefault="002376E0" w:rsidP="002376E0">
      <w:pPr>
        <w:ind w:left="284" w:right="29" w:hanging="284"/>
        <w:jc w:val="both"/>
      </w:pPr>
      <w:r w:rsidRPr="00DE1787">
        <w:t>2) Para realizar el Trabajo Práctico el alumno debe poseer los conocimientos básicos correspondientes.</w:t>
      </w:r>
    </w:p>
    <w:p w:rsidR="002376E0" w:rsidRPr="00DE1787" w:rsidRDefault="002376E0" w:rsidP="002376E0">
      <w:pPr>
        <w:ind w:left="284" w:right="29" w:hanging="284"/>
        <w:jc w:val="both"/>
      </w:pPr>
      <w:r w:rsidRPr="00DE1787">
        <w:t>3) Al finalizar el Trabajo Práctico deberá presentar un informe (en el término de una semana de realizado el trabajo practico) según las indicaciones del Jefe de Trabajos Prácticos, quien lo aprobará con su firma si los resultados son satisfactorios.</w:t>
      </w:r>
    </w:p>
    <w:p w:rsidR="002376E0" w:rsidRPr="00DE1787" w:rsidRDefault="002376E0" w:rsidP="002376E0">
      <w:pPr>
        <w:ind w:left="284" w:right="29" w:hanging="284"/>
        <w:jc w:val="both"/>
      </w:pPr>
      <w:r w:rsidRPr="00DE1787">
        <w:t>4) En caso de ausencia o no aprobación del Trabajo Práctico, se dispondrá una fecha de recuperación</w:t>
      </w:r>
      <w:r>
        <w:t>.</w:t>
      </w:r>
    </w:p>
    <w:p w:rsidR="002376E0" w:rsidRDefault="002376E0" w:rsidP="002376E0">
      <w:pPr>
        <w:ind w:left="284" w:right="29" w:hanging="284"/>
        <w:jc w:val="both"/>
      </w:pPr>
      <w:r w:rsidRPr="00DE1787">
        <w:t>5) Para recuperar Trabajos Prácticos, el alumno debe aprobar en pri</w:t>
      </w:r>
      <w:r>
        <w:t>mera instancia un mínimo de 80%</w:t>
      </w:r>
      <w:r w:rsidRPr="00DE1787">
        <w:t>del total de los mismos</w:t>
      </w:r>
      <w:r>
        <w:t>.</w:t>
      </w:r>
    </w:p>
    <w:p w:rsidR="002376E0" w:rsidRPr="00DE1787" w:rsidRDefault="002376E0" w:rsidP="002376E0">
      <w:pPr>
        <w:ind w:left="567" w:right="29" w:hanging="567"/>
        <w:jc w:val="both"/>
      </w:pPr>
    </w:p>
    <w:p w:rsidR="002376E0" w:rsidRDefault="002376E0" w:rsidP="002376E0">
      <w:pPr>
        <w:ind w:left="567" w:right="29" w:hanging="567"/>
        <w:rPr>
          <w:b/>
        </w:rPr>
      </w:pPr>
      <w:r w:rsidRPr="00997940">
        <w:rPr>
          <w:b/>
        </w:rPr>
        <w:t>II. Trabajos Prácticos de Aula</w:t>
      </w:r>
    </w:p>
    <w:p w:rsidR="002376E0" w:rsidRPr="00DE1787" w:rsidRDefault="002376E0" w:rsidP="002376E0">
      <w:pPr>
        <w:ind w:left="284" w:right="29" w:hanging="284"/>
        <w:jc w:val="both"/>
      </w:pPr>
      <w:r w:rsidRPr="00DE1787">
        <w:t>1) Los alumnos deben llevar un cuaderno o carpeta, donde figurarán los problemas, operaciones realizadas y resultados obtenidos.</w:t>
      </w:r>
    </w:p>
    <w:p w:rsidR="002376E0" w:rsidRDefault="002376E0" w:rsidP="002376E0">
      <w:pPr>
        <w:ind w:left="567" w:right="29" w:hanging="567"/>
        <w:jc w:val="both"/>
      </w:pPr>
      <w:r w:rsidRPr="00DE1787">
        <w:t>2) Los problemas de la guía d</w:t>
      </w:r>
      <w:r>
        <w:t xml:space="preserve">eberán ser resueltos en clase, </w:t>
      </w:r>
      <w:r w:rsidRPr="00DE1787">
        <w:t>salvo indicación en contrario</w:t>
      </w:r>
      <w:r>
        <w:t>.</w:t>
      </w:r>
    </w:p>
    <w:p w:rsidR="002376E0" w:rsidRPr="00DE1787" w:rsidRDefault="002376E0" w:rsidP="002376E0">
      <w:pPr>
        <w:ind w:left="567" w:right="29" w:hanging="567"/>
        <w:jc w:val="both"/>
      </w:pPr>
    </w:p>
    <w:p w:rsidR="002376E0" w:rsidRPr="00997940" w:rsidRDefault="002376E0" w:rsidP="002376E0">
      <w:pPr>
        <w:ind w:left="567" w:right="29" w:hanging="567"/>
        <w:rPr>
          <w:b/>
        </w:rPr>
      </w:pPr>
      <w:r w:rsidRPr="00997940">
        <w:rPr>
          <w:b/>
        </w:rPr>
        <w:t>III. Exámenes Parciales</w:t>
      </w:r>
    </w:p>
    <w:p w:rsidR="002376E0" w:rsidRPr="00DE1787" w:rsidRDefault="002376E0" w:rsidP="002376E0">
      <w:pPr>
        <w:ind w:left="284" w:right="29" w:hanging="284"/>
        <w:jc w:val="both"/>
      </w:pPr>
      <w:r w:rsidRPr="00DE1787">
        <w:t xml:space="preserve">1) Se tomarán </w:t>
      </w:r>
      <w:r>
        <w:t>tres (</w:t>
      </w:r>
      <w:r w:rsidRPr="00DE1787">
        <w:t>3</w:t>
      </w:r>
      <w:r>
        <w:t>)</w:t>
      </w:r>
      <w:r w:rsidRPr="00DE1787">
        <w:t xml:space="preserve"> Exámenes Pa</w:t>
      </w:r>
      <w:r>
        <w:t xml:space="preserve">rciales, los que deberán alcanzar una calificación mínima de cinco (5) puntos cada uno. Para ello, el estudiante deberá acreditar un mínimo del 50% de los conocimientos solicitados en el examen </w:t>
      </w:r>
      <w:r>
        <w:rPr>
          <w:lang w:val="es-AR"/>
        </w:rPr>
        <w:t>(Resolución del Consejo Superior Nº 120/17).</w:t>
      </w:r>
    </w:p>
    <w:p w:rsidR="002376E0" w:rsidRPr="00DE1787" w:rsidRDefault="002376E0" w:rsidP="002376E0">
      <w:pPr>
        <w:ind w:left="284" w:right="29" w:hanging="284"/>
        <w:jc w:val="both"/>
      </w:pPr>
      <w:r w:rsidRPr="00DE1787">
        <w:t xml:space="preserve">2) </w:t>
      </w:r>
      <w:r>
        <w:t xml:space="preserve">De no alcanzarse dicha calificación, los estudiantes tendrán derecho a, como mínimo, una instancia de recuperación para cada evaluación </w:t>
      </w:r>
      <w:r>
        <w:rPr>
          <w:lang w:val="es-AR"/>
        </w:rPr>
        <w:t>(Resolución del Consejo Superior Nº 120/17).</w:t>
      </w:r>
    </w:p>
    <w:p w:rsidR="002376E0" w:rsidRPr="00DE1787" w:rsidRDefault="002376E0" w:rsidP="002376E0">
      <w:pPr>
        <w:ind w:left="284" w:right="29" w:hanging="284"/>
      </w:pPr>
    </w:p>
    <w:p w:rsidR="002376E0" w:rsidRPr="00997940" w:rsidRDefault="002376E0" w:rsidP="002376E0">
      <w:pPr>
        <w:jc w:val="both"/>
        <w:rPr>
          <w:b/>
          <w:bCs/>
        </w:rPr>
      </w:pPr>
      <w:r>
        <w:rPr>
          <w:b/>
          <w:bCs/>
        </w:rPr>
        <w:t>IV</w:t>
      </w:r>
      <w:r w:rsidRPr="00997940">
        <w:rPr>
          <w:b/>
          <w:bCs/>
        </w:rPr>
        <w:t>. Exámenes finales</w:t>
      </w:r>
    </w:p>
    <w:p w:rsidR="002376E0" w:rsidRPr="00141A1B" w:rsidRDefault="002376E0" w:rsidP="002376E0">
      <w:pPr>
        <w:jc w:val="both"/>
        <w:rPr>
          <w:bCs/>
        </w:rPr>
      </w:pPr>
      <w:r>
        <w:rPr>
          <w:bCs/>
        </w:rPr>
        <w:t xml:space="preserve">Para alumnos </w:t>
      </w:r>
      <w:r w:rsidRPr="00997940">
        <w:rPr>
          <w:bCs/>
          <w:u w:val="single"/>
        </w:rPr>
        <w:t>regulares</w:t>
      </w:r>
      <w:r>
        <w:rPr>
          <w:bCs/>
        </w:rPr>
        <w:t xml:space="preserve"> el examen final será preferentemente en forma oral. Los alumnos </w:t>
      </w:r>
      <w:r w:rsidRPr="00997940">
        <w:rPr>
          <w:bCs/>
          <w:u w:val="single"/>
        </w:rPr>
        <w:t>libres</w:t>
      </w:r>
      <w:r>
        <w:rPr>
          <w:bCs/>
        </w:rPr>
        <w:t>, deberán rendir un examen escrito que contemplará la temática integral de la materia, haciendo particular hincapié en problemas numéricos y de concepto y en actividades prácticas de laboratorio. De aprobarse el escrito, rendirá el examen oral común para los alumnos regulares en la fecha establecida para ello.</w:t>
      </w:r>
    </w:p>
    <w:p w:rsidR="002376E0" w:rsidRPr="002376E0" w:rsidRDefault="002376E0">
      <w:pPr>
        <w:jc w:val="both"/>
      </w:pPr>
    </w:p>
    <w:p w:rsidR="000F3A92" w:rsidRPr="006E1F79" w:rsidRDefault="000F3A92">
      <w:pPr>
        <w:jc w:val="both"/>
        <w:rPr>
          <w:b/>
          <w:u w:val="single"/>
        </w:rPr>
      </w:pPr>
    </w:p>
    <w:tbl>
      <w:tblPr>
        <w:tblStyle w:val="a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2126"/>
        <w:gridCol w:w="1559"/>
        <w:gridCol w:w="1701"/>
        <w:gridCol w:w="2268"/>
      </w:tblGrid>
      <w:tr w:rsidR="00323320" w:rsidRPr="00036CFA" w:rsidTr="00E00DF5">
        <w:tc>
          <w:tcPr>
            <w:tcW w:w="9776" w:type="dxa"/>
            <w:gridSpan w:val="5"/>
          </w:tcPr>
          <w:p w:rsidR="00323320" w:rsidRPr="00036CFA" w:rsidRDefault="008E06FF" w:rsidP="008E06FF">
            <w:pPr>
              <w:ind w:left="360"/>
              <w:jc w:val="center"/>
              <w:rPr>
                <w:sz w:val="22"/>
                <w:szCs w:val="22"/>
              </w:rPr>
            </w:pPr>
            <w:r w:rsidRPr="00036CFA">
              <w:rPr>
                <w:sz w:val="22"/>
                <w:szCs w:val="22"/>
              </w:rPr>
              <w:t>EXÁMENES PARCIALES</w:t>
            </w:r>
          </w:p>
        </w:tc>
      </w:tr>
      <w:tr w:rsidR="001E2A41" w:rsidRPr="008E06FF" w:rsidTr="00E00DF5">
        <w:tc>
          <w:tcPr>
            <w:tcW w:w="2122" w:type="dxa"/>
          </w:tcPr>
          <w:p w:rsidR="001E2A41" w:rsidRPr="008E06FF" w:rsidRDefault="00036CFA" w:rsidP="001E2A41">
            <w:pPr>
              <w:ind w:left="-120"/>
              <w:jc w:val="center"/>
              <w:rPr>
                <w:sz w:val="22"/>
                <w:szCs w:val="22"/>
              </w:rPr>
            </w:pPr>
            <w:r>
              <w:rPr>
                <w:sz w:val="22"/>
                <w:szCs w:val="22"/>
              </w:rPr>
              <w:t>INSTANCIA EVALUATIVA</w:t>
            </w:r>
          </w:p>
        </w:tc>
        <w:tc>
          <w:tcPr>
            <w:tcW w:w="2126" w:type="dxa"/>
          </w:tcPr>
          <w:p w:rsidR="001E2A41" w:rsidRPr="008E06FF" w:rsidRDefault="001E2A41" w:rsidP="001E2A41">
            <w:pPr>
              <w:ind w:left="-122"/>
              <w:jc w:val="center"/>
              <w:rPr>
                <w:sz w:val="22"/>
                <w:szCs w:val="22"/>
              </w:rPr>
            </w:pPr>
            <w:r w:rsidRPr="008E06FF">
              <w:rPr>
                <w:sz w:val="22"/>
                <w:szCs w:val="22"/>
              </w:rPr>
              <w:t>CARACTERÍSTICAS</w:t>
            </w:r>
          </w:p>
        </w:tc>
        <w:tc>
          <w:tcPr>
            <w:tcW w:w="1559" w:type="dxa"/>
          </w:tcPr>
          <w:p w:rsidR="001E2A41" w:rsidRPr="008E06FF" w:rsidRDefault="001E2A41" w:rsidP="001E2A41">
            <w:pPr>
              <w:ind w:left="-122"/>
              <w:jc w:val="center"/>
              <w:rPr>
                <w:sz w:val="22"/>
                <w:szCs w:val="22"/>
              </w:rPr>
            </w:pPr>
            <w:r w:rsidRPr="008E06FF">
              <w:rPr>
                <w:sz w:val="22"/>
                <w:szCs w:val="22"/>
              </w:rPr>
              <w:t>MODALIDAD</w:t>
            </w:r>
          </w:p>
        </w:tc>
        <w:tc>
          <w:tcPr>
            <w:tcW w:w="1701" w:type="dxa"/>
          </w:tcPr>
          <w:p w:rsidR="001E2A41" w:rsidRPr="008E06FF" w:rsidRDefault="001E2A41" w:rsidP="001E2A41">
            <w:pPr>
              <w:ind w:left="-33"/>
              <w:jc w:val="center"/>
              <w:rPr>
                <w:sz w:val="22"/>
                <w:szCs w:val="22"/>
              </w:rPr>
            </w:pPr>
            <w:r w:rsidRPr="008E06FF">
              <w:rPr>
                <w:sz w:val="22"/>
                <w:szCs w:val="22"/>
              </w:rPr>
              <w:t>TIEMPO DE CORRECCIÓN</w:t>
            </w:r>
          </w:p>
        </w:tc>
        <w:tc>
          <w:tcPr>
            <w:tcW w:w="2268" w:type="dxa"/>
          </w:tcPr>
          <w:p w:rsidR="001E2A41" w:rsidRPr="008E06FF" w:rsidRDefault="001E2A41" w:rsidP="001E2A41">
            <w:pPr>
              <w:ind w:left="-110"/>
              <w:jc w:val="center"/>
              <w:rPr>
                <w:sz w:val="22"/>
                <w:szCs w:val="22"/>
              </w:rPr>
            </w:pPr>
            <w:r w:rsidRPr="008E06FF">
              <w:rPr>
                <w:sz w:val="22"/>
                <w:szCs w:val="22"/>
              </w:rPr>
              <w:t>TIEMPO DE DEVOLUCIÓN A LOS ESTUDIANTES</w:t>
            </w:r>
          </w:p>
        </w:tc>
      </w:tr>
      <w:tr w:rsidR="001E2A41" w:rsidRPr="006E1F79" w:rsidTr="00E00DF5">
        <w:tc>
          <w:tcPr>
            <w:tcW w:w="2122" w:type="dxa"/>
          </w:tcPr>
          <w:p w:rsidR="001E2A41" w:rsidRDefault="002376E0" w:rsidP="001E2A41">
            <w:pPr>
              <w:jc w:val="both"/>
            </w:pPr>
            <w:r>
              <w:t>1er Parcial</w:t>
            </w:r>
          </w:p>
        </w:tc>
        <w:tc>
          <w:tcPr>
            <w:tcW w:w="2126" w:type="dxa"/>
          </w:tcPr>
          <w:p w:rsidR="001E2A41" w:rsidRDefault="002376E0" w:rsidP="001E2A41">
            <w:pPr>
              <w:jc w:val="both"/>
            </w:pPr>
            <w:r>
              <w:t>Teórico/Práctico</w:t>
            </w:r>
          </w:p>
        </w:tc>
        <w:tc>
          <w:tcPr>
            <w:tcW w:w="1559" w:type="dxa"/>
          </w:tcPr>
          <w:p w:rsidR="001E2A41" w:rsidRPr="006E1F79" w:rsidRDefault="002376E0" w:rsidP="001E2A41">
            <w:pPr>
              <w:ind w:left="360"/>
              <w:jc w:val="both"/>
            </w:pPr>
            <w:r>
              <w:t>Escrito</w:t>
            </w:r>
          </w:p>
        </w:tc>
        <w:tc>
          <w:tcPr>
            <w:tcW w:w="1701" w:type="dxa"/>
          </w:tcPr>
          <w:p w:rsidR="001E2A41" w:rsidRPr="006E1F79" w:rsidRDefault="002376E0" w:rsidP="001E2A41">
            <w:pPr>
              <w:ind w:left="360"/>
              <w:jc w:val="both"/>
            </w:pPr>
            <w:r>
              <w:t>48 h</w:t>
            </w:r>
          </w:p>
        </w:tc>
        <w:tc>
          <w:tcPr>
            <w:tcW w:w="2268" w:type="dxa"/>
          </w:tcPr>
          <w:p w:rsidR="001E2A41" w:rsidRPr="006E1F79" w:rsidRDefault="002376E0" w:rsidP="001E2A41">
            <w:pPr>
              <w:ind w:left="360"/>
              <w:jc w:val="both"/>
            </w:pPr>
            <w:r>
              <w:t>48 h</w:t>
            </w:r>
          </w:p>
        </w:tc>
      </w:tr>
      <w:tr w:rsidR="005055D3" w:rsidRPr="006E1F79" w:rsidTr="00E00DF5">
        <w:tc>
          <w:tcPr>
            <w:tcW w:w="2122" w:type="dxa"/>
          </w:tcPr>
          <w:p w:rsidR="005055D3" w:rsidRDefault="002376E0" w:rsidP="001E2A41">
            <w:pPr>
              <w:jc w:val="both"/>
            </w:pPr>
            <w:r>
              <w:t>2do Parcial</w:t>
            </w:r>
          </w:p>
        </w:tc>
        <w:tc>
          <w:tcPr>
            <w:tcW w:w="2126" w:type="dxa"/>
          </w:tcPr>
          <w:p w:rsidR="005055D3" w:rsidRDefault="002376E0" w:rsidP="001E2A41">
            <w:pPr>
              <w:jc w:val="both"/>
            </w:pPr>
            <w:r>
              <w:t>Teórico/Práctico</w:t>
            </w:r>
          </w:p>
        </w:tc>
        <w:tc>
          <w:tcPr>
            <w:tcW w:w="1559" w:type="dxa"/>
          </w:tcPr>
          <w:p w:rsidR="005055D3" w:rsidRPr="006E1F79" w:rsidRDefault="002376E0" w:rsidP="001E2A41">
            <w:pPr>
              <w:ind w:left="360"/>
              <w:jc w:val="both"/>
            </w:pPr>
            <w:r>
              <w:t>Escrito</w:t>
            </w:r>
          </w:p>
        </w:tc>
        <w:tc>
          <w:tcPr>
            <w:tcW w:w="1701" w:type="dxa"/>
          </w:tcPr>
          <w:p w:rsidR="005055D3" w:rsidRPr="006E1F79" w:rsidRDefault="002376E0" w:rsidP="001E2A41">
            <w:pPr>
              <w:ind w:left="360"/>
              <w:jc w:val="both"/>
            </w:pPr>
            <w:r>
              <w:t>48 h</w:t>
            </w:r>
          </w:p>
        </w:tc>
        <w:tc>
          <w:tcPr>
            <w:tcW w:w="2268" w:type="dxa"/>
          </w:tcPr>
          <w:p w:rsidR="005055D3" w:rsidRPr="006E1F79" w:rsidRDefault="002376E0" w:rsidP="001E2A41">
            <w:pPr>
              <w:ind w:left="360"/>
              <w:jc w:val="both"/>
            </w:pPr>
            <w:r>
              <w:t>48 h</w:t>
            </w:r>
          </w:p>
        </w:tc>
      </w:tr>
      <w:tr w:rsidR="002376E0" w:rsidRPr="006E1F79" w:rsidTr="00E00DF5">
        <w:tc>
          <w:tcPr>
            <w:tcW w:w="2122" w:type="dxa"/>
          </w:tcPr>
          <w:p w:rsidR="002376E0" w:rsidRDefault="002376E0" w:rsidP="001E2A41">
            <w:pPr>
              <w:jc w:val="both"/>
            </w:pPr>
            <w:r>
              <w:t>3er Parcial</w:t>
            </w:r>
          </w:p>
        </w:tc>
        <w:tc>
          <w:tcPr>
            <w:tcW w:w="2126" w:type="dxa"/>
          </w:tcPr>
          <w:p w:rsidR="002376E0" w:rsidRDefault="002376E0" w:rsidP="001E2A41">
            <w:pPr>
              <w:jc w:val="both"/>
            </w:pPr>
            <w:r>
              <w:t>Teórico Práctico</w:t>
            </w:r>
          </w:p>
        </w:tc>
        <w:tc>
          <w:tcPr>
            <w:tcW w:w="1559" w:type="dxa"/>
          </w:tcPr>
          <w:p w:rsidR="002376E0" w:rsidRDefault="00EB0FCD" w:rsidP="001E2A41">
            <w:pPr>
              <w:ind w:left="360"/>
              <w:jc w:val="both"/>
            </w:pPr>
            <w:r>
              <w:t>Escrito</w:t>
            </w:r>
          </w:p>
        </w:tc>
        <w:tc>
          <w:tcPr>
            <w:tcW w:w="1701" w:type="dxa"/>
          </w:tcPr>
          <w:p w:rsidR="002376E0" w:rsidRDefault="00EB0FCD" w:rsidP="001E2A41">
            <w:pPr>
              <w:ind w:left="360"/>
              <w:jc w:val="both"/>
            </w:pPr>
            <w:r>
              <w:t>48 h</w:t>
            </w:r>
          </w:p>
        </w:tc>
        <w:tc>
          <w:tcPr>
            <w:tcW w:w="2268" w:type="dxa"/>
          </w:tcPr>
          <w:p w:rsidR="002376E0" w:rsidRDefault="00EB0FCD" w:rsidP="001E2A41">
            <w:pPr>
              <w:ind w:left="360"/>
              <w:jc w:val="both"/>
            </w:pPr>
            <w:r>
              <w:t>48 h</w:t>
            </w:r>
            <w:bookmarkStart w:id="0" w:name="_GoBack"/>
            <w:bookmarkEnd w:id="0"/>
          </w:p>
        </w:tc>
      </w:tr>
    </w:tbl>
    <w:p w:rsidR="008E06FF" w:rsidRDefault="008E06FF"/>
    <w:tbl>
      <w:tblPr>
        <w:tblStyle w:val="a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1"/>
        <w:gridCol w:w="4195"/>
      </w:tblGrid>
      <w:tr w:rsidR="005055D3" w:rsidRPr="008E06FF" w:rsidTr="005055D3">
        <w:tc>
          <w:tcPr>
            <w:tcW w:w="9776" w:type="dxa"/>
            <w:gridSpan w:val="2"/>
          </w:tcPr>
          <w:p w:rsidR="005055D3" w:rsidRPr="008E06FF" w:rsidRDefault="005055D3" w:rsidP="00343A1E">
            <w:pPr>
              <w:ind w:left="-122"/>
              <w:jc w:val="center"/>
              <w:rPr>
                <w:sz w:val="22"/>
                <w:szCs w:val="22"/>
              </w:rPr>
            </w:pPr>
            <w:r>
              <w:rPr>
                <w:sz w:val="22"/>
                <w:szCs w:val="22"/>
              </w:rPr>
              <w:t>EXAMENES FINALES</w:t>
            </w:r>
          </w:p>
        </w:tc>
      </w:tr>
      <w:tr w:rsidR="005055D3" w:rsidRPr="008E06FF" w:rsidTr="005055D3">
        <w:tc>
          <w:tcPr>
            <w:tcW w:w="5581" w:type="dxa"/>
          </w:tcPr>
          <w:p w:rsidR="005055D3" w:rsidRPr="008E06FF" w:rsidRDefault="005055D3" w:rsidP="00343A1E">
            <w:pPr>
              <w:ind w:left="-122"/>
              <w:jc w:val="center"/>
              <w:rPr>
                <w:sz w:val="22"/>
                <w:szCs w:val="22"/>
              </w:rPr>
            </w:pPr>
            <w:r w:rsidRPr="008E06FF">
              <w:rPr>
                <w:sz w:val="22"/>
                <w:szCs w:val="22"/>
              </w:rPr>
              <w:t>CARACTERÍSTICAS</w:t>
            </w:r>
          </w:p>
        </w:tc>
        <w:tc>
          <w:tcPr>
            <w:tcW w:w="4195" w:type="dxa"/>
          </w:tcPr>
          <w:p w:rsidR="005055D3" w:rsidRPr="008E06FF" w:rsidRDefault="005055D3" w:rsidP="00343A1E">
            <w:pPr>
              <w:ind w:left="-122"/>
              <w:jc w:val="center"/>
              <w:rPr>
                <w:sz w:val="22"/>
                <w:szCs w:val="22"/>
              </w:rPr>
            </w:pPr>
            <w:r w:rsidRPr="008E06FF">
              <w:rPr>
                <w:sz w:val="22"/>
                <w:szCs w:val="22"/>
              </w:rPr>
              <w:t>MODALIDAD</w:t>
            </w:r>
          </w:p>
        </w:tc>
      </w:tr>
      <w:tr w:rsidR="005055D3" w:rsidRPr="006E1F79" w:rsidTr="005055D3">
        <w:tc>
          <w:tcPr>
            <w:tcW w:w="5581" w:type="dxa"/>
          </w:tcPr>
          <w:p w:rsidR="005055D3" w:rsidRPr="006E1F79" w:rsidRDefault="002376E0" w:rsidP="00343A1E">
            <w:pPr>
              <w:ind w:left="360"/>
              <w:jc w:val="both"/>
            </w:pPr>
            <w:r>
              <w:t>Integrador</w:t>
            </w:r>
          </w:p>
        </w:tc>
        <w:tc>
          <w:tcPr>
            <w:tcW w:w="4195" w:type="dxa"/>
          </w:tcPr>
          <w:p w:rsidR="005055D3" w:rsidRPr="006E1F79" w:rsidRDefault="002376E0" w:rsidP="00343A1E">
            <w:pPr>
              <w:ind w:left="360"/>
              <w:jc w:val="both"/>
            </w:pPr>
            <w:r>
              <w:t>Oral</w:t>
            </w:r>
          </w:p>
        </w:tc>
      </w:tr>
    </w:tbl>
    <w:p w:rsidR="00DA482B" w:rsidRDefault="00DA482B"/>
    <w:p w:rsidR="00DA482B" w:rsidRDefault="00DA482B"/>
    <w:p w:rsidR="008E06FF" w:rsidRDefault="008E06FF"/>
    <w:p w:rsidR="008E06FF" w:rsidRDefault="008E06FF"/>
    <w:p w:rsidR="008E06FF" w:rsidRDefault="00806CD5" w:rsidP="00806CD5">
      <w:pPr>
        <w:ind w:left="720" w:firstLine="720"/>
      </w:pPr>
      <w:r>
        <w:rPr>
          <w:noProof/>
          <w:lang w:val="es-AR" w:eastAsia="es-AR"/>
        </w:rPr>
        <w:drawing>
          <wp:inline distT="0" distB="0" distL="0" distR="0">
            <wp:extent cx="1213250" cy="584971"/>
            <wp:effectExtent l="19050" t="0" r="5950" b="0"/>
            <wp:docPr id="1" name="0 Imagen" descr="Firma JMM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MM Azul.jpg"/>
                    <pic:cNvPicPr/>
                  </pic:nvPicPr>
                  <pic:blipFill>
                    <a:blip r:embed="rId26" cstate="print"/>
                    <a:stretch>
                      <a:fillRect/>
                    </a:stretch>
                  </pic:blipFill>
                  <pic:spPr>
                    <a:xfrm>
                      <a:off x="0" y="0"/>
                      <a:ext cx="1213083" cy="584891"/>
                    </a:xfrm>
                    <a:prstGeom prst="rect">
                      <a:avLst/>
                    </a:prstGeom>
                  </pic:spPr>
                </pic:pic>
              </a:graphicData>
            </a:graphic>
          </wp:inline>
        </w:drawing>
      </w:r>
    </w:p>
    <w:p w:rsidR="00806CD5" w:rsidRPr="00806CD5" w:rsidRDefault="00806CD5" w:rsidP="00806CD5">
      <w:pPr>
        <w:ind w:left="1440"/>
        <w:rPr>
          <w:sz w:val="16"/>
        </w:rPr>
      </w:pPr>
      <w:r>
        <w:rPr>
          <w:sz w:val="16"/>
        </w:rPr>
        <w:t xml:space="preserve">         </w:t>
      </w:r>
      <w:r w:rsidRPr="00806CD5">
        <w:rPr>
          <w:sz w:val="16"/>
        </w:rPr>
        <w:t xml:space="preserve">Juan M. </w:t>
      </w:r>
      <w:proofErr w:type="spellStart"/>
      <w:r w:rsidRPr="00806CD5">
        <w:rPr>
          <w:sz w:val="16"/>
        </w:rPr>
        <w:t>Marioli</w:t>
      </w:r>
      <w:proofErr w:type="spellEnd"/>
    </w:p>
    <w:p w:rsidR="008E06FF" w:rsidRPr="002E64FA" w:rsidRDefault="001937B5" w:rsidP="008E06FF">
      <w:r w:rsidRPr="001937B5">
        <w:rPr>
          <w:noProof/>
        </w:rPr>
        <w:pict>
          <v:line id="Line 27" o:spid="_x0000_s1026" style="position:absolute;z-index:251660288;visibility:visible;mso-wrap-distance-top:-3e-5mm;mso-wrap-distance-bottom:-3e-5mm"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H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2S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ObyxPPcAAAACQEAAA8AAABkcnMvZG93bnJldi54bWxMj81OwzAQhO9IvIO1SFwqarf8&#10;KApxKgTkxoUC4rqNlyQiXqex2waenkU9wHF3RjPfFKvJ92pPY+wCW1jMDSjiOriOGwuvL9VFBiom&#10;ZId9YLLwRRFW5elJgbkLB36m/To1SkI45mihTWnItY51Sx7jPAzEon2E0WOSc2y0G/Eg4b7XS2Nu&#10;tMeOpaHFge5bqj/XO28hVm+0rb5n9cy8XzaBltuHp0e09vxsursFlWhKf2b4xRd0KIVpE3bsouot&#10;XGdGtiQRrhagxJBJH6jN8aHLQv9fUP4AAAD//wMAUEsBAi0AFAAGAAgAAAAhALaDOJL+AAAA4QEA&#10;ABMAAAAAAAAAAAAAAAAAAAAAAFtDb250ZW50X1R5cGVzXS54bWxQSwECLQAUAAYACAAAACEAOP0h&#10;/9YAAACUAQAACwAAAAAAAAAAAAAAAAAvAQAAX3JlbHMvLnJlbHNQSwECLQAUAAYACAAAACEAh4vB&#10;8hMCAAApBAAADgAAAAAAAAAAAAAAAAAuAgAAZHJzL2Uyb0RvYy54bWxQSwECLQAUAAYACAAAACEA&#10;5vLE89wAAAAJAQAADwAAAAAAAAAAAAAAAABtBAAAZHJzL2Rvd25yZXYueG1sUEsFBgAAAAAEAAQA&#10;8wAAAHYFAAAAAA==&#10;"/>
        </w:pict>
      </w:r>
      <w:r w:rsidRPr="001937B5">
        <w:rPr>
          <w:noProof/>
        </w:rPr>
        <w:pict>
          <v:line id="Line 26" o:spid="_x0000_s1027" style="position:absolute;z-index:251659264;visibility:visible;mso-wrap-distance-top:-3e-5mm;mso-wrap-distance-bottom:-3e-5mm"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J20XzET&#10;AgAAKQQAAA4AAAAAAAAAAAAAAAAALgIAAGRycy9lMm9Eb2MueG1sUEsBAi0AFAAGAAgAAAAhAB6g&#10;hzTaAAAACQEAAA8AAAAAAAAAAAAAAAAAbQQAAGRycy9kb3ducmV2LnhtbFBLBQYAAAAABAAEAPMA&#10;AAB0BQAAAAA=&#10;"/>
        </w:pict>
      </w:r>
      <w:r w:rsidR="008E06FF" w:rsidRPr="002E64FA">
        <w:tab/>
      </w:r>
    </w:p>
    <w:p w:rsidR="008E06FF" w:rsidRDefault="008E06FF" w:rsidP="008E06FF">
      <w:pPr>
        <w:ind w:firstLine="708"/>
        <w:rPr>
          <w:u w:val="single"/>
        </w:rPr>
      </w:pPr>
      <w:r w:rsidRPr="00FE5EF6">
        <w:t xml:space="preserve">    F</w:t>
      </w:r>
      <w:r>
        <w:t>irma Docente Responsable</w:t>
      </w:r>
      <w:r>
        <w:tab/>
      </w:r>
      <w:r>
        <w:tab/>
      </w:r>
      <w:r>
        <w:tab/>
        <w:t>Firma Secretario Académico</w:t>
      </w:r>
    </w:p>
    <w:p w:rsidR="008E06FF" w:rsidRPr="006E1F79" w:rsidRDefault="008E06FF"/>
    <w:sectPr w:rsidR="008E06FF" w:rsidRPr="006E1F79" w:rsidSect="00B56D79">
      <w:headerReference w:type="even" r:id="rId27"/>
      <w:headerReference w:type="default" r:id="rId28"/>
      <w:footerReference w:type="even" r:id="rId29"/>
      <w:footerReference w:type="default" r:id="rId30"/>
      <w:headerReference w:type="first" r:id="rId31"/>
      <w:footerReference w:type="first" r:id="rId32"/>
      <w:pgSz w:w="11907" w:h="16840"/>
      <w:pgMar w:top="1222" w:right="992" w:bottom="1138" w:left="1138" w:header="706" w:footer="4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6E" w:rsidRDefault="00BF7A6E">
      <w:r>
        <w:separator/>
      </w:r>
    </w:p>
  </w:endnote>
  <w:endnote w:type="continuationSeparator" w:id="0">
    <w:p w:rsidR="00BF7A6E" w:rsidRDefault="00BF7A6E">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Página </w:t>
    </w:r>
    <w:r w:rsidR="001937B5">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sidR="001937B5">
      <w:rPr>
        <w:rFonts w:ascii="Century" w:eastAsia="Century" w:hAnsi="Century" w:cs="Century"/>
        <w:b/>
        <w:color w:val="000000"/>
        <w:sz w:val="20"/>
        <w:szCs w:val="20"/>
      </w:rPr>
      <w:fldChar w:fldCharType="separate"/>
    </w:r>
    <w:r w:rsidR="00B321DA">
      <w:rPr>
        <w:rFonts w:ascii="Century" w:eastAsia="Century" w:hAnsi="Century" w:cs="Century"/>
        <w:b/>
        <w:noProof/>
        <w:color w:val="000000"/>
        <w:sz w:val="20"/>
        <w:szCs w:val="20"/>
      </w:rPr>
      <w:t>7</w:t>
    </w:r>
    <w:r w:rsidR="001937B5">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6E" w:rsidRDefault="00BF7A6E">
      <w:r>
        <w:separator/>
      </w:r>
    </w:p>
  </w:footnote>
  <w:footnote w:type="continuationSeparator" w:id="0">
    <w:p w:rsidR="00BF7A6E" w:rsidRDefault="00BF7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pBdr>
        <w:top w:val="nil"/>
        <w:left w:val="nil"/>
        <w:bottom w:val="nil"/>
        <w:right w:val="nil"/>
        <w:between w:val="nil"/>
      </w:pBdr>
      <w:tabs>
        <w:tab w:val="center" w:pos="4419"/>
        <w:tab w:val="right" w:pos="88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widowControl w:val="0"/>
      <w:pBdr>
        <w:top w:val="nil"/>
        <w:left w:val="nil"/>
        <w:bottom w:val="nil"/>
        <w:right w:val="nil"/>
        <w:between w:val="nil"/>
      </w:pBdr>
      <w:spacing w:line="276" w:lineRule="auto"/>
    </w:pPr>
    <w:r>
      <w:rPr>
        <w:noProof/>
        <w:lang w:val="es-AR" w:eastAsia="es-AR"/>
      </w:rPr>
      <w:drawing>
        <wp:inline distT="114300" distB="114300" distL="114300" distR="114300">
          <wp:extent cx="1981200" cy="10096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009650"/>
                  </a:xfrm>
                  <a:prstGeom prst="rect">
                    <a:avLst/>
                  </a:prstGeom>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t xml:space="preserve">2020 - </w:t>
    </w:r>
    <w:r w:rsidRPr="00DA27F1">
      <w:rPr>
        <w:rFonts w:ascii="Edwardian Script ITC" w:hAnsi="Edwardian Script ITC"/>
        <w:szCs w:val="16"/>
      </w:rPr>
      <w:t>Año del General Manuel Belgrano</w:t>
    </w:r>
  </w:p>
  <w:p w:rsidR="00270324" w:rsidRDefault="00270324">
    <w:pPr>
      <w:pBdr>
        <w:top w:val="nil"/>
        <w:left w:val="nil"/>
        <w:bottom w:val="nil"/>
        <w:right w:val="nil"/>
        <w:between w:val="nil"/>
      </w:pBdr>
      <w:tabs>
        <w:tab w:val="center" w:pos="4419"/>
        <w:tab w:val="right" w:pos="8838"/>
      </w:tabs>
      <w:rPr>
        <w:color w:val="000000"/>
      </w:rPr>
    </w:pPr>
    <w:bookmarkStart w:id="1" w:name="_heading=h.gjdgxs" w:colFirst="0" w:colLast="0"/>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24" w:rsidRDefault="00270324">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B6B45D4"/>
    <w:multiLevelType w:val="hybridMultilevel"/>
    <w:tmpl w:val="0632FA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rsids>
    <w:rsidRoot w:val="00323320"/>
    <w:rsid w:val="00010762"/>
    <w:rsid w:val="00011226"/>
    <w:rsid w:val="00036CFA"/>
    <w:rsid w:val="000B18DA"/>
    <w:rsid w:val="000F3A92"/>
    <w:rsid w:val="00100896"/>
    <w:rsid w:val="0011396B"/>
    <w:rsid w:val="001633BD"/>
    <w:rsid w:val="00181AD7"/>
    <w:rsid w:val="001937B5"/>
    <w:rsid w:val="001C2660"/>
    <w:rsid w:val="001E2A41"/>
    <w:rsid w:val="001F0963"/>
    <w:rsid w:val="00205962"/>
    <w:rsid w:val="002376E0"/>
    <w:rsid w:val="00246F5D"/>
    <w:rsid w:val="00270324"/>
    <w:rsid w:val="002804AD"/>
    <w:rsid w:val="002E64FA"/>
    <w:rsid w:val="003159E6"/>
    <w:rsid w:val="00321806"/>
    <w:rsid w:val="00323320"/>
    <w:rsid w:val="0033648E"/>
    <w:rsid w:val="00343A1E"/>
    <w:rsid w:val="003607C9"/>
    <w:rsid w:val="00396547"/>
    <w:rsid w:val="003B0551"/>
    <w:rsid w:val="0041452E"/>
    <w:rsid w:val="004E774B"/>
    <w:rsid w:val="005055D3"/>
    <w:rsid w:val="0052051F"/>
    <w:rsid w:val="00526712"/>
    <w:rsid w:val="00560D6F"/>
    <w:rsid w:val="00593ECB"/>
    <w:rsid w:val="005A5DEA"/>
    <w:rsid w:val="005B7FAB"/>
    <w:rsid w:val="00644E1B"/>
    <w:rsid w:val="00672F36"/>
    <w:rsid w:val="006B4BC0"/>
    <w:rsid w:val="006D7370"/>
    <w:rsid w:val="006E1F79"/>
    <w:rsid w:val="00701362"/>
    <w:rsid w:val="0077327E"/>
    <w:rsid w:val="0078402A"/>
    <w:rsid w:val="007D4B53"/>
    <w:rsid w:val="00806CD5"/>
    <w:rsid w:val="008256C3"/>
    <w:rsid w:val="00834C19"/>
    <w:rsid w:val="008A2618"/>
    <w:rsid w:val="008A2FE9"/>
    <w:rsid w:val="008A7D21"/>
    <w:rsid w:val="008E06FF"/>
    <w:rsid w:val="009A5403"/>
    <w:rsid w:val="00A36516"/>
    <w:rsid w:val="00B01FEB"/>
    <w:rsid w:val="00B166E5"/>
    <w:rsid w:val="00B24C19"/>
    <w:rsid w:val="00B321DA"/>
    <w:rsid w:val="00B54C8E"/>
    <w:rsid w:val="00B56D79"/>
    <w:rsid w:val="00B57E99"/>
    <w:rsid w:val="00B60119"/>
    <w:rsid w:val="00BB38A1"/>
    <w:rsid w:val="00BF7A6E"/>
    <w:rsid w:val="00C05A64"/>
    <w:rsid w:val="00C25599"/>
    <w:rsid w:val="00C306E2"/>
    <w:rsid w:val="00C42E20"/>
    <w:rsid w:val="00C46014"/>
    <w:rsid w:val="00C76DA6"/>
    <w:rsid w:val="00CE590D"/>
    <w:rsid w:val="00D3301A"/>
    <w:rsid w:val="00D33F6A"/>
    <w:rsid w:val="00D467F5"/>
    <w:rsid w:val="00D51382"/>
    <w:rsid w:val="00D939C0"/>
    <w:rsid w:val="00DA27F1"/>
    <w:rsid w:val="00DA482B"/>
    <w:rsid w:val="00DD57B5"/>
    <w:rsid w:val="00DF1F22"/>
    <w:rsid w:val="00E00DF5"/>
    <w:rsid w:val="00E111C6"/>
    <w:rsid w:val="00E57989"/>
    <w:rsid w:val="00E6006E"/>
    <w:rsid w:val="00EB0FCD"/>
    <w:rsid w:val="00F261D6"/>
    <w:rsid w:val="00F61AA6"/>
    <w:rsid w:val="00F65EC1"/>
    <w:rsid w:val="00F71B86"/>
    <w:rsid w:val="00F73375"/>
    <w:rsid w:val="00F758E1"/>
    <w:rsid w:val="00F865CD"/>
    <w:rsid w:val="00F96A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89"/>
  </w:style>
  <w:style w:type="paragraph" w:styleId="Ttulo1">
    <w:name w:val="heading 1"/>
    <w:basedOn w:val="Normal"/>
    <w:next w:val="Normal"/>
    <w:link w:val="Ttulo1Car"/>
    <w:qFormat/>
    <w:rsid w:val="0072761B"/>
    <w:pPr>
      <w:keepNext/>
      <w:outlineLvl w:val="0"/>
    </w:pPr>
    <w:rPr>
      <w:b/>
      <w:bCs/>
      <w:u w:val="single"/>
    </w:rPr>
  </w:style>
  <w:style w:type="paragraph" w:styleId="Ttulo2">
    <w:name w:val="heading 2"/>
    <w:basedOn w:val="Normal"/>
    <w:next w:val="Normal"/>
    <w:rsid w:val="006B4BC0"/>
    <w:pPr>
      <w:keepNext/>
      <w:keepLines/>
      <w:spacing w:before="360" w:after="80"/>
      <w:outlineLvl w:val="1"/>
    </w:pPr>
    <w:rPr>
      <w:b/>
      <w:sz w:val="36"/>
      <w:szCs w:val="36"/>
    </w:rPr>
  </w:style>
  <w:style w:type="paragraph" w:styleId="Ttulo3">
    <w:name w:val="heading 3"/>
    <w:basedOn w:val="Normal"/>
    <w:next w:val="Normal"/>
    <w:link w:val="Ttulo3Car"/>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F459C"/>
    <w:pPr>
      <w:keepNext/>
      <w:spacing w:before="240" w:after="60"/>
      <w:outlineLvl w:val="3"/>
    </w:pPr>
    <w:rPr>
      <w:b/>
      <w:bCs/>
      <w:sz w:val="28"/>
      <w:szCs w:val="28"/>
    </w:rPr>
  </w:style>
  <w:style w:type="paragraph" w:styleId="Ttulo5">
    <w:name w:val="heading 5"/>
    <w:basedOn w:val="Normal"/>
    <w:next w:val="Normal"/>
    <w:rsid w:val="006B4BC0"/>
    <w:pPr>
      <w:keepNext/>
      <w:keepLines/>
      <w:spacing w:before="220" w:after="40"/>
      <w:outlineLvl w:val="4"/>
    </w:pPr>
    <w:rPr>
      <w:b/>
      <w:sz w:val="22"/>
      <w:szCs w:val="22"/>
    </w:rPr>
  </w:style>
  <w:style w:type="paragraph" w:styleId="Ttulo6">
    <w:name w:val="heading 6"/>
    <w:basedOn w:val="Normal"/>
    <w:next w:val="Normal"/>
    <w:rsid w:val="006B4BC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B4BC0"/>
    <w:tblPr>
      <w:tblCellMar>
        <w:top w:w="0" w:type="dxa"/>
        <w:left w:w="0" w:type="dxa"/>
        <w:bottom w:w="0" w:type="dxa"/>
        <w:right w:w="0" w:type="dxa"/>
      </w:tblCellMar>
    </w:tblPr>
  </w:style>
  <w:style w:type="paragraph" w:styleId="Ttulo">
    <w:name w:val="Title"/>
    <w:basedOn w:val="Normal"/>
    <w:next w:val="Normal"/>
    <w:rsid w:val="006B4BC0"/>
    <w:pPr>
      <w:keepNext/>
      <w:keepLines/>
      <w:spacing w:before="480" w:after="120"/>
    </w:pPr>
    <w:rPr>
      <w:b/>
      <w:sz w:val="72"/>
      <w:szCs w:val="72"/>
    </w:rPr>
  </w:style>
  <w:style w:type="table" w:customStyle="1" w:styleId="TableNormal0">
    <w:name w:val="Table Normal"/>
    <w:rsid w:val="006B4BC0"/>
    <w:tblPr>
      <w:tblCellMar>
        <w:top w:w="0" w:type="dxa"/>
        <w:left w:w="0" w:type="dxa"/>
        <w:bottom w:w="0" w:type="dxa"/>
        <w:right w:w="0" w:type="dxa"/>
      </w:tblCellMar>
    </w:tblPr>
  </w:style>
  <w:style w:type="table" w:customStyle="1" w:styleId="TableNormal1">
    <w:name w:val="Table Normal"/>
    <w:rsid w:val="006B4BC0"/>
    <w:tblPr>
      <w:tblCellMar>
        <w:top w:w="0" w:type="dxa"/>
        <w:left w:w="0" w:type="dxa"/>
        <w:bottom w:w="0" w:type="dxa"/>
        <w:right w:w="0" w:type="dxa"/>
      </w:tblCellMar>
    </w:tblPr>
  </w:style>
  <w:style w:type="character" w:customStyle="1" w:styleId="Ttulo1Car">
    <w:name w:val="Título 1 Car"/>
    <w:link w:val="Ttulo1"/>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rsid w:val="00C535ED"/>
    <w:rPr>
      <w:rFonts w:ascii="Cambria" w:eastAsia="Times New Roman" w:hAnsi="Cambria" w:cs="Times New Roman"/>
      <w:b/>
      <w:bCs/>
      <w:sz w:val="26"/>
      <w:szCs w:val="26"/>
      <w:lang w:val="es-ES" w:eastAsia="es-ES"/>
    </w:rPr>
  </w:style>
  <w:style w:type="character" w:customStyle="1" w:styleId="Ttulo4Car">
    <w:name w:val="Título 4 Car"/>
    <w:link w:val="Ttulo4"/>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rsid w:val="0040770E"/>
    <w:pPr>
      <w:spacing w:after="120"/>
    </w:pPr>
  </w:style>
  <w:style w:type="character" w:customStyle="1" w:styleId="TextoindependienteCar">
    <w:name w:val="Texto independiente Car"/>
    <w:link w:val="Textoindependiente"/>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locked/>
    <w:rsid w:val="00426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rsid w:val="006B4BC0"/>
    <w:pPr>
      <w:keepNext/>
      <w:keepLines/>
      <w:spacing w:before="360" w:after="80"/>
    </w:pPr>
    <w:rPr>
      <w:rFonts w:ascii="Georgia" w:eastAsia="Georgia" w:hAnsi="Georgia" w:cs="Georgia"/>
      <w:i/>
      <w:color w:val="666666"/>
      <w:sz w:val="48"/>
      <w:szCs w:val="48"/>
    </w:rPr>
  </w:style>
  <w:style w:type="table" w:customStyle="1" w:styleId="a">
    <w:basedOn w:val="TableNormal1"/>
    <w:rsid w:val="006B4BC0"/>
    <w:tblPr>
      <w:tblStyleRowBandSize w:val="1"/>
      <w:tblStyleColBandSize w:val="1"/>
      <w:tblCellMar>
        <w:top w:w="0" w:type="dxa"/>
        <w:left w:w="108" w:type="dxa"/>
        <w:bottom w:w="0" w:type="dxa"/>
        <w:right w:w="108" w:type="dxa"/>
      </w:tblCellMar>
    </w:tblPr>
  </w:style>
  <w:style w:type="table" w:customStyle="1" w:styleId="a0">
    <w:basedOn w:val="TableNormal1"/>
    <w:rsid w:val="006B4BC0"/>
    <w:tblPr>
      <w:tblStyleRowBandSize w:val="1"/>
      <w:tblStyleColBandSize w:val="1"/>
      <w:tblCellMar>
        <w:top w:w="0" w:type="dxa"/>
        <w:left w:w="108" w:type="dxa"/>
        <w:bottom w:w="0" w:type="dxa"/>
        <w:right w:w="108" w:type="dxa"/>
      </w:tblCellMar>
    </w:tblPr>
  </w:style>
  <w:style w:type="table" w:customStyle="1" w:styleId="a1">
    <w:basedOn w:val="TableNormal1"/>
    <w:rsid w:val="006B4BC0"/>
    <w:tblPr>
      <w:tblStyleRowBandSize w:val="1"/>
      <w:tblStyleColBandSize w:val="1"/>
      <w:tblCellMar>
        <w:top w:w="0" w:type="dxa"/>
        <w:left w:w="70" w:type="dxa"/>
        <w:bottom w:w="0" w:type="dxa"/>
        <w:right w:w="70" w:type="dxa"/>
      </w:tblCellMar>
    </w:tblPr>
  </w:style>
  <w:style w:type="table" w:customStyle="1" w:styleId="a2">
    <w:basedOn w:val="TableNormal1"/>
    <w:rsid w:val="006B4BC0"/>
    <w:tblPr>
      <w:tblStyleRowBandSize w:val="1"/>
      <w:tblStyleColBandSize w:val="1"/>
      <w:tblCellMar>
        <w:top w:w="0" w:type="dxa"/>
        <w:left w:w="108" w:type="dxa"/>
        <w:bottom w:w="0" w:type="dxa"/>
        <w:right w:w="108" w:type="dxa"/>
      </w:tblCellMar>
    </w:tblPr>
  </w:style>
  <w:style w:type="table" w:customStyle="1" w:styleId="a3">
    <w:basedOn w:val="TableNormal1"/>
    <w:rsid w:val="006B4BC0"/>
    <w:tblPr>
      <w:tblStyleRowBandSize w:val="1"/>
      <w:tblStyleColBandSize w:val="1"/>
      <w:tblCellMar>
        <w:top w:w="0" w:type="dxa"/>
        <w:left w:w="108" w:type="dxa"/>
        <w:bottom w:w="0" w:type="dxa"/>
        <w:right w:w="108" w:type="dxa"/>
      </w:tblCellMar>
    </w:tblPr>
  </w:style>
  <w:style w:type="table" w:customStyle="1" w:styleId="a4">
    <w:basedOn w:val="TableNormal1"/>
    <w:rsid w:val="006B4BC0"/>
    <w:tblPr>
      <w:tblStyleRowBandSize w:val="1"/>
      <w:tblStyleColBandSize w:val="1"/>
      <w:tblCellMar>
        <w:top w:w="0" w:type="dxa"/>
        <w:left w:w="108" w:type="dxa"/>
        <w:bottom w:w="0" w:type="dxa"/>
        <w:right w:w="108" w:type="dxa"/>
      </w:tblCellMar>
    </w:tblPr>
  </w:style>
  <w:style w:type="table" w:customStyle="1" w:styleId="a5">
    <w:basedOn w:val="TableNormal1"/>
    <w:rsid w:val="006B4BC0"/>
    <w:tblPr>
      <w:tblStyleRowBandSize w:val="1"/>
      <w:tblStyleColBandSize w:val="1"/>
      <w:tblCellMar>
        <w:top w:w="0" w:type="dxa"/>
        <w:left w:w="108" w:type="dxa"/>
        <w:bottom w:w="0" w:type="dxa"/>
        <w:right w:w="108" w:type="dxa"/>
      </w:tblCellMar>
    </w:tblPr>
  </w:style>
  <w:style w:type="table" w:customStyle="1" w:styleId="a6">
    <w:basedOn w:val="TableNormal1"/>
    <w:rsid w:val="006B4BC0"/>
    <w:tblPr>
      <w:tblStyleRowBandSize w:val="1"/>
      <w:tblStyleColBandSize w:val="1"/>
      <w:tblCellMar>
        <w:top w:w="0" w:type="dxa"/>
        <w:left w:w="108" w:type="dxa"/>
        <w:bottom w:w="0" w:type="dxa"/>
        <w:right w:w="108" w:type="dxa"/>
      </w:tblCellMar>
    </w:tblPr>
  </w:style>
  <w:style w:type="table" w:customStyle="1" w:styleId="a7">
    <w:basedOn w:val="TableNormal1"/>
    <w:rsid w:val="006B4BC0"/>
    <w:tblPr>
      <w:tblStyleRowBandSize w:val="1"/>
      <w:tblStyleColBandSize w:val="1"/>
      <w:tblCellMar>
        <w:top w:w="0" w:type="dxa"/>
        <w:left w:w="115" w:type="dxa"/>
        <w:bottom w:w="0" w:type="dxa"/>
        <w:right w:w="115" w:type="dxa"/>
      </w:tblCellMar>
    </w:tblPr>
  </w:style>
  <w:style w:type="table" w:customStyle="1" w:styleId="a8">
    <w:basedOn w:val="TableNormal1"/>
    <w:rsid w:val="006B4BC0"/>
    <w:tblPr>
      <w:tblStyleRowBandSize w:val="1"/>
      <w:tblStyleColBandSize w:val="1"/>
      <w:tblCellMar>
        <w:top w:w="0" w:type="dxa"/>
        <w:left w:w="115" w:type="dxa"/>
        <w:bottom w:w="0" w:type="dxa"/>
        <w:right w:w="115" w:type="dxa"/>
      </w:tblCellMar>
    </w:tblPr>
  </w:style>
  <w:style w:type="table" w:customStyle="1" w:styleId="a9">
    <w:basedOn w:val="TableNormal1"/>
    <w:rsid w:val="006B4BC0"/>
    <w:tblPr>
      <w:tblStyleRowBandSize w:val="1"/>
      <w:tblStyleColBandSize w:val="1"/>
      <w:tblCellMar>
        <w:top w:w="0" w:type="dxa"/>
        <w:left w:w="115" w:type="dxa"/>
        <w:bottom w:w="0" w:type="dxa"/>
        <w:right w:w="115" w:type="dxa"/>
      </w:tblCellMar>
    </w:tblPr>
  </w:style>
  <w:style w:type="table" w:customStyle="1" w:styleId="aa">
    <w:basedOn w:val="TableNormal1"/>
    <w:rsid w:val="006B4BC0"/>
    <w:tblPr>
      <w:tblStyleRowBandSize w:val="1"/>
      <w:tblStyleColBandSize w:val="1"/>
      <w:tblCellMar>
        <w:top w:w="0" w:type="dxa"/>
        <w:left w:w="115" w:type="dxa"/>
        <w:bottom w:w="0" w:type="dxa"/>
        <w:right w:w="115" w:type="dxa"/>
      </w:tblCellMar>
    </w:tblPr>
  </w:style>
  <w:style w:type="table" w:customStyle="1" w:styleId="ab">
    <w:basedOn w:val="TableNormal1"/>
    <w:rsid w:val="006B4BC0"/>
    <w:tblPr>
      <w:tblStyleRowBandSize w:val="1"/>
      <w:tblStyleColBandSize w:val="1"/>
      <w:tblCellMar>
        <w:top w:w="0" w:type="dxa"/>
        <w:left w:w="115" w:type="dxa"/>
        <w:bottom w:w="0" w:type="dxa"/>
        <w:right w:w="115" w:type="dxa"/>
      </w:tblCellMar>
    </w:tblPr>
  </w:style>
  <w:style w:type="table" w:customStyle="1" w:styleId="ac">
    <w:basedOn w:val="TableNormal1"/>
    <w:rsid w:val="006B4BC0"/>
    <w:tblPr>
      <w:tblStyleRowBandSize w:val="1"/>
      <w:tblStyleColBandSize w:val="1"/>
      <w:tblCellMar>
        <w:top w:w="0" w:type="dxa"/>
        <w:left w:w="115" w:type="dxa"/>
        <w:bottom w:w="0" w:type="dxa"/>
        <w:right w:w="115" w:type="dxa"/>
      </w:tblCellMar>
    </w:tblPr>
  </w:style>
  <w:style w:type="table" w:customStyle="1" w:styleId="ad">
    <w:basedOn w:val="TableNormal1"/>
    <w:rsid w:val="006B4BC0"/>
    <w:tblPr>
      <w:tblStyleRowBandSize w:val="1"/>
      <w:tblStyleColBandSize w:val="1"/>
      <w:tblCellMar>
        <w:top w:w="0" w:type="dxa"/>
        <w:left w:w="115" w:type="dxa"/>
        <w:bottom w:w="0" w:type="dxa"/>
        <w:right w:w="115" w:type="dxa"/>
      </w:tblCellMar>
    </w:tblPr>
  </w:style>
  <w:style w:type="table" w:customStyle="1" w:styleId="ae">
    <w:basedOn w:val="TableNormal1"/>
    <w:rsid w:val="006B4BC0"/>
    <w:tblPr>
      <w:tblStyleRowBandSize w:val="1"/>
      <w:tblStyleColBandSize w:val="1"/>
      <w:tblCellMar>
        <w:top w:w="0" w:type="dxa"/>
        <w:left w:w="115" w:type="dxa"/>
        <w:bottom w:w="0" w:type="dxa"/>
        <w:right w:w="115" w:type="dxa"/>
      </w:tblCellMar>
    </w:tblPr>
  </w:style>
  <w:style w:type="table" w:customStyle="1" w:styleId="af">
    <w:basedOn w:val="TableNormal1"/>
    <w:rsid w:val="006B4BC0"/>
    <w:tblPr>
      <w:tblStyleRowBandSize w:val="1"/>
      <w:tblStyleColBandSize w:val="1"/>
      <w:tblCellMar>
        <w:top w:w="0" w:type="dxa"/>
        <w:left w:w="115" w:type="dxa"/>
        <w:bottom w:w="0" w:type="dxa"/>
        <w:right w:w="115" w:type="dxa"/>
      </w:tblCellMar>
    </w:tblPr>
  </w:style>
  <w:style w:type="table" w:customStyle="1" w:styleId="af0">
    <w:basedOn w:val="TableNormal1"/>
    <w:rsid w:val="006B4BC0"/>
    <w:tblPr>
      <w:tblStyleRowBandSize w:val="1"/>
      <w:tblStyleColBandSize w:val="1"/>
      <w:tblCellMar>
        <w:top w:w="0" w:type="dxa"/>
        <w:left w:w="115" w:type="dxa"/>
        <w:bottom w:w="0" w:type="dxa"/>
        <w:right w:w="115" w:type="dxa"/>
      </w:tblCellMar>
    </w:tblPr>
  </w:style>
  <w:style w:type="table" w:customStyle="1" w:styleId="af1">
    <w:basedOn w:val="TableNormal1"/>
    <w:rsid w:val="006B4BC0"/>
    <w:tblPr>
      <w:tblStyleRowBandSize w:val="1"/>
      <w:tblStyleColBandSize w:val="1"/>
      <w:tblCellMar>
        <w:top w:w="0" w:type="dxa"/>
        <w:left w:w="115" w:type="dxa"/>
        <w:bottom w:w="0" w:type="dxa"/>
        <w:right w:w="115" w:type="dxa"/>
      </w:tblCellMar>
    </w:tblPr>
  </w:style>
  <w:style w:type="table" w:customStyle="1" w:styleId="af2">
    <w:basedOn w:val="TableNormal1"/>
    <w:rsid w:val="006B4BC0"/>
    <w:tblPr>
      <w:tblStyleRowBandSize w:val="1"/>
      <w:tblStyleColBandSize w:val="1"/>
      <w:tblCellMar>
        <w:top w:w="0" w:type="dxa"/>
        <w:left w:w="115" w:type="dxa"/>
        <w:bottom w:w="0" w:type="dxa"/>
        <w:right w:w="115" w:type="dxa"/>
      </w:tblCellMar>
    </w:tblPr>
  </w:style>
  <w:style w:type="table" w:customStyle="1" w:styleId="af3">
    <w:basedOn w:val="TableNormal1"/>
    <w:rsid w:val="006B4BC0"/>
    <w:tblPr>
      <w:tblStyleRowBandSize w:val="1"/>
      <w:tblStyleColBandSize w:val="1"/>
      <w:tblCellMar>
        <w:top w:w="0" w:type="dxa"/>
        <w:left w:w="115" w:type="dxa"/>
        <w:bottom w:w="0" w:type="dxa"/>
        <w:right w:w="115" w:type="dxa"/>
      </w:tblCellMar>
    </w:tblPr>
  </w:style>
  <w:style w:type="table" w:customStyle="1" w:styleId="af4">
    <w:basedOn w:val="TableNormal1"/>
    <w:rsid w:val="006B4BC0"/>
    <w:tblPr>
      <w:tblStyleRowBandSize w:val="1"/>
      <w:tblStyleColBandSize w:val="1"/>
      <w:tblCellMar>
        <w:top w:w="0" w:type="dxa"/>
        <w:left w:w="115" w:type="dxa"/>
        <w:bottom w:w="0" w:type="dxa"/>
        <w:right w:w="115" w:type="dxa"/>
      </w:tblCellMar>
    </w:tblPr>
  </w:style>
  <w:style w:type="table" w:customStyle="1" w:styleId="af5">
    <w:basedOn w:val="TableNormal1"/>
    <w:rsid w:val="006B4BC0"/>
    <w:tblPr>
      <w:tblStyleRowBandSize w:val="1"/>
      <w:tblStyleColBandSize w:val="1"/>
      <w:tblCellMar>
        <w:top w:w="0" w:type="dxa"/>
        <w:left w:w="115" w:type="dxa"/>
        <w:bottom w:w="0" w:type="dxa"/>
        <w:right w:w="115" w:type="dxa"/>
      </w:tblCellMar>
    </w:tblPr>
  </w:style>
  <w:style w:type="table" w:customStyle="1" w:styleId="af6">
    <w:basedOn w:val="TableNormal1"/>
    <w:rsid w:val="006B4BC0"/>
    <w:tblPr>
      <w:tblStyleRowBandSize w:val="1"/>
      <w:tblStyleColBandSize w:val="1"/>
      <w:tblCellMar>
        <w:top w:w="0" w:type="dxa"/>
        <w:left w:w="115" w:type="dxa"/>
        <w:bottom w:w="0" w:type="dxa"/>
        <w:right w:w="115" w:type="dxa"/>
      </w:tblCellMar>
    </w:tblPr>
  </w:style>
  <w:style w:type="table" w:customStyle="1" w:styleId="af7">
    <w:basedOn w:val="TableNormal1"/>
    <w:rsid w:val="006B4BC0"/>
    <w:tblPr>
      <w:tblStyleRowBandSize w:val="1"/>
      <w:tblStyleColBandSize w:val="1"/>
      <w:tblCellMar>
        <w:top w:w="0" w:type="dxa"/>
        <w:left w:w="115" w:type="dxa"/>
        <w:bottom w:w="0" w:type="dxa"/>
        <w:right w:w="115" w:type="dxa"/>
      </w:tblCellMar>
    </w:tblPr>
  </w:style>
  <w:style w:type="table" w:customStyle="1" w:styleId="af8">
    <w:basedOn w:val="TableNormal1"/>
    <w:rsid w:val="006B4BC0"/>
    <w:tblPr>
      <w:tblStyleRowBandSize w:val="1"/>
      <w:tblStyleColBandSize w:val="1"/>
      <w:tblCellMar>
        <w:top w:w="0" w:type="dxa"/>
        <w:left w:w="115" w:type="dxa"/>
        <w:bottom w:w="0" w:type="dxa"/>
        <w:right w:w="115" w:type="dxa"/>
      </w:tblCellMar>
    </w:tblPr>
  </w:style>
  <w:style w:type="table" w:customStyle="1" w:styleId="af9">
    <w:basedOn w:val="TableNormal1"/>
    <w:rsid w:val="006B4BC0"/>
    <w:tblPr>
      <w:tblStyleRowBandSize w:val="1"/>
      <w:tblStyleColBandSize w:val="1"/>
      <w:tblCellMar>
        <w:top w:w="0" w:type="dxa"/>
        <w:left w:w="115" w:type="dxa"/>
        <w:bottom w:w="0" w:type="dxa"/>
        <w:right w:w="115" w:type="dxa"/>
      </w:tblCellMar>
    </w:tblPr>
  </w:style>
  <w:style w:type="table" w:customStyle="1" w:styleId="afa">
    <w:basedOn w:val="TableNormal1"/>
    <w:rsid w:val="006B4BC0"/>
    <w:tblPr>
      <w:tblStyleRowBandSize w:val="1"/>
      <w:tblStyleColBandSize w:val="1"/>
      <w:tblCellMar>
        <w:top w:w="0" w:type="dxa"/>
        <w:left w:w="115" w:type="dxa"/>
        <w:bottom w:w="0" w:type="dxa"/>
        <w:right w:w="115" w:type="dxa"/>
      </w:tblCellMar>
    </w:tblPr>
  </w:style>
  <w:style w:type="paragraph" w:styleId="Textodebloque">
    <w:name w:val="Block Text"/>
    <w:basedOn w:val="Normal"/>
    <w:rsid w:val="00560D6F"/>
    <w:pPr>
      <w:ind w:left="567" w:right="29" w:hanging="567"/>
      <w:jc w:val="both"/>
    </w:pPr>
    <w:rPr>
      <w:rFonts w:ascii="MS Serif" w:hAnsi="MS Serif" w:cs="MS Serif"/>
      <w:lang w:val="es-AR"/>
    </w:rPr>
  </w:style>
  <w:style w:type="character" w:customStyle="1" w:styleId="to">
    <w:name w:val="to"/>
    <w:basedOn w:val="Fuentedeprrafopredeter"/>
    <w:rsid w:val="00343A1E"/>
  </w:style>
  <w:style w:type="character" w:styleId="Hipervnculo">
    <w:name w:val="Hyperlink"/>
    <w:rsid w:val="00343A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517401">
      <w:bodyDiv w:val="1"/>
      <w:marLeft w:val="0"/>
      <w:marRight w:val="0"/>
      <w:marTop w:val="0"/>
      <w:marBottom w:val="0"/>
      <w:divBdr>
        <w:top w:val="none" w:sz="0" w:space="0" w:color="auto"/>
        <w:left w:val="none" w:sz="0" w:space="0" w:color="auto"/>
        <w:bottom w:val="none" w:sz="0" w:space="0" w:color="auto"/>
        <w:right w:val="none" w:sz="0" w:space="0" w:color="auto"/>
      </w:divBdr>
    </w:div>
    <w:div w:id="1142818027">
      <w:bodyDiv w:val="1"/>
      <w:marLeft w:val="0"/>
      <w:marRight w:val="0"/>
      <w:marTop w:val="0"/>
      <w:marBottom w:val="0"/>
      <w:divBdr>
        <w:top w:val="none" w:sz="0" w:space="0" w:color="auto"/>
        <w:left w:val="none" w:sz="0" w:space="0" w:color="auto"/>
        <w:bottom w:val="none" w:sz="0" w:space="0" w:color="auto"/>
        <w:right w:val="none" w:sz="0" w:space="0" w:color="auto"/>
      </w:divBdr>
    </w:div>
    <w:div w:id="118432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anfilloy.bib.unrc.edu.ar/consulta/consultaautor.html?isdoc=true&amp;termino=Higson,%20Seamus%20P.J.&amp;bases=b:0;" TargetMode="External"/><Relationship Id="rId18" Type="http://schemas.openxmlformats.org/officeDocument/2006/relationships/hyperlink" Target="http://juanfilloy.bib.unrc.edu.ar/consulta/consultaautor.html?isdoc=true&amp;termino=Hernandez%20Mendez,%20Jesus&amp;bases=b:0;"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juanfilloy.bib.unrc.edu.ar/consulta/consultaautor.html?isdoc=true&amp;termino=West,%20Donald%20M.&amp;bases=b: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juanfilloy.bib.unrc.edu.ar/consulta/consultaautor.html?isdoc=true&amp;termino=Crouch,%20Stanley%20R.&amp;bases=b:0;" TargetMode="External"/><Relationship Id="rId17" Type="http://schemas.openxmlformats.org/officeDocument/2006/relationships/hyperlink" Target="http://juanfilloy.bib.unrc.edu.ar/consulta/consultaautor.html?isdoc=true&amp;termino=Arribas%20Jimeno,%20Siro&amp;bases=b:0;" TargetMode="External"/><Relationship Id="rId25" Type="http://schemas.openxmlformats.org/officeDocument/2006/relationships/hyperlink" Target="http://juanfilloy.bib.unrc.edu.ar/consulta/consultaautor.html?isdoc=true&amp;termino=Kolthoff,%20I.M.&amp;bases=b: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uanfilloy.bib.unrc.edu.ar/consulta/consultaautor.html?isdoc=true&amp;termino=Burriel%20Marti,%20Fernando&amp;bases=b:0;" TargetMode="External"/><Relationship Id="rId20" Type="http://schemas.openxmlformats.org/officeDocument/2006/relationships/hyperlink" Target="http://juanfilloy.bib.unrc.edu.ar/consulta/consultaautor.html?isdoc=true&amp;termino=Underwood,%20Arthur%20Louis&amp;bases=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anfilloy.bib.unrc.edu.ar/consulta/consultaautor.html?isdoc=true&amp;termino=Holler,%20F.James&amp;bases=b:0;" TargetMode="External"/><Relationship Id="rId24" Type="http://schemas.openxmlformats.org/officeDocument/2006/relationships/hyperlink" Target="http://juanfilloy.bib.unrc.edu.ar/consulta/consultaautor.html?isdoc=true&amp;termino=Crouch,%20Stanley%20R.&amp;bases=b: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juanfilloy.bib.unrc.edu.ar/consulta/consultaautor.html?isdoc=true&amp;termino=Harvey,%20David&amp;bases=b:0;" TargetMode="External"/><Relationship Id="rId23" Type="http://schemas.openxmlformats.org/officeDocument/2006/relationships/hyperlink" Target="http://juanfilloy.bib.unrc.edu.ar/consulta/consultaautor.html?isdoc=true&amp;termino=Skogg,%20Douglas%20A.&amp;bases=b:0;" TargetMode="External"/><Relationship Id="rId28" Type="http://schemas.openxmlformats.org/officeDocument/2006/relationships/header" Target="header2.xml"/><Relationship Id="rId10" Type="http://schemas.openxmlformats.org/officeDocument/2006/relationships/hyperlink" Target="http://juanfilloy.bib.unrc.edu.ar/consulta/consultaautor.html?isdoc=true&amp;termino=West,%20Donald%20M.&amp;bases=b:0;" TargetMode="External"/><Relationship Id="rId19" Type="http://schemas.openxmlformats.org/officeDocument/2006/relationships/hyperlink" Target="http://juanfilloy.bib.unrc.edu.ar/consulta/consultaautor.html?isdoc=true&amp;termino=Day,%20Reuben%20Alexander&amp;bases=b:0;"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juanfilloy.bib.unrc.edu.ar/consulta/consultaautor.html?isdoc=true&amp;termino=Skoog,%20Douglas%20A.&amp;bases=b:0;" TargetMode="External"/><Relationship Id="rId14" Type="http://schemas.openxmlformats.org/officeDocument/2006/relationships/hyperlink" Target="http://juanfilloy.bib.unrc.edu.ar/consulta/consultaautor.html?isdoc=true&amp;termino=Balderas,%20Patricia&amp;bases=b:0;" TargetMode="External"/><Relationship Id="rId22" Type="http://schemas.openxmlformats.org/officeDocument/2006/relationships/hyperlink" Target="http://juanfilloy.bib.unrc.edu.ar/consulta/consultaautor.html?isdoc=true&amp;termino=Holler,%20F.James&amp;bases=b:0;"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CKF4MFvH1N2W7J8nhelqBYXBQ==">AMUW2mW/rgy0KOG5qroIYT+Q4BzWXMEpGbEmzF4R+RkrHQF6ebugYc25oRDYJI+F3e0BlKlFYsSgylRgwY/0kvdCtVu4s6XwgLs436P7lPXU3q6FRVtq/KHdBNG5vsNKJG7vwinsfbqh</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671AF2-90A1-4E66-9C80-DCE55C62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19743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INGENIERIA</dc:creator>
  <cp:lastModifiedBy>Juan Miguel</cp:lastModifiedBy>
  <cp:revision>2</cp:revision>
  <dcterms:created xsi:type="dcterms:W3CDTF">2020-08-12T13:28:00Z</dcterms:created>
  <dcterms:modified xsi:type="dcterms:W3CDTF">2020-08-12T13:28:00Z</dcterms:modified>
</cp:coreProperties>
</file>