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1B" w:rsidRPr="006A6D35" w:rsidRDefault="00DF6FEE" w:rsidP="0072761B">
      <w:pPr>
        <w:pStyle w:val="Ttulo1"/>
        <w:jc w:val="center"/>
        <w:rPr>
          <w:sz w:val="28"/>
        </w:rPr>
      </w:pPr>
      <w:r w:rsidRPr="006A6D35">
        <w:rPr>
          <w:sz w:val="28"/>
        </w:rPr>
        <w:t>PROGRAMA</w:t>
      </w:r>
      <w:r w:rsidR="00121F48" w:rsidRPr="006A6D35">
        <w:rPr>
          <w:sz w:val="28"/>
        </w:rPr>
        <w:t xml:space="preserve"> </w:t>
      </w:r>
      <w:r w:rsidR="000B536E" w:rsidRPr="006A6D35">
        <w:rPr>
          <w:sz w:val="28"/>
        </w:rPr>
        <w:t>ANALÍTICO</w:t>
      </w:r>
    </w:p>
    <w:p w:rsidR="0072761B" w:rsidRDefault="0072761B" w:rsidP="0072761B">
      <w:pPr>
        <w:rPr>
          <w:b/>
          <w:bCs/>
          <w:u w:val="single"/>
        </w:rPr>
      </w:pPr>
    </w:p>
    <w:p w:rsidR="00F2741D" w:rsidRDefault="002D6D5D" w:rsidP="0072761B">
      <w:pPr>
        <w:jc w:val="both"/>
        <w:rPr>
          <w:b/>
          <w:bCs/>
          <w:u w:val="single"/>
        </w:rPr>
      </w:pPr>
      <w:r>
        <w:rPr>
          <w:b/>
          <w:bCs/>
          <w:u w:val="single"/>
        </w:rPr>
        <w:t>DEPARTAMENTO</w:t>
      </w:r>
      <w:r w:rsidRPr="003E6A27">
        <w:rPr>
          <w:b/>
          <w:bCs/>
        </w:rPr>
        <w:t>:</w:t>
      </w:r>
      <w:r w:rsidR="003E6A27" w:rsidRPr="003E6A27">
        <w:rPr>
          <w:b/>
          <w:bCs/>
        </w:rPr>
        <w:t xml:space="preserve"> </w:t>
      </w:r>
      <w:r w:rsidR="003E6A27" w:rsidRPr="006A6D35">
        <w:rPr>
          <w:b/>
          <w:sz w:val="32"/>
        </w:rPr>
        <w:t>CIENCIAS BÁSICAS</w:t>
      </w:r>
    </w:p>
    <w:p w:rsidR="00F2741D" w:rsidRDefault="00F2741D" w:rsidP="0072761B">
      <w:pPr>
        <w:jc w:val="both"/>
        <w:rPr>
          <w:b/>
          <w:bCs/>
          <w:u w:val="single"/>
        </w:rPr>
      </w:pPr>
    </w:p>
    <w:p w:rsidR="00F2741D" w:rsidRPr="006A6D35" w:rsidRDefault="002D6D5D" w:rsidP="0072761B">
      <w:pPr>
        <w:jc w:val="both"/>
        <w:rPr>
          <w:b/>
          <w:bCs/>
          <w:sz w:val="32"/>
          <w:u w:val="single"/>
        </w:rPr>
      </w:pPr>
      <w:r>
        <w:rPr>
          <w:b/>
          <w:bCs/>
          <w:u w:val="single"/>
        </w:rPr>
        <w:t>CARRERA</w:t>
      </w:r>
      <w:r w:rsidRPr="003E6A27">
        <w:rPr>
          <w:b/>
          <w:bCs/>
        </w:rPr>
        <w:t xml:space="preserve">: </w:t>
      </w:r>
      <w:r w:rsidR="003E6A27" w:rsidRPr="006A6D35">
        <w:rPr>
          <w:b/>
          <w:sz w:val="32"/>
        </w:rPr>
        <w:t>INGENIERÍA MECÁNICA</w:t>
      </w:r>
    </w:p>
    <w:p w:rsidR="00F2741D" w:rsidRDefault="00F2741D" w:rsidP="0072761B">
      <w:pPr>
        <w:jc w:val="both"/>
        <w:rPr>
          <w:b/>
          <w:bCs/>
          <w:u w:val="single"/>
        </w:rPr>
      </w:pPr>
    </w:p>
    <w:p w:rsidR="00F2741D" w:rsidRPr="003E6A27" w:rsidRDefault="002D6D5D" w:rsidP="0072761B">
      <w:pPr>
        <w:jc w:val="both"/>
        <w:rPr>
          <w:b/>
          <w:bCs/>
          <w:sz w:val="32"/>
          <w:szCs w:val="32"/>
          <w:u w:val="single"/>
        </w:rPr>
      </w:pPr>
      <w:r>
        <w:rPr>
          <w:b/>
          <w:bCs/>
          <w:u w:val="single"/>
        </w:rPr>
        <w:t>ASIGNATURA</w:t>
      </w:r>
      <w:r w:rsidRPr="00354A36">
        <w:rPr>
          <w:b/>
          <w:bCs/>
          <w:sz w:val="32"/>
          <w:szCs w:val="32"/>
        </w:rPr>
        <w:t>:</w:t>
      </w:r>
      <w:r>
        <w:rPr>
          <w:b/>
          <w:bCs/>
          <w:sz w:val="32"/>
          <w:szCs w:val="32"/>
        </w:rPr>
        <w:t xml:space="preserve"> </w:t>
      </w:r>
      <w:r w:rsidR="003E6A27" w:rsidRPr="006A6D35">
        <w:rPr>
          <w:b/>
          <w:sz w:val="32"/>
        </w:rPr>
        <w:t>MECÁNICA TEÓRICA</w:t>
      </w:r>
    </w:p>
    <w:p w:rsidR="00354A36" w:rsidRPr="006A6D35" w:rsidRDefault="00354A36" w:rsidP="0072761B">
      <w:pPr>
        <w:jc w:val="both"/>
        <w:rPr>
          <w:b/>
          <w:bCs/>
          <w:szCs w:val="32"/>
          <w:u w:val="single"/>
        </w:rPr>
      </w:pPr>
    </w:p>
    <w:p w:rsidR="00F2741D" w:rsidRPr="006A6D35" w:rsidRDefault="002D6D5D" w:rsidP="0072761B">
      <w:pPr>
        <w:jc w:val="both"/>
        <w:rPr>
          <w:b/>
          <w:bCs/>
          <w:szCs w:val="32"/>
          <w:u w:val="single"/>
        </w:rPr>
      </w:pPr>
      <w:r>
        <w:rPr>
          <w:b/>
          <w:bCs/>
          <w:u w:val="single"/>
        </w:rPr>
        <w:t>CÓDIGO</w:t>
      </w:r>
      <w:r w:rsidRPr="002D6D5D">
        <w:rPr>
          <w:b/>
          <w:bCs/>
        </w:rPr>
        <w:t>:</w:t>
      </w:r>
      <w:r>
        <w:rPr>
          <w:b/>
          <w:bCs/>
          <w:sz w:val="32"/>
          <w:szCs w:val="32"/>
        </w:rPr>
        <w:t xml:space="preserve"> </w:t>
      </w:r>
      <w:r w:rsidR="006A6D35">
        <w:rPr>
          <w:b/>
          <w:sz w:val="36"/>
        </w:rPr>
        <w:t>0326</w:t>
      </w:r>
    </w:p>
    <w:p w:rsidR="000D7B05" w:rsidRDefault="000D7B05" w:rsidP="0072761B">
      <w:pPr>
        <w:jc w:val="both"/>
        <w:rPr>
          <w:b/>
          <w:bCs/>
          <w:u w:val="single"/>
        </w:rPr>
      </w:pPr>
    </w:p>
    <w:p w:rsidR="000D7B05" w:rsidRPr="002D6D5D" w:rsidRDefault="002D6D5D" w:rsidP="00BE4C42">
      <w:pPr>
        <w:rPr>
          <w:bCs/>
          <w:sz w:val="32"/>
          <w:szCs w:val="32"/>
        </w:rPr>
      </w:pPr>
      <w:r>
        <w:rPr>
          <w:b/>
          <w:bCs/>
          <w:u w:val="single"/>
        </w:rPr>
        <w:t>AÑO ACADÉMICO</w:t>
      </w:r>
      <w:r w:rsidR="000D7B05" w:rsidRPr="002D6D5D">
        <w:rPr>
          <w:b/>
          <w:bCs/>
        </w:rPr>
        <w:t>:</w:t>
      </w:r>
      <w:r w:rsidR="00BE4C42">
        <w:rPr>
          <w:bCs/>
        </w:rPr>
        <w:t xml:space="preserve"> </w:t>
      </w:r>
      <w:r w:rsidR="0051296E" w:rsidRPr="006A6D35">
        <w:rPr>
          <w:b/>
          <w:bCs/>
          <w:sz w:val="36"/>
          <w:szCs w:val="32"/>
        </w:rPr>
        <w:t>201</w:t>
      </w:r>
      <w:r w:rsidR="00ED2775">
        <w:rPr>
          <w:b/>
          <w:bCs/>
          <w:sz w:val="36"/>
          <w:szCs w:val="32"/>
        </w:rPr>
        <w:t>8</w:t>
      </w:r>
    </w:p>
    <w:p w:rsidR="00F2741D" w:rsidRDefault="00F2741D" w:rsidP="0072761B">
      <w:pPr>
        <w:jc w:val="both"/>
        <w:rPr>
          <w:b/>
          <w:bCs/>
          <w:u w:val="single"/>
        </w:rPr>
      </w:pPr>
    </w:p>
    <w:p w:rsidR="006A6D35" w:rsidRPr="001E2C42" w:rsidRDefault="006A6D35" w:rsidP="006A6D35">
      <w:pPr>
        <w:tabs>
          <w:tab w:val="left" w:pos="3119"/>
        </w:tabs>
        <w:rPr>
          <w:b/>
          <w:bCs/>
          <w:sz w:val="28"/>
          <w:szCs w:val="28"/>
        </w:rPr>
      </w:pPr>
      <w:r>
        <w:rPr>
          <w:b/>
          <w:bCs/>
          <w:u w:val="single"/>
        </w:rPr>
        <w:t>PLAN DE ESTUDIO:</w:t>
      </w:r>
      <w:r>
        <w:rPr>
          <w:b/>
          <w:bCs/>
        </w:rPr>
        <w:t xml:space="preserve"> </w:t>
      </w:r>
      <w:r>
        <w:rPr>
          <w:b/>
          <w:bCs/>
          <w:sz w:val="32"/>
          <w:szCs w:val="28"/>
        </w:rPr>
        <w:t>2005</w:t>
      </w:r>
    </w:p>
    <w:p w:rsidR="006A6D35" w:rsidRDefault="006A6D35" w:rsidP="0072761B">
      <w:pPr>
        <w:jc w:val="both"/>
        <w:rPr>
          <w:b/>
          <w:bCs/>
          <w:u w:val="single"/>
        </w:rPr>
      </w:pPr>
    </w:p>
    <w:p w:rsidR="006A6D35" w:rsidRPr="007E17CF" w:rsidRDefault="006A6D35" w:rsidP="006A6D35">
      <w:pPr>
        <w:jc w:val="both"/>
        <w:rPr>
          <w:b/>
          <w:bCs/>
        </w:rPr>
      </w:pPr>
      <w:r>
        <w:rPr>
          <w:b/>
          <w:bCs/>
          <w:u w:val="single"/>
        </w:rPr>
        <w:t>UBICACIÓN EN EL PLAN DE ESTUDIO:</w:t>
      </w:r>
      <w:r>
        <w:rPr>
          <w:b/>
          <w:bCs/>
        </w:rPr>
        <w:t xml:space="preserve"> </w:t>
      </w:r>
      <w:r w:rsidRPr="00F46D3D">
        <w:rPr>
          <w:b/>
          <w:bCs/>
          <w:sz w:val="28"/>
        </w:rPr>
        <w:t>1ER. CUATRIMESTRE DE 3ER. AÑO</w:t>
      </w:r>
    </w:p>
    <w:p w:rsidR="006A6D35" w:rsidRDefault="006A6D35" w:rsidP="0072761B">
      <w:pPr>
        <w:jc w:val="both"/>
        <w:rPr>
          <w:b/>
          <w:bCs/>
          <w:u w:val="single"/>
        </w:rPr>
      </w:pPr>
    </w:p>
    <w:p w:rsidR="006A6D35" w:rsidRDefault="006A6D35" w:rsidP="006A6D35">
      <w:pPr>
        <w:jc w:val="both"/>
        <w:rPr>
          <w:b/>
        </w:rPr>
      </w:pPr>
      <w:r>
        <w:rPr>
          <w:b/>
          <w:bCs/>
          <w:u w:val="single"/>
        </w:rPr>
        <w:t>DOCENTE A CARGO</w:t>
      </w:r>
      <w:r w:rsidRPr="003E6A27">
        <w:rPr>
          <w:b/>
          <w:bCs/>
        </w:rPr>
        <w:t>:</w:t>
      </w:r>
      <w:r w:rsidRPr="003E6A27">
        <w:rPr>
          <w:rFonts w:ascii="Arial" w:hAnsi="Arial"/>
          <w:b/>
        </w:rPr>
        <w:t xml:space="preserve"> </w:t>
      </w:r>
      <w:r>
        <w:rPr>
          <w:rFonts w:ascii="Arial" w:hAnsi="Arial"/>
          <w:b/>
        </w:rPr>
        <w:tab/>
      </w:r>
      <w:r w:rsidR="00C02FAD">
        <w:rPr>
          <w:b/>
        </w:rPr>
        <w:t xml:space="preserve">Dr. Ing. Bruno </w:t>
      </w:r>
      <w:proofErr w:type="spellStart"/>
      <w:r w:rsidR="00C02FAD">
        <w:rPr>
          <w:b/>
        </w:rPr>
        <w:t>Roccia</w:t>
      </w:r>
      <w:proofErr w:type="spellEnd"/>
      <w:r w:rsidR="00C02FAD">
        <w:rPr>
          <w:b/>
        </w:rPr>
        <w:t xml:space="preserve"> – Profesor Adjunto</w:t>
      </w:r>
      <w:r w:rsidR="00C02FAD" w:rsidRPr="007E17CF">
        <w:rPr>
          <w:b/>
        </w:rPr>
        <w:t xml:space="preserve"> </w:t>
      </w:r>
      <w:bookmarkStart w:id="0" w:name="_GoBack"/>
      <w:bookmarkEnd w:id="0"/>
    </w:p>
    <w:p w:rsidR="00C02FAD" w:rsidRDefault="00C02FAD" w:rsidP="006A6D35">
      <w:pPr>
        <w:jc w:val="both"/>
        <w:rPr>
          <w:b/>
          <w:bCs/>
          <w:u w:val="single"/>
        </w:rPr>
      </w:pPr>
    </w:p>
    <w:p w:rsidR="00C02FAD" w:rsidRDefault="006A6D35" w:rsidP="00C02FAD">
      <w:pPr>
        <w:jc w:val="both"/>
        <w:rPr>
          <w:b/>
          <w:bCs/>
          <w:u w:val="single"/>
        </w:rPr>
      </w:pPr>
      <w:r>
        <w:rPr>
          <w:b/>
          <w:bCs/>
          <w:u w:val="single"/>
        </w:rPr>
        <w:t>EQUIPO DOCENTE</w:t>
      </w:r>
      <w:r w:rsidRPr="003E6A27">
        <w:rPr>
          <w:b/>
          <w:bCs/>
        </w:rPr>
        <w:t xml:space="preserve">: </w:t>
      </w:r>
      <w:r>
        <w:rPr>
          <w:b/>
          <w:bCs/>
        </w:rPr>
        <w:tab/>
      </w:r>
      <w:r w:rsidR="00C02FAD" w:rsidRPr="007E17CF">
        <w:rPr>
          <w:b/>
        </w:rPr>
        <w:t>Mg. Ing</w:t>
      </w:r>
      <w:r w:rsidR="00C02FAD">
        <w:rPr>
          <w:b/>
        </w:rPr>
        <w:t>. Pablo Galimberti – Profesor Adjunto</w:t>
      </w:r>
    </w:p>
    <w:p w:rsidR="00EC4CC2" w:rsidRDefault="00ED2775" w:rsidP="00C02FAD">
      <w:pPr>
        <w:ind w:left="2124" w:firstLine="708"/>
        <w:jc w:val="both"/>
        <w:rPr>
          <w:b/>
          <w:bCs/>
          <w:u w:val="single"/>
        </w:rPr>
      </w:pPr>
      <w:r>
        <w:rPr>
          <w:b/>
          <w:lang w:val="fr-FR"/>
        </w:rPr>
        <w:t>Sr.  Fernando G. Saldaño – Ayudante de Segunda</w:t>
      </w:r>
    </w:p>
    <w:p w:rsidR="00ED2775" w:rsidRDefault="007E5D56" w:rsidP="006A6D35">
      <w:pPr>
        <w:ind w:firstLine="708"/>
        <w:rPr>
          <w:b/>
          <w:lang w:val="fr-FR"/>
        </w:rPr>
      </w:pPr>
      <w:r>
        <w:rPr>
          <w:b/>
          <w:lang w:val="fr-FR"/>
        </w:rPr>
        <w:t xml:space="preserve">         </w:t>
      </w:r>
      <w:r>
        <w:rPr>
          <w:b/>
          <w:lang w:val="fr-FR"/>
        </w:rPr>
        <w:tab/>
      </w:r>
      <w:r>
        <w:rPr>
          <w:b/>
          <w:lang w:val="fr-FR"/>
        </w:rPr>
        <w:tab/>
        <w:t xml:space="preserve">            </w:t>
      </w:r>
    </w:p>
    <w:p w:rsidR="006A6D35" w:rsidRDefault="006A6D35" w:rsidP="006A6D35">
      <w:pPr>
        <w:ind w:firstLine="708"/>
        <w:rPr>
          <w:b/>
        </w:rPr>
      </w:pPr>
      <w:r>
        <w:rPr>
          <w:b/>
          <w:lang w:val="fr-FR"/>
        </w:rPr>
        <w:tab/>
      </w:r>
      <w:r>
        <w:rPr>
          <w:b/>
          <w:lang w:val="fr-FR"/>
        </w:rPr>
        <w:tab/>
      </w:r>
      <w:r>
        <w:rPr>
          <w:b/>
          <w:lang w:val="fr-FR"/>
        </w:rPr>
        <w:tab/>
      </w:r>
    </w:p>
    <w:p w:rsidR="006A6D35" w:rsidRDefault="006A6D35" w:rsidP="006A6D35">
      <w:pPr>
        <w:rPr>
          <w:b/>
          <w:bCs/>
          <w:u w:val="single"/>
        </w:rPr>
      </w:pPr>
    </w:p>
    <w:tbl>
      <w:tblPr>
        <w:tblpPr w:leftFromText="141" w:rightFromText="141" w:vertAnchor="text" w:horzAnchor="page" w:tblpX="5256"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2"/>
        <w:gridCol w:w="1975"/>
      </w:tblGrid>
      <w:tr w:rsidR="006A6D35" w:rsidTr="00472199">
        <w:trPr>
          <w:trHeight w:val="354"/>
        </w:trPr>
        <w:tc>
          <w:tcPr>
            <w:tcW w:w="1692" w:type="dxa"/>
          </w:tcPr>
          <w:p w:rsidR="006A6D35" w:rsidRPr="00E065CC" w:rsidRDefault="006A6D35" w:rsidP="00472199">
            <w:pPr>
              <w:jc w:val="center"/>
              <w:rPr>
                <w:bCs/>
                <w:i/>
              </w:rPr>
            </w:pPr>
            <w:r w:rsidRPr="00E065CC">
              <w:rPr>
                <w:bCs/>
                <w:i/>
              </w:rPr>
              <w:t>Aprobada</w:t>
            </w:r>
          </w:p>
        </w:tc>
        <w:tc>
          <w:tcPr>
            <w:tcW w:w="1975" w:type="dxa"/>
            <w:shd w:val="clear" w:color="auto" w:fill="auto"/>
          </w:tcPr>
          <w:p w:rsidR="006A6D35" w:rsidRDefault="006A6D35" w:rsidP="00472199">
            <w:pPr>
              <w:jc w:val="center"/>
              <w:rPr>
                <w:b/>
                <w:bCs/>
                <w:u w:val="single"/>
              </w:rPr>
            </w:pPr>
            <w:r>
              <w:rPr>
                <w:bCs/>
                <w:i/>
              </w:rPr>
              <w:t>Regular</w:t>
            </w:r>
          </w:p>
        </w:tc>
      </w:tr>
      <w:tr w:rsidR="006A6D35" w:rsidTr="00472199">
        <w:trPr>
          <w:trHeight w:val="253"/>
        </w:trPr>
        <w:tc>
          <w:tcPr>
            <w:tcW w:w="1692" w:type="dxa"/>
          </w:tcPr>
          <w:p w:rsidR="006A6D35" w:rsidRPr="00FD6DFB" w:rsidRDefault="006A6D35" w:rsidP="00472199">
            <w:pPr>
              <w:jc w:val="center"/>
              <w:rPr>
                <w:bCs/>
              </w:rPr>
            </w:pPr>
            <w:r>
              <w:rPr>
                <w:bCs/>
              </w:rPr>
              <w:t>0402</w:t>
            </w:r>
          </w:p>
        </w:tc>
        <w:tc>
          <w:tcPr>
            <w:tcW w:w="1975" w:type="dxa"/>
            <w:shd w:val="clear" w:color="auto" w:fill="auto"/>
          </w:tcPr>
          <w:p w:rsidR="006A6D35" w:rsidRPr="00FD6DFB" w:rsidRDefault="006A6D35" w:rsidP="00472199">
            <w:pPr>
              <w:jc w:val="center"/>
              <w:rPr>
                <w:bCs/>
              </w:rPr>
            </w:pPr>
            <w:r>
              <w:rPr>
                <w:bCs/>
              </w:rPr>
              <w:t>-</w:t>
            </w:r>
          </w:p>
        </w:tc>
      </w:tr>
      <w:tr w:rsidR="006A6D35" w:rsidTr="00472199">
        <w:trPr>
          <w:trHeight w:val="204"/>
        </w:trPr>
        <w:tc>
          <w:tcPr>
            <w:tcW w:w="1692" w:type="dxa"/>
          </w:tcPr>
          <w:p w:rsidR="006A6D35" w:rsidRPr="00780AE3" w:rsidRDefault="006A6D35" w:rsidP="00472199">
            <w:pPr>
              <w:jc w:val="center"/>
              <w:rPr>
                <w:bCs/>
              </w:rPr>
            </w:pPr>
            <w:r>
              <w:rPr>
                <w:bCs/>
              </w:rPr>
              <w:t>0404</w:t>
            </w:r>
          </w:p>
        </w:tc>
        <w:tc>
          <w:tcPr>
            <w:tcW w:w="1975" w:type="dxa"/>
            <w:shd w:val="clear" w:color="auto" w:fill="auto"/>
          </w:tcPr>
          <w:p w:rsidR="006A6D35" w:rsidRPr="00011F30" w:rsidRDefault="006A6D35" w:rsidP="00472199">
            <w:pPr>
              <w:jc w:val="center"/>
              <w:rPr>
                <w:b/>
                <w:bCs/>
              </w:rPr>
            </w:pPr>
            <w:r w:rsidRPr="00011F30">
              <w:rPr>
                <w:b/>
                <w:bCs/>
              </w:rPr>
              <w:t>-</w:t>
            </w:r>
          </w:p>
        </w:tc>
      </w:tr>
      <w:tr w:rsidR="006A6D35" w:rsidTr="00472199">
        <w:trPr>
          <w:trHeight w:val="204"/>
        </w:trPr>
        <w:tc>
          <w:tcPr>
            <w:tcW w:w="1692" w:type="dxa"/>
          </w:tcPr>
          <w:p w:rsidR="006A6D35" w:rsidRPr="00780AE3" w:rsidRDefault="006A6D35" w:rsidP="00472199">
            <w:pPr>
              <w:jc w:val="center"/>
              <w:rPr>
                <w:bCs/>
              </w:rPr>
            </w:pPr>
            <w:r>
              <w:rPr>
                <w:bCs/>
              </w:rPr>
              <w:t>0</w:t>
            </w:r>
            <w:r w:rsidRPr="00780AE3">
              <w:rPr>
                <w:bCs/>
              </w:rPr>
              <w:t>411</w:t>
            </w:r>
          </w:p>
        </w:tc>
        <w:tc>
          <w:tcPr>
            <w:tcW w:w="1975" w:type="dxa"/>
            <w:shd w:val="clear" w:color="auto" w:fill="auto"/>
          </w:tcPr>
          <w:p w:rsidR="006A6D35" w:rsidRPr="00011F30" w:rsidRDefault="006A6D35" w:rsidP="00472199">
            <w:pPr>
              <w:jc w:val="center"/>
              <w:rPr>
                <w:b/>
                <w:bCs/>
              </w:rPr>
            </w:pPr>
            <w:r w:rsidRPr="00011F30">
              <w:rPr>
                <w:b/>
                <w:bCs/>
              </w:rPr>
              <w:t>-</w:t>
            </w:r>
          </w:p>
        </w:tc>
      </w:tr>
    </w:tbl>
    <w:p w:rsidR="006A6D35" w:rsidRDefault="006A6D35" w:rsidP="006A6D35">
      <w:pPr>
        <w:rPr>
          <w:b/>
          <w:bCs/>
          <w:u w:val="single"/>
        </w:rPr>
      </w:pPr>
      <w:r>
        <w:rPr>
          <w:b/>
          <w:bCs/>
          <w:u w:val="single"/>
        </w:rPr>
        <w:t>RÉGIMEN DE ASIGNATURAS:</w:t>
      </w:r>
    </w:p>
    <w:p w:rsidR="006A6D35" w:rsidRPr="00E065CC" w:rsidRDefault="006A6D35" w:rsidP="006A6D35">
      <w:pPr>
        <w:jc w:val="both"/>
        <w:rPr>
          <w:bCs/>
        </w:rPr>
      </w:pPr>
    </w:p>
    <w:p w:rsidR="006A6D35" w:rsidRDefault="006A6D35" w:rsidP="006A6D35">
      <w:pPr>
        <w:jc w:val="both"/>
        <w:rPr>
          <w:b/>
          <w:bCs/>
          <w:u w:val="single"/>
        </w:rPr>
      </w:pPr>
    </w:p>
    <w:p w:rsidR="006A6D35" w:rsidRDefault="006A6D35" w:rsidP="006A6D35">
      <w:pPr>
        <w:jc w:val="both"/>
        <w:rPr>
          <w:b/>
          <w:bCs/>
          <w:u w:val="single"/>
        </w:rPr>
      </w:pPr>
    </w:p>
    <w:p w:rsidR="006A6D35" w:rsidRDefault="006A6D35" w:rsidP="006A6D35">
      <w:pPr>
        <w:jc w:val="both"/>
        <w:rPr>
          <w:b/>
          <w:bCs/>
          <w:u w:val="single"/>
        </w:rPr>
      </w:pPr>
    </w:p>
    <w:p w:rsidR="006A6D35" w:rsidRDefault="006A6D35" w:rsidP="006A6D35">
      <w:pPr>
        <w:jc w:val="both"/>
        <w:rPr>
          <w:b/>
          <w:bCs/>
          <w:u w:val="single"/>
        </w:rPr>
      </w:pPr>
    </w:p>
    <w:p w:rsidR="006A6D35" w:rsidRPr="009554DE" w:rsidRDefault="006A6D35" w:rsidP="006A6D35">
      <w:pPr>
        <w:jc w:val="both"/>
        <w:rPr>
          <w:bCs/>
        </w:rPr>
      </w:pPr>
      <w:r>
        <w:rPr>
          <w:b/>
          <w:bCs/>
          <w:u w:val="single"/>
        </w:rPr>
        <w:t>ASIGNACIÓN DE HORAS:</w:t>
      </w:r>
      <w:r>
        <w:rPr>
          <w:bCs/>
        </w:rPr>
        <w:t xml:space="preserve"> </w:t>
      </w:r>
    </w:p>
    <w:p w:rsidR="006A6D35" w:rsidRDefault="006A6D35" w:rsidP="006A6D35">
      <w:pPr>
        <w:jc w:val="both"/>
        <w:rPr>
          <w:bCs/>
        </w:rPr>
      </w:pPr>
    </w:p>
    <w:p w:rsidR="006A6D35" w:rsidRDefault="006A6D35" w:rsidP="006A6D35">
      <w:pPr>
        <w:jc w:val="both"/>
        <w:rPr>
          <w:bCs/>
        </w:rPr>
      </w:pPr>
      <w:r>
        <w:rPr>
          <w:bCs/>
        </w:rPr>
        <w:t>Semanales: 6</w:t>
      </w:r>
    </w:p>
    <w:p w:rsidR="006A6D35" w:rsidRDefault="006A6D35" w:rsidP="006A6D35">
      <w:pPr>
        <w:jc w:val="both"/>
        <w:rPr>
          <w:bCs/>
        </w:rPr>
      </w:pPr>
    </w:p>
    <w:p w:rsidR="006A6D35" w:rsidRDefault="00C16008" w:rsidP="006A6D35">
      <w:pPr>
        <w:jc w:val="both"/>
        <w:rPr>
          <w:bCs/>
        </w:rPr>
      </w:pPr>
      <w:r>
        <w:rPr>
          <w:bCs/>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508000</wp:posOffset>
                </wp:positionH>
                <wp:positionV relativeFrom="paragraph">
                  <wp:posOffset>106680</wp:posOffset>
                </wp:positionV>
                <wp:extent cx="317500" cy="17272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C822" id="Line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4pt" to="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6uLg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">
                <v:stroke endarrow="block"/>
              </v:line>
            </w:pict>
          </mc:Fallback>
        </mc:AlternateContent>
      </w:r>
      <w:r w:rsidR="006A6D35">
        <w:rPr>
          <w:bCs/>
        </w:rPr>
        <w:t>Totales</w:t>
      </w:r>
      <w:r w:rsidR="006A6D35">
        <w:rPr>
          <w:bCs/>
        </w:rPr>
        <w:tab/>
      </w:r>
      <w:r w:rsidR="006A6D35">
        <w:rPr>
          <w:bCs/>
        </w:rPr>
        <w:tab/>
        <w:t>Teóricas: 45</w:t>
      </w:r>
    </w:p>
    <w:p w:rsidR="006A6D35" w:rsidRDefault="00C16008" w:rsidP="006A6D35">
      <w:pPr>
        <w:jc w:val="both"/>
        <w:rPr>
          <w:bCs/>
        </w:rPr>
      </w:pPr>
      <w:r>
        <w:rPr>
          <w:bCs/>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1460500</wp:posOffset>
                </wp:positionH>
                <wp:positionV relativeFrom="paragraph">
                  <wp:posOffset>104140</wp:posOffset>
                </wp:positionV>
                <wp:extent cx="317500" cy="51816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9CFE" id="Line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K/LgIAAE8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">
                <v:stroke endarrow="block"/>
              </v:line>
            </w:pict>
          </mc:Fallback>
        </mc:AlternateContent>
      </w:r>
      <w:r>
        <w:rPr>
          <w:bCs/>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1460500</wp:posOffset>
                </wp:positionH>
                <wp:positionV relativeFrom="paragraph">
                  <wp:posOffset>104140</wp:posOffset>
                </wp:positionV>
                <wp:extent cx="317500" cy="34544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1486" id="Line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">
                <v:stroke endarrow="block"/>
              </v:line>
            </w:pict>
          </mc:Fallback>
        </mc:AlternateContent>
      </w:r>
      <w:r>
        <w:rPr>
          <w:bCs/>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1460500</wp:posOffset>
                </wp:positionH>
                <wp:positionV relativeFrom="paragraph">
                  <wp:posOffset>104140</wp:posOffset>
                </wp:positionV>
                <wp:extent cx="317500" cy="17272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8960" id="Line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">
                <v:stroke endarrow="block"/>
              </v:line>
            </w:pict>
          </mc:Fallback>
        </mc:AlternateContent>
      </w:r>
      <w:r>
        <w:rPr>
          <w:bCs/>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1460500</wp:posOffset>
                </wp:positionH>
                <wp:positionV relativeFrom="paragraph">
                  <wp:posOffset>104140</wp:posOffset>
                </wp:positionV>
                <wp:extent cx="31750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3B03" id="Line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pt" to="14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BO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">
                <v:stroke endarrow="block"/>
              </v:line>
            </w:pict>
          </mc:Fallback>
        </mc:AlternateContent>
      </w:r>
      <w:r w:rsidR="006A6D35">
        <w:rPr>
          <w:bCs/>
        </w:rPr>
        <w:tab/>
      </w:r>
      <w:r w:rsidR="006A6D35">
        <w:rPr>
          <w:bCs/>
        </w:rPr>
        <w:tab/>
        <w:t>Prácticas</w:t>
      </w:r>
      <w:r w:rsidR="006A6D35">
        <w:rPr>
          <w:bCs/>
        </w:rPr>
        <w:tab/>
        <w:t>Resolución de problemas: 45</w:t>
      </w:r>
    </w:p>
    <w:p w:rsidR="006A6D35" w:rsidRDefault="006A6D35" w:rsidP="006A6D35">
      <w:pPr>
        <w:jc w:val="both"/>
        <w:rPr>
          <w:bCs/>
        </w:rPr>
      </w:pPr>
      <w:r>
        <w:rPr>
          <w:bCs/>
        </w:rPr>
        <w:tab/>
      </w:r>
      <w:r>
        <w:rPr>
          <w:bCs/>
        </w:rPr>
        <w:tab/>
      </w:r>
      <w:r>
        <w:rPr>
          <w:bCs/>
        </w:rPr>
        <w:tab/>
      </w:r>
      <w:r>
        <w:rPr>
          <w:bCs/>
        </w:rPr>
        <w:tab/>
        <w:t>Laboratorio: -</w:t>
      </w:r>
    </w:p>
    <w:p w:rsidR="006A6D35" w:rsidRDefault="006A6D35" w:rsidP="006A6D35">
      <w:pPr>
        <w:jc w:val="both"/>
        <w:rPr>
          <w:bCs/>
        </w:rPr>
      </w:pPr>
      <w:r>
        <w:rPr>
          <w:bCs/>
        </w:rPr>
        <w:tab/>
      </w:r>
      <w:r>
        <w:rPr>
          <w:bCs/>
        </w:rPr>
        <w:tab/>
      </w:r>
      <w:r>
        <w:rPr>
          <w:bCs/>
        </w:rPr>
        <w:tab/>
      </w:r>
      <w:r>
        <w:rPr>
          <w:bCs/>
        </w:rPr>
        <w:tab/>
        <w:t>Proyecto: -</w:t>
      </w:r>
    </w:p>
    <w:p w:rsidR="006A6D35" w:rsidRPr="009554DE" w:rsidRDefault="00C16008" w:rsidP="006A6D35">
      <w:pPr>
        <w:jc w:val="both"/>
        <w:rPr>
          <w:bCs/>
        </w:rPr>
      </w:pPr>
      <w:r>
        <w:rPr>
          <w:bCs/>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508000</wp:posOffset>
                </wp:positionH>
                <wp:positionV relativeFrom="paragraph">
                  <wp:posOffset>-595630</wp:posOffset>
                </wp:positionV>
                <wp:extent cx="31750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7022" id="Line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46.9pt" to="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85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">
                <v:stroke endarrow="block"/>
              </v:line>
            </w:pict>
          </mc:Fallback>
        </mc:AlternateContent>
      </w:r>
      <w:r w:rsidR="006A6D35">
        <w:rPr>
          <w:bCs/>
        </w:rPr>
        <w:tab/>
      </w:r>
      <w:r w:rsidR="006A6D35">
        <w:rPr>
          <w:bCs/>
        </w:rPr>
        <w:tab/>
      </w:r>
      <w:r w:rsidR="006A6D35">
        <w:rPr>
          <w:bCs/>
        </w:rPr>
        <w:tab/>
      </w:r>
      <w:r w:rsidR="006A6D35">
        <w:rPr>
          <w:bCs/>
        </w:rPr>
        <w:tab/>
        <w:t>Trabajo de campo: -</w:t>
      </w:r>
    </w:p>
    <w:p w:rsidR="006A6D35" w:rsidRDefault="006A6D35" w:rsidP="006A6D35">
      <w:pPr>
        <w:jc w:val="both"/>
        <w:rPr>
          <w:b/>
          <w:bCs/>
          <w:u w:val="single"/>
        </w:rPr>
      </w:pPr>
    </w:p>
    <w:p w:rsidR="00BF3A58" w:rsidRDefault="006A6D35" w:rsidP="0072761B">
      <w:pPr>
        <w:jc w:val="both"/>
        <w:rPr>
          <w:bCs/>
        </w:rPr>
      </w:pPr>
      <w:r>
        <w:rPr>
          <w:b/>
          <w:bCs/>
          <w:u w:val="single"/>
        </w:rPr>
        <w:t xml:space="preserve">CARÁCTER DE </w:t>
      </w:r>
      <w:smartTag w:uri="urn:schemas-microsoft-com:office:smarttags" w:element="PersonName">
        <w:smartTagPr>
          <w:attr w:name="ProductID" w:val="LA ASIGNATURA"/>
        </w:smartTagPr>
        <w:r>
          <w:rPr>
            <w:b/>
            <w:bCs/>
            <w:u w:val="single"/>
          </w:rPr>
          <w:t>LA ASIGNATURA</w:t>
        </w:r>
      </w:smartTag>
      <w:r>
        <w:rPr>
          <w:b/>
          <w:bCs/>
          <w:u w:val="single"/>
        </w:rPr>
        <w:t>:</w:t>
      </w:r>
      <w:r>
        <w:rPr>
          <w:bCs/>
        </w:rPr>
        <w:t xml:space="preserve"> Obligatoria </w:t>
      </w:r>
    </w:p>
    <w:p w:rsidR="009554DE" w:rsidRDefault="009554DE" w:rsidP="0072761B">
      <w:pPr>
        <w:jc w:val="both"/>
        <w:rPr>
          <w:b/>
          <w:bCs/>
          <w:u w:val="single"/>
        </w:rPr>
      </w:pPr>
    </w:p>
    <w:p w:rsidR="00F2741D" w:rsidRDefault="002D6D5D" w:rsidP="0072761B">
      <w:pPr>
        <w:jc w:val="both"/>
        <w:rPr>
          <w:b/>
          <w:bCs/>
          <w:u w:val="single"/>
        </w:rPr>
      </w:pPr>
      <w:r>
        <w:rPr>
          <w:b/>
          <w:bCs/>
          <w:u w:val="single"/>
        </w:rPr>
        <w:t xml:space="preserve">OBJETIVOS DE </w:t>
      </w:r>
      <w:smartTag w:uri="urn:schemas-microsoft-com:office:smarttags" w:element="PersonName">
        <w:smartTagPr>
          <w:attr w:name="ProductID" w:val="LA ASIGNATURA"/>
        </w:smartTagPr>
        <w:r>
          <w:rPr>
            <w:b/>
            <w:bCs/>
            <w:u w:val="single"/>
          </w:rPr>
          <w:t>LA ASIGNATURA</w:t>
        </w:r>
      </w:smartTag>
      <w:r w:rsidR="006862E7">
        <w:rPr>
          <w:b/>
          <w:bCs/>
          <w:u w:val="single"/>
        </w:rPr>
        <w:t>:</w:t>
      </w:r>
    </w:p>
    <w:p w:rsidR="00780AE3" w:rsidRPr="00780AE3" w:rsidRDefault="00780AE3" w:rsidP="0072761B">
      <w:pPr>
        <w:jc w:val="both"/>
        <w:rPr>
          <w:b/>
          <w:bCs/>
          <w:u w:val="single"/>
        </w:rPr>
      </w:pPr>
    </w:p>
    <w:p w:rsidR="00780AE3" w:rsidRPr="00780AE3" w:rsidRDefault="00780AE3" w:rsidP="00780AE3">
      <w:pPr>
        <w:jc w:val="both"/>
      </w:pPr>
      <w:r w:rsidRPr="00780AE3">
        <w:t xml:space="preserve">-  Que el alumno comprenda, analice y aplique </w:t>
      </w:r>
      <w:r w:rsidR="00DF6FEE" w:rsidRPr="00780AE3">
        <w:t>convenientemente distintos</w:t>
      </w:r>
      <w:r w:rsidRPr="00780AE3">
        <w:t xml:space="preserve"> sistemas de referencia y de coordenadas.</w:t>
      </w:r>
    </w:p>
    <w:p w:rsidR="00780AE3" w:rsidRPr="00780AE3" w:rsidRDefault="00780AE3" w:rsidP="00780AE3">
      <w:pPr>
        <w:jc w:val="both"/>
      </w:pPr>
    </w:p>
    <w:p w:rsidR="00780AE3" w:rsidRPr="00780AE3" w:rsidRDefault="00780AE3" w:rsidP="00780AE3">
      <w:pPr>
        <w:jc w:val="both"/>
      </w:pPr>
      <w:r w:rsidRPr="00780AE3">
        <w:t xml:space="preserve">-  Que el alumno aprenda y relacione significativamente los conceptos vinculados a </w:t>
      </w:r>
      <w:smartTag w:uri="urn:schemas-microsoft-com:office:smarttags" w:element="PersonName">
        <w:smartTagPr>
          <w:attr w:name="ProductID" w:val="la Mec￡nica"/>
        </w:smartTagPr>
        <w:r w:rsidRPr="00780AE3">
          <w:t>la Mecánica</w:t>
        </w:r>
      </w:smartTag>
      <w:r w:rsidRPr="00780AE3">
        <w:t xml:space="preserve"> (fuerza, cantidad de movimiento lineal, angular, energía, impulso, etc.).</w:t>
      </w:r>
    </w:p>
    <w:p w:rsidR="00780AE3" w:rsidRPr="00780AE3" w:rsidRDefault="00780AE3" w:rsidP="00780AE3">
      <w:pPr>
        <w:jc w:val="both"/>
      </w:pPr>
    </w:p>
    <w:p w:rsidR="00780AE3" w:rsidRPr="00780AE3" w:rsidRDefault="00780AE3" w:rsidP="00780AE3">
      <w:pPr>
        <w:jc w:val="both"/>
      </w:pPr>
      <w:r w:rsidRPr="00780AE3">
        <w:t xml:space="preserve">-  Que el alumno comprenda, analice y aplique críticamente las ecuaciones cardinales de </w:t>
      </w:r>
      <w:smartTag w:uri="urn:schemas-microsoft-com:office:smarttags" w:element="PersonName">
        <w:smartTagPr>
          <w:attr w:name="ProductID" w:val="la Mec￡nica"/>
        </w:smartTagPr>
        <w:r w:rsidRPr="00780AE3">
          <w:t>la Mecánica</w:t>
        </w:r>
      </w:smartTag>
      <w:r w:rsidRPr="00780AE3">
        <w:t xml:space="preserve"> de </w:t>
      </w:r>
      <w:r w:rsidR="00DF6FEE" w:rsidRPr="00780AE3">
        <w:t>partículas,</w:t>
      </w:r>
      <w:r w:rsidRPr="00780AE3">
        <w:t xml:space="preserve"> sistemas de </w:t>
      </w:r>
      <w:r w:rsidR="00DF6FEE" w:rsidRPr="00780AE3">
        <w:t>partículas y</w:t>
      </w:r>
      <w:r w:rsidRPr="00780AE3">
        <w:t xml:space="preserve"> cuerpos rígidos.</w:t>
      </w:r>
    </w:p>
    <w:p w:rsidR="00780AE3" w:rsidRPr="00780AE3" w:rsidRDefault="00780AE3" w:rsidP="00780AE3">
      <w:pPr>
        <w:jc w:val="both"/>
      </w:pPr>
    </w:p>
    <w:p w:rsidR="00780AE3" w:rsidRPr="00780AE3" w:rsidRDefault="00780AE3" w:rsidP="00780AE3">
      <w:pPr>
        <w:jc w:val="both"/>
      </w:pPr>
      <w:r w:rsidRPr="00780AE3">
        <w:t xml:space="preserve">-  Que el alumno comprenda la significación e implicancias de </w:t>
      </w:r>
      <w:smartTag w:uri="urn:schemas-microsoft-com:office:smarttags" w:element="PersonName">
        <w:smartTagPr>
          <w:attr w:name="ProductID" w:val="la Mec￡nica"/>
        </w:smartTagPr>
        <w:r w:rsidRPr="00780AE3">
          <w:t>la Mecánica</w:t>
        </w:r>
      </w:smartTag>
      <w:r w:rsidRPr="00780AE3">
        <w:t xml:space="preserve"> relativista y logre el relacionamiento e integración con </w:t>
      </w:r>
      <w:smartTag w:uri="urn:schemas-microsoft-com:office:smarttags" w:element="PersonName">
        <w:smartTagPr>
          <w:attr w:name="ProductID" w:val="la Mec￡nica"/>
        </w:smartTagPr>
        <w:r w:rsidRPr="00780AE3">
          <w:t>la Mecánica</w:t>
        </w:r>
      </w:smartTag>
      <w:r w:rsidRPr="00780AE3">
        <w:t xml:space="preserve"> clásica.</w:t>
      </w:r>
    </w:p>
    <w:p w:rsidR="00780AE3" w:rsidRPr="00780AE3" w:rsidRDefault="00780AE3" w:rsidP="00780AE3">
      <w:pPr>
        <w:jc w:val="both"/>
      </w:pPr>
    </w:p>
    <w:p w:rsidR="00780AE3" w:rsidRPr="00780AE3" w:rsidRDefault="00780AE3" w:rsidP="00780AE3">
      <w:pPr>
        <w:jc w:val="both"/>
      </w:pPr>
      <w:r w:rsidRPr="00780AE3">
        <w:t xml:space="preserve">-  Que el alumno comprenda, operacionalice y aplique los contenidos de </w:t>
      </w:r>
      <w:smartTag w:uri="urn:schemas-microsoft-com:office:smarttags" w:element="PersonName">
        <w:smartTagPr>
          <w:attr w:name="ProductID" w:val="la Din￡mica"/>
        </w:smartTagPr>
        <w:r w:rsidRPr="00780AE3">
          <w:t>la Dinámica</w:t>
        </w:r>
      </w:smartTag>
      <w:r w:rsidRPr="00780AE3">
        <w:t xml:space="preserve"> de Lagrange.</w:t>
      </w:r>
    </w:p>
    <w:p w:rsidR="00780AE3" w:rsidRPr="00780AE3" w:rsidRDefault="00780AE3" w:rsidP="0072761B">
      <w:pPr>
        <w:jc w:val="both"/>
        <w:rPr>
          <w:b/>
          <w:bCs/>
          <w:u w:val="single"/>
        </w:rPr>
      </w:pPr>
    </w:p>
    <w:p w:rsidR="00CA570A" w:rsidRPr="00780AE3" w:rsidRDefault="002D6D5D" w:rsidP="0072761B">
      <w:pPr>
        <w:jc w:val="both"/>
        <w:rPr>
          <w:b/>
          <w:bCs/>
          <w:u w:val="single"/>
        </w:rPr>
      </w:pPr>
      <w:r w:rsidRPr="00780AE3">
        <w:rPr>
          <w:b/>
          <w:bCs/>
          <w:u w:val="single"/>
        </w:rPr>
        <w:t>CONTENIDOS:</w:t>
      </w:r>
    </w:p>
    <w:p w:rsidR="00780AE3" w:rsidRPr="00780AE3" w:rsidRDefault="00780AE3" w:rsidP="00780AE3">
      <w:pPr>
        <w:rPr>
          <w:b/>
          <w:u w:val="double"/>
        </w:rPr>
      </w:pPr>
    </w:p>
    <w:p w:rsidR="00780AE3" w:rsidRPr="00780AE3" w:rsidRDefault="00780AE3" w:rsidP="00780AE3">
      <w:pPr>
        <w:ind w:firstLine="567"/>
        <w:jc w:val="center"/>
        <w:rPr>
          <w:b/>
          <w:u w:val="double"/>
        </w:rPr>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I: MOVIMIENTO</w:t>
      </w:r>
      <w:r w:rsidR="00780AE3" w:rsidRPr="00780AE3">
        <w:rPr>
          <w:b/>
        </w:rPr>
        <w:t xml:space="preserve"> DE </w:t>
      </w:r>
      <w:smartTag w:uri="urn:schemas-microsoft-com:office:smarttags" w:element="PersonName">
        <w:smartTagPr>
          <w:attr w:name="ProductID" w:val="LA PARTￍCULA."/>
        </w:smartTagPr>
        <w:r w:rsidR="00780AE3" w:rsidRPr="00780AE3">
          <w:rPr>
            <w:b/>
          </w:rPr>
          <w:t>LA PARTÍCULA.</w:t>
        </w:r>
      </w:smartTag>
    </w:p>
    <w:p w:rsidR="00780AE3" w:rsidRPr="00780AE3" w:rsidRDefault="00780AE3" w:rsidP="00780AE3">
      <w:pPr>
        <w:ind w:firstLine="567"/>
        <w:jc w:val="both"/>
      </w:pPr>
      <w:r w:rsidRPr="00780AE3">
        <w:t xml:space="preserve"> </w:t>
      </w:r>
    </w:p>
    <w:p w:rsidR="00780AE3" w:rsidRPr="00780AE3" w:rsidRDefault="00780AE3" w:rsidP="00780AE3">
      <w:pPr>
        <w:jc w:val="both"/>
      </w:pPr>
      <w:r w:rsidRPr="00780AE3">
        <w:t xml:space="preserve">Cinemática: velocidad y aceleración. Sistemas de referencia y de coordenadas. Curvatura, círculo osculador. Componentes cartesianas, polares, intrínsecas, esféricas, etc. Los fundamentos de </w:t>
      </w:r>
      <w:smartTag w:uri="urn:schemas-microsoft-com:office:smarttags" w:element="PersonName">
        <w:smartTagPr>
          <w:attr w:name="ProductID" w:val="la Mec￡nica Newtoniana."/>
        </w:smartTagPr>
        <w:r w:rsidRPr="00780AE3">
          <w:t>la Mecánica Newtoniana.</w:t>
        </w:r>
      </w:smartTag>
      <w:r w:rsidRPr="00780AE3">
        <w:t xml:space="preserve"> Los principios de Newton: 1) de inercia, 2) de masa, 3) de acción y reacción. Movimiento rectilíneo de una partícula. Fuerza función sólo del tiempo. Fuerza que depende sólo de la velocidad. Fuerza función sólo de la posición. Trabajo. Energía cinética, potencial y mecánica. Conservación de la energía mecánica. Caso gravitacional. Velocidad de escape. Energía potencial gravitacional.</w:t>
      </w:r>
    </w:p>
    <w:p w:rsidR="00780AE3" w:rsidRPr="00780AE3" w:rsidRDefault="00780AE3" w:rsidP="00780AE3">
      <w:pPr>
        <w:ind w:firstLine="567"/>
        <w:jc w:val="both"/>
        <w:rPr>
          <w:u w:val="double"/>
        </w:rPr>
      </w:pPr>
    </w:p>
    <w:p w:rsidR="00780AE3" w:rsidRPr="00780AE3" w:rsidRDefault="00780AE3" w:rsidP="00780AE3">
      <w:pPr>
        <w:ind w:firstLine="567"/>
        <w:jc w:val="both"/>
        <w:rPr>
          <w:b/>
        </w:rPr>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II: MOVIMIENTO</w:t>
      </w:r>
      <w:r w:rsidR="00780AE3" w:rsidRPr="00780AE3">
        <w:rPr>
          <w:b/>
        </w:rPr>
        <w:t xml:space="preserve"> CURVILÍNEO.</w:t>
      </w:r>
    </w:p>
    <w:p w:rsidR="00780AE3" w:rsidRPr="00780AE3" w:rsidRDefault="00780AE3" w:rsidP="00780AE3">
      <w:pPr>
        <w:ind w:firstLine="567"/>
        <w:jc w:val="both"/>
      </w:pPr>
      <w:r w:rsidRPr="00780AE3">
        <w:t xml:space="preserve"> </w:t>
      </w:r>
    </w:p>
    <w:p w:rsidR="00780AE3" w:rsidRPr="00780AE3" w:rsidRDefault="00780AE3" w:rsidP="00780AE3">
      <w:pPr>
        <w:jc w:val="both"/>
        <w:rPr>
          <w:u w:val="double"/>
        </w:rPr>
      </w:pPr>
      <w:r w:rsidRPr="00780AE3">
        <w:t xml:space="preserve">Teorema del trabajo y la energía. Fuerzas conservativas. Función potencial escalar. Fuerzas no conservativas. - Movimiento de proyectiles de masa constante. - Impulso. Cantidad de movimiento. Momento Cinético -o </w:t>
      </w:r>
      <w:r w:rsidR="00DF6FEE" w:rsidRPr="00780AE3">
        <w:t>Momentum angular- y</w:t>
      </w:r>
      <w:r w:rsidRPr="00780AE3">
        <w:t xml:space="preserve"> Teorema del Momento Cinético. Conservación del Momento Cinético. Movimientos Centrales y utilización de coordenadas polares. Fórmula de Binet y ecuación diferencial de la trayectoria para fuerzas centrales función de  </w:t>
      </w:r>
      <w:r w:rsidRPr="00780AE3">
        <w:fldChar w:fldCharType="begin"/>
      </w:r>
      <w:r w:rsidRPr="00780AE3">
        <w:instrText>SYMBOL 114 \f "Symbol"</w:instrText>
      </w:r>
      <w:r w:rsidRPr="00780AE3">
        <w:fldChar w:fldCharType="end"/>
      </w:r>
      <w:r w:rsidRPr="00780AE3">
        <w:t>. Campos gravitatorios. Órbitas en campos gravitatorios y eléctricos. Distintas trayectorias. Consideraciones sobre la energía. Leyes de Kepler.</w:t>
      </w:r>
    </w:p>
    <w:p w:rsidR="00780AE3" w:rsidRPr="00780AE3" w:rsidRDefault="00780AE3" w:rsidP="00780AE3">
      <w:pPr>
        <w:ind w:firstLine="567"/>
        <w:jc w:val="both"/>
        <w:rPr>
          <w:u w:val="double"/>
        </w:rPr>
      </w:pPr>
    </w:p>
    <w:p w:rsidR="00780AE3" w:rsidRPr="00780AE3" w:rsidRDefault="00780AE3" w:rsidP="00780AE3">
      <w:pPr>
        <w:ind w:firstLine="567"/>
        <w:jc w:val="both"/>
        <w:rPr>
          <w:u w:val="double"/>
        </w:rPr>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III: OSCILACIONES</w:t>
      </w:r>
      <w:r w:rsidR="00780AE3" w:rsidRPr="00780AE3">
        <w:rPr>
          <w:b/>
        </w:rPr>
        <w:t xml:space="preserve"> MECÁNICAS.</w:t>
      </w:r>
    </w:p>
    <w:p w:rsidR="00780AE3" w:rsidRPr="00780AE3" w:rsidRDefault="00780AE3" w:rsidP="00780AE3">
      <w:pPr>
        <w:ind w:firstLine="567"/>
        <w:jc w:val="both"/>
      </w:pPr>
    </w:p>
    <w:p w:rsidR="00780AE3" w:rsidRPr="00780AE3" w:rsidRDefault="00780AE3" w:rsidP="00780AE3">
      <w:pPr>
        <w:jc w:val="both"/>
      </w:pPr>
      <w:r w:rsidRPr="00780AE3">
        <w:t xml:space="preserve">El Oscilador Armónico Simple -o Lineal- y su energía mecánica. Energía Mecánica </w:t>
      </w:r>
      <w:r w:rsidR="00DF6FEE" w:rsidRPr="00780AE3">
        <w:t>del oscilador</w:t>
      </w:r>
      <w:r w:rsidRPr="00780AE3">
        <w:t xml:space="preserve"> lineal. Movimiento libre con amortiguación. Casos: supercrítico, crítico y subcrítico. Movimiento Oscilatorio Forzado. Análisis de la amplitud. Factor de amplificación. Resonancia. Aislación de vibraciones. Vibrómetro. Fuerza transmitida y Factor de transmisibilidad. Ejemplos de aplicación. Analogía circuitos eléctricos - mecánicos.  Consideraciones sobre</w:t>
      </w:r>
      <w:r w:rsidR="00DF6FEE" w:rsidRPr="00780AE3">
        <w:t>: Sistemas</w:t>
      </w:r>
      <w:r w:rsidRPr="00780AE3">
        <w:t xml:space="preserve"> con varios grados de libertad</w:t>
      </w:r>
      <w:r w:rsidR="00DF6FEE" w:rsidRPr="00780AE3">
        <w:t>, Fuerzas</w:t>
      </w:r>
      <w:r w:rsidRPr="00780AE3">
        <w:t xml:space="preserve"> de excitación no armónicas y Sistemas no lineales.</w:t>
      </w:r>
    </w:p>
    <w:p w:rsidR="00780AE3" w:rsidRPr="00780AE3" w:rsidRDefault="00780AE3" w:rsidP="00780AE3">
      <w:pPr>
        <w:ind w:firstLine="567"/>
        <w:jc w:val="both"/>
        <w:rPr>
          <w:u w:val="double"/>
        </w:rPr>
      </w:pPr>
    </w:p>
    <w:p w:rsidR="00780AE3" w:rsidRPr="00780AE3" w:rsidRDefault="00780AE3" w:rsidP="00780AE3">
      <w:pPr>
        <w:ind w:firstLine="567"/>
        <w:jc w:val="both"/>
        <w:rPr>
          <w:u w:val="double"/>
        </w:rPr>
      </w:pPr>
    </w:p>
    <w:p w:rsidR="00C705D1" w:rsidRDefault="00C705D1" w:rsidP="00780AE3">
      <w:pPr>
        <w:ind w:firstLine="567"/>
        <w:jc w:val="both"/>
        <w:rPr>
          <w:b/>
        </w:rPr>
      </w:pPr>
    </w:p>
    <w:p w:rsidR="00C705D1" w:rsidRDefault="00C705D1" w:rsidP="00780AE3">
      <w:pPr>
        <w:ind w:firstLine="567"/>
        <w:jc w:val="both"/>
        <w:rPr>
          <w:b/>
        </w:rPr>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IV: MOVIMIENTO</w:t>
      </w:r>
      <w:r w:rsidR="00780AE3" w:rsidRPr="00780AE3">
        <w:rPr>
          <w:b/>
        </w:rPr>
        <w:t xml:space="preserve"> RELATIVO.</w:t>
      </w:r>
    </w:p>
    <w:p w:rsidR="00780AE3" w:rsidRPr="00780AE3" w:rsidRDefault="00780AE3" w:rsidP="00780AE3">
      <w:pPr>
        <w:ind w:firstLine="567"/>
        <w:jc w:val="both"/>
      </w:pPr>
    </w:p>
    <w:p w:rsidR="00780AE3" w:rsidRPr="00780AE3" w:rsidRDefault="00780AE3" w:rsidP="00780AE3">
      <w:pPr>
        <w:jc w:val="both"/>
      </w:pPr>
      <w:r w:rsidRPr="00780AE3">
        <w:t xml:space="preserve">Sistemas de referencia </w:t>
      </w:r>
      <w:r w:rsidR="00DF6FEE" w:rsidRPr="00780AE3">
        <w:t>inerciales (</w:t>
      </w:r>
      <w:r w:rsidRPr="00780AE3">
        <w:t xml:space="preserve">S.R.I.) y acelerados (S.R.N.I.). Principio de relatividad de Galileo. Elementos de Cinética de un cuerpo rígido y derivada relativa.  </w:t>
      </w:r>
      <w:r w:rsidR="00DF6FEE" w:rsidRPr="00780AE3">
        <w:t>Rotación,</w:t>
      </w:r>
      <w:r w:rsidRPr="00780AE3">
        <w:t xml:space="preserve"> rotación a eje fijo y </w:t>
      </w:r>
      <w:r w:rsidR="00DF6FEE" w:rsidRPr="00780AE3">
        <w:t>roto traslación</w:t>
      </w:r>
      <w:r w:rsidRPr="00780AE3">
        <w:t xml:space="preserve">. Derivada </w:t>
      </w:r>
      <w:r w:rsidR="00DF6FEE" w:rsidRPr="00780AE3">
        <w:t>de versores</w:t>
      </w:r>
      <w:r w:rsidRPr="00780AE3">
        <w:t xml:space="preserve">, fórmula de Poisson. Movimiento relativo. Velocidad "absoluta", de arrastre y relativa. - Teorema de Coriolis. Aceleración absoluta, de arrastre, relativa y complementaria -Coriolis-. Dinámica del movimiento relativo. - Movimiento de una partícula referida a Tierra. La gravedad terrestre. Influencia del arrastre. Efectos de la fuerza de Coriolis. Análisis de problemas desde sistemas de </w:t>
      </w:r>
      <w:r w:rsidR="00DF6FEE" w:rsidRPr="00780AE3">
        <w:t>referencia inercial y no inercial</w:t>
      </w:r>
      <w:r w:rsidRPr="00780AE3">
        <w:t>.</w:t>
      </w:r>
    </w:p>
    <w:p w:rsidR="00780AE3" w:rsidRPr="00780AE3" w:rsidRDefault="00780AE3" w:rsidP="00780AE3">
      <w:pPr>
        <w:jc w:val="both"/>
      </w:pPr>
    </w:p>
    <w:p w:rsidR="00780AE3" w:rsidRPr="00780AE3" w:rsidRDefault="00780AE3" w:rsidP="00780AE3">
      <w:pPr>
        <w:jc w:val="both"/>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V:</w:t>
      </w:r>
      <w:r w:rsidR="00780AE3" w:rsidRPr="00780AE3">
        <w:rPr>
          <w:b/>
        </w:rPr>
        <w:t xml:space="preserve">   DINÁMICA DE LOS SISTEMAS.</w:t>
      </w:r>
    </w:p>
    <w:p w:rsidR="00780AE3" w:rsidRPr="00780AE3" w:rsidRDefault="00780AE3" w:rsidP="00780AE3">
      <w:pPr>
        <w:ind w:firstLine="567"/>
        <w:jc w:val="both"/>
      </w:pPr>
    </w:p>
    <w:p w:rsidR="00780AE3" w:rsidRPr="00780AE3" w:rsidRDefault="00780AE3" w:rsidP="00780AE3">
      <w:pPr>
        <w:jc w:val="both"/>
        <w:rPr>
          <w:u w:val="double"/>
        </w:rPr>
      </w:pPr>
      <w:r w:rsidRPr="00780AE3">
        <w:t xml:space="preserve">Sistema de partículas, cantidad de movimiento y centro de masas.   Centro de masa y centro de </w:t>
      </w:r>
      <w:r w:rsidR="00DF6FEE" w:rsidRPr="00780AE3">
        <w:t>gravedad -</w:t>
      </w:r>
      <w:r w:rsidRPr="00780AE3">
        <w:t xml:space="preserve"> La ecuación de Newton para sistemas de masa constante o primera ecuación cardinal de la mecánica. Conservación de la cantidad de movimiento del sistema. Movimiento del centro de masas - Momento cinético de un sistema de partículas. Teorema del momento cinético o segunda ecuación cardinal de la mecánica. Casos particulares. Teorema del Trabajo y </w:t>
      </w:r>
      <w:smartTag w:uri="urn:schemas-microsoft-com:office:smarttags" w:element="PersonName">
        <w:smartTagPr>
          <w:attr w:name="ProductID" w:val="la Energ￭a"/>
        </w:smartTagPr>
        <w:r w:rsidRPr="00780AE3">
          <w:t>la Energía</w:t>
        </w:r>
      </w:smartTag>
      <w:r w:rsidRPr="00780AE3">
        <w:t xml:space="preserve"> para un sistema de partículas. Tercera ecuación cardinal de la mecánica. Sistema de referencia centro de masa. Momento cinético orbital y propio.- Teorema de Köening sobre la energía cinética de un sistema. Las ecuaciones cardinales en S.R.N.I. Conservación de la energía mecánica en sistemas de partículas. El problema de las dos partículas. Masa reducida. Movimiento impulsivo. Las ecuaciones cardinales modificadas para percusión. Choque de dos cuerpos deformables. Coeficiente de restitución. Casos límites: Choque perfectamente plástico y choque perfectamente elástico. Choque central oblicuo. Consideraciones sobre sistemas de masa variable. </w:t>
      </w:r>
    </w:p>
    <w:p w:rsidR="00780AE3" w:rsidRPr="00780AE3" w:rsidRDefault="00780AE3" w:rsidP="00780AE3">
      <w:pPr>
        <w:ind w:firstLine="567"/>
        <w:jc w:val="both"/>
        <w:rPr>
          <w:u w:val="double"/>
        </w:rPr>
      </w:pPr>
    </w:p>
    <w:p w:rsidR="00780AE3" w:rsidRPr="00780AE3" w:rsidRDefault="00780AE3" w:rsidP="00780AE3">
      <w:pPr>
        <w:jc w:val="both"/>
        <w:rPr>
          <w:b/>
        </w:rPr>
      </w:pPr>
    </w:p>
    <w:p w:rsidR="00780AE3" w:rsidRPr="00780AE3" w:rsidRDefault="00DF6FEE" w:rsidP="00780AE3">
      <w:pPr>
        <w:ind w:firstLine="567"/>
        <w:jc w:val="both"/>
        <w:rPr>
          <w:b/>
        </w:rPr>
      </w:pPr>
      <w:r>
        <w:rPr>
          <w:b/>
        </w:rPr>
        <w:t>CAPÍ</w:t>
      </w:r>
      <w:r w:rsidRPr="00780AE3">
        <w:rPr>
          <w:b/>
        </w:rPr>
        <w:t>TULO VI: DINÁMICA</w:t>
      </w:r>
      <w:r w:rsidR="00780AE3" w:rsidRPr="00780AE3">
        <w:rPr>
          <w:b/>
        </w:rPr>
        <w:t xml:space="preserve"> DEL CUERPO RÍGIDO.</w:t>
      </w:r>
    </w:p>
    <w:p w:rsidR="00780AE3" w:rsidRPr="00780AE3" w:rsidRDefault="00780AE3" w:rsidP="00780AE3">
      <w:pPr>
        <w:ind w:firstLine="567"/>
        <w:jc w:val="both"/>
      </w:pPr>
    </w:p>
    <w:p w:rsidR="00780AE3" w:rsidRPr="00780AE3" w:rsidRDefault="00780AE3" w:rsidP="00780AE3">
      <w:pPr>
        <w:jc w:val="both"/>
      </w:pPr>
      <w:r w:rsidRPr="00780AE3">
        <w:t>Teorema de Euler-Chasles. Invariante vectorial e invariante escalar. Estructura instantánea del campo de velocidades. Eje central. Axoide fijo y axoide móvil. Movimiento polar y plano. Campo de aceleraciones de un cuerpo rígido. Ángulos de Euler. Dinámica del cuerpo rígido. Primera ecuación cardinal. Segunda ecuación cardinal. Tensor de inercia. Teorema matricial de Steiner. Momentos principales de inercia. Elipsoide de inercia. Energía cinética de un cuerpo rígido. Tercera ecuación cardinal. Ecuaciones dinámicas de Euler para cuerpo rígido. Casos particulares. Ejemplos de aplicación: cuerpo rígido simétrico libre de momentos; determinación de reacciones. Movimiento impulsivo de un cuerpo rígido. Ejemplos de aplicación. Centro de percusión.</w:t>
      </w:r>
    </w:p>
    <w:p w:rsidR="00780AE3" w:rsidRPr="00780AE3" w:rsidRDefault="00780AE3" w:rsidP="00780AE3">
      <w:pPr>
        <w:ind w:firstLine="567"/>
        <w:jc w:val="both"/>
      </w:pPr>
    </w:p>
    <w:p w:rsidR="00780AE3" w:rsidRPr="00780AE3" w:rsidRDefault="00780AE3" w:rsidP="00780AE3">
      <w:pPr>
        <w:ind w:firstLine="567"/>
        <w:jc w:val="both"/>
        <w:rPr>
          <w:b/>
        </w:rPr>
      </w:pPr>
    </w:p>
    <w:p w:rsidR="00780AE3" w:rsidRPr="00780AE3" w:rsidRDefault="00DF6FEE" w:rsidP="00780AE3">
      <w:pPr>
        <w:ind w:firstLine="567"/>
        <w:jc w:val="both"/>
        <w:rPr>
          <w:b/>
        </w:rPr>
      </w:pPr>
      <w:r>
        <w:rPr>
          <w:b/>
        </w:rPr>
        <w:t>CAPÍ</w:t>
      </w:r>
      <w:r w:rsidRPr="00780AE3">
        <w:rPr>
          <w:b/>
        </w:rPr>
        <w:t>TULO VII: DINÁMICA</w:t>
      </w:r>
      <w:r w:rsidR="00780AE3" w:rsidRPr="00780AE3">
        <w:rPr>
          <w:b/>
        </w:rPr>
        <w:t xml:space="preserve"> DE LAGRANGE.</w:t>
      </w:r>
    </w:p>
    <w:p w:rsidR="00780AE3" w:rsidRPr="00780AE3" w:rsidRDefault="00780AE3" w:rsidP="00780AE3">
      <w:pPr>
        <w:ind w:firstLine="567"/>
        <w:jc w:val="both"/>
      </w:pPr>
    </w:p>
    <w:p w:rsidR="00780AE3" w:rsidRPr="00780AE3" w:rsidRDefault="00780AE3" w:rsidP="00780AE3">
      <w:pPr>
        <w:jc w:val="both"/>
      </w:pPr>
      <w:r w:rsidRPr="00780AE3">
        <w:t xml:space="preserve">Conceptos previos. Parámetro de configuración o coordenadas generalizadas. Vínculos o ligaduras. Ejemplos sencillos de ecuaciones vinculares. Vínculos holónomos (V.H.) y sistemas holónomos (S.H.). Vínculos no holónomos (V.N.H.) y sistemas no holónomos (S.N.H.). Grados de libertad (G.L.). Energía cinética de un sistema mecánico en coordenadas generalizadas. </w:t>
      </w:r>
    </w:p>
    <w:p w:rsidR="00780AE3" w:rsidRPr="00780AE3" w:rsidRDefault="00780AE3" w:rsidP="00780AE3">
      <w:pPr>
        <w:jc w:val="both"/>
      </w:pPr>
      <w:r w:rsidRPr="00780AE3">
        <w:t xml:space="preserve">Trayectorias y desplazamientos virtuales. Trabajo real y virtual. Fuerzas generalizadas. Ecuación simbólica de la dinámica o de D'Alembert. - Ecuaciones de Lagrange. Ecuaciones de Lagrange para </w:t>
      </w:r>
      <w:r w:rsidRPr="00780AE3">
        <w:lastRenderedPageBreak/>
        <w:t xml:space="preserve">sistemas holónomos, con </w:t>
      </w:r>
      <w:r w:rsidR="00DF6FEE" w:rsidRPr="00780AE3">
        <w:t>parámetros independientes</w:t>
      </w:r>
      <w:r w:rsidRPr="00780AE3">
        <w:t xml:space="preserve"> y desplazamientos reversibles. Ecuaciones de Lagrange para sistemas holónomos, con parámetros no todos </w:t>
      </w:r>
      <w:r w:rsidR="00DF6FEE" w:rsidRPr="00780AE3">
        <w:t>independientes.</w:t>
      </w:r>
      <w:r w:rsidRPr="00780AE3">
        <w:t xml:space="preserve">  Ecuaciones de Lagrange para sistemas holónomos conservativos. Función </w:t>
      </w:r>
      <w:r w:rsidR="00DF6FEE" w:rsidRPr="00780AE3">
        <w:t>lagrangeana.</w:t>
      </w:r>
      <w:r w:rsidRPr="00780AE3">
        <w:t xml:space="preserve">  Función disipación. Ejemplos de aplicación.</w:t>
      </w:r>
      <w:r w:rsidR="00AA2261">
        <w:t xml:space="preserve"> Cálculo de variaciones. Principio de Hamilton extendido</w:t>
      </w:r>
    </w:p>
    <w:p w:rsidR="00780AE3" w:rsidRDefault="00780AE3" w:rsidP="00780AE3">
      <w:pPr>
        <w:jc w:val="both"/>
      </w:pPr>
    </w:p>
    <w:p w:rsidR="00780AE3" w:rsidRPr="00780AE3" w:rsidRDefault="00142822" w:rsidP="00780AE3">
      <w:pPr>
        <w:ind w:firstLine="567"/>
        <w:jc w:val="both"/>
        <w:rPr>
          <w:b/>
        </w:rPr>
      </w:pPr>
      <w:r>
        <w:rPr>
          <w:b/>
        </w:rPr>
        <w:t>CAPÍ</w:t>
      </w:r>
      <w:r w:rsidR="00780AE3" w:rsidRPr="00780AE3">
        <w:rPr>
          <w:b/>
        </w:rPr>
        <w:t xml:space="preserve">TULO </w:t>
      </w:r>
      <w:r w:rsidR="00DF6FEE" w:rsidRPr="00780AE3">
        <w:rPr>
          <w:b/>
        </w:rPr>
        <w:t>VIII: MECÁNICA</w:t>
      </w:r>
      <w:r w:rsidR="00780AE3" w:rsidRPr="00780AE3">
        <w:rPr>
          <w:b/>
        </w:rPr>
        <w:t xml:space="preserve"> RELATIVISTA.</w:t>
      </w:r>
    </w:p>
    <w:p w:rsidR="00780AE3" w:rsidRPr="00780AE3" w:rsidRDefault="00780AE3" w:rsidP="00780AE3">
      <w:pPr>
        <w:ind w:firstLine="567"/>
        <w:jc w:val="both"/>
        <w:rPr>
          <w:b/>
        </w:rPr>
      </w:pPr>
    </w:p>
    <w:p w:rsidR="00780AE3" w:rsidRPr="00780AE3" w:rsidRDefault="00780AE3" w:rsidP="00780AE3">
      <w:pPr>
        <w:jc w:val="both"/>
      </w:pPr>
      <w:r w:rsidRPr="00780AE3">
        <w:t xml:space="preserve">Introducción. Relatividad restringida y generalizada. Postulados. Cinemática relativista.  Dilatación del tiempo. Tiempo propio. Contracción de longitudes. Sincronización de relojes.  Paradoja de los gemelos. Transformaciones de Galileo y de Lorentz. Adición de velocidades.  Velocidad límite. Cuadrivectores. Dinámica relativista. Cantidad de movimiento y energía relativistas. Equivalencia masa-energía. Fuerza desde el punto de vista relativista.   Relaciones. Leyes de conservación. Ejemplos de aplicación. Confrontación con mecánica clásica. Principio de correspondencia. </w:t>
      </w:r>
    </w:p>
    <w:p w:rsidR="003F34F4" w:rsidRPr="00780AE3" w:rsidRDefault="003F34F4" w:rsidP="0072761B">
      <w:pPr>
        <w:jc w:val="both"/>
        <w:rPr>
          <w:b/>
          <w:bCs/>
          <w:u w:val="single"/>
        </w:rPr>
      </w:pPr>
    </w:p>
    <w:p w:rsidR="003F34F4" w:rsidRDefault="003F34F4" w:rsidP="0072761B">
      <w:pPr>
        <w:jc w:val="both"/>
        <w:rPr>
          <w:b/>
          <w:bCs/>
          <w:u w:val="single"/>
        </w:rPr>
      </w:pPr>
    </w:p>
    <w:p w:rsidR="00CA570A" w:rsidRDefault="002D6D5D" w:rsidP="0072761B">
      <w:pPr>
        <w:jc w:val="both"/>
        <w:rPr>
          <w:b/>
          <w:bCs/>
          <w:u w:val="single"/>
        </w:rPr>
      </w:pPr>
      <w:r>
        <w:rPr>
          <w:b/>
          <w:bCs/>
          <w:u w:val="single"/>
        </w:rPr>
        <w:t>METODOLOGÍA DE ENSEÑANZA:</w:t>
      </w:r>
    </w:p>
    <w:p w:rsidR="00C705D1" w:rsidRDefault="00C705D1" w:rsidP="0072761B">
      <w:pPr>
        <w:jc w:val="both"/>
        <w:rPr>
          <w:b/>
          <w:bCs/>
          <w:u w:val="single"/>
        </w:rPr>
      </w:pPr>
    </w:p>
    <w:p w:rsidR="00414595" w:rsidRDefault="00414595" w:rsidP="00414595">
      <w:pPr>
        <w:jc w:val="both"/>
      </w:pPr>
      <w:r>
        <w:t xml:space="preserve">Detallar modalidades de enseñanza empleadas (teórica, resolución de problemas, laboratorio, actividades de campo, prácticas en centros asistenciales, tareas de proyecto y diseño, </w:t>
      </w:r>
      <w:r w:rsidR="00DF6FEE">
        <w:t>etc.</w:t>
      </w:r>
      <w:r>
        <w:t>).</w:t>
      </w:r>
    </w:p>
    <w:p w:rsidR="003E6A27" w:rsidRDefault="003E6A27" w:rsidP="00414595">
      <w:pPr>
        <w:jc w:val="both"/>
      </w:pPr>
    </w:p>
    <w:p w:rsidR="003E6A27" w:rsidRPr="003E6A27" w:rsidRDefault="003E6A27" w:rsidP="003E6A27">
      <w:pPr>
        <w:jc w:val="both"/>
      </w:pPr>
      <w:r w:rsidRPr="003E6A27">
        <w:t xml:space="preserve">           Las clases se desarrollarán con una modalidad teórico-práctica, centrándose las exposiciones en el desarrollo conceptual de los </w:t>
      </w:r>
      <w:r w:rsidR="00DF6FEE" w:rsidRPr="003E6A27">
        <w:t>temas,</w:t>
      </w:r>
      <w:r w:rsidRPr="003E6A27">
        <w:t xml:space="preserve"> complementándose con la resolución de problemas y situaciones físicas inherentes a la asignatura y de interés para la ingeniería.</w:t>
      </w:r>
    </w:p>
    <w:p w:rsidR="003E6A27" w:rsidRPr="003E6A27" w:rsidRDefault="003E6A27" w:rsidP="003E6A27">
      <w:pPr>
        <w:jc w:val="both"/>
      </w:pPr>
      <w:r w:rsidRPr="003E6A27">
        <w:t xml:space="preserve">          Se enfatizará en la integración de la faz teórica con la faz práctica a los fines de evitar dicotomías en el proceso de enseñanza-aprendizaje.  </w:t>
      </w:r>
    </w:p>
    <w:p w:rsidR="003E6A27" w:rsidRPr="003E6A27" w:rsidRDefault="003E6A27" w:rsidP="003E6A27">
      <w:pPr>
        <w:jc w:val="both"/>
      </w:pPr>
      <w:r w:rsidRPr="003E6A27">
        <w:t xml:space="preserve">          Se propenderá fuertemente al relacionamiento de la materia con asignaturas que los </w:t>
      </w:r>
      <w:r w:rsidR="00DF6FEE" w:rsidRPr="003E6A27">
        <w:t>alumnos ya</w:t>
      </w:r>
      <w:r w:rsidRPr="003E6A27">
        <w:t xml:space="preserve"> hayan cursado.</w:t>
      </w:r>
    </w:p>
    <w:p w:rsidR="003E6A27" w:rsidRPr="003E6A27" w:rsidRDefault="003E6A27" w:rsidP="003E6A27">
      <w:pPr>
        <w:jc w:val="both"/>
      </w:pPr>
      <w:r w:rsidRPr="003E6A27">
        <w:t xml:space="preserve">          Se implementará un régimen de promoción total de la asignatura.</w:t>
      </w:r>
    </w:p>
    <w:p w:rsidR="00414595" w:rsidRDefault="00414595" w:rsidP="0072761B">
      <w:pPr>
        <w:jc w:val="both"/>
        <w:rPr>
          <w:b/>
          <w:bCs/>
          <w:u w:val="single"/>
        </w:rPr>
      </w:pPr>
    </w:p>
    <w:p w:rsidR="00CA570A" w:rsidRDefault="00CA570A" w:rsidP="0072761B">
      <w:pPr>
        <w:jc w:val="both"/>
        <w:rPr>
          <w:b/>
          <w:bCs/>
          <w:u w:val="single"/>
        </w:rPr>
      </w:pPr>
    </w:p>
    <w:p w:rsidR="00CA570A" w:rsidRDefault="002D6D5D" w:rsidP="0072761B">
      <w:pPr>
        <w:jc w:val="both"/>
        <w:rPr>
          <w:b/>
          <w:bCs/>
          <w:u w:val="single"/>
        </w:rPr>
      </w:pPr>
      <w:r>
        <w:rPr>
          <w:b/>
          <w:bCs/>
          <w:u w:val="single"/>
        </w:rPr>
        <w:t>MODALIDAD DE EVALUACIÓN:</w:t>
      </w:r>
    </w:p>
    <w:p w:rsidR="003E6A27" w:rsidRDefault="003E6A27" w:rsidP="0072761B">
      <w:pPr>
        <w:jc w:val="both"/>
      </w:pPr>
    </w:p>
    <w:p w:rsidR="003E6A27" w:rsidRPr="003E6A27" w:rsidRDefault="003E6A27" w:rsidP="003E6A27">
      <w:pPr>
        <w:jc w:val="both"/>
      </w:pPr>
      <w:r w:rsidRPr="003E6A27">
        <w:t xml:space="preserve">          La evaluación se efectuará a través de parciales teórico-prácticos de carácter estructurado y/o semiestructurado</w:t>
      </w:r>
      <w:r w:rsidR="00DF6FEE" w:rsidRPr="003E6A27">
        <w:t>, trabajos</w:t>
      </w:r>
      <w:r w:rsidRPr="003E6A27">
        <w:t xml:space="preserve"> grupales a realizar por los alumnos y coloquio integrador.</w:t>
      </w:r>
    </w:p>
    <w:p w:rsidR="003E6A27" w:rsidRPr="003E6A27" w:rsidRDefault="003E6A27" w:rsidP="003E6A27">
      <w:pPr>
        <w:jc w:val="both"/>
      </w:pPr>
      <w:r w:rsidRPr="003E6A27">
        <w:t xml:space="preserve">          Se implementarán parciales recuperatorios.</w:t>
      </w:r>
    </w:p>
    <w:p w:rsidR="003E6A27" w:rsidRPr="003E6A27" w:rsidRDefault="003E6A27" w:rsidP="003E6A27">
      <w:pPr>
        <w:jc w:val="both"/>
      </w:pPr>
      <w:r w:rsidRPr="003E6A27">
        <w:t xml:space="preserve">          Integrando la metodología de evaluación se incluye una valoración global (concepto) de los alumnos.</w:t>
      </w:r>
    </w:p>
    <w:p w:rsidR="003E6A27" w:rsidRDefault="003E6A27" w:rsidP="003E6A27">
      <w:pPr>
        <w:jc w:val="both"/>
      </w:pPr>
      <w:r w:rsidRPr="003E6A27">
        <w:t xml:space="preserve">          </w:t>
      </w:r>
      <w:r w:rsidR="00DF6FEE" w:rsidRPr="003E6A27">
        <w:t xml:space="preserve">Las fechas de las evaluaciones parciales se consignan en el </w:t>
      </w:r>
      <w:r w:rsidR="00DF6FEE" w:rsidRPr="003E6A27">
        <w:rPr>
          <w:i/>
        </w:rPr>
        <w:t>Cronograma</w:t>
      </w:r>
      <w:r w:rsidR="00DF6FEE">
        <w:t xml:space="preserve"> adjunto.      </w:t>
      </w:r>
    </w:p>
    <w:p w:rsidR="007E1FA3" w:rsidRDefault="007E1FA3" w:rsidP="007E1FA3">
      <w:pPr>
        <w:jc w:val="both"/>
      </w:pPr>
      <w:r>
        <w:t xml:space="preserve">          La evaluación final para alumnos regulares se compone de un examen práctico escrito y, en caso de ser aprobado, los mencionados alumnos pasan a un examen teórico.</w:t>
      </w:r>
    </w:p>
    <w:p w:rsidR="007E1FA3" w:rsidRPr="003E6A27" w:rsidRDefault="007E1FA3" w:rsidP="003E6A27">
      <w:pPr>
        <w:jc w:val="both"/>
      </w:pPr>
      <w:r>
        <w:t xml:space="preserve">          Los alumnos que se encuentran en la condición de libres deben rendir un examen práctico previo. Si el mismo es aprobado, dichos alumnos pasan a rendir el examen final correspondiente a los alumnos regulares. </w:t>
      </w:r>
    </w:p>
    <w:p w:rsidR="00B213BB" w:rsidRDefault="00B213BB" w:rsidP="0072761B">
      <w:pPr>
        <w:jc w:val="both"/>
        <w:rPr>
          <w:b/>
          <w:bCs/>
          <w:u w:val="single"/>
        </w:rPr>
      </w:pPr>
    </w:p>
    <w:p w:rsidR="00CA570A" w:rsidRDefault="002D6D5D" w:rsidP="0072761B">
      <w:pPr>
        <w:jc w:val="both"/>
        <w:rPr>
          <w:b/>
          <w:bCs/>
          <w:u w:val="single"/>
        </w:rPr>
      </w:pPr>
      <w:r>
        <w:rPr>
          <w:b/>
          <w:bCs/>
          <w:u w:val="single"/>
        </w:rPr>
        <w:t>CRONOGRAMA DE ACTIVIDADES:</w:t>
      </w:r>
    </w:p>
    <w:p w:rsidR="00CA570A" w:rsidRDefault="00CA570A" w:rsidP="0072761B">
      <w:pPr>
        <w:jc w:val="both"/>
        <w:rPr>
          <w:b/>
          <w:bCs/>
          <w:u w:val="single"/>
        </w:rPr>
      </w:pPr>
    </w:p>
    <w:p w:rsidR="00ED2775" w:rsidRPr="00C9601D" w:rsidRDefault="00ED2775" w:rsidP="00ED2775">
      <w:pPr>
        <w:rPr>
          <w:b/>
          <w:bCs/>
          <w:lang w:eastAsia="es-AR"/>
        </w:rPr>
      </w:pPr>
      <w:r w:rsidRPr="00C9601D">
        <w:rPr>
          <w:b/>
          <w:bCs/>
          <w:lang w:eastAsia="es-AR"/>
        </w:rPr>
        <w:t>1° SEMANA</w:t>
      </w:r>
    </w:p>
    <w:p w:rsidR="00ED2775" w:rsidRPr="00C9601D" w:rsidRDefault="00ED2775" w:rsidP="00ED2775">
      <w:pPr>
        <w:rPr>
          <w:lang w:eastAsia="es-AR"/>
        </w:rPr>
      </w:pPr>
      <w:r w:rsidRPr="00C9601D">
        <w:rPr>
          <w:b/>
          <w:bCs/>
          <w:lang w:eastAsia="es-AR"/>
        </w:rPr>
        <w:t>14-mar-</w:t>
      </w:r>
      <w:r w:rsidRPr="00C9601D">
        <w:rPr>
          <w:lang w:eastAsia="es-AR"/>
        </w:rPr>
        <w:t xml:space="preserve">Introducción a la mecánica, cinemática de la partícula (T) </w:t>
      </w:r>
    </w:p>
    <w:p w:rsidR="00ED2775" w:rsidRDefault="00ED2775" w:rsidP="00ED2775">
      <w:pPr>
        <w:rPr>
          <w:lang w:eastAsia="es-AR"/>
        </w:rPr>
      </w:pPr>
      <w:r w:rsidRPr="00C9601D">
        <w:rPr>
          <w:b/>
          <w:bCs/>
          <w:lang w:eastAsia="es-AR"/>
        </w:rPr>
        <w:lastRenderedPageBreak/>
        <w:t>16-mar-</w:t>
      </w:r>
      <w:r w:rsidRPr="00C9601D">
        <w:rPr>
          <w:lang w:eastAsia="es-AR"/>
        </w:rPr>
        <w:t>Cinemática de la partícula (P)</w:t>
      </w:r>
    </w:p>
    <w:p w:rsidR="00ED2775" w:rsidRPr="00C9601D" w:rsidRDefault="00ED2775" w:rsidP="00ED2775">
      <w:pPr>
        <w:rPr>
          <w:lang w:eastAsia="es-AR"/>
        </w:rPr>
      </w:pPr>
    </w:p>
    <w:p w:rsidR="00ED2775" w:rsidRPr="00C9601D" w:rsidRDefault="00ED2775" w:rsidP="00ED2775">
      <w:pPr>
        <w:rPr>
          <w:b/>
          <w:bCs/>
          <w:lang w:eastAsia="es-AR"/>
        </w:rPr>
      </w:pPr>
      <w:r w:rsidRPr="00C9601D">
        <w:rPr>
          <w:b/>
          <w:bCs/>
          <w:lang w:eastAsia="es-AR"/>
        </w:rPr>
        <w:t>2° SEMANA</w:t>
      </w:r>
    </w:p>
    <w:p w:rsidR="00ED2775" w:rsidRPr="00C9601D" w:rsidRDefault="00ED2775" w:rsidP="00ED2775">
      <w:pPr>
        <w:rPr>
          <w:lang w:eastAsia="es-AR"/>
        </w:rPr>
      </w:pPr>
      <w:r w:rsidRPr="00C9601D">
        <w:rPr>
          <w:b/>
          <w:bCs/>
          <w:lang w:eastAsia="es-AR"/>
        </w:rPr>
        <w:t>21-mar-</w:t>
      </w:r>
      <w:r w:rsidRPr="00C9601D">
        <w:rPr>
          <w:lang w:eastAsia="es-AR"/>
        </w:rPr>
        <w:t xml:space="preserve">Cinemática de la partícula, Sistema de coordenadas (T) </w:t>
      </w:r>
    </w:p>
    <w:p w:rsidR="00ED2775" w:rsidRPr="00C9601D" w:rsidRDefault="00ED2775" w:rsidP="00ED2775">
      <w:pPr>
        <w:rPr>
          <w:lang w:eastAsia="es-AR"/>
        </w:rPr>
      </w:pPr>
      <w:r w:rsidRPr="00C9601D">
        <w:rPr>
          <w:b/>
          <w:bCs/>
          <w:lang w:eastAsia="es-AR"/>
        </w:rPr>
        <w:t>23-mar-</w:t>
      </w:r>
      <w:r w:rsidRPr="00C9601D">
        <w:rPr>
          <w:lang w:eastAsia="es-AR"/>
        </w:rPr>
        <w:t>Movimiento relativo, Sistema de referencia inerciales y no inerciales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3° SEMANA</w:t>
      </w:r>
    </w:p>
    <w:p w:rsidR="00ED2775" w:rsidRPr="00C9601D" w:rsidRDefault="00ED2775" w:rsidP="00ED2775">
      <w:pPr>
        <w:rPr>
          <w:lang w:eastAsia="es-AR"/>
        </w:rPr>
      </w:pPr>
      <w:r w:rsidRPr="00C9601D">
        <w:rPr>
          <w:b/>
          <w:bCs/>
          <w:lang w:eastAsia="es-AR"/>
        </w:rPr>
        <w:t>28-mar-</w:t>
      </w:r>
      <w:r w:rsidRPr="00C9601D">
        <w:rPr>
          <w:lang w:eastAsia="es-AR"/>
        </w:rPr>
        <w:t>Sistemas de coordenadas, Movimiento relativo (P)</w:t>
      </w:r>
    </w:p>
    <w:p w:rsidR="00ED2775" w:rsidRPr="00C9601D" w:rsidRDefault="00ED2775" w:rsidP="00ED2775">
      <w:pPr>
        <w:rPr>
          <w:b/>
          <w:bCs/>
          <w:color w:val="FF0000"/>
          <w:lang w:eastAsia="es-AR"/>
        </w:rPr>
      </w:pPr>
      <w:r w:rsidRPr="00C9601D">
        <w:rPr>
          <w:b/>
          <w:bCs/>
          <w:lang w:eastAsia="es-AR"/>
        </w:rPr>
        <w:t>30-mar-</w:t>
      </w:r>
      <w:r w:rsidRPr="00C9601D">
        <w:rPr>
          <w:b/>
          <w:bCs/>
          <w:color w:val="FF0000"/>
          <w:lang w:eastAsia="es-AR"/>
        </w:rPr>
        <w:t>Feriado</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4° SEMANA</w:t>
      </w:r>
    </w:p>
    <w:p w:rsidR="00ED2775" w:rsidRPr="00C9601D" w:rsidRDefault="00ED2775" w:rsidP="00ED2775">
      <w:pPr>
        <w:rPr>
          <w:lang w:eastAsia="es-AR"/>
        </w:rPr>
      </w:pPr>
      <w:r w:rsidRPr="00C9601D">
        <w:rPr>
          <w:b/>
          <w:bCs/>
          <w:lang w:eastAsia="es-AR"/>
        </w:rPr>
        <w:t>04-abr-</w:t>
      </w:r>
      <w:r w:rsidRPr="00C9601D">
        <w:rPr>
          <w:lang w:eastAsia="es-AR"/>
        </w:rPr>
        <w:t xml:space="preserve"> Movimiento relativo, Sistemas de referencia inerciales y no inerciales (T)</w:t>
      </w:r>
    </w:p>
    <w:p w:rsidR="00ED2775" w:rsidRPr="00C9601D" w:rsidRDefault="00ED2775" w:rsidP="00ED2775">
      <w:pPr>
        <w:rPr>
          <w:lang w:eastAsia="es-AR"/>
        </w:rPr>
      </w:pPr>
      <w:r w:rsidRPr="00C9601D">
        <w:rPr>
          <w:b/>
          <w:bCs/>
          <w:lang w:eastAsia="es-AR"/>
        </w:rPr>
        <w:t>06-abr-</w:t>
      </w:r>
      <w:r w:rsidRPr="00C9601D">
        <w:rPr>
          <w:lang w:eastAsia="es-AR"/>
        </w:rPr>
        <w:t>Movimiento relativo, Sistemas de referencia inerciales y no inerciales (P)</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5° SEMANA</w:t>
      </w:r>
    </w:p>
    <w:p w:rsidR="00ED2775" w:rsidRPr="00C9601D" w:rsidRDefault="00ED2775" w:rsidP="00ED2775">
      <w:pPr>
        <w:rPr>
          <w:lang w:eastAsia="es-AR"/>
        </w:rPr>
      </w:pPr>
      <w:r w:rsidRPr="00C9601D">
        <w:rPr>
          <w:b/>
          <w:bCs/>
          <w:lang w:eastAsia="es-AR"/>
        </w:rPr>
        <w:t>11-abr-</w:t>
      </w:r>
      <w:r w:rsidRPr="00C9601D">
        <w:rPr>
          <w:lang w:eastAsia="es-AR"/>
        </w:rPr>
        <w:t>Tipo de Fuerzas, Dinámica de una partícula (T)</w:t>
      </w:r>
    </w:p>
    <w:p w:rsidR="00ED2775" w:rsidRPr="00C9601D" w:rsidRDefault="00ED2775" w:rsidP="00ED2775">
      <w:pPr>
        <w:rPr>
          <w:lang w:eastAsia="es-AR"/>
        </w:rPr>
      </w:pPr>
      <w:r w:rsidRPr="00C9601D">
        <w:rPr>
          <w:b/>
          <w:bCs/>
          <w:lang w:eastAsia="es-AR"/>
        </w:rPr>
        <w:t>13-abr-</w:t>
      </w:r>
      <w:r w:rsidRPr="00C9601D">
        <w:rPr>
          <w:lang w:eastAsia="es-AR"/>
        </w:rPr>
        <w:t xml:space="preserve"> Tipo de Fuerzas, Dinámica de una partícula (T - P)</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6° SEMANA</w:t>
      </w:r>
    </w:p>
    <w:p w:rsidR="00ED2775" w:rsidRPr="00C9601D" w:rsidRDefault="00ED2775" w:rsidP="00ED2775">
      <w:pPr>
        <w:rPr>
          <w:lang w:eastAsia="es-AR"/>
        </w:rPr>
      </w:pPr>
      <w:r w:rsidRPr="00C9601D">
        <w:rPr>
          <w:b/>
          <w:bCs/>
          <w:lang w:eastAsia="es-AR"/>
        </w:rPr>
        <w:t>18-abr-</w:t>
      </w:r>
      <w:r w:rsidRPr="00C9601D">
        <w:rPr>
          <w:lang w:eastAsia="es-AR"/>
        </w:rPr>
        <w:t>Sistema de partículas, Centro de masa, Dinámica de un sistema de partículas (T)</w:t>
      </w:r>
    </w:p>
    <w:p w:rsidR="00ED2775" w:rsidRPr="00C9601D" w:rsidRDefault="00ED2775" w:rsidP="00ED2775">
      <w:pPr>
        <w:rPr>
          <w:lang w:eastAsia="es-AR"/>
        </w:rPr>
      </w:pPr>
      <w:r w:rsidRPr="00C9601D">
        <w:rPr>
          <w:b/>
          <w:bCs/>
          <w:lang w:eastAsia="es-AR"/>
        </w:rPr>
        <w:t>20-abr-</w:t>
      </w:r>
      <w:r w:rsidRPr="00C9601D">
        <w:rPr>
          <w:lang w:eastAsia="es-AR"/>
        </w:rPr>
        <w:t>Sistema de partículas, Dinámica de un sistema de partículas (P)</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7° SEMANA</w:t>
      </w:r>
    </w:p>
    <w:p w:rsidR="00ED2775" w:rsidRPr="00C9601D" w:rsidRDefault="00ED2775" w:rsidP="00ED2775">
      <w:pPr>
        <w:rPr>
          <w:lang w:eastAsia="es-AR"/>
        </w:rPr>
      </w:pPr>
      <w:r w:rsidRPr="00C9601D">
        <w:rPr>
          <w:b/>
          <w:bCs/>
          <w:lang w:eastAsia="es-AR"/>
        </w:rPr>
        <w:t>25-abr-</w:t>
      </w:r>
      <w:r w:rsidRPr="00C9601D">
        <w:rPr>
          <w:lang w:eastAsia="es-AR"/>
        </w:rPr>
        <w:t>Propiedades de inercia de sistemas y cuerpos rígidos (T)</w:t>
      </w:r>
    </w:p>
    <w:p w:rsidR="00ED2775" w:rsidRPr="00C9601D" w:rsidRDefault="00ED2775" w:rsidP="00ED2775">
      <w:pPr>
        <w:rPr>
          <w:b/>
          <w:bCs/>
          <w:lang w:eastAsia="es-AR"/>
        </w:rPr>
      </w:pPr>
      <w:r w:rsidRPr="00C9601D">
        <w:rPr>
          <w:b/>
          <w:bCs/>
          <w:lang w:eastAsia="es-AR"/>
        </w:rPr>
        <w:t>27-abr-</w:t>
      </w:r>
      <w:r w:rsidRPr="00C9601D">
        <w:rPr>
          <w:lang w:eastAsia="es-AR"/>
        </w:rPr>
        <w:t xml:space="preserve"> </w:t>
      </w:r>
      <w:r w:rsidRPr="00C9601D">
        <w:rPr>
          <w:b/>
          <w:bCs/>
          <w:color w:val="0000FF"/>
          <w:lang w:eastAsia="es-AR"/>
        </w:rPr>
        <w:t>Primer examen parcial</w:t>
      </w:r>
      <w:r w:rsidRPr="00C9601D">
        <w:rPr>
          <w:color w:val="0000FF"/>
          <w:lang w:eastAsia="es-AR"/>
        </w:rPr>
        <w:t xml:space="preserve"> </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8° SEMANA</w:t>
      </w:r>
    </w:p>
    <w:p w:rsidR="00ED2775" w:rsidRPr="00C9601D" w:rsidRDefault="00ED2775" w:rsidP="00ED2775">
      <w:pPr>
        <w:rPr>
          <w:lang w:eastAsia="es-AR"/>
        </w:rPr>
      </w:pPr>
      <w:r w:rsidRPr="00C9601D">
        <w:rPr>
          <w:b/>
          <w:bCs/>
          <w:lang w:eastAsia="es-AR"/>
        </w:rPr>
        <w:t>02-may-</w:t>
      </w:r>
      <w:r w:rsidRPr="00C9601D">
        <w:rPr>
          <w:lang w:eastAsia="es-AR"/>
        </w:rPr>
        <w:t>Propiedades de inercia de sistemas y cuerpos rígidos (P)</w:t>
      </w:r>
    </w:p>
    <w:p w:rsidR="00ED2775" w:rsidRPr="00C9601D" w:rsidRDefault="00ED2775" w:rsidP="00ED2775">
      <w:pPr>
        <w:rPr>
          <w:lang w:eastAsia="es-AR"/>
        </w:rPr>
      </w:pPr>
      <w:r w:rsidRPr="00C9601D">
        <w:rPr>
          <w:b/>
          <w:bCs/>
          <w:lang w:eastAsia="es-AR"/>
        </w:rPr>
        <w:t>04-may-</w:t>
      </w:r>
      <w:r w:rsidRPr="00C9601D">
        <w:rPr>
          <w:lang w:eastAsia="es-AR"/>
        </w:rPr>
        <w:t xml:space="preserve"> Cinemática y dinámica del cuerpo rígido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9° SEMANA</w:t>
      </w:r>
    </w:p>
    <w:p w:rsidR="00ED2775" w:rsidRPr="00C9601D" w:rsidRDefault="00ED2775" w:rsidP="00ED2775">
      <w:pPr>
        <w:rPr>
          <w:lang w:eastAsia="es-AR"/>
        </w:rPr>
      </w:pPr>
      <w:r w:rsidRPr="00C9601D">
        <w:rPr>
          <w:b/>
          <w:bCs/>
          <w:lang w:eastAsia="es-AR"/>
        </w:rPr>
        <w:t>09-may-</w:t>
      </w:r>
      <w:r w:rsidRPr="00C9601D">
        <w:rPr>
          <w:lang w:eastAsia="es-AR"/>
        </w:rPr>
        <w:t xml:space="preserve"> Cinemática y dinámica del cuerpo rígido (P)</w:t>
      </w:r>
    </w:p>
    <w:p w:rsidR="00ED2775" w:rsidRPr="00C9601D" w:rsidRDefault="00ED2775" w:rsidP="00ED2775">
      <w:pPr>
        <w:rPr>
          <w:lang w:eastAsia="es-AR"/>
        </w:rPr>
      </w:pPr>
      <w:r w:rsidRPr="00C9601D">
        <w:rPr>
          <w:b/>
          <w:bCs/>
          <w:lang w:eastAsia="es-AR"/>
        </w:rPr>
        <w:t>11-may-</w:t>
      </w:r>
      <w:r w:rsidRPr="00C9601D">
        <w:rPr>
          <w:lang w:eastAsia="es-AR"/>
        </w:rPr>
        <w:t>Dinámica del cuerpo rígido, Oscilaciones libres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10° SEMANA</w:t>
      </w:r>
    </w:p>
    <w:p w:rsidR="00ED2775" w:rsidRPr="00C9601D" w:rsidRDefault="00ED2775" w:rsidP="00ED2775">
      <w:pPr>
        <w:rPr>
          <w:lang w:eastAsia="es-AR"/>
        </w:rPr>
      </w:pPr>
      <w:r w:rsidRPr="00C9601D">
        <w:rPr>
          <w:b/>
          <w:bCs/>
          <w:lang w:eastAsia="es-AR"/>
        </w:rPr>
        <w:t>16-may-</w:t>
      </w:r>
      <w:r w:rsidRPr="00C9601D">
        <w:rPr>
          <w:lang w:eastAsia="es-AR"/>
        </w:rPr>
        <w:t xml:space="preserve"> Cinemática y dinámica del cuerpo rígido (P)</w:t>
      </w:r>
    </w:p>
    <w:p w:rsidR="00ED2775" w:rsidRPr="00C9601D" w:rsidRDefault="00ED2775" w:rsidP="00ED2775">
      <w:pPr>
        <w:rPr>
          <w:lang w:eastAsia="es-AR"/>
        </w:rPr>
      </w:pPr>
      <w:r w:rsidRPr="00C9601D">
        <w:rPr>
          <w:b/>
          <w:bCs/>
          <w:lang w:eastAsia="es-AR"/>
        </w:rPr>
        <w:t>18-may-</w:t>
      </w:r>
      <w:r w:rsidRPr="00C9601D">
        <w:rPr>
          <w:lang w:eastAsia="es-AR"/>
        </w:rPr>
        <w:t>Oscilaciones libres, oscilaciones amortiguadas y oscilaciones forzadas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11° SEMANA</w:t>
      </w:r>
    </w:p>
    <w:p w:rsidR="00ED2775" w:rsidRPr="00C9601D" w:rsidRDefault="00ED2775" w:rsidP="00ED2775">
      <w:pPr>
        <w:rPr>
          <w:lang w:eastAsia="es-AR"/>
        </w:rPr>
      </w:pPr>
      <w:r w:rsidRPr="00C9601D">
        <w:rPr>
          <w:b/>
          <w:bCs/>
          <w:lang w:eastAsia="es-AR"/>
        </w:rPr>
        <w:t>23-may-</w:t>
      </w:r>
      <w:r w:rsidRPr="00C9601D">
        <w:rPr>
          <w:lang w:eastAsia="es-AR"/>
        </w:rPr>
        <w:t xml:space="preserve">Oscilaciones forzadas, Dinámica de </w:t>
      </w:r>
      <w:proofErr w:type="spellStart"/>
      <w:r w:rsidRPr="00C9601D">
        <w:rPr>
          <w:lang w:eastAsia="es-AR"/>
        </w:rPr>
        <w:t>Lagrange</w:t>
      </w:r>
      <w:proofErr w:type="spellEnd"/>
      <w:r w:rsidRPr="00C9601D">
        <w:rPr>
          <w:lang w:eastAsia="es-AR"/>
        </w:rPr>
        <w:t xml:space="preserve"> (P)</w:t>
      </w:r>
    </w:p>
    <w:p w:rsidR="00ED2775" w:rsidRPr="00C9601D" w:rsidRDefault="00ED2775" w:rsidP="00ED2775">
      <w:pPr>
        <w:rPr>
          <w:lang w:eastAsia="es-AR"/>
        </w:rPr>
      </w:pPr>
      <w:r w:rsidRPr="00C9601D">
        <w:rPr>
          <w:b/>
          <w:bCs/>
          <w:lang w:eastAsia="es-AR"/>
        </w:rPr>
        <w:t>25-may-</w:t>
      </w:r>
      <w:r w:rsidRPr="00C9601D">
        <w:rPr>
          <w:lang w:eastAsia="es-AR"/>
        </w:rPr>
        <w:t xml:space="preserve">Oscilaciones forzadas, dinámica de </w:t>
      </w:r>
      <w:proofErr w:type="spellStart"/>
      <w:r w:rsidRPr="00C9601D">
        <w:rPr>
          <w:lang w:eastAsia="es-AR"/>
        </w:rPr>
        <w:t>Lagrange</w:t>
      </w:r>
      <w:proofErr w:type="spellEnd"/>
      <w:r w:rsidRPr="00C9601D">
        <w:rPr>
          <w:lang w:eastAsia="es-AR"/>
        </w:rPr>
        <w:t xml:space="preserve">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12° SEMANA</w:t>
      </w:r>
    </w:p>
    <w:p w:rsidR="00ED2775" w:rsidRPr="00C9601D" w:rsidRDefault="00ED2775" w:rsidP="00ED2775">
      <w:pPr>
        <w:rPr>
          <w:lang w:eastAsia="es-AR"/>
        </w:rPr>
      </w:pPr>
      <w:r w:rsidRPr="00C9601D">
        <w:rPr>
          <w:b/>
          <w:bCs/>
          <w:lang w:eastAsia="es-AR"/>
        </w:rPr>
        <w:t>30-may-</w:t>
      </w:r>
      <w:r w:rsidRPr="00C9601D">
        <w:rPr>
          <w:lang w:eastAsia="es-AR"/>
        </w:rPr>
        <w:t xml:space="preserve">Oscilaciones forzadas, Dinámica de </w:t>
      </w:r>
      <w:proofErr w:type="spellStart"/>
      <w:r w:rsidRPr="00C9601D">
        <w:rPr>
          <w:lang w:eastAsia="es-AR"/>
        </w:rPr>
        <w:t>Lagrange</w:t>
      </w:r>
      <w:proofErr w:type="spellEnd"/>
      <w:r w:rsidRPr="00C9601D">
        <w:rPr>
          <w:lang w:eastAsia="es-AR"/>
        </w:rPr>
        <w:t xml:space="preserve"> (P)</w:t>
      </w:r>
    </w:p>
    <w:p w:rsidR="00ED2775" w:rsidRPr="00C9601D" w:rsidRDefault="00ED2775" w:rsidP="00ED2775">
      <w:pPr>
        <w:rPr>
          <w:lang w:eastAsia="es-AR"/>
        </w:rPr>
      </w:pPr>
      <w:r w:rsidRPr="00C9601D">
        <w:rPr>
          <w:b/>
          <w:bCs/>
          <w:lang w:eastAsia="es-AR"/>
        </w:rPr>
        <w:t>01-jun-</w:t>
      </w:r>
      <w:r w:rsidRPr="00C9601D">
        <w:rPr>
          <w:lang w:eastAsia="es-AR"/>
        </w:rPr>
        <w:t xml:space="preserve">Dinámica de </w:t>
      </w:r>
      <w:proofErr w:type="spellStart"/>
      <w:r w:rsidRPr="00C9601D">
        <w:rPr>
          <w:lang w:eastAsia="es-AR"/>
        </w:rPr>
        <w:t>Lagrange</w:t>
      </w:r>
      <w:proofErr w:type="spellEnd"/>
      <w:r w:rsidRPr="00C9601D">
        <w:rPr>
          <w:lang w:eastAsia="es-AR"/>
        </w:rPr>
        <w:t xml:space="preserve"> (T)</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13° SEMANA</w:t>
      </w:r>
    </w:p>
    <w:p w:rsidR="00ED2775" w:rsidRPr="00C9601D" w:rsidRDefault="00ED2775" w:rsidP="00ED2775">
      <w:pPr>
        <w:rPr>
          <w:lang w:eastAsia="es-AR"/>
        </w:rPr>
      </w:pPr>
      <w:r w:rsidRPr="00C9601D">
        <w:rPr>
          <w:b/>
          <w:bCs/>
          <w:lang w:eastAsia="es-AR"/>
        </w:rPr>
        <w:t>06-jun-</w:t>
      </w:r>
      <w:r w:rsidRPr="00C9601D">
        <w:rPr>
          <w:lang w:eastAsia="es-AR"/>
        </w:rPr>
        <w:t xml:space="preserve">Dinámica de </w:t>
      </w:r>
      <w:proofErr w:type="spellStart"/>
      <w:r w:rsidRPr="00C9601D">
        <w:rPr>
          <w:lang w:eastAsia="es-AR"/>
        </w:rPr>
        <w:t>Lagrange</w:t>
      </w:r>
      <w:proofErr w:type="spellEnd"/>
      <w:r w:rsidRPr="00C9601D">
        <w:rPr>
          <w:lang w:eastAsia="es-AR"/>
        </w:rPr>
        <w:t xml:space="preserve"> (P)</w:t>
      </w:r>
    </w:p>
    <w:p w:rsidR="00ED2775" w:rsidRPr="00C9601D" w:rsidRDefault="00ED2775" w:rsidP="00ED2775">
      <w:pPr>
        <w:rPr>
          <w:b/>
          <w:bCs/>
          <w:color w:val="0000FF"/>
          <w:lang w:eastAsia="es-AR"/>
        </w:rPr>
      </w:pPr>
      <w:r w:rsidRPr="00C9601D">
        <w:rPr>
          <w:b/>
          <w:bCs/>
          <w:lang w:eastAsia="es-AR"/>
        </w:rPr>
        <w:lastRenderedPageBreak/>
        <w:t>08-jun-</w:t>
      </w:r>
      <w:r w:rsidRPr="00C9601D">
        <w:rPr>
          <w:b/>
          <w:bCs/>
          <w:color w:val="0000FF"/>
          <w:lang w:eastAsia="es-AR"/>
        </w:rPr>
        <w:t>Segundo examen parcial</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14° SEMANA</w:t>
      </w:r>
    </w:p>
    <w:p w:rsidR="00ED2775" w:rsidRPr="00C9601D" w:rsidRDefault="00ED2775" w:rsidP="00ED2775">
      <w:pPr>
        <w:rPr>
          <w:lang w:eastAsia="es-AR"/>
        </w:rPr>
      </w:pPr>
      <w:r w:rsidRPr="00C9601D">
        <w:rPr>
          <w:b/>
          <w:bCs/>
          <w:lang w:eastAsia="es-AR"/>
        </w:rPr>
        <w:t>13-jun-</w:t>
      </w:r>
      <w:r w:rsidRPr="00C9601D">
        <w:rPr>
          <w:lang w:eastAsia="es-AR"/>
        </w:rPr>
        <w:t xml:space="preserve">Dinámica de </w:t>
      </w:r>
      <w:proofErr w:type="spellStart"/>
      <w:r w:rsidRPr="00C9601D">
        <w:rPr>
          <w:lang w:eastAsia="es-AR"/>
        </w:rPr>
        <w:t>Lagrange</w:t>
      </w:r>
      <w:proofErr w:type="spellEnd"/>
      <w:r w:rsidRPr="00C9601D">
        <w:rPr>
          <w:lang w:eastAsia="es-AR"/>
        </w:rPr>
        <w:t xml:space="preserve"> (T - P)</w:t>
      </w:r>
    </w:p>
    <w:p w:rsidR="00ED2775" w:rsidRPr="00C9601D" w:rsidRDefault="00ED2775" w:rsidP="00ED2775">
      <w:pPr>
        <w:rPr>
          <w:lang w:eastAsia="es-AR"/>
        </w:rPr>
      </w:pPr>
      <w:r w:rsidRPr="00C9601D">
        <w:rPr>
          <w:b/>
          <w:bCs/>
          <w:lang w:eastAsia="es-AR"/>
        </w:rPr>
        <w:t>15-jun-</w:t>
      </w:r>
      <w:r w:rsidRPr="00C9601D">
        <w:rPr>
          <w:lang w:eastAsia="es-AR"/>
        </w:rPr>
        <w:t xml:space="preserve">Dinámica de </w:t>
      </w:r>
      <w:proofErr w:type="spellStart"/>
      <w:r w:rsidRPr="00C9601D">
        <w:rPr>
          <w:lang w:eastAsia="es-AR"/>
        </w:rPr>
        <w:t>Lagrange</w:t>
      </w:r>
      <w:proofErr w:type="spellEnd"/>
      <w:r w:rsidRPr="00C9601D">
        <w:rPr>
          <w:lang w:eastAsia="es-AR"/>
        </w:rPr>
        <w:t xml:space="preserve"> (T - P)</w:t>
      </w:r>
    </w:p>
    <w:p w:rsidR="00ED2775" w:rsidRDefault="00ED2775" w:rsidP="00ED2775">
      <w:pPr>
        <w:rPr>
          <w:b/>
          <w:bCs/>
          <w:lang w:eastAsia="es-AR"/>
        </w:rPr>
      </w:pPr>
    </w:p>
    <w:p w:rsidR="00ED2775" w:rsidRPr="00C9601D" w:rsidRDefault="00ED2775" w:rsidP="00ED2775">
      <w:pPr>
        <w:rPr>
          <w:b/>
          <w:bCs/>
          <w:lang w:eastAsia="es-AR"/>
        </w:rPr>
      </w:pPr>
      <w:r w:rsidRPr="00C9601D">
        <w:rPr>
          <w:b/>
          <w:bCs/>
          <w:lang w:eastAsia="es-AR"/>
        </w:rPr>
        <w:t>15° SEMANA</w:t>
      </w:r>
    </w:p>
    <w:p w:rsidR="00ED2775" w:rsidRPr="00C9601D" w:rsidRDefault="00ED2775" w:rsidP="00ED2775">
      <w:pPr>
        <w:rPr>
          <w:b/>
          <w:bCs/>
          <w:color w:val="FF0000"/>
          <w:lang w:eastAsia="es-AR"/>
        </w:rPr>
      </w:pPr>
      <w:r w:rsidRPr="00C9601D">
        <w:rPr>
          <w:b/>
          <w:bCs/>
          <w:lang w:eastAsia="es-AR"/>
        </w:rPr>
        <w:t>20-jun-</w:t>
      </w:r>
      <w:r w:rsidRPr="00C9601D">
        <w:rPr>
          <w:b/>
          <w:bCs/>
          <w:color w:val="FF0000"/>
          <w:lang w:eastAsia="es-AR"/>
        </w:rPr>
        <w:t>Feriado</w:t>
      </w:r>
    </w:p>
    <w:p w:rsidR="00ED2775" w:rsidRPr="00C9601D" w:rsidRDefault="00ED2775" w:rsidP="00ED2775">
      <w:pPr>
        <w:rPr>
          <w:lang w:eastAsia="es-AR"/>
        </w:rPr>
      </w:pPr>
      <w:r w:rsidRPr="00C9601D">
        <w:rPr>
          <w:b/>
          <w:bCs/>
          <w:lang w:eastAsia="es-AR"/>
        </w:rPr>
        <w:t>22-jun-</w:t>
      </w:r>
      <w:r w:rsidRPr="00C9601D">
        <w:rPr>
          <w:lang w:eastAsia="es-AR"/>
        </w:rPr>
        <w:t xml:space="preserve">Dinámica de </w:t>
      </w:r>
      <w:proofErr w:type="spellStart"/>
      <w:r w:rsidRPr="00C9601D">
        <w:rPr>
          <w:lang w:eastAsia="es-AR"/>
        </w:rPr>
        <w:t>Lagrange</w:t>
      </w:r>
      <w:proofErr w:type="spellEnd"/>
      <w:r w:rsidRPr="00C9601D">
        <w:rPr>
          <w:lang w:eastAsia="es-AR"/>
        </w:rPr>
        <w:t xml:space="preserve"> (T - P)</w:t>
      </w:r>
    </w:p>
    <w:p w:rsidR="00ED2775" w:rsidRDefault="00ED2775" w:rsidP="00ED2775">
      <w:pPr>
        <w:rPr>
          <w:b/>
          <w:bCs/>
          <w:lang w:eastAsia="es-AR"/>
        </w:rPr>
      </w:pPr>
    </w:p>
    <w:p w:rsidR="00ED2775" w:rsidRPr="00C9601D" w:rsidRDefault="00ED2775" w:rsidP="00ED2775">
      <w:pPr>
        <w:rPr>
          <w:b/>
          <w:bCs/>
          <w:lang w:eastAsia="es-AR"/>
        </w:rPr>
      </w:pPr>
      <w:r>
        <w:rPr>
          <w:b/>
          <w:bCs/>
          <w:lang w:eastAsia="es-AR"/>
        </w:rPr>
        <w:t>Fin del cuatrimestre</w:t>
      </w:r>
    </w:p>
    <w:p w:rsidR="00ED2775" w:rsidRPr="00C9601D" w:rsidRDefault="00ED2775" w:rsidP="00ED2775">
      <w:pPr>
        <w:rPr>
          <w:b/>
          <w:bCs/>
          <w:color w:val="0000FF"/>
          <w:lang w:eastAsia="es-AR"/>
        </w:rPr>
      </w:pPr>
      <w:r w:rsidRPr="00C9601D">
        <w:rPr>
          <w:b/>
          <w:bCs/>
          <w:lang w:eastAsia="es-AR"/>
        </w:rPr>
        <w:t>01-jul-</w:t>
      </w:r>
      <w:r w:rsidRPr="00C9601D">
        <w:rPr>
          <w:b/>
          <w:bCs/>
          <w:color w:val="0000FF"/>
          <w:lang w:eastAsia="es-AR"/>
        </w:rPr>
        <w:t xml:space="preserve">Recuperatorios </w:t>
      </w:r>
      <w:proofErr w:type="spellStart"/>
      <w:r w:rsidRPr="00C9601D">
        <w:rPr>
          <w:b/>
          <w:bCs/>
          <w:color w:val="0000FF"/>
          <w:lang w:eastAsia="es-AR"/>
        </w:rPr>
        <w:t>examenes</w:t>
      </w:r>
      <w:proofErr w:type="spellEnd"/>
      <w:r w:rsidRPr="00C9601D">
        <w:rPr>
          <w:b/>
          <w:bCs/>
          <w:color w:val="0000FF"/>
          <w:lang w:eastAsia="es-AR"/>
        </w:rPr>
        <w:t xml:space="preserve"> parciales</w:t>
      </w:r>
    </w:p>
    <w:p w:rsidR="00ED636E" w:rsidRPr="00CA1661" w:rsidRDefault="00ED636E" w:rsidP="00ED636E">
      <w:pPr>
        <w:spacing w:before="60"/>
      </w:pPr>
    </w:p>
    <w:p w:rsidR="00670401" w:rsidRDefault="002D6D5D" w:rsidP="0072761B">
      <w:pPr>
        <w:jc w:val="both"/>
      </w:pPr>
      <w:r>
        <w:rPr>
          <w:b/>
          <w:bCs/>
          <w:u w:val="single"/>
        </w:rPr>
        <w:t>BIBLIOGRAFÍA:</w:t>
      </w:r>
      <w:r w:rsidR="0072761B">
        <w:t xml:space="preserve"> </w:t>
      </w:r>
    </w:p>
    <w:p w:rsidR="006A6D35" w:rsidRDefault="006A6D35" w:rsidP="0072761B">
      <w:pPr>
        <w:jc w:val="both"/>
      </w:pPr>
    </w:p>
    <w:p w:rsidR="003A4092" w:rsidRDefault="003A4092" w:rsidP="003A4092">
      <w:pPr>
        <w:spacing w:line="240" w:lineRule="exact"/>
        <w:jc w:val="both"/>
        <w:rPr>
          <w:b/>
        </w:rPr>
      </w:pPr>
      <w:r>
        <w:rPr>
          <w:b/>
        </w:rPr>
        <w:t>BIBLIOGRAFÍA BÁSICA</w:t>
      </w:r>
    </w:p>
    <w:p w:rsidR="0072761B" w:rsidRDefault="0072761B" w:rsidP="0072761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1843"/>
        <w:gridCol w:w="2126"/>
        <w:gridCol w:w="1134"/>
        <w:gridCol w:w="1328"/>
      </w:tblGrid>
      <w:tr w:rsidR="0072761B" w:rsidRPr="00ED636E" w:rsidTr="006A4825">
        <w:tc>
          <w:tcPr>
            <w:tcW w:w="2187" w:type="dxa"/>
            <w:vAlign w:val="center"/>
          </w:tcPr>
          <w:p w:rsidR="0072761B" w:rsidRPr="00ED636E" w:rsidRDefault="0072761B" w:rsidP="002D6D5D">
            <w:pPr>
              <w:jc w:val="center"/>
              <w:rPr>
                <w:b/>
              </w:rPr>
            </w:pPr>
            <w:r w:rsidRPr="00ED636E">
              <w:rPr>
                <w:b/>
              </w:rPr>
              <w:t>Título</w:t>
            </w:r>
          </w:p>
        </w:tc>
        <w:tc>
          <w:tcPr>
            <w:tcW w:w="1843" w:type="dxa"/>
            <w:vAlign w:val="center"/>
          </w:tcPr>
          <w:p w:rsidR="0072761B" w:rsidRPr="00ED636E" w:rsidRDefault="002D6D5D" w:rsidP="002D6D5D">
            <w:pPr>
              <w:jc w:val="center"/>
              <w:rPr>
                <w:b/>
              </w:rPr>
            </w:pPr>
            <w:r w:rsidRPr="00ED636E">
              <w:rPr>
                <w:b/>
              </w:rPr>
              <w:t>Autor/</w:t>
            </w:r>
            <w:r w:rsidR="0072761B" w:rsidRPr="00ED636E">
              <w:rPr>
                <w:b/>
              </w:rPr>
              <w:t>s</w:t>
            </w:r>
          </w:p>
        </w:tc>
        <w:tc>
          <w:tcPr>
            <w:tcW w:w="2126" w:type="dxa"/>
            <w:vAlign w:val="center"/>
          </w:tcPr>
          <w:p w:rsidR="0072761B" w:rsidRPr="00ED636E" w:rsidRDefault="0072761B" w:rsidP="002D6D5D">
            <w:pPr>
              <w:jc w:val="center"/>
              <w:rPr>
                <w:b/>
              </w:rPr>
            </w:pPr>
            <w:r w:rsidRPr="00ED636E">
              <w:rPr>
                <w:b/>
              </w:rPr>
              <w:t>Editorial</w:t>
            </w:r>
          </w:p>
        </w:tc>
        <w:tc>
          <w:tcPr>
            <w:tcW w:w="1134" w:type="dxa"/>
            <w:vAlign w:val="center"/>
          </w:tcPr>
          <w:p w:rsidR="0072761B" w:rsidRPr="00ED636E" w:rsidRDefault="0072761B" w:rsidP="002D6D5D">
            <w:pPr>
              <w:jc w:val="center"/>
              <w:rPr>
                <w:b/>
              </w:rPr>
            </w:pPr>
            <w:r w:rsidRPr="00ED636E">
              <w:rPr>
                <w:b/>
              </w:rPr>
              <w:t>Año de Edición</w:t>
            </w:r>
          </w:p>
        </w:tc>
        <w:tc>
          <w:tcPr>
            <w:tcW w:w="1328" w:type="dxa"/>
            <w:vAlign w:val="center"/>
          </w:tcPr>
          <w:p w:rsidR="0072761B" w:rsidRPr="00ED636E" w:rsidRDefault="0072761B" w:rsidP="002D6D5D">
            <w:pPr>
              <w:jc w:val="center"/>
              <w:rPr>
                <w:b/>
              </w:rPr>
            </w:pPr>
            <w:r w:rsidRPr="00ED636E">
              <w:rPr>
                <w:b/>
              </w:rPr>
              <w:t>Ejemplares Disponibles</w:t>
            </w:r>
          </w:p>
        </w:tc>
      </w:tr>
      <w:tr w:rsidR="0072761B" w:rsidRPr="00C241B8" w:rsidTr="006A4825">
        <w:tc>
          <w:tcPr>
            <w:tcW w:w="2187" w:type="dxa"/>
          </w:tcPr>
          <w:p w:rsidR="0072761B" w:rsidRPr="00391AE7" w:rsidRDefault="00C241B8" w:rsidP="0072761B">
            <w:pPr>
              <w:rPr>
                <w:sz w:val="20"/>
                <w:szCs w:val="20"/>
              </w:rPr>
            </w:pPr>
            <w:r w:rsidRPr="00391AE7">
              <w:rPr>
                <w:sz w:val="20"/>
                <w:szCs w:val="20"/>
              </w:rPr>
              <w:t>Mecánica.  Notas de Cátedra</w:t>
            </w:r>
          </w:p>
        </w:tc>
        <w:tc>
          <w:tcPr>
            <w:tcW w:w="1843" w:type="dxa"/>
            <w:vAlign w:val="center"/>
          </w:tcPr>
          <w:p w:rsidR="0072761B" w:rsidRPr="00391AE7" w:rsidRDefault="00ED636E" w:rsidP="00391AE7">
            <w:pPr>
              <w:jc w:val="center"/>
              <w:rPr>
                <w:sz w:val="20"/>
                <w:szCs w:val="20"/>
              </w:rPr>
            </w:pPr>
            <w:r w:rsidRPr="00391AE7">
              <w:rPr>
                <w:sz w:val="20"/>
                <w:szCs w:val="20"/>
              </w:rPr>
              <w:t xml:space="preserve">Bruno </w:t>
            </w:r>
            <w:proofErr w:type="spellStart"/>
            <w:r w:rsidRPr="00391AE7">
              <w:rPr>
                <w:sz w:val="20"/>
                <w:szCs w:val="20"/>
              </w:rPr>
              <w:t>Roccia</w:t>
            </w:r>
            <w:proofErr w:type="spellEnd"/>
            <w:r w:rsidRPr="00391AE7">
              <w:rPr>
                <w:sz w:val="20"/>
                <w:szCs w:val="20"/>
              </w:rPr>
              <w:t xml:space="preserve"> </w:t>
            </w:r>
            <w:r w:rsidR="00391AE7" w:rsidRPr="00391AE7">
              <w:rPr>
                <w:sz w:val="20"/>
                <w:szCs w:val="20"/>
              </w:rPr>
              <w:t>-</w:t>
            </w:r>
            <w:r w:rsidRPr="00391AE7">
              <w:rPr>
                <w:sz w:val="20"/>
                <w:szCs w:val="20"/>
              </w:rPr>
              <w:t xml:space="preserve"> Pablo Galimberti</w:t>
            </w:r>
          </w:p>
        </w:tc>
        <w:tc>
          <w:tcPr>
            <w:tcW w:w="2126" w:type="dxa"/>
          </w:tcPr>
          <w:p w:rsidR="0072761B" w:rsidRPr="00391AE7" w:rsidRDefault="0072761B" w:rsidP="0072761B">
            <w:pPr>
              <w:rPr>
                <w:sz w:val="20"/>
                <w:szCs w:val="20"/>
              </w:rPr>
            </w:pPr>
          </w:p>
        </w:tc>
        <w:tc>
          <w:tcPr>
            <w:tcW w:w="1134" w:type="dxa"/>
            <w:vAlign w:val="center"/>
          </w:tcPr>
          <w:p w:rsidR="0072761B" w:rsidRPr="00391AE7" w:rsidRDefault="00ED636E" w:rsidP="00ED636E">
            <w:pPr>
              <w:jc w:val="center"/>
              <w:rPr>
                <w:sz w:val="20"/>
                <w:szCs w:val="20"/>
              </w:rPr>
            </w:pPr>
            <w:r w:rsidRPr="00391AE7">
              <w:rPr>
                <w:sz w:val="20"/>
                <w:szCs w:val="20"/>
              </w:rPr>
              <w:t>2015</w:t>
            </w:r>
          </w:p>
        </w:tc>
        <w:tc>
          <w:tcPr>
            <w:tcW w:w="1328" w:type="dxa"/>
            <w:vAlign w:val="center"/>
          </w:tcPr>
          <w:p w:rsidR="0072761B" w:rsidRPr="00391AE7" w:rsidRDefault="0072761B" w:rsidP="00ED636E">
            <w:pPr>
              <w:jc w:val="center"/>
              <w:rPr>
                <w:sz w:val="20"/>
                <w:szCs w:val="20"/>
              </w:rPr>
            </w:pPr>
          </w:p>
        </w:tc>
      </w:tr>
      <w:tr w:rsidR="0072761B" w:rsidRPr="00C241B8" w:rsidTr="006A4825">
        <w:tc>
          <w:tcPr>
            <w:tcW w:w="2187" w:type="dxa"/>
          </w:tcPr>
          <w:p w:rsidR="0072761B" w:rsidRPr="00391AE7" w:rsidRDefault="00C241B8" w:rsidP="0072761B">
            <w:pPr>
              <w:rPr>
                <w:sz w:val="20"/>
                <w:szCs w:val="20"/>
              </w:rPr>
            </w:pPr>
            <w:r w:rsidRPr="00391AE7">
              <w:rPr>
                <w:sz w:val="20"/>
                <w:szCs w:val="20"/>
              </w:rPr>
              <w:t xml:space="preserve">Mecánica Teórica  </w:t>
            </w:r>
          </w:p>
        </w:tc>
        <w:tc>
          <w:tcPr>
            <w:tcW w:w="1843" w:type="dxa"/>
            <w:vAlign w:val="center"/>
          </w:tcPr>
          <w:p w:rsidR="0072761B" w:rsidRPr="00391AE7" w:rsidRDefault="00C241B8" w:rsidP="00391AE7">
            <w:pPr>
              <w:jc w:val="center"/>
              <w:rPr>
                <w:sz w:val="20"/>
                <w:szCs w:val="20"/>
              </w:rPr>
            </w:pPr>
            <w:r w:rsidRPr="00391AE7">
              <w:rPr>
                <w:sz w:val="20"/>
                <w:szCs w:val="20"/>
              </w:rPr>
              <w:t>R. Hertig</w:t>
            </w:r>
          </w:p>
        </w:tc>
        <w:tc>
          <w:tcPr>
            <w:tcW w:w="2126" w:type="dxa"/>
          </w:tcPr>
          <w:p w:rsidR="0072761B" w:rsidRPr="00391AE7" w:rsidRDefault="00C241B8" w:rsidP="00391AE7">
            <w:pPr>
              <w:jc w:val="center"/>
              <w:rPr>
                <w:sz w:val="20"/>
                <w:szCs w:val="20"/>
              </w:rPr>
            </w:pPr>
            <w:r w:rsidRPr="00391AE7">
              <w:rPr>
                <w:sz w:val="20"/>
                <w:szCs w:val="20"/>
              </w:rPr>
              <w:t>El Ateneo</w:t>
            </w:r>
          </w:p>
        </w:tc>
        <w:tc>
          <w:tcPr>
            <w:tcW w:w="1134" w:type="dxa"/>
            <w:vAlign w:val="center"/>
          </w:tcPr>
          <w:p w:rsidR="0072761B" w:rsidRPr="00391AE7" w:rsidRDefault="00C241B8" w:rsidP="00ED636E">
            <w:pPr>
              <w:jc w:val="center"/>
              <w:rPr>
                <w:sz w:val="20"/>
                <w:szCs w:val="20"/>
              </w:rPr>
            </w:pPr>
            <w:r w:rsidRPr="00391AE7">
              <w:rPr>
                <w:sz w:val="20"/>
                <w:szCs w:val="20"/>
              </w:rPr>
              <w:t>1976</w:t>
            </w:r>
          </w:p>
        </w:tc>
        <w:tc>
          <w:tcPr>
            <w:tcW w:w="1328" w:type="dxa"/>
            <w:vAlign w:val="center"/>
          </w:tcPr>
          <w:p w:rsidR="0072761B" w:rsidRPr="00391AE7" w:rsidRDefault="00C241B8" w:rsidP="00ED636E">
            <w:pPr>
              <w:jc w:val="center"/>
              <w:rPr>
                <w:sz w:val="20"/>
                <w:szCs w:val="20"/>
              </w:rPr>
            </w:pPr>
            <w:r w:rsidRPr="00391AE7">
              <w:rPr>
                <w:sz w:val="20"/>
                <w:szCs w:val="20"/>
              </w:rPr>
              <w:t>3</w:t>
            </w:r>
          </w:p>
        </w:tc>
      </w:tr>
      <w:tr w:rsidR="0072761B" w:rsidRPr="00C241B8" w:rsidTr="006A4825">
        <w:tc>
          <w:tcPr>
            <w:tcW w:w="2187" w:type="dxa"/>
          </w:tcPr>
          <w:p w:rsidR="0072761B" w:rsidRPr="00391AE7" w:rsidRDefault="00C241B8" w:rsidP="0072761B">
            <w:pPr>
              <w:rPr>
                <w:sz w:val="20"/>
                <w:szCs w:val="20"/>
              </w:rPr>
            </w:pPr>
            <w:r w:rsidRPr="00391AE7">
              <w:rPr>
                <w:sz w:val="20"/>
                <w:szCs w:val="20"/>
              </w:rPr>
              <w:t>Mecánica para Ingeniería  y sus Aplicaciones</w:t>
            </w:r>
            <w:r w:rsidR="0087477F" w:rsidRPr="00391AE7">
              <w:rPr>
                <w:rFonts w:ascii="Arial" w:hAnsi="Arial"/>
                <w:sz w:val="20"/>
                <w:szCs w:val="20"/>
              </w:rPr>
              <w:t xml:space="preserve"> </w:t>
            </w:r>
            <w:r w:rsidR="0087477F" w:rsidRPr="00391AE7">
              <w:rPr>
                <w:sz w:val="20"/>
                <w:szCs w:val="20"/>
              </w:rPr>
              <w:t>T. 2: Dinámica</w:t>
            </w:r>
            <w:r w:rsidR="0087477F" w:rsidRPr="00391AE7">
              <w:rPr>
                <w:rFonts w:ascii="Arial" w:hAnsi="Arial"/>
                <w:sz w:val="20"/>
                <w:szCs w:val="20"/>
              </w:rPr>
              <w:t xml:space="preserve">  </w:t>
            </w:r>
          </w:p>
        </w:tc>
        <w:tc>
          <w:tcPr>
            <w:tcW w:w="1843" w:type="dxa"/>
            <w:vAlign w:val="center"/>
          </w:tcPr>
          <w:p w:rsidR="0072761B" w:rsidRPr="00391AE7" w:rsidRDefault="00C241B8" w:rsidP="00391AE7">
            <w:pPr>
              <w:jc w:val="center"/>
              <w:rPr>
                <w:sz w:val="20"/>
                <w:szCs w:val="20"/>
              </w:rPr>
            </w:pPr>
            <w:r w:rsidRPr="00391AE7">
              <w:rPr>
                <w:sz w:val="20"/>
                <w:szCs w:val="20"/>
              </w:rPr>
              <w:t xml:space="preserve">D.  </w:t>
            </w:r>
            <w:r w:rsidRPr="00391AE7">
              <w:rPr>
                <w:sz w:val="20"/>
                <w:szCs w:val="20"/>
                <w:lang w:val="en-US"/>
              </w:rPr>
              <w:t>McGill,   W. King</w:t>
            </w:r>
          </w:p>
        </w:tc>
        <w:tc>
          <w:tcPr>
            <w:tcW w:w="2126" w:type="dxa"/>
          </w:tcPr>
          <w:p w:rsidR="0072761B" w:rsidRPr="00391AE7" w:rsidRDefault="0072761B" w:rsidP="0072761B">
            <w:pPr>
              <w:rPr>
                <w:sz w:val="20"/>
                <w:szCs w:val="20"/>
              </w:rPr>
            </w:pPr>
          </w:p>
        </w:tc>
        <w:tc>
          <w:tcPr>
            <w:tcW w:w="1134" w:type="dxa"/>
            <w:vAlign w:val="center"/>
          </w:tcPr>
          <w:p w:rsidR="0072761B" w:rsidRPr="00391AE7" w:rsidRDefault="0072761B" w:rsidP="00ED636E">
            <w:pPr>
              <w:jc w:val="center"/>
              <w:rPr>
                <w:sz w:val="20"/>
                <w:szCs w:val="20"/>
              </w:rPr>
            </w:pPr>
          </w:p>
        </w:tc>
        <w:tc>
          <w:tcPr>
            <w:tcW w:w="1328" w:type="dxa"/>
            <w:vAlign w:val="center"/>
          </w:tcPr>
          <w:p w:rsidR="0072761B" w:rsidRPr="00391AE7" w:rsidRDefault="0072761B" w:rsidP="00ED636E">
            <w:pPr>
              <w:jc w:val="center"/>
              <w:rPr>
                <w:sz w:val="20"/>
                <w:szCs w:val="20"/>
              </w:rPr>
            </w:pPr>
          </w:p>
        </w:tc>
      </w:tr>
    </w:tbl>
    <w:p w:rsidR="003A4092" w:rsidRDefault="003A4092" w:rsidP="0072761B">
      <w:pPr>
        <w:rPr>
          <w:b/>
          <w:sz w:val="20"/>
          <w:szCs w:val="20"/>
          <w:u w:val="single"/>
        </w:rPr>
      </w:pPr>
    </w:p>
    <w:p w:rsidR="003A4092" w:rsidRDefault="003A4092" w:rsidP="003A4092">
      <w:pPr>
        <w:spacing w:line="240" w:lineRule="exact"/>
        <w:jc w:val="both"/>
        <w:rPr>
          <w:b/>
        </w:rPr>
      </w:pPr>
      <w:r>
        <w:rPr>
          <w:b/>
        </w:rPr>
        <w:t>BIBLIOGRAFIA COMPLEMENTARIA Y DE CONSULTA</w:t>
      </w:r>
    </w:p>
    <w:p w:rsidR="008E5D3E" w:rsidRDefault="008E5D3E" w:rsidP="0072761B">
      <w:pPr>
        <w:rPr>
          <w:b/>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7"/>
        <w:gridCol w:w="1843"/>
        <w:gridCol w:w="2126"/>
        <w:gridCol w:w="1134"/>
        <w:gridCol w:w="1328"/>
      </w:tblGrid>
      <w:tr w:rsidR="003A4092" w:rsidRPr="00391AE7" w:rsidTr="006A4825">
        <w:tc>
          <w:tcPr>
            <w:tcW w:w="2187" w:type="dxa"/>
            <w:vAlign w:val="center"/>
          </w:tcPr>
          <w:p w:rsidR="003A4092" w:rsidRPr="00391AE7" w:rsidRDefault="003A4092" w:rsidP="00391AE7">
            <w:pPr>
              <w:jc w:val="center"/>
              <w:rPr>
                <w:b/>
              </w:rPr>
            </w:pPr>
            <w:r w:rsidRPr="00391AE7">
              <w:rPr>
                <w:b/>
              </w:rPr>
              <w:t>Título</w:t>
            </w:r>
          </w:p>
        </w:tc>
        <w:tc>
          <w:tcPr>
            <w:tcW w:w="1843" w:type="dxa"/>
            <w:vAlign w:val="center"/>
          </w:tcPr>
          <w:p w:rsidR="003A4092" w:rsidRPr="00391AE7" w:rsidRDefault="003A4092" w:rsidP="00391AE7">
            <w:pPr>
              <w:jc w:val="center"/>
              <w:rPr>
                <w:b/>
              </w:rPr>
            </w:pPr>
            <w:r w:rsidRPr="00391AE7">
              <w:rPr>
                <w:b/>
              </w:rPr>
              <w:t>Autor/s</w:t>
            </w:r>
          </w:p>
        </w:tc>
        <w:tc>
          <w:tcPr>
            <w:tcW w:w="2126" w:type="dxa"/>
            <w:vAlign w:val="center"/>
          </w:tcPr>
          <w:p w:rsidR="003A4092" w:rsidRPr="00391AE7" w:rsidRDefault="003A4092" w:rsidP="00391AE7">
            <w:pPr>
              <w:jc w:val="center"/>
              <w:rPr>
                <w:b/>
              </w:rPr>
            </w:pPr>
            <w:r w:rsidRPr="00391AE7">
              <w:rPr>
                <w:b/>
              </w:rPr>
              <w:t>Editorial</w:t>
            </w:r>
          </w:p>
        </w:tc>
        <w:tc>
          <w:tcPr>
            <w:tcW w:w="1134" w:type="dxa"/>
            <w:vAlign w:val="center"/>
          </w:tcPr>
          <w:p w:rsidR="003A4092" w:rsidRPr="00391AE7" w:rsidRDefault="003A4092" w:rsidP="00391AE7">
            <w:pPr>
              <w:jc w:val="center"/>
              <w:rPr>
                <w:b/>
              </w:rPr>
            </w:pPr>
            <w:r w:rsidRPr="00391AE7">
              <w:rPr>
                <w:b/>
              </w:rPr>
              <w:t>Año de Edición</w:t>
            </w:r>
          </w:p>
        </w:tc>
        <w:tc>
          <w:tcPr>
            <w:tcW w:w="1328" w:type="dxa"/>
            <w:vAlign w:val="center"/>
          </w:tcPr>
          <w:p w:rsidR="003A4092" w:rsidRPr="00391AE7" w:rsidRDefault="003A4092" w:rsidP="00391AE7">
            <w:pPr>
              <w:jc w:val="center"/>
              <w:rPr>
                <w:b/>
              </w:rPr>
            </w:pPr>
            <w:r w:rsidRPr="00391AE7">
              <w:rPr>
                <w:b/>
              </w:rPr>
              <w:t>Ejemplares Disponibles</w:t>
            </w:r>
          </w:p>
        </w:tc>
      </w:tr>
      <w:tr w:rsidR="003A4092" w:rsidRPr="003A4092" w:rsidTr="006A4825">
        <w:tc>
          <w:tcPr>
            <w:tcW w:w="2187" w:type="dxa"/>
            <w:vAlign w:val="center"/>
          </w:tcPr>
          <w:p w:rsidR="003A4092" w:rsidRPr="00391AE7" w:rsidRDefault="00DF6FEE" w:rsidP="0097679E">
            <w:pPr>
              <w:rPr>
                <w:sz w:val="20"/>
                <w:szCs w:val="20"/>
              </w:rPr>
            </w:pPr>
            <w:r w:rsidRPr="00391AE7">
              <w:rPr>
                <w:sz w:val="20"/>
                <w:szCs w:val="20"/>
              </w:rPr>
              <w:t>Mecánica Vectorial</w:t>
            </w:r>
            <w:r w:rsidR="003A4092" w:rsidRPr="00391AE7">
              <w:rPr>
                <w:sz w:val="20"/>
                <w:szCs w:val="20"/>
              </w:rPr>
              <w:t xml:space="preserve"> para </w:t>
            </w:r>
            <w:r w:rsidRPr="00391AE7">
              <w:rPr>
                <w:sz w:val="20"/>
                <w:szCs w:val="20"/>
              </w:rPr>
              <w:t xml:space="preserve">Ingenieros. </w:t>
            </w:r>
            <w:r w:rsidR="003A4092" w:rsidRPr="00391AE7">
              <w:rPr>
                <w:sz w:val="20"/>
                <w:szCs w:val="20"/>
              </w:rPr>
              <w:t xml:space="preserve">T. 2:  Dinámica    </w:t>
            </w:r>
          </w:p>
        </w:tc>
        <w:tc>
          <w:tcPr>
            <w:tcW w:w="1843" w:type="dxa"/>
            <w:vAlign w:val="center"/>
          </w:tcPr>
          <w:p w:rsidR="003A4092" w:rsidRPr="00391AE7" w:rsidRDefault="003A4092" w:rsidP="00391AE7">
            <w:pPr>
              <w:jc w:val="center"/>
              <w:rPr>
                <w:sz w:val="20"/>
                <w:szCs w:val="20"/>
              </w:rPr>
            </w:pPr>
            <w:r w:rsidRPr="00391AE7">
              <w:rPr>
                <w:sz w:val="20"/>
                <w:szCs w:val="20"/>
                <w:lang w:val="en-US"/>
              </w:rPr>
              <w:t>Beer,  Johnston</w:t>
            </w:r>
          </w:p>
        </w:tc>
        <w:tc>
          <w:tcPr>
            <w:tcW w:w="2126" w:type="dxa"/>
            <w:vAlign w:val="center"/>
          </w:tcPr>
          <w:p w:rsidR="003A4092" w:rsidRPr="00391AE7" w:rsidRDefault="003A4092" w:rsidP="00391AE7">
            <w:pPr>
              <w:jc w:val="center"/>
              <w:rPr>
                <w:sz w:val="20"/>
                <w:szCs w:val="20"/>
              </w:rPr>
            </w:pPr>
            <w:r w:rsidRPr="00391AE7">
              <w:rPr>
                <w:sz w:val="20"/>
                <w:szCs w:val="20"/>
              </w:rPr>
              <w:t>McGraw-Hill</w:t>
            </w:r>
          </w:p>
        </w:tc>
        <w:tc>
          <w:tcPr>
            <w:tcW w:w="1134" w:type="dxa"/>
            <w:vAlign w:val="center"/>
          </w:tcPr>
          <w:p w:rsidR="003A4092" w:rsidRPr="00391AE7" w:rsidRDefault="0016714F" w:rsidP="00391AE7">
            <w:pPr>
              <w:jc w:val="center"/>
              <w:rPr>
                <w:sz w:val="20"/>
                <w:szCs w:val="20"/>
              </w:rPr>
            </w:pPr>
            <w:r w:rsidRPr="00391AE7">
              <w:rPr>
                <w:sz w:val="20"/>
                <w:szCs w:val="20"/>
              </w:rPr>
              <w:t>2007</w:t>
            </w:r>
          </w:p>
        </w:tc>
        <w:tc>
          <w:tcPr>
            <w:tcW w:w="1328" w:type="dxa"/>
            <w:vAlign w:val="center"/>
          </w:tcPr>
          <w:p w:rsidR="003A4092" w:rsidRPr="00391AE7" w:rsidRDefault="009161EF" w:rsidP="00391AE7">
            <w:pPr>
              <w:jc w:val="center"/>
              <w:rPr>
                <w:sz w:val="20"/>
                <w:szCs w:val="20"/>
              </w:rPr>
            </w:pPr>
            <w:r>
              <w:rPr>
                <w:sz w:val="20"/>
                <w:szCs w:val="20"/>
              </w:rPr>
              <w:t>1</w:t>
            </w:r>
          </w:p>
        </w:tc>
      </w:tr>
      <w:tr w:rsidR="003A4092" w:rsidRPr="003A4092" w:rsidTr="006A4825">
        <w:tc>
          <w:tcPr>
            <w:tcW w:w="2187" w:type="dxa"/>
            <w:vAlign w:val="center"/>
          </w:tcPr>
          <w:p w:rsidR="003A4092" w:rsidRPr="00391AE7" w:rsidRDefault="003A4092" w:rsidP="0097679E">
            <w:pPr>
              <w:rPr>
                <w:sz w:val="20"/>
                <w:szCs w:val="20"/>
              </w:rPr>
            </w:pPr>
            <w:r w:rsidRPr="00391AE7">
              <w:rPr>
                <w:sz w:val="20"/>
                <w:szCs w:val="20"/>
              </w:rPr>
              <w:t xml:space="preserve">Mecánica Clásica  </w:t>
            </w:r>
          </w:p>
        </w:tc>
        <w:tc>
          <w:tcPr>
            <w:tcW w:w="1843" w:type="dxa"/>
            <w:vAlign w:val="center"/>
          </w:tcPr>
          <w:p w:rsidR="003A4092" w:rsidRPr="00391AE7" w:rsidRDefault="003A4092" w:rsidP="00391AE7">
            <w:pPr>
              <w:jc w:val="center"/>
              <w:rPr>
                <w:sz w:val="20"/>
                <w:szCs w:val="20"/>
              </w:rPr>
            </w:pPr>
            <w:r w:rsidRPr="00391AE7">
              <w:rPr>
                <w:sz w:val="20"/>
                <w:szCs w:val="20"/>
              </w:rPr>
              <w:t>Goldstein</w:t>
            </w:r>
          </w:p>
        </w:tc>
        <w:tc>
          <w:tcPr>
            <w:tcW w:w="2126" w:type="dxa"/>
            <w:vAlign w:val="center"/>
          </w:tcPr>
          <w:p w:rsidR="003A4092" w:rsidRPr="00391AE7" w:rsidRDefault="003A4092" w:rsidP="00391AE7">
            <w:pPr>
              <w:jc w:val="center"/>
              <w:rPr>
                <w:sz w:val="20"/>
                <w:szCs w:val="20"/>
              </w:rPr>
            </w:pPr>
          </w:p>
        </w:tc>
        <w:tc>
          <w:tcPr>
            <w:tcW w:w="1134" w:type="dxa"/>
            <w:vAlign w:val="center"/>
          </w:tcPr>
          <w:p w:rsidR="003A4092" w:rsidRPr="00391AE7" w:rsidRDefault="003A4092" w:rsidP="00391AE7">
            <w:pPr>
              <w:jc w:val="center"/>
              <w:rPr>
                <w:sz w:val="20"/>
                <w:szCs w:val="20"/>
              </w:rPr>
            </w:pPr>
          </w:p>
        </w:tc>
        <w:tc>
          <w:tcPr>
            <w:tcW w:w="1328" w:type="dxa"/>
            <w:vAlign w:val="center"/>
          </w:tcPr>
          <w:p w:rsidR="003A4092" w:rsidRPr="00391AE7" w:rsidRDefault="003A4092" w:rsidP="00391AE7">
            <w:pPr>
              <w:jc w:val="center"/>
              <w:rPr>
                <w:sz w:val="20"/>
                <w:szCs w:val="20"/>
              </w:rPr>
            </w:pPr>
          </w:p>
        </w:tc>
      </w:tr>
      <w:tr w:rsidR="003A4092" w:rsidRPr="003A4092" w:rsidTr="006A4825">
        <w:tc>
          <w:tcPr>
            <w:tcW w:w="2187" w:type="dxa"/>
            <w:vAlign w:val="center"/>
          </w:tcPr>
          <w:p w:rsidR="003A4092" w:rsidRPr="00391AE7" w:rsidRDefault="003A4092" w:rsidP="0097679E">
            <w:pPr>
              <w:rPr>
                <w:sz w:val="20"/>
                <w:szCs w:val="20"/>
              </w:rPr>
            </w:pPr>
            <w:r w:rsidRPr="00391AE7">
              <w:rPr>
                <w:sz w:val="20"/>
                <w:szCs w:val="20"/>
              </w:rPr>
              <w:t xml:space="preserve">Mecánica    </w:t>
            </w:r>
          </w:p>
        </w:tc>
        <w:tc>
          <w:tcPr>
            <w:tcW w:w="1843" w:type="dxa"/>
            <w:vAlign w:val="center"/>
          </w:tcPr>
          <w:p w:rsidR="003A4092" w:rsidRPr="00391AE7" w:rsidRDefault="003A4092" w:rsidP="00391AE7">
            <w:pPr>
              <w:jc w:val="center"/>
              <w:rPr>
                <w:sz w:val="20"/>
                <w:szCs w:val="20"/>
              </w:rPr>
            </w:pPr>
            <w:r w:rsidRPr="00391AE7">
              <w:rPr>
                <w:sz w:val="20"/>
                <w:szCs w:val="20"/>
              </w:rPr>
              <w:t>Symon</w:t>
            </w:r>
          </w:p>
        </w:tc>
        <w:tc>
          <w:tcPr>
            <w:tcW w:w="2126" w:type="dxa"/>
            <w:vAlign w:val="center"/>
          </w:tcPr>
          <w:p w:rsidR="003A4092" w:rsidRPr="00391AE7" w:rsidRDefault="003A4092" w:rsidP="00391AE7">
            <w:pPr>
              <w:jc w:val="center"/>
              <w:rPr>
                <w:sz w:val="20"/>
                <w:szCs w:val="20"/>
              </w:rPr>
            </w:pPr>
          </w:p>
        </w:tc>
        <w:tc>
          <w:tcPr>
            <w:tcW w:w="1134" w:type="dxa"/>
            <w:vAlign w:val="center"/>
          </w:tcPr>
          <w:p w:rsidR="003A4092" w:rsidRPr="00391AE7" w:rsidRDefault="003A4092" w:rsidP="00391AE7">
            <w:pPr>
              <w:jc w:val="center"/>
              <w:rPr>
                <w:sz w:val="20"/>
                <w:szCs w:val="20"/>
              </w:rPr>
            </w:pPr>
          </w:p>
        </w:tc>
        <w:tc>
          <w:tcPr>
            <w:tcW w:w="1328" w:type="dxa"/>
            <w:vAlign w:val="center"/>
          </w:tcPr>
          <w:p w:rsidR="003A4092" w:rsidRPr="00391AE7" w:rsidRDefault="003A4092" w:rsidP="00391AE7">
            <w:pPr>
              <w:jc w:val="center"/>
              <w:rPr>
                <w:sz w:val="20"/>
                <w:szCs w:val="20"/>
              </w:rPr>
            </w:pPr>
          </w:p>
        </w:tc>
      </w:tr>
      <w:tr w:rsidR="003A4092" w:rsidRPr="00BB4C65" w:rsidTr="006A4825">
        <w:tc>
          <w:tcPr>
            <w:tcW w:w="2187" w:type="dxa"/>
            <w:vAlign w:val="center"/>
          </w:tcPr>
          <w:p w:rsidR="003A4092" w:rsidRPr="00391AE7" w:rsidRDefault="00BB4C65" w:rsidP="00BB4C65">
            <w:pPr>
              <w:jc w:val="both"/>
              <w:rPr>
                <w:sz w:val="20"/>
                <w:szCs w:val="20"/>
              </w:rPr>
            </w:pPr>
            <w:r w:rsidRPr="00391AE7">
              <w:rPr>
                <w:sz w:val="20"/>
                <w:szCs w:val="20"/>
              </w:rPr>
              <w:t xml:space="preserve">Dinámica de </w:t>
            </w:r>
            <w:proofErr w:type="spellStart"/>
            <w:r w:rsidRPr="00391AE7">
              <w:rPr>
                <w:sz w:val="20"/>
                <w:szCs w:val="20"/>
              </w:rPr>
              <w:t>Lagrange</w:t>
            </w:r>
            <w:proofErr w:type="spellEnd"/>
            <w:r w:rsidRPr="00391AE7">
              <w:rPr>
                <w:sz w:val="20"/>
                <w:szCs w:val="20"/>
              </w:rPr>
              <w:t xml:space="preserve">   </w:t>
            </w:r>
          </w:p>
        </w:tc>
        <w:tc>
          <w:tcPr>
            <w:tcW w:w="1843" w:type="dxa"/>
            <w:vAlign w:val="center"/>
          </w:tcPr>
          <w:p w:rsidR="003A4092" w:rsidRPr="00391AE7" w:rsidRDefault="00BB4C65" w:rsidP="00391AE7">
            <w:pPr>
              <w:jc w:val="center"/>
              <w:rPr>
                <w:sz w:val="20"/>
                <w:szCs w:val="20"/>
              </w:rPr>
            </w:pPr>
            <w:r w:rsidRPr="00391AE7">
              <w:rPr>
                <w:sz w:val="20"/>
                <w:szCs w:val="20"/>
              </w:rPr>
              <w:t>Dare  Wells</w:t>
            </w:r>
          </w:p>
        </w:tc>
        <w:tc>
          <w:tcPr>
            <w:tcW w:w="2126" w:type="dxa"/>
            <w:vAlign w:val="center"/>
          </w:tcPr>
          <w:p w:rsidR="003A4092" w:rsidRPr="00391AE7" w:rsidRDefault="00BB4C65" w:rsidP="00391AE7">
            <w:pPr>
              <w:jc w:val="center"/>
              <w:rPr>
                <w:sz w:val="20"/>
                <w:szCs w:val="20"/>
              </w:rPr>
            </w:pPr>
            <w:r w:rsidRPr="00391AE7">
              <w:rPr>
                <w:sz w:val="20"/>
                <w:szCs w:val="20"/>
              </w:rPr>
              <w:t>McGraw-Hill</w:t>
            </w:r>
          </w:p>
        </w:tc>
        <w:tc>
          <w:tcPr>
            <w:tcW w:w="1134" w:type="dxa"/>
            <w:vAlign w:val="center"/>
          </w:tcPr>
          <w:p w:rsidR="003A4092" w:rsidRPr="00391AE7" w:rsidRDefault="00BB4C65" w:rsidP="00391AE7">
            <w:pPr>
              <w:jc w:val="center"/>
              <w:rPr>
                <w:sz w:val="20"/>
                <w:szCs w:val="20"/>
              </w:rPr>
            </w:pPr>
            <w:r w:rsidRPr="00391AE7">
              <w:rPr>
                <w:sz w:val="20"/>
                <w:szCs w:val="20"/>
              </w:rPr>
              <w:t>1972</w:t>
            </w:r>
          </w:p>
        </w:tc>
        <w:tc>
          <w:tcPr>
            <w:tcW w:w="1328" w:type="dxa"/>
            <w:vAlign w:val="center"/>
          </w:tcPr>
          <w:p w:rsidR="003A4092" w:rsidRPr="00391AE7" w:rsidRDefault="00BB4C65" w:rsidP="00391AE7">
            <w:pPr>
              <w:jc w:val="center"/>
              <w:rPr>
                <w:sz w:val="20"/>
                <w:szCs w:val="20"/>
              </w:rPr>
            </w:pPr>
            <w:r w:rsidRPr="00391AE7">
              <w:rPr>
                <w:sz w:val="20"/>
                <w:szCs w:val="20"/>
              </w:rPr>
              <w:t>1</w:t>
            </w:r>
          </w:p>
        </w:tc>
      </w:tr>
      <w:tr w:rsidR="00BB4C65" w:rsidRPr="00BB4C65" w:rsidTr="006A4825">
        <w:tc>
          <w:tcPr>
            <w:tcW w:w="2187" w:type="dxa"/>
            <w:vAlign w:val="center"/>
          </w:tcPr>
          <w:p w:rsidR="00BB4C65" w:rsidRPr="00391AE7" w:rsidRDefault="00BB4C65" w:rsidP="00BB4C65">
            <w:pPr>
              <w:jc w:val="both"/>
              <w:rPr>
                <w:sz w:val="20"/>
                <w:szCs w:val="20"/>
              </w:rPr>
            </w:pPr>
            <w:r w:rsidRPr="00391AE7">
              <w:rPr>
                <w:sz w:val="20"/>
                <w:szCs w:val="20"/>
              </w:rPr>
              <w:t xml:space="preserve">Dinámica de Lagrange   </w:t>
            </w:r>
          </w:p>
        </w:tc>
        <w:tc>
          <w:tcPr>
            <w:tcW w:w="1843" w:type="dxa"/>
            <w:vAlign w:val="center"/>
          </w:tcPr>
          <w:p w:rsidR="00BB4C65" w:rsidRPr="00391AE7" w:rsidRDefault="00BB4C65" w:rsidP="00391AE7">
            <w:pPr>
              <w:jc w:val="center"/>
              <w:rPr>
                <w:sz w:val="20"/>
                <w:szCs w:val="20"/>
              </w:rPr>
            </w:pPr>
            <w:r w:rsidRPr="00391AE7">
              <w:rPr>
                <w:sz w:val="20"/>
                <w:szCs w:val="20"/>
              </w:rPr>
              <w:t>Dare  Wells</w:t>
            </w:r>
          </w:p>
        </w:tc>
        <w:tc>
          <w:tcPr>
            <w:tcW w:w="2126" w:type="dxa"/>
            <w:vAlign w:val="center"/>
          </w:tcPr>
          <w:p w:rsidR="00BB4C65" w:rsidRPr="00391AE7" w:rsidRDefault="00BB4C65" w:rsidP="00391AE7">
            <w:pPr>
              <w:jc w:val="center"/>
              <w:rPr>
                <w:sz w:val="20"/>
                <w:szCs w:val="20"/>
              </w:rPr>
            </w:pPr>
            <w:r w:rsidRPr="00391AE7">
              <w:rPr>
                <w:sz w:val="20"/>
                <w:szCs w:val="20"/>
              </w:rPr>
              <w:t>McGraw-Hill</w:t>
            </w:r>
          </w:p>
        </w:tc>
        <w:tc>
          <w:tcPr>
            <w:tcW w:w="1134" w:type="dxa"/>
            <w:vAlign w:val="center"/>
          </w:tcPr>
          <w:p w:rsidR="00BB4C65" w:rsidRPr="00391AE7" w:rsidRDefault="00BB4C65" w:rsidP="00391AE7">
            <w:pPr>
              <w:jc w:val="center"/>
              <w:rPr>
                <w:sz w:val="20"/>
                <w:szCs w:val="20"/>
              </w:rPr>
            </w:pPr>
            <w:r w:rsidRPr="00391AE7">
              <w:rPr>
                <w:sz w:val="20"/>
                <w:szCs w:val="20"/>
              </w:rPr>
              <w:t>1967</w:t>
            </w:r>
          </w:p>
        </w:tc>
        <w:tc>
          <w:tcPr>
            <w:tcW w:w="1328" w:type="dxa"/>
            <w:vAlign w:val="center"/>
          </w:tcPr>
          <w:p w:rsidR="00BB4C65" w:rsidRPr="00391AE7" w:rsidRDefault="00BB4C65" w:rsidP="00391AE7">
            <w:pPr>
              <w:jc w:val="center"/>
              <w:rPr>
                <w:sz w:val="20"/>
                <w:szCs w:val="20"/>
              </w:rPr>
            </w:pPr>
            <w:r w:rsidRPr="00391AE7">
              <w:rPr>
                <w:sz w:val="20"/>
                <w:szCs w:val="20"/>
              </w:rPr>
              <w:t>2</w:t>
            </w:r>
          </w:p>
        </w:tc>
      </w:tr>
      <w:tr w:rsidR="00BB4C65" w:rsidRPr="00BB4C65" w:rsidTr="006A4825">
        <w:tc>
          <w:tcPr>
            <w:tcW w:w="2187" w:type="dxa"/>
            <w:vAlign w:val="center"/>
          </w:tcPr>
          <w:p w:rsidR="00391AE7" w:rsidRDefault="00BB4C65" w:rsidP="00BB4C65">
            <w:pPr>
              <w:jc w:val="both"/>
              <w:rPr>
                <w:sz w:val="20"/>
                <w:szCs w:val="20"/>
              </w:rPr>
            </w:pPr>
            <w:r w:rsidRPr="00391AE7">
              <w:rPr>
                <w:sz w:val="20"/>
                <w:szCs w:val="20"/>
              </w:rPr>
              <w:t>Mecánica para</w:t>
            </w:r>
          </w:p>
          <w:p w:rsidR="00391AE7" w:rsidRDefault="00DF6FEE" w:rsidP="00BB4C65">
            <w:pPr>
              <w:jc w:val="both"/>
              <w:rPr>
                <w:sz w:val="20"/>
                <w:szCs w:val="20"/>
              </w:rPr>
            </w:pPr>
            <w:r w:rsidRPr="00391AE7">
              <w:rPr>
                <w:sz w:val="20"/>
                <w:szCs w:val="20"/>
              </w:rPr>
              <w:t>Ingenieros.</w:t>
            </w:r>
          </w:p>
          <w:p w:rsidR="00BB4C65" w:rsidRPr="00391AE7" w:rsidRDefault="00BB4C65" w:rsidP="00BB4C65">
            <w:pPr>
              <w:jc w:val="both"/>
              <w:rPr>
                <w:sz w:val="20"/>
                <w:szCs w:val="20"/>
              </w:rPr>
            </w:pPr>
            <w:r w:rsidRPr="00391AE7">
              <w:rPr>
                <w:sz w:val="20"/>
                <w:szCs w:val="20"/>
              </w:rPr>
              <w:t xml:space="preserve">T.2:  Dinámica    </w:t>
            </w:r>
          </w:p>
        </w:tc>
        <w:tc>
          <w:tcPr>
            <w:tcW w:w="1843" w:type="dxa"/>
            <w:vAlign w:val="center"/>
          </w:tcPr>
          <w:p w:rsidR="00BB4C65" w:rsidRPr="00391AE7" w:rsidRDefault="00BB4C65" w:rsidP="00391AE7">
            <w:pPr>
              <w:jc w:val="center"/>
              <w:rPr>
                <w:sz w:val="20"/>
                <w:szCs w:val="20"/>
              </w:rPr>
            </w:pPr>
            <w:r w:rsidRPr="00391AE7">
              <w:rPr>
                <w:sz w:val="20"/>
                <w:szCs w:val="20"/>
              </w:rPr>
              <w:t>Huang</w:t>
            </w:r>
          </w:p>
        </w:tc>
        <w:tc>
          <w:tcPr>
            <w:tcW w:w="2126" w:type="dxa"/>
            <w:vAlign w:val="center"/>
          </w:tcPr>
          <w:p w:rsidR="00BB4C65" w:rsidRPr="00391AE7" w:rsidRDefault="00BB4C65" w:rsidP="00391AE7">
            <w:pPr>
              <w:jc w:val="center"/>
              <w:rPr>
                <w:sz w:val="20"/>
                <w:szCs w:val="20"/>
              </w:rPr>
            </w:pPr>
          </w:p>
        </w:tc>
        <w:tc>
          <w:tcPr>
            <w:tcW w:w="1134" w:type="dxa"/>
            <w:vAlign w:val="center"/>
          </w:tcPr>
          <w:p w:rsidR="00BB4C65" w:rsidRPr="00391AE7" w:rsidRDefault="00BB4C65" w:rsidP="00391AE7">
            <w:pPr>
              <w:jc w:val="center"/>
              <w:rPr>
                <w:sz w:val="20"/>
                <w:szCs w:val="20"/>
              </w:rPr>
            </w:pPr>
          </w:p>
        </w:tc>
        <w:tc>
          <w:tcPr>
            <w:tcW w:w="1328" w:type="dxa"/>
            <w:vAlign w:val="center"/>
          </w:tcPr>
          <w:p w:rsidR="00BB4C65" w:rsidRPr="00391AE7" w:rsidRDefault="00BB4C65" w:rsidP="00391AE7">
            <w:pPr>
              <w:jc w:val="center"/>
              <w:rPr>
                <w:sz w:val="20"/>
                <w:szCs w:val="20"/>
              </w:rPr>
            </w:pPr>
          </w:p>
        </w:tc>
      </w:tr>
      <w:tr w:rsidR="00604DA1" w:rsidRPr="00604DA1" w:rsidTr="006A4825">
        <w:tc>
          <w:tcPr>
            <w:tcW w:w="2187" w:type="dxa"/>
            <w:vAlign w:val="center"/>
          </w:tcPr>
          <w:p w:rsidR="00604DA1" w:rsidRPr="00391AE7" w:rsidRDefault="00604DA1" w:rsidP="00BB4C65">
            <w:pPr>
              <w:jc w:val="both"/>
              <w:rPr>
                <w:sz w:val="20"/>
                <w:szCs w:val="20"/>
              </w:rPr>
            </w:pPr>
            <w:r w:rsidRPr="00391AE7">
              <w:rPr>
                <w:sz w:val="20"/>
                <w:szCs w:val="20"/>
              </w:rPr>
              <w:t>Mecánica    T. 1)</w:t>
            </w:r>
          </w:p>
        </w:tc>
        <w:tc>
          <w:tcPr>
            <w:tcW w:w="1843" w:type="dxa"/>
            <w:vAlign w:val="center"/>
          </w:tcPr>
          <w:p w:rsidR="00604DA1" w:rsidRPr="00391AE7" w:rsidRDefault="00604DA1" w:rsidP="00391AE7">
            <w:pPr>
              <w:jc w:val="center"/>
              <w:rPr>
                <w:sz w:val="20"/>
                <w:szCs w:val="20"/>
                <w:lang w:val="en-US"/>
              </w:rPr>
            </w:pPr>
            <w:r w:rsidRPr="00391AE7">
              <w:rPr>
                <w:sz w:val="20"/>
                <w:szCs w:val="20"/>
                <w:lang w:val="en-US"/>
              </w:rPr>
              <w:t xml:space="preserve">Kittel, et al. </w:t>
            </w:r>
            <w:r w:rsidR="00DF6FEE" w:rsidRPr="00391AE7">
              <w:rPr>
                <w:sz w:val="20"/>
                <w:szCs w:val="20"/>
                <w:lang w:val="en-US"/>
              </w:rPr>
              <w:t>(Berkeley Physics Course).</w:t>
            </w:r>
          </w:p>
        </w:tc>
        <w:tc>
          <w:tcPr>
            <w:tcW w:w="2126" w:type="dxa"/>
            <w:vAlign w:val="center"/>
          </w:tcPr>
          <w:p w:rsidR="00604DA1" w:rsidRPr="00391AE7" w:rsidRDefault="00604DA1" w:rsidP="00391AE7">
            <w:pPr>
              <w:jc w:val="center"/>
              <w:rPr>
                <w:sz w:val="20"/>
                <w:szCs w:val="20"/>
              </w:rPr>
            </w:pPr>
            <w:r w:rsidRPr="00391AE7">
              <w:rPr>
                <w:sz w:val="20"/>
                <w:szCs w:val="20"/>
              </w:rPr>
              <w:t>Revert</w:t>
            </w:r>
            <w:r w:rsidR="004B2E0C" w:rsidRPr="00391AE7">
              <w:rPr>
                <w:sz w:val="20"/>
                <w:szCs w:val="20"/>
              </w:rPr>
              <w:t>é</w:t>
            </w:r>
          </w:p>
        </w:tc>
        <w:tc>
          <w:tcPr>
            <w:tcW w:w="1134" w:type="dxa"/>
            <w:vAlign w:val="center"/>
          </w:tcPr>
          <w:p w:rsidR="00604DA1" w:rsidRPr="00391AE7" w:rsidRDefault="00604DA1" w:rsidP="00391AE7">
            <w:pPr>
              <w:jc w:val="center"/>
              <w:rPr>
                <w:sz w:val="20"/>
                <w:szCs w:val="20"/>
              </w:rPr>
            </w:pPr>
            <w:r w:rsidRPr="00391AE7">
              <w:rPr>
                <w:sz w:val="20"/>
                <w:szCs w:val="20"/>
              </w:rPr>
              <w:t>1987</w:t>
            </w:r>
          </w:p>
        </w:tc>
        <w:tc>
          <w:tcPr>
            <w:tcW w:w="1328" w:type="dxa"/>
            <w:vAlign w:val="center"/>
          </w:tcPr>
          <w:p w:rsidR="00604DA1" w:rsidRPr="00391AE7" w:rsidRDefault="00604DA1" w:rsidP="00391AE7">
            <w:pPr>
              <w:jc w:val="center"/>
              <w:rPr>
                <w:sz w:val="20"/>
                <w:szCs w:val="20"/>
              </w:rPr>
            </w:pPr>
            <w:r w:rsidRPr="00391AE7">
              <w:rPr>
                <w:sz w:val="20"/>
                <w:szCs w:val="20"/>
              </w:rPr>
              <w:t>1</w:t>
            </w:r>
          </w:p>
        </w:tc>
      </w:tr>
      <w:tr w:rsidR="00604DA1" w:rsidRPr="00604DA1" w:rsidTr="006A4825">
        <w:tc>
          <w:tcPr>
            <w:tcW w:w="2187" w:type="dxa"/>
            <w:vAlign w:val="center"/>
          </w:tcPr>
          <w:p w:rsidR="00604DA1" w:rsidRPr="00391AE7" w:rsidRDefault="00604DA1" w:rsidP="0097679E">
            <w:pPr>
              <w:jc w:val="both"/>
              <w:rPr>
                <w:sz w:val="20"/>
                <w:szCs w:val="20"/>
              </w:rPr>
            </w:pPr>
            <w:r w:rsidRPr="00391AE7">
              <w:rPr>
                <w:sz w:val="20"/>
                <w:szCs w:val="20"/>
              </w:rPr>
              <w:t>Mecánica    T. 1)</w:t>
            </w:r>
          </w:p>
        </w:tc>
        <w:tc>
          <w:tcPr>
            <w:tcW w:w="1843" w:type="dxa"/>
            <w:vAlign w:val="center"/>
          </w:tcPr>
          <w:p w:rsidR="00604DA1" w:rsidRPr="00391AE7" w:rsidRDefault="00604DA1" w:rsidP="00391AE7">
            <w:pPr>
              <w:jc w:val="center"/>
              <w:rPr>
                <w:sz w:val="20"/>
                <w:szCs w:val="20"/>
                <w:lang w:val="en-US"/>
              </w:rPr>
            </w:pPr>
            <w:r w:rsidRPr="00391AE7">
              <w:rPr>
                <w:sz w:val="20"/>
                <w:szCs w:val="20"/>
                <w:lang w:val="en-US"/>
              </w:rPr>
              <w:t xml:space="preserve">Kittel, et al. </w:t>
            </w:r>
            <w:r w:rsidR="00DF6FEE" w:rsidRPr="00391AE7">
              <w:rPr>
                <w:sz w:val="20"/>
                <w:szCs w:val="20"/>
                <w:lang w:val="en-US"/>
              </w:rPr>
              <w:t>(Berkeley Physics Course).</w:t>
            </w:r>
          </w:p>
        </w:tc>
        <w:tc>
          <w:tcPr>
            <w:tcW w:w="2126" w:type="dxa"/>
            <w:vAlign w:val="center"/>
          </w:tcPr>
          <w:p w:rsidR="00604DA1" w:rsidRPr="00391AE7" w:rsidRDefault="00604DA1" w:rsidP="00391AE7">
            <w:pPr>
              <w:jc w:val="center"/>
              <w:rPr>
                <w:sz w:val="20"/>
                <w:szCs w:val="20"/>
              </w:rPr>
            </w:pPr>
            <w:r w:rsidRPr="00391AE7">
              <w:rPr>
                <w:sz w:val="20"/>
                <w:szCs w:val="20"/>
              </w:rPr>
              <w:t>Revert</w:t>
            </w:r>
            <w:r w:rsidR="004B2E0C" w:rsidRPr="00391AE7">
              <w:rPr>
                <w:sz w:val="20"/>
                <w:szCs w:val="20"/>
              </w:rPr>
              <w:t>é</w:t>
            </w:r>
          </w:p>
        </w:tc>
        <w:tc>
          <w:tcPr>
            <w:tcW w:w="1134" w:type="dxa"/>
            <w:vAlign w:val="center"/>
          </w:tcPr>
          <w:p w:rsidR="00604DA1" w:rsidRPr="00391AE7" w:rsidRDefault="00604DA1" w:rsidP="00391AE7">
            <w:pPr>
              <w:jc w:val="center"/>
              <w:rPr>
                <w:sz w:val="20"/>
                <w:szCs w:val="20"/>
              </w:rPr>
            </w:pPr>
            <w:r w:rsidRPr="00391AE7">
              <w:rPr>
                <w:sz w:val="20"/>
                <w:szCs w:val="20"/>
              </w:rPr>
              <w:t>1996</w:t>
            </w:r>
          </w:p>
        </w:tc>
        <w:tc>
          <w:tcPr>
            <w:tcW w:w="1328" w:type="dxa"/>
            <w:vAlign w:val="center"/>
          </w:tcPr>
          <w:p w:rsidR="00604DA1" w:rsidRPr="00391AE7" w:rsidRDefault="00604DA1" w:rsidP="00391AE7">
            <w:pPr>
              <w:jc w:val="center"/>
              <w:rPr>
                <w:sz w:val="20"/>
                <w:szCs w:val="20"/>
              </w:rPr>
            </w:pPr>
            <w:r w:rsidRPr="00391AE7">
              <w:rPr>
                <w:sz w:val="20"/>
                <w:szCs w:val="20"/>
              </w:rPr>
              <w:t>3</w:t>
            </w:r>
          </w:p>
        </w:tc>
      </w:tr>
      <w:tr w:rsidR="00604DA1" w:rsidRPr="00604DA1" w:rsidTr="006A4825">
        <w:tc>
          <w:tcPr>
            <w:tcW w:w="2187" w:type="dxa"/>
            <w:vAlign w:val="center"/>
          </w:tcPr>
          <w:p w:rsidR="00604DA1" w:rsidRPr="00391AE7" w:rsidRDefault="00604DA1" w:rsidP="0097679E">
            <w:pPr>
              <w:jc w:val="both"/>
              <w:rPr>
                <w:sz w:val="20"/>
                <w:szCs w:val="20"/>
              </w:rPr>
            </w:pPr>
            <w:r w:rsidRPr="00391AE7">
              <w:rPr>
                <w:sz w:val="20"/>
                <w:szCs w:val="20"/>
              </w:rPr>
              <w:t>Mecánica    T. 1)</w:t>
            </w:r>
          </w:p>
        </w:tc>
        <w:tc>
          <w:tcPr>
            <w:tcW w:w="1843" w:type="dxa"/>
            <w:vAlign w:val="center"/>
          </w:tcPr>
          <w:p w:rsidR="00604DA1" w:rsidRPr="00391AE7" w:rsidRDefault="00604DA1" w:rsidP="00391AE7">
            <w:pPr>
              <w:jc w:val="center"/>
              <w:rPr>
                <w:sz w:val="20"/>
                <w:szCs w:val="20"/>
                <w:lang w:val="en-US"/>
              </w:rPr>
            </w:pPr>
            <w:r w:rsidRPr="00391AE7">
              <w:rPr>
                <w:sz w:val="20"/>
                <w:szCs w:val="20"/>
                <w:lang w:val="en-US"/>
              </w:rPr>
              <w:t xml:space="preserve">Kittel, et al. </w:t>
            </w:r>
            <w:r w:rsidR="00DF6FEE" w:rsidRPr="00391AE7">
              <w:rPr>
                <w:sz w:val="20"/>
                <w:szCs w:val="20"/>
                <w:lang w:val="en-US"/>
              </w:rPr>
              <w:t>(Berkeley Physics Course)</w:t>
            </w:r>
          </w:p>
        </w:tc>
        <w:tc>
          <w:tcPr>
            <w:tcW w:w="2126" w:type="dxa"/>
            <w:vAlign w:val="center"/>
          </w:tcPr>
          <w:p w:rsidR="00604DA1" w:rsidRPr="00391AE7" w:rsidRDefault="00604DA1" w:rsidP="00391AE7">
            <w:pPr>
              <w:jc w:val="center"/>
              <w:rPr>
                <w:sz w:val="20"/>
                <w:szCs w:val="20"/>
              </w:rPr>
            </w:pPr>
            <w:r w:rsidRPr="00391AE7">
              <w:rPr>
                <w:sz w:val="20"/>
                <w:szCs w:val="20"/>
              </w:rPr>
              <w:t>Revert</w:t>
            </w:r>
            <w:r w:rsidR="004B2E0C" w:rsidRPr="00391AE7">
              <w:rPr>
                <w:sz w:val="20"/>
                <w:szCs w:val="20"/>
              </w:rPr>
              <w:t>é</w:t>
            </w:r>
          </w:p>
        </w:tc>
        <w:tc>
          <w:tcPr>
            <w:tcW w:w="1134" w:type="dxa"/>
            <w:vAlign w:val="center"/>
          </w:tcPr>
          <w:p w:rsidR="00604DA1" w:rsidRPr="00391AE7" w:rsidRDefault="00604DA1" w:rsidP="00391AE7">
            <w:pPr>
              <w:jc w:val="center"/>
              <w:rPr>
                <w:sz w:val="20"/>
                <w:szCs w:val="20"/>
              </w:rPr>
            </w:pPr>
            <w:r w:rsidRPr="00391AE7">
              <w:rPr>
                <w:sz w:val="20"/>
                <w:szCs w:val="20"/>
              </w:rPr>
              <w:t>1975</w:t>
            </w:r>
          </w:p>
        </w:tc>
        <w:tc>
          <w:tcPr>
            <w:tcW w:w="1328" w:type="dxa"/>
            <w:vAlign w:val="center"/>
          </w:tcPr>
          <w:p w:rsidR="00604DA1" w:rsidRPr="00391AE7" w:rsidRDefault="00604DA1" w:rsidP="00391AE7">
            <w:pPr>
              <w:jc w:val="center"/>
              <w:rPr>
                <w:sz w:val="20"/>
                <w:szCs w:val="20"/>
              </w:rPr>
            </w:pPr>
            <w:r w:rsidRPr="00391AE7">
              <w:rPr>
                <w:sz w:val="20"/>
                <w:szCs w:val="20"/>
              </w:rPr>
              <w:t>1</w:t>
            </w:r>
          </w:p>
        </w:tc>
      </w:tr>
      <w:tr w:rsidR="00604DA1" w:rsidRPr="00604DA1" w:rsidTr="006A4825">
        <w:tc>
          <w:tcPr>
            <w:tcW w:w="2187" w:type="dxa"/>
            <w:vAlign w:val="center"/>
          </w:tcPr>
          <w:p w:rsidR="00604DA1" w:rsidRPr="00391AE7" w:rsidRDefault="00604DA1" w:rsidP="00BB4C65">
            <w:pPr>
              <w:jc w:val="both"/>
              <w:rPr>
                <w:sz w:val="20"/>
                <w:szCs w:val="20"/>
              </w:rPr>
            </w:pPr>
            <w:r w:rsidRPr="00391AE7">
              <w:rPr>
                <w:sz w:val="20"/>
                <w:szCs w:val="20"/>
              </w:rPr>
              <w:t xml:space="preserve">Problemas de Mecánica Teórica    </w:t>
            </w:r>
          </w:p>
        </w:tc>
        <w:tc>
          <w:tcPr>
            <w:tcW w:w="1843" w:type="dxa"/>
            <w:vAlign w:val="center"/>
          </w:tcPr>
          <w:p w:rsidR="00604DA1" w:rsidRPr="00391AE7" w:rsidRDefault="00604DA1" w:rsidP="00391AE7">
            <w:pPr>
              <w:jc w:val="center"/>
              <w:rPr>
                <w:sz w:val="20"/>
                <w:szCs w:val="20"/>
              </w:rPr>
            </w:pPr>
            <w:r w:rsidRPr="00391AE7">
              <w:rPr>
                <w:sz w:val="20"/>
                <w:szCs w:val="20"/>
              </w:rPr>
              <w:t>Mesherski</w:t>
            </w:r>
          </w:p>
        </w:tc>
        <w:tc>
          <w:tcPr>
            <w:tcW w:w="2126" w:type="dxa"/>
            <w:vAlign w:val="center"/>
          </w:tcPr>
          <w:p w:rsidR="00604DA1" w:rsidRPr="00391AE7" w:rsidRDefault="00604DA1" w:rsidP="00391AE7">
            <w:pPr>
              <w:jc w:val="center"/>
              <w:rPr>
                <w:sz w:val="20"/>
                <w:szCs w:val="20"/>
              </w:rPr>
            </w:pPr>
            <w:r w:rsidRPr="00391AE7">
              <w:rPr>
                <w:sz w:val="20"/>
                <w:szCs w:val="20"/>
              </w:rPr>
              <w:t>Mir</w:t>
            </w:r>
          </w:p>
        </w:tc>
        <w:tc>
          <w:tcPr>
            <w:tcW w:w="1134" w:type="dxa"/>
            <w:vAlign w:val="center"/>
          </w:tcPr>
          <w:p w:rsidR="00604DA1" w:rsidRPr="00391AE7" w:rsidRDefault="00604DA1" w:rsidP="00391AE7">
            <w:pPr>
              <w:jc w:val="center"/>
              <w:rPr>
                <w:sz w:val="20"/>
                <w:szCs w:val="20"/>
              </w:rPr>
            </w:pPr>
            <w:r w:rsidRPr="00391AE7">
              <w:rPr>
                <w:sz w:val="20"/>
                <w:szCs w:val="20"/>
              </w:rPr>
              <w:t>1974</w:t>
            </w:r>
          </w:p>
        </w:tc>
        <w:tc>
          <w:tcPr>
            <w:tcW w:w="1328" w:type="dxa"/>
            <w:vAlign w:val="center"/>
          </w:tcPr>
          <w:p w:rsidR="00604DA1" w:rsidRPr="00391AE7" w:rsidRDefault="00604DA1" w:rsidP="00391AE7">
            <w:pPr>
              <w:jc w:val="center"/>
              <w:rPr>
                <w:sz w:val="20"/>
                <w:szCs w:val="20"/>
              </w:rPr>
            </w:pPr>
            <w:r w:rsidRPr="00391AE7">
              <w:rPr>
                <w:sz w:val="20"/>
                <w:szCs w:val="20"/>
              </w:rPr>
              <w:t>7</w:t>
            </w:r>
          </w:p>
        </w:tc>
      </w:tr>
      <w:tr w:rsidR="00391AE7" w:rsidRPr="00604DA1" w:rsidTr="006A4825">
        <w:tc>
          <w:tcPr>
            <w:tcW w:w="2187" w:type="dxa"/>
            <w:vAlign w:val="center"/>
          </w:tcPr>
          <w:p w:rsidR="00391AE7" w:rsidRPr="00391AE7" w:rsidRDefault="00391AE7" w:rsidP="00391AE7">
            <w:pPr>
              <w:jc w:val="both"/>
              <w:rPr>
                <w:sz w:val="20"/>
                <w:szCs w:val="20"/>
              </w:rPr>
            </w:pPr>
            <w:r>
              <w:rPr>
                <w:sz w:val="20"/>
                <w:szCs w:val="20"/>
              </w:rPr>
              <w:t xml:space="preserve">Fundamentals of </w:t>
            </w:r>
            <w:proofErr w:type="spellStart"/>
            <w:r>
              <w:rPr>
                <w:sz w:val="20"/>
                <w:szCs w:val="20"/>
              </w:rPr>
              <w:t>Applied</w:t>
            </w:r>
            <w:proofErr w:type="spellEnd"/>
            <w:r>
              <w:rPr>
                <w:sz w:val="20"/>
                <w:szCs w:val="20"/>
              </w:rPr>
              <w:t xml:space="preserve"> Dynamics</w:t>
            </w:r>
          </w:p>
        </w:tc>
        <w:tc>
          <w:tcPr>
            <w:tcW w:w="1843" w:type="dxa"/>
            <w:vAlign w:val="center"/>
          </w:tcPr>
          <w:p w:rsidR="00391AE7" w:rsidRPr="00391AE7" w:rsidRDefault="00391AE7" w:rsidP="00391AE7">
            <w:pPr>
              <w:jc w:val="center"/>
              <w:rPr>
                <w:sz w:val="20"/>
                <w:szCs w:val="20"/>
              </w:rPr>
            </w:pPr>
            <w:r>
              <w:rPr>
                <w:sz w:val="20"/>
                <w:szCs w:val="20"/>
              </w:rPr>
              <w:t xml:space="preserve">R. </w:t>
            </w:r>
            <w:proofErr w:type="spellStart"/>
            <w:r>
              <w:rPr>
                <w:sz w:val="20"/>
                <w:szCs w:val="20"/>
              </w:rPr>
              <w:t>Tenenbaum</w:t>
            </w:r>
            <w:proofErr w:type="spellEnd"/>
          </w:p>
        </w:tc>
        <w:tc>
          <w:tcPr>
            <w:tcW w:w="2126" w:type="dxa"/>
            <w:vAlign w:val="center"/>
          </w:tcPr>
          <w:p w:rsidR="00391AE7" w:rsidRPr="00391AE7" w:rsidRDefault="00391AE7" w:rsidP="00391AE7">
            <w:pPr>
              <w:jc w:val="center"/>
              <w:rPr>
                <w:sz w:val="20"/>
                <w:szCs w:val="20"/>
              </w:rPr>
            </w:pPr>
            <w:proofErr w:type="spellStart"/>
            <w:r>
              <w:rPr>
                <w:sz w:val="20"/>
                <w:szCs w:val="20"/>
              </w:rPr>
              <w:t>Springer</w:t>
            </w:r>
            <w:proofErr w:type="spellEnd"/>
          </w:p>
        </w:tc>
        <w:tc>
          <w:tcPr>
            <w:tcW w:w="1134" w:type="dxa"/>
            <w:vAlign w:val="center"/>
          </w:tcPr>
          <w:p w:rsidR="00391AE7" w:rsidRPr="00391AE7" w:rsidRDefault="00391AE7" w:rsidP="00391AE7">
            <w:pPr>
              <w:jc w:val="center"/>
              <w:rPr>
                <w:sz w:val="20"/>
                <w:szCs w:val="20"/>
              </w:rPr>
            </w:pPr>
            <w:r>
              <w:rPr>
                <w:sz w:val="20"/>
                <w:szCs w:val="20"/>
              </w:rPr>
              <w:t>2004</w:t>
            </w:r>
          </w:p>
        </w:tc>
        <w:tc>
          <w:tcPr>
            <w:tcW w:w="1328" w:type="dxa"/>
            <w:vAlign w:val="center"/>
          </w:tcPr>
          <w:p w:rsidR="00391AE7" w:rsidRPr="00391AE7" w:rsidRDefault="00B24415" w:rsidP="00391AE7">
            <w:pPr>
              <w:jc w:val="center"/>
              <w:rPr>
                <w:sz w:val="20"/>
                <w:szCs w:val="20"/>
              </w:rPr>
            </w:pPr>
            <w:r>
              <w:rPr>
                <w:sz w:val="20"/>
                <w:szCs w:val="20"/>
              </w:rPr>
              <w:t>0</w:t>
            </w:r>
          </w:p>
        </w:tc>
      </w:tr>
      <w:tr w:rsidR="00296994" w:rsidRPr="00296994" w:rsidTr="006A4825">
        <w:tc>
          <w:tcPr>
            <w:tcW w:w="2187" w:type="dxa"/>
            <w:vAlign w:val="center"/>
          </w:tcPr>
          <w:p w:rsidR="00296994" w:rsidRPr="00296994" w:rsidRDefault="00296994" w:rsidP="00391AE7">
            <w:pPr>
              <w:jc w:val="both"/>
              <w:rPr>
                <w:sz w:val="20"/>
                <w:szCs w:val="20"/>
                <w:lang w:val="en-US"/>
              </w:rPr>
            </w:pPr>
            <w:r w:rsidRPr="00296994">
              <w:rPr>
                <w:sz w:val="20"/>
                <w:szCs w:val="20"/>
                <w:lang w:val="en-US"/>
              </w:rPr>
              <w:lastRenderedPageBreak/>
              <w:t>Dynamics of Particles and Rigid Bodies</w:t>
            </w:r>
            <w:r>
              <w:rPr>
                <w:sz w:val="20"/>
                <w:szCs w:val="20"/>
                <w:lang w:val="en-US"/>
              </w:rPr>
              <w:t xml:space="preserve">: A </w:t>
            </w:r>
            <w:proofErr w:type="spellStart"/>
            <w:r>
              <w:rPr>
                <w:sz w:val="20"/>
                <w:szCs w:val="20"/>
                <w:lang w:val="en-US"/>
              </w:rPr>
              <w:t>Sistematic</w:t>
            </w:r>
            <w:proofErr w:type="spellEnd"/>
            <w:r>
              <w:rPr>
                <w:sz w:val="20"/>
                <w:szCs w:val="20"/>
                <w:lang w:val="en-US"/>
              </w:rPr>
              <w:t xml:space="preserve"> Approach</w:t>
            </w:r>
          </w:p>
        </w:tc>
        <w:tc>
          <w:tcPr>
            <w:tcW w:w="1843" w:type="dxa"/>
            <w:vAlign w:val="center"/>
          </w:tcPr>
          <w:p w:rsidR="00296994" w:rsidRPr="00296994" w:rsidRDefault="00296994" w:rsidP="00296994">
            <w:pPr>
              <w:jc w:val="center"/>
              <w:rPr>
                <w:sz w:val="20"/>
                <w:szCs w:val="20"/>
              </w:rPr>
            </w:pPr>
            <w:r>
              <w:rPr>
                <w:sz w:val="20"/>
                <w:szCs w:val="20"/>
              </w:rPr>
              <w:t xml:space="preserve">A. </w:t>
            </w:r>
            <w:r w:rsidRPr="00296994">
              <w:rPr>
                <w:sz w:val="20"/>
                <w:szCs w:val="20"/>
              </w:rPr>
              <w:t xml:space="preserve">V. </w:t>
            </w:r>
            <w:proofErr w:type="spellStart"/>
            <w:r w:rsidRPr="00296994">
              <w:rPr>
                <w:sz w:val="20"/>
                <w:szCs w:val="20"/>
              </w:rPr>
              <w:t>Rao</w:t>
            </w:r>
            <w:proofErr w:type="spellEnd"/>
          </w:p>
        </w:tc>
        <w:tc>
          <w:tcPr>
            <w:tcW w:w="2126" w:type="dxa"/>
            <w:vAlign w:val="center"/>
          </w:tcPr>
          <w:p w:rsidR="00296994" w:rsidRPr="00296994" w:rsidRDefault="00296994" w:rsidP="00391AE7">
            <w:pPr>
              <w:jc w:val="center"/>
              <w:rPr>
                <w:sz w:val="20"/>
                <w:szCs w:val="20"/>
              </w:rPr>
            </w:pPr>
            <w:r>
              <w:rPr>
                <w:sz w:val="20"/>
                <w:szCs w:val="20"/>
              </w:rPr>
              <w:t>Cambridge</w:t>
            </w:r>
          </w:p>
        </w:tc>
        <w:tc>
          <w:tcPr>
            <w:tcW w:w="1134" w:type="dxa"/>
            <w:vAlign w:val="center"/>
          </w:tcPr>
          <w:p w:rsidR="00296994" w:rsidRPr="00296994" w:rsidRDefault="00296994" w:rsidP="00391AE7">
            <w:pPr>
              <w:jc w:val="center"/>
              <w:rPr>
                <w:sz w:val="20"/>
                <w:szCs w:val="20"/>
              </w:rPr>
            </w:pPr>
            <w:r>
              <w:rPr>
                <w:sz w:val="20"/>
                <w:szCs w:val="20"/>
              </w:rPr>
              <w:t>2006</w:t>
            </w:r>
          </w:p>
        </w:tc>
        <w:tc>
          <w:tcPr>
            <w:tcW w:w="1328" w:type="dxa"/>
            <w:vAlign w:val="center"/>
          </w:tcPr>
          <w:p w:rsidR="00296994" w:rsidRPr="00296994" w:rsidRDefault="00296994" w:rsidP="00391AE7">
            <w:pPr>
              <w:jc w:val="center"/>
              <w:rPr>
                <w:sz w:val="20"/>
                <w:szCs w:val="20"/>
              </w:rPr>
            </w:pPr>
            <w:r>
              <w:rPr>
                <w:sz w:val="20"/>
                <w:szCs w:val="20"/>
              </w:rPr>
              <w:t>0</w:t>
            </w:r>
          </w:p>
        </w:tc>
      </w:tr>
      <w:tr w:rsidR="006A4825" w:rsidRPr="00296994" w:rsidTr="006A4825">
        <w:tc>
          <w:tcPr>
            <w:tcW w:w="2187" w:type="dxa"/>
            <w:vAlign w:val="center"/>
          </w:tcPr>
          <w:p w:rsidR="006A4825" w:rsidRPr="00296994" w:rsidRDefault="006A4825" w:rsidP="00391AE7">
            <w:pPr>
              <w:jc w:val="both"/>
              <w:rPr>
                <w:sz w:val="20"/>
                <w:szCs w:val="20"/>
                <w:lang w:val="en-US"/>
              </w:rPr>
            </w:pPr>
            <w:r>
              <w:rPr>
                <w:sz w:val="20"/>
                <w:szCs w:val="20"/>
                <w:lang w:val="en-US"/>
              </w:rPr>
              <w:t>Analytical Dynamics</w:t>
            </w:r>
          </w:p>
        </w:tc>
        <w:tc>
          <w:tcPr>
            <w:tcW w:w="1843" w:type="dxa"/>
            <w:vAlign w:val="center"/>
          </w:tcPr>
          <w:p w:rsidR="006A4825" w:rsidRDefault="006A4825" w:rsidP="00296994">
            <w:pPr>
              <w:jc w:val="center"/>
              <w:rPr>
                <w:sz w:val="20"/>
                <w:szCs w:val="20"/>
              </w:rPr>
            </w:pPr>
            <w:r>
              <w:rPr>
                <w:sz w:val="20"/>
                <w:szCs w:val="20"/>
              </w:rPr>
              <w:t xml:space="preserve">H. </w:t>
            </w:r>
            <w:proofErr w:type="spellStart"/>
            <w:r>
              <w:rPr>
                <w:sz w:val="20"/>
                <w:szCs w:val="20"/>
              </w:rPr>
              <w:t>Baruh</w:t>
            </w:r>
            <w:proofErr w:type="spellEnd"/>
          </w:p>
        </w:tc>
        <w:tc>
          <w:tcPr>
            <w:tcW w:w="2126" w:type="dxa"/>
            <w:vAlign w:val="center"/>
          </w:tcPr>
          <w:p w:rsidR="006A4825" w:rsidRDefault="006A4825" w:rsidP="00391AE7">
            <w:pPr>
              <w:jc w:val="center"/>
              <w:rPr>
                <w:sz w:val="20"/>
                <w:szCs w:val="20"/>
              </w:rPr>
            </w:pPr>
            <w:r w:rsidRPr="00391AE7">
              <w:rPr>
                <w:sz w:val="20"/>
                <w:szCs w:val="20"/>
              </w:rPr>
              <w:t>McGraw-Hill</w:t>
            </w:r>
          </w:p>
        </w:tc>
        <w:tc>
          <w:tcPr>
            <w:tcW w:w="1134" w:type="dxa"/>
            <w:vAlign w:val="center"/>
          </w:tcPr>
          <w:p w:rsidR="006A4825" w:rsidRDefault="006A4825" w:rsidP="00391AE7">
            <w:pPr>
              <w:jc w:val="center"/>
              <w:rPr>
                <w:sz w:val="20"/>
                <w:szCs w:val="20"/>
              </w:rPr>
            </w:pPr>
            <w:r>
              <w:rPr>
                <w:sz w:val="20"/>
                <w:szCs w:val="20"/>
              </w:rPr>
              <w:t>1999</w:t>
            </w:r>
          </w:p>
        </w:tc>
        <w:tc>
          <w:tcPr>
            <w:tcW w:w="1328" w:type="dxa"/>
            <w:vAlign w:val="center"/>
          </w:tcPr>
          <w:p w:rsidR="006A4825" w:rsidRDefault="006A4825" w:rsidP="00391AE7">
            <w:pPr>
              <w:jc w:val="center"/>
              <w:rPr>
                <w:sz w:val="20"/>
                <w:szCs w:val="20"/>
              </w:rPr>
            </w:pPr>
            <w:r>
              <w:rPr>
                <w:sz w:val="20"/>
                <w:szCs w:val="20"/>
              </w:rPr>
              <w:t>0</w:t>
            </w:r>
          </w:p>
        </w:tc>
      </w:tr>
      <w:tr w:rsidR="006A4825" w:rsidRPr="006A4825" w:rsidTr="006A4825">
        <w:tc>
          <w:tcPr>
            <w:tcW w:w="2187" w:type="dxa"/>
            <w:vAlign w:val="center"/>
          </w:tcPr>
          <w:p w:rsidR="006A4825" w:rsidRDefault="006A4825" w:rsidP="00391AE7">
            <w:pPr>
              <w:jc w:val="both"/>
              <w:rPr>
                <w:sz w:val="20"/>
                <w:szCs w:val="20"/>
                <w:lang w:val="en-US"/>
              </w:rPr>
            </w:pPr>
            <w:r>
              <w:rPr>
                <w:sz w:val="20"/>
                <w:szCs w:val="20"/>
                <w:lang w:val="en-US"/>
              </w:rPr>
              <w:t>Applied Dynamics</w:t>
            </w:r>
          </w:p>
        </w:tc>
        <w:tc>
          <w:tcPr>
            <w:tcW w:w="1843" w:type="dxa"/>
            <w:vAlign w:val="center"/>
          </w:tcPr>
          <w:p w:rsidR="006A4825" w:rsidRDefault="006A4825" w:rsidP="006A4825">
            <w:pPr>
              <w:jc w:val="center"/>
              <w:rPr>
                <w:sz w:val="20"/>
                <w:szCs w:val="20"/>
              </w:rPr>
            </w:pPr>
            <w:r>
              <w:rPr>
                <w:sz w:val="20"/>
                <w:szCs w:val="20"/>
              </w:rPr>
              <w:t xml:space="preserve">H. </w:t>
            </w:r>
            <w:proofErr w:type="spellStart"/>
            <w:r>
              <w:rPr>
                <w:sz w:val="20"/>
                <w:szCs w:val="20"/>
              </w:rPr>
              <w:t>Baruh</w:t>
            </w:r>
            <w:proofErr w:type="spellEnd"/>
          </w:p>
        </w:tc>
        <w:tc>
          <w:tcPr>
            <w:tcW w:w="2126" w:type="dxa"/>
            <w:vAlign w:val="center"/>
          </w:tcPr>
          <w:p w:rsidR="006A4825" w:rsidRPr="006A4825" w:rsidRDefault="006A4825" w:rsidP="00391AE7">
            <w:pPr>
              <w:jc w:val="center"/>
              <w:rPr>
                <w:sz w:val="20"/>
                <w:szCs w:val="20"/>
                <w:lang w:val="en-US"/>
              </w:rPr>
            </w:pPr>
            <w:r w:rsidRPr="006A4825">
              <w:rPr>
                <w:sz w:val="20"/>
                <w:szCs w:val="20"/>
                <w:lang w:val="en-US"/>
              </w:rPr>
              <w:t>CRC Press Taylor &amp; Francis Group</w:t>
            </w:r>
          </w:p>
        </w:tc>
        <w:tc>
          <w:tcPr>
            <w:tcW w:w="1134" w:type="dxa"/>
            <w:vAlign w:val="center"/>
          </w:tcPr>
          <w:p w:rsidR="006A4825" w:rsidRPr="006A4825" w:rsidRDefault="006A4825" w:rsidP="00391AE7">
            <w:pPr>
              <w:jc w:val="center"/>
              <w:rPr>
                <w:sz w:val="20"/>
                <w:szCs w:val="20"/>
                <w:lang w:val="en-US"/>
              </w:rPr>
            </w:pPr>
            <w:r>
              <w:rPr>
                <w:sz w:val="20"/>
                <w:szCs w:val="20"/>
                <w:lang w:val="en-US"/>
              </w:rPr>
              <w:t>2014</w:t>
            </w:r>
          </w:p>
        </w:tc>
        <w:tc>
          <w:tcPr>
            <w:tcW w:w="1328" w:type="dxa"/>
            <w:vAlign w:val="center"/>
          </w:tcPr>
          <w:p w:rsidR="006A4825" w:rsidRPr="006A4825" w:rsidRDefault="006A4825" w:rsidP="00391AE7">
            <w:pPr>
              <w:jc w:val="center"/>
              <w:rPr>
                <w:sz w:val="20"/>
                <w:szCs w:val="20"/>
                <w:lang w:val="en-US"/>
              </w:rPr>
            </w:pPr>
            <w:r>
              <w:rPr>
                <w:sz w:val="20"/>
                <w:szCs w:val="20"/>
                <w:lang w:val="en-US"/>
              </w:rPr>
              <w:t>0</w:t>
            </w:r>
          </w:p>
        </w:tc>
      </w:tr>
    </w:tbl>
    <w:p w:rsidR="003A4092" w:rsidRPr="006A4825" w:rsidRDefault="003A4092" w:rsidP="0072761B">
      <w:pPr>
        <w:rPr>
          <w:b/>
          <w:sz w:val="20"/>
          <w:szCs w:val="20"/>
          <w:u w:val="single"/>
          <w:lang w:val="en-US"/>
        </w:rPr>
      </w:pPr>
    </w:p>
    <w:p w:rsidR="0072761B" w:rsidRPr="006A4825" w:rsidRDefault="0072761B" w:rsidP="0072761B">
      <w:pPr>
        <w:rPr>
          <w:lang w:val="en-US"/>
        </w:rPr>
      </w:pPr>
    </w:p>
    <w:p w:rsidR="00F2741D" w:rsidRPr="006A4825" w:rsidRDefault="00F2741D" w:rsidP="0072761B">
      <w:pPr>
        <w:rPr>
          <w:lang w:val="en-US"/>
        </w:rPr>
      </w:pPr>
    </w:p>
    <w:p w:rsidR="00BF3A58" w:rsidRPr="006A4825" w:rsidRDefault="00BF3A58" w:rsidP="0072761B">
      <w:pPr>
        <w:rPr>
          <w:lang w:val="en-US"/>
        </w:rPr>
      </w:pPr>
    </w:p>
    <w:p w:rsidR="00BF3A58" w:rsidRPr="006A4825" w:rsidRDefault="00BF3A58" w:rsidP="0072761B">
      <w:pPr>
        <w:rPr>
          <w:lang w:val="en-US"/>
        </w:rPr>
      </w:pPr>
    </w:p>
    <w:p w:rsidR="00BF3A58" w:rsidRPr="006A4825" w:rsidRDefault="00BF3A58" w:rsidP="0072761B">
      <w:pPr>
        <w:rPr>
          <w:lang w:val="en-US"/>
        </w:rPr>
      </w:pPr>
    </w:p>
    <w:p w:rsidR="00BF3A58" w:rsidRPr="006A4825" w:rsidRDefault="00C16008" w:rsidP="0072761B">
      <w:pPr>
        <w:rPr>
          <w:lang w:val="en-US"/>
        </w:rPr>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3683000</wp:posOffset>
                </wp:positionH>
                <wp:positionV relativeFrom="paragraph">
                  <wp:posOffset>89535</wp:posOffset>
                </wp:positionV>
                <wp:extent cx="1524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AF748"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H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2S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"/>
            </w:pict>
          </mc:Fallback>
        </mc:AlternateContent>
      </w: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89535</wp:posOffset>
                </wp:positionV>
                <wp:extent cx="15240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631C7"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J20XzET&#10;AgAAKQQAAA4AAAAAAAAAAAAAAAAALgIAAGRycy9lMm9Eb2MueG1sUEsBAi0AFAAGAAgAAAAhAB6g&#10;hzTaAAAACQEAAA8AAAAAAAAAAAAAAAAAbQQAAGRycy9kb3ducmV2LnhtbFBLBQYAAAAABAAEAPMA&#10;AAB0BQAAAAA=&#10;"/>
            </w:pict>
          </mc:Fallback>
        </mc:AlternateContent>
      </w:r>
      <w:r w:rsidR="00BF3A58" w:rsidRPr="006A4825">
        <w:rPr>
          <w:lang w:val="en-US"/>
        </w:rPr>
        <w:tab/>
      </w:r>
    </w:p>
    <w:p w:rsidR="00A85F2B" w:rsidRDefault="006A6D35" w:rsidP="00AF3E7A">
      <w:pPr>
        <w:ind w:firstLine="708"/>
      </w:pPr>
      <w:r w:rsidRPr="006A4825">
        <w:rPr>
          <w:lang w:val="en-US"/>
        </w:rPr>
        <w:t xml:space="preserve">   </w:t>
      </w:r>
      <w:r w:rsidR="00BF3A58">
        <w:t xml:space="preserve">Firma </w:t>
      </w:r>
      <w:r w:rsidR="002D6D5D">
        <w:t>Docente R</w:t>
      </w:r>
      <w:r w:rsidR="00BF3A58">
        <w:t>esponsable</w:t>
      </w:r>
      <w:r w:rsidR="00BF3A58">
        <w:tab/>
      </w:r>
      <w:r w:rsidR="00BF3A58">
        <w:tab/>
      </w:r>
      <w:r w:rsidR="00BF3A58">
        <w:tab/>
        <w:t>Firma Secretario Académico</w:t>
      </w:r>
    </w:p>
    <w:sectPr w:rsidR="00A85F2B" w:rsidSect="003C2052">
      <w:headerReference w:type="default" r:id="rId7"/>
      <w:footerReference w:type="default" r:id="rId8"/>
      <w:pgSz w:w="11907" w:h="16840" w:code="9"/>
      <w:pgMar w:top="1222" w:right="1138" w:bottom="1138" w:left="1138"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0BC" w:rsidRDefault="00D240BC">
      <w:r>
        <w:separator/>
      </w:r>
    </w:p>
  </w:endnote>
  <w:endnote w:type="continuationSeparator" w:id="0">
    <w:p w:rsidR="00D240BC" w:rsidRDefault="00D2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35" w:rsidRPr="00AE4943" w:rsidRDefault="00C16008" w:rsidP="006A6D35">
    <w:pPr>
      <w:tabs>
        <w:tab w:val="center" w:pos="4419"/>
        <w:tab w:val="right" w:pos="8838"/>
      </w:tabs>
      <w:jc w:val="both"/>
      <w:rPr>
        <w:rFonts w:ascii="Century" w:hAnsi="Century" w:cs="Simplified Arabic Fixed"/>
      </w:rPr>
    </w:pPr>
    <w:r>
      <w:rPr>
        <w:noProof/>
        <w:lang w:val="es-AR" w:eastAsia="es-AR"/>
      </w:rPr>
      <mc:AlternateContent>
        <mc:Choice Requires="wps">
          <w:drawing>
            <wp:anchor distT="4294967293" distB="4294967293" distL="114300" distR="114300" simplePos="0" relativeHeight="251659264" behindDoc="0" locked="0" layoutInCell="1" allowOverlap="1" wp14:anchorId="42E2E715" wp14:editId="15C7E8D3">
              <wp:simplePos x="0" y="0"/>
              <wp:positionH relativeFrom="page">
                <wp:posOffset>712470</wp:posOffset>
              </wp:positionH>
              <wp:positionV relativeFrom="page">
                <wp:posOffset>10249534</wp:posOffset>
              </wp:positionV>
              <wp:extent cx="6130925" cy="0"/>
              <wp:effectExtent l="0" t="0" r="22225" b="19050"/>
              <wp:wrapNone/>
              <wp:docPr id="2"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82795E9" id="_x0000_t32" coordsize="21600,21600" o:spt="32" o:oned="t" path="m,l21600,21600e" filled="f">
              <v:path arrowok="t" fillok="f" o:connecttype="none"/>
              <o:lock v:ext="edit" shapetype="t"/>
            </v:shapetype>
            <v:shape id="Autoforma 21" o:spid="_x0000_s1026" type="#_x0000_t32" style="position:absolute;margin-left:56.1pt;margin-top:807.05pt;width:482.75pt;height:0;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" strokecolor="gray" strokeweight="1pt">
              <w10:wrap anchorx="page" anchory="page"/>
            </v:shape>
          </w:pict>
        </mc:Fallback>
      </mc:AlternateContent>
    </w:r>
    <w:r w:rsidR="006A6D35" w:rsidRPr="00AE4943">
      <w:rPr>
        <w:rFonts w:ascii="Century" w:hAnsi="Century" w:cs="Simplified Arabic Fixed"/>
        <w:sz w:val="20"/>
      </w:rPr>
      <w:t xml:space="preserve">Programa Analítico                                                                                                                  Página </w:t>
    </w:r>
    <w:r w:rsidR="006A6D35" w:rsidRPr="00AE4943">
      <w:rPr>
        <w:rFonts w:ascii="Century" w:hAnsi="Century" w:cs="Simplified Arabic Fixed"/>
        <w:b/>
        <w:bCs/>
        <w:sz w:val="20"/>
      </w:rPr>
      <w:fldChar w:fldCharType="begin"/>
    </w:r>
    <w:r w:rsidR="006A6D35" w:rsidRPr="00AE4943">
      <w:rPr>
        <w:rFonts w:ascii="Century" w:hAnsi="Century" w:cs="Simplified Arabic Fixed"/>
        <w:b/>
        <w:bCs/>
        <w:sz w:val="20"/>
      </w:rPr>
      <w:instrText>PAGE</w:instrText>
    </w:r>
    <w:r w:rsidR="006A6D35" w:rsidRPr="00AE4943">
      <w:rPr>
        <w:rFonts w:ascii="Century" w:hAnsi="Century" w:cs="Simplified Arabic Fixed"/>
        <w:b/>
        <w:bCs/>
        <w:sz w:val="20"/>
      </w:rPr>
      <w:fldChar w:fldCharType="separate"/>
    </w:r>
    <w:r w:rsidR="00C02FAD">
      <w:rPr>
        <w:rFonts w:ascii="Century" w:hAnsi="Century" w:cs="Simplified Arabic Fixed"/>
        <w:b/>
        <w:bCs/>
        <w:noProof/>
        <w:sz w:val="20"/>
      </w:rPr>
      <w:t>1</w:t>
    </w:r>
    <w:r w:rsidR="006A6D35" w:rsidRPr="00AE4943">
      <w:rPr>
        <w:rFonts w:ascii="Century" w:hAnsi="Century" w:cs="Simplified Arabic Fixed"/>
        <w:b/>
        <w:bCs/>
        <w:sz w:val="20"/>
      </w:rPr>
      <w:fldChar w:fldCharType="end"/>
    </w:r>
    <w:r w:rsidR="006A6D35" w:rsidRPr="00AE4943">
      <w:rPr>
        <w:rFonts w:ascii="Century" w:hAnsi="Century" w:cs="Simplified Arabic Fixed"/>
        <w:sz w:val="20"/>
      </w:rPr>
      <w:t xml:space="preserve"> de </w:t>
    </w:r>
    <w:r w:rsidR="006A6D35" w:rsidRPr="00AE4943">
      <w:rPr>
        <w:rFonts w:ascii="Century" w:hAnsi="Century" w:cs="Simplified Arabic Fixed"/>
        <w:b/>
        <w:bCs/>
        <w:sz w:val="20"/>
      </w:rPr>
      <w:fldChar w:fldCharType="begin"/>
    </w:r>
    <w:r w:rsidR="006A6D35" w:rsidRPr="00AE4943">
      <w:rPr>
        <w:rFonts w:ascii="Century" w:hAnsi="Century" w:cs="Simplified Arabic Fixed"/>
        <w:b/>
        <w:bCs/>
        <w:sz w:val="20"/>
      </w:rPr>
      <w:instrText>NUMPAGES</w:instrText>
    </w:r>
    <w:r w:rsidR="006A6D35" w:rsidRPr="00AE4943">
      <w:rPr>
        <w:rFonts w:ascii="Century" w:hAnsi="Century" w:cs="Simplified Arabic Fixed"/>
        <w:b/>
        <w:bCs/>
        <w:sz w:val="20"/>
      </w:rPr>
      <w:fldChar w:fldCharType="separate"/>
    </w:r>
    <w:r w:rsidR="00C02FAD">
      <w:rPr>
        <w:rFonts w:ascii="Century" w:hAnsi="Century" w:cs="Simplified Arabic Fixed"/>
        <w:b/>
        <w:bCs/>
        <w:noProof/>
        <w:sz w:val="20"/>
      </w:rPr>
      <w:t>7</w:t>
    </w:r>
    <w:r w:rsidR="006A6D35" w:rsidRPr="00AE4943">
      <w:rPr>
        <w:rFonts w:ascii="Century" w:hAnsi="Century" w:cs="Simplified Arabic Fixed"/>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0BC" w:rsidRDefault="00D240BC">
      <w:r>
        <w:separator/>
      </w:r>
    </w:p>
  </w:footnote>
  <w:footnote w:type="continuationSeparator" w:id="0">
    <w:p w:rsidR="00D240BC" w:rsidRDefault="00D2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7A" w:rsidRPr="003C2052" w:rsidRDefault="00C16008" w:rsidP="0072761B">
    <w:pPr>
      <w:rPr>
        <w:lang w:val="es-AR"/>
      </w:rPr>
    </w:pPr>
    <w:r>
      <w:rPr>
        <w:noProof/>
        <w:lang w:val="es-AR" w:eastAsia="es-AR"/>
      </w:rPr>
      <w:drawing>
        <wp:inline distT="0" distB="0" distL="0" distR="0">
          <wp:extent cx="1981200" cy="1009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A7D3A"/>
    <w:multiLevelType w:val="hybridMultilevel"/>
    <w:tmpl w:val="A21804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6C6596"/>
    <w:multiLevelType w:val="hybridMultilevel"/>
    <w:tmpl w:val="EAAED8B2"/>
    <w:lvl w:ilvl="0" w:tplc="A49471F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13"/>
    <w:rsid w:val="00013F6D"/>
    <w:rsid w:val="000149DE"/>
    <w:rsid w:val="00053578"/>
    <w:rsid w:val="00053A13"/>
    <w:rsid w:val="00065426"/>
    <w:rsid w:val="00067632"/>
    <w:rsid w:val="0007085E"/>
    <w:rsid w:val="00084550"/>
    <w:rsid w:val="0008455C"/>
    <w:rsid w:val="00093920"/>
    <w:rsid w:val="000B536E"/>
    <w:rsid w:val="000B7143"/>
    <w:rsid w:val="000C0102"/>
    <w:rsid w:val="000C4574"/>
    <w:rsid w:val="000D3068"/>
    <w:rsid w:val="000D7B05"/>
    <w:rsid w:val="000E4A0D"/>
    <w:rsid w:val="00103246"/>
    <w:rsid w:val="0011036E"/>
    <w:rsid w:val="00121F48"/>
    <w:rsid w:val="00142822"/>
    <w:rsid w:val="00163978"/>
    <w:rsid w:val="00166C1E"/>
    <w:rsid w:val="0016714F"/>
    <w:rsid w:val="001717FA"/>
    <w:rsid w:val="0018102F"/>
    <w:rsid w:val="0018773B"/>
    <w:rsid w:val="001A76E6"/>
    <w:rsid w:val="001C000C"/>
    <w:rsid w:val="001C3004"/>
    <w:rsid w:val="001C7AF5"/>
    <w:rsid w:val="001D1D85"/>
    <w:rsid w:val="001E581E"/>
    <w:rsid w:val="001F5361"/>
    <w:rsid w:val="00232990"/>
    <w:rsid w:val="00245CB3"/>
    <w:rsid w:val="00245D43"/>
    <w:rsid w:val="00296994"/>
    <w:rsid w:val="002B67DD"/>
    <w:rsid w:val="002D6D5D"/>
    <w:rsid w:val="002E50E5"/>
    <w:rsid w:val="002E5570"/>
    <w:rsid w:val="002F0A74"/>
    <w:rsid w:val="002F7BDC"/>
    <w:rsid w:val="003371FB"/>
    <w:rsid w:val="00354A36"/>
    <w:rsid w:val="00371D16"/>
    <w:rsid w:val="0038567D"/>
    <w:rsid w:val="00391AE7"/>
    <w:rsid w:val="00397306"/>
    <w:rsid w:val="003A4092"/>
    <w:rsid w:val="003C2052"/>
    <w:rsid w:val="003E6A27"/>
    <w:rsid w:val="003F34F4"/>
    <w:rsid w:val="003F4EAF"/>
    <w:rsid w:val="003F5134"/>
    <w:rsid w:val="00411F95"/>
    <w:rsid w:val="004132B9"/>
    <w:rsid w:val="00414595"/>
    <w:rsid w:val="004163F4"/>
    <w:rsid w:val="00440569"/>
    <w:rsid w:val="0046297F"/>
    <w:rsid w:val="00484A33"/>
    <w:rsid w:val="00485A7A"/>
    <w:rsid w:val="004A0110"/>
    <w:rsid w:val="004B0BC7"/>
    <w:rsid w:val="004B2E0C"/>
    <w:rsid w:val="004C3795"/>
    <w:rsid w:val="004E4C0D"/>
    <w:rsid w:val="004F09E3"/>
    <w:rsid w:val="004F1CFF"/>
    <w:rsid w:val="0051296E"/>
    <w:rsid w:val="005140BF"/>
    <w:rsid w:val="005148BC"/>
    <w:rsid w:val="00542C4F"/>
    <w:rsid w:val="00552192"/>
    <w:rsid w:val="00571071"/>
    <w:rsid w:val="00581602"/>
    <w:rsid w:val="005A462C"/>
    <w:rsid w:val="005C17DC"/>
    <w:rsid w:val="005E71AD"/>
    <w:rsid w:val="00604DA1"/>
    <w:rsid w:val="00607C7D"/>
    <w:rsid w:val="00612986"/>
    <w:rsid w:val="006174C8"/>
    <w:rsid w:val="006276D3"/>
    <w:rsid w:val="00636C3E"/>
    <w:rsid w:val="00670401"/>
    <w:rsid w:val="006862E7"/>
    <w:rsid w:val="006A46DB"/>
    <w:rsid w:val="006A4825"/>
    <w:rsid w:val="006A6598"/>
    <w:rsid w:val="006A6D35"/>
    <w:rsid w:val="006A7870"/>
    <w:rsid w:val="006B6220"/>
    <w:rsid w:val="006B6663"/>
    <w:rsid w:val="006D1979"/>
    <w:rsid w:val="006E1ED1"/>
    <w:rsid w:val="006E517C"/>
    <w:rsid w:val="0072761B"/>
    <w:rsid w:val="00745255"/>
    <w:rsid w:val="007779AC"/>
    <w:rsid w:val="007805C3"/>
    <w:rsid w:val="00780AE3"/>
    <w:rsid w:val="00782446"/>
    <w:rsid w:val="00791218"/>
    <w:rsid w:val="007930FF"/>
    <w:rsid w:val="007A062E"/>
    <w:rsid w:val="007A58E9"/>
    <w:rsid w:val="007B0BC4"/>
    <w:rsid w:val="007D0F8C"/>
    <w:rsid w:val="007D1B29"/>
    <w:rsid w:val="007E1FA3"/>
    <w:rsid w:val="007E5D56"/>
    <w:rsid w:val="00821BB4"/>
    <w:rsid w:val="008265AA"/>
    <w:rsid w:val="00827590"/>
    <w:rsid w:val="008334E4"/>
    <w:rsid w:val="00867453"/>
    <w:rsid w:val="0087477F"/>
    <w:rsid w:val="008C07F5"/>
    <w:rsid w:val="008C3B2D"/>
    <w:rsid w:val="008E5D3E"/>
    <w:rsid w:val="00902026"/>
    <w:rsid w:val="00911A0B"/>
    <w:rsid w:val="009161EF"/>
    <w:rsid w:val="00924ADE"/>
    <w:rsid w:val="00925D93"/>
    <w:rsid w:val="0092796A"/>
    <w:rsid w:val="00932737"/>
    <w:rsid w:val="0093373F"/>
    <w:rsid w:val="00933862"/>
    <w:rsid w:val="009554DE"/>
    <w:rsid w:val="00960969"/>
    <w:rsid w:val="00966465"/>
    <w:rsid w:val="0097679E"/>
    <w:rsid w:val="00985F08"/>
    <w:rsid w:val="009B2456"/>
    <w:rsid w:val="009B30D2"/>
    <w:rsid w:val="009C313D"/>
    <w:rsid w:val="009E6C2B"/>
    <w:rsid w:val="00A01B21"/>
    <w:rsid w:val="00A02321"/>
    <w:rsid w:val="00A34401"/>
    <w:rsid w:val="00A54951"/>
    <w:rsid w:val="00A67355"/>
    <w:rsid w:val="00A71FCF"/>
    <w:rsid w:val="00A82BD4"/>
    <w:rsid w:val="00A85F2B"/>
    <w:rsid w:val="00AA2261"/>
    <w:rsid w:val="00AE4593"/>
    <w:rsid w:val="00AF2F54"/>
    <w:rsid w:val="00AF3E7A"/>
    <w:rsid w:val="00B079CC"/>
    <w:rsid w:val="00B213BB"/>
    <w:rsid w:val="00B24415"/>
    <w:rsid w:val="00B766C5"/>
    <w:rsid w:val="00BA5CA1"/>
    <w:rsid w:val="00BB179B"/>
    <w:rsid w:val="00BB4C65"/>
    <w:rsid w:val="00BC5B4B"/>
    <w:rsid w:val="00BD5714"/>
    <w:rsid w:val="00BE2A12"/>
    <w:rsid w:val="00BE4C42"/>
    <w:rsid w:val="00BF3A58"/>
    <w:rsid w:val="00C0158A"/>
    <w:rsid w:val="00C02FAD"/>
    <w:rsid w:val="00C04672"/>
    <w:rsid w:val="00C06AB1"/>
    <w:rsid w:val="00C16008"/>
    <w:rsid w:val="00C241B8"/>
    <w:rsid w:val="00C5518E"/>
    <w:rsid w:val="00C55B1F"/>
    <w:rsid w:val="00C702AB"/>
    <w:rsid w:val="00C705D1"/>
    <w:rsid w:val="00C76CED"/>
    <w:rsid w:val="00C8740B"/>
    <w:rsid w:val="00CA1661"/>
    <w:rsid w:val="00CA570A"/>
    <w:rsid w:val="00CA7A51"/>
    <w:rsid w:val="00CB5047"/>
    <w:rsid w:val="00CC0815"/>
    <w:rsid w:val="00CD31AB"/>
    <w:rsid w:val="00CD4741"/>
    <w:rsid w:val="00CE5134"/>
    <w:rsid w:val="00D018C0"/>
    <w:rsid w:val="00D240BC"/>
    <w:rsid w:val="00D46F46"/>
    <w:rsid w:val="00D80430"/>
    <w:rsid w:val="00D92FBB"/>
    <w:rsid w:val="00DB33C3"/>
    <w:rsid w:val="00DB39A7"/>
    <w:rsid w:val="00DE2021"/>
    <w:rsid w:val="00DF50C5"/>
    <w:rsid w:val="00DF6FEE"/>
    <w:rsid w:val="00E065CC"/>
    <w:rsid w:val="00E21F0D"/>
    <w:rsid w:val="00E2326B"/>
    <w:rsid w:val="00E36AB0"/>
    <w:rsid w:val="00E45356"/>
    <w:rsid w:val="00E71BC2"/>
    <w:rsid w:val="00E874DB"/>
    <w:rsid w:val="00EC4CC2"/>
    <w:rsid w:val="00EC7D75"/>
    <w:rsid w:val="00ED2775"/>
    <w:rsid w:val="00ED636E"/>
    <w:rsid w:val="00EE5726"/>
    <w:rsid w:val="00F02F13"/>
    <w:rsid w:val="00F11FED"/>
    <w:rsid w:val="00F22128"/>
    <w:rsid w:val="00F2741D"/>
    <w:rsid w:val="00F336B9"/>
    <w:rsid w:val="00F749C1"/>
    <w:rsid w:val="00FA2477"/>
    <w:rsid w:val="00FA2528"/>
    <w:rsid w:val="00FB76AA"/>
    <w:rsid w:val="00FC01D6"/>
    <w:rsid w:val="00FD6DFB"/>
    <w:rsid w:val="00FE2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225625"/>
  <w15:docId w15:val="{518C6110-D6AC-462D-AB80-73A547E7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1B"/>
    <w:rPr>
      <w:sz w:val="24"/>
      <w:szCs w:val="24"/>
    </w:rPr>
  </w:style>
  <w:style w:type="paragraph" w:styleId="Ttulo1">
    <w:name w:val="heading 1"/>
    <w:basedOn w:val="Normal"/>
    <w:next w:val="Normal"/>
    <w:qFormat/>
    <w:rsid w:val="0072761B"/>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2761B"/>
    <w:pPr>
      <w:ind w:left="360"/>
    </w:pPr>
    <w:rPr>
      <w:b/>
      <w:bCs/>
      <w:u w:val="single"/>
    </w:rPr>
  </w:style>
  <w:style w:type="paragraph" w:styleId="Piedepgina">
    <w:name w:val="footer"/>
    <w:basedOn w:val="Normal"/>
    <w:rsid w:val="0072761B"/>
    <w:pPr>
      <w:tabs>
        <w:tab w:val="center" w:pos="4419"/>
        <w:tab w:val="right" w:pos="8838"/>
      </w:tabs>
    </w:pPr>
  </w:style>
  <w:style w:type="character" w:styleId="Nmerodepgina">
    <w:name w:val="page number"/>
    <w:basedOn w:val="Fuentedeprrafopredeter"/>
    <w:rsid w:val="0072761B"/>
  </w:style>
  <w:style w:type="paragraph" w:styleId="Encabezado">
    <w:name w:val="header"/>
    <w:basedOn w:val="Normal"/>
    <w:rsid w:val="0072761B"/>
    <w:pPr>
      <w:tabs>
        <w:tab w:val="center" w:pos="4419"/>
        <w:tab w:val="right" w:pos="8838"/>
      </w:tabs>
    </w:pPr>
  </w:style>
  <w:style w:type="paragraph" w:styleId="Textodeglobo">
    <w:name w:val="Balloon Text"/>
    <w:basedOn w:val="Normal"/>
    <w:link w:val="TextodegloboCar"/>
    <w:rsid w:val="00C16008"/>
    <w:rPr>
      <w:rFonts w:ascii="Tahoma" w:hAnsi="Tahoma" w:cs="Tahoma"/>
      <w:sz w:val="16"/>
      <w:szCs w:val="16"/>
    </w:rPr>
  </w:style>
  <w:style w:type="character" w:customStyle="1" w:styleId="TextodegloboCar">
    <w:name w:val="Texto de globo Car"/>
    <w:basedOn w:val="Fuentedeprrafopredeter"/>
    <w:link w:val="Textodeglobo"/>
    <w:rsid w:val="00C16008"/>
    <w:rPr>
      <w:rFonts w:ascii="Tahoma" w:hAnsi="Tahoma" w:cs="Tahoma"/>
      <w:sz w:val="16"/>
      <w:szCs w:val="16"/>
    </w:rPr>
  </w:style>
  <w:style w:type="paragraph" w:styleId="Prrafodelista">
    <w:name w:val="List Paragraph"/>
    <w:basedOn w:val="Normal"/>
    <w:uiPriority w:val="34"/>
    <w:qFormat/>
    <w:rsid w:val="00296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FICHA DE ACTIVIDADES CURRICULARES</vt:lpstr>
    </vt:vector>
  </TitlesOfParts>
  <Company>UNRC</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ACTIVIDADES CURRICULARES</dc:title>
  <dc:creator>FAC.  INGENIERIA</dc:creator>
  <cp:lastModifiedBy>usuario</cp:lastModifiedBy>
  <cp:revision>11</cp:revision>
  <cp:lastPrinted>2016-03-10T17:06:00Z</cp:lastPrinted>
  <dcterms:created xsi:type="dcterms:W3CDTF">2017-03-09T01:26:00Z</dcterms:created>
  <dcterms:modified xsi:type="dcterms:W3CDTF">2018-03-12T13:19:00Z</dcterms:modified>
</cp:coreProperties>
</file>