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221B" w14:textId="77777777" w:rsidR="00A94242" w:rsidRPr="000D0A0A" w:rsidRDefault="00A94242" w:rsidP="00AC3E68">
      <w:pPr>
        <w:spacing w:after="120" w:line="240" w:lineRule="auto"/>
        <w:jc w:val="both"/>
        <w:rPr>
          <w:rFonts w:ascii="Times New Roman" w:eastAsia="Times New Roman" w:hAnsi="Times New Roman" w:cs="Times New Roman"/>
          <w:b/>
          <w:sz w:val="24"/>
          <w:szCs w:val="24"/>
        </w:rPr>
      </w:pPr>
      <w:bookmarkStart w:id="0" w:name="_heading=h.gjdgxs" w:colFirst="0" w:colLast="0"/>
      <w:bookmarkEnd w:id="0"/>
      <w:r w:rsidRPr="000D0A0A">
        <w:rPr>
          <w:rFonts w:ascii="Times New Roman" w:eastAsia="Times New Roman" w:hAnsi="Times New Roman" w:cs="Times New Roman"/>
          <w:b/>
          <w:sz w:val="24"/>
          <w:szCs w:val="24"/>
        </w:rPr>
        <w:t>FORMULARIO PARA LA PRESENTACIÓN DE PROGRAMAS DE ASIGNATURAS</w:t>
      </w:r>
    </w:p>
    <w:p w14:paraId="1EC55860" w14:textId="2D7DC9B7" w:rsidR="00A94242" w:rsidRPr="000D0A0A" w:rsidRDefault="00A9424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Año Lectivo: 202</w:t>
      </w:r>
      <w:r w:rsidR="00C36344">
        <w:rPr>
          <w:rFonts w:ascii="Times New Roman" w:eastAsia="Times New Roman" w:hAnsi="Times New Roman" w:cs="Times New Roman"/>
          <w:b/>
          <w:sz w:val="24"/>
          <w:szCs w:val="24"/>
        </w:rPr>
        <w:t>6</w:t>
      </w:r>
    </w:p>
    <w:p w14:paraId="13DC2A4D"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004F9422"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0D0A0A">
        <w:rPr>
          <w:rFonts w:ascii="Times New Roman" w:eastAsia="Times New Roman" w:hAnsi="Times New Roman" w:cs="Times New Roman"/>
          <w:b/>
          <w:color w:val="000000"/>
          <w:sz w:val="24"/>
          <w:szCs w:val="24"/>
        </w:rPr>
        <w:t>UNIVERSIDAD NACIONAL DE RÍO CUARTO</w:t>
      </w:r>
    </w:p>
    <w:p w14:paraId="07F28CC2"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FACULTAD DE CIENCIAS EXACTAS, FÍSICO-QUÍMICAS Y NATURALES</w:t>
      </w:r>
    </w:p>
    <w:p w14:paraId="7F0EAEFD"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
          <w:color w:val="7F7F7F"/>
          <w:sz w:val="24"/>
          <w:szCs w:val="24"/>
        </w:rPr>
      </w:pPr>
      <w:r w:rsidRPr="000D0A0A">
        <w:rPr>
          <w:rFonts w:ascii="Times New Roman" w:eastAsia="Times New Roman" w:hAnsi="Times New Roman" w:cs="Times New Roman"/>
          <w:b/>
          <w:color w:val="000000"/>
          <w:sz w:val="24"/>
          <w:szCs w:val="24"/>
        </w:rPr>
        <w:t>DEPARTAMENTO DE QUIMICA</w:t>
      </w:r>
    </w:p>
    <w:p w14:paraId="715C172F"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74F25DBB" w14:textId="075AE16B"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0D0A0A">
        <w:rPr>
          <w:rFonts w:ascii="Times New Roman" w:eastAsia="Times New Roman" w:hAnsi="Times New Roman" w:cs="Times New Roman"/>
          <w:b/>
          <w:color w:val="000000"/>
          <w:sz w:val="24"/>
          <w:szCs w:val="24"/>
        </w:rPr>
        <w:t xml:space="preserve">CARRERA/S: </w:t>
      </w:r>
      <w:r w:rsidRPr="000D0A0A">
        <w:rPr>
          <w:rFonts w:ascii="Times New Roman" w:hAnsi="Times New Roman" w:cs="Times New Roman"/>
          <w:sz w:val="24"/>
          <w:szCs w:val="24"/>
        </w:rPr>
        <w:t>Microbiología</w:t>
      </w:r>
    </w:p>
    <w:p w14:paraId="1102D249"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color w:val="7F7F7F"/>
          <w:sz w:val="24"/>
          <w:szCs w:val="24"/>
        </w:rPr>
      </w:pPr>
      <w:r w:rsidRPr="000D0A0A">
        <w:rPr>
          <w:rFonts w:ascii="Times New Roman" w:eastAsia="Times New Roman" w:hAnsi="Times New Roman" w:cs="Times New Roman"/>
          <w:b/>
          <w:color w:val="000000"/>
          <w:sz w:val="24"/>
          <w:szCs w:val="24"/>
        </w:rPr>
        <w:t xml:space="preserve">PLAN DE ESTUDIOS: </w:t>
      </w:r>
      <w:r w:rsidRPr="000D0A0A">
        <w:rPr>
          <w:rFonts w:ascii="Times New Roman" w:eastAsia="Times New Roman" w:hAnsi="Times New Roman" w:cs="Times New Roman"/>
          <w:color w:val="7F7F7F"/>
          <w:sz w:val="24"/>
          <w:szCs w:val="24"/>
        </w:rPr>
        <w:t>(Consignar año y versión)</w:t>
      </w:r>
      <w:r w:rsidRPr="000D0A0A">
        <w:rPr>
          <w:rFonts w:ascii="Times New Roman" w:hAnsi="Times New Roman" w:cs="Times New Roman"/>
          <w:sz w:val="24"/>
          <w:szCs w:val="24"/>
        </w:rPr>
        <w:t xml:space="preserve"> </w:t>
      </w:r>
      <w:r w:rsidR="00511AD2" w:rsidRPr="000D0A0A">
        <w:rPr>
          <w:rFonts w:ascii="Times New Roman" w:hAnsi="Times New Roman" w:cs="Times New Roman"/>
          <w:sz w:val="24"/>
          <w:szCs w:val="24"/>
        </w:rPr>
        <w:t>2022</w:t>
      </w:r>
      <w:r w:rsidRPr="000D0A0A">
        <w:rPr>
          <w:rFonts w:ascii="Times New Roman" w:hAnsi="Times New Roman" w:cs="Times New Roman"/>
          <w:sz w:val="24"/>
          <w:szCs w:val="24"/>
        </w:rPr>
        <w:t xml:space="preserve"> versión </w:t>
      </w:r>
      <w:r w:rsidR="00511AD2" w:rsidRPr="000D0A0A">
        <w:rPr>
          <w:rFonts w:ascii="Times New Roman" w:hAnsi="Times New Roman" w:cs="Times New Roman"/>
          <w:sz w:val="24"/>
          <w:szCs w:val="24"/>
        </w:rPr>
        <w:t>XX</w:t>
      </w:r>
    </w:p>
    <w:p w14:paraId="3449FE08" w14:textId="7F129CC9"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0D0A0A">
        <w:rPr>
          <w:rFonts w:ascii="Times New Roman" w:eastAsia="Times New Roman" w:hAnsi="Times New Roman" w:cs="Times New Roman"/>
          <w:b/>
          <w:color w:val="000000"/>
          <w:sz w:val="24"/>
          <w:szCs w:val="24"/>
        </w:rPr>
        <w:t xml:space="preserve">ASIGNATURA:                  </w:t>
      </w:r>
      <w:r w:rsidR="00511AD2" w:rsidRPr="000D0A0A">
        <w:rPr>
          <w:rFonts w:ascii="Times New Roman" w:eastAsia="Times New Roman" w:hAnsi="Times New Roman" w:cs="Times New Roman"/>
          <w:b/>
          <w:color w:val="000000"/>
          <w:sz w:val="24"/>
          <w:szCs w:val="24"/>
        </w:rPr>
        <w:t>Bromatología</w:t>
      </w:r>
      <w:r w:rsidR="00C36344">
        <w:rPr>
          <w:rFonts w:ascii="Times New Roman" w:eastAsia="Times New Roman" w:hAnsi="Times New Roman" w:cs="Times New Roman"/>
          <w:b/>
          <w:color w:val="000000"/>
          <w:sz w:val="24"/>
          <w:szCs w:val="24"/>
        </w:rPr>
        <w:t xml:space="preserve"> B</w:t>
      </w:r>
      <w:r w:rsidR="00511AD2" w:rsidRPr="000D0A0A">
        <w:rPr>
          <w:rFonts w:ascii="Times New Roman" w:eastAsia="Times New Roman" w:hAnsi="Times New Roman" w:cs="Times New Roman"/>
          <w:b/>
          <w:color w:val="000000"/>
          <w:sz w:val="24"/>
          <w:szCs w:val="24"/>
        </w:rPr>
        <w:t xml:space="preserve"> </w:t>
      </w:r>
      <w:r w:rsidRPr="000D0A0A">
        <w:rPr>
          <w:rFonts w:ascii="Times New Roman" w:eastAsia="Times New Roman" w:hAnsi="Times New Roman" w:cs="Times New Roman"/>
          <w:b/>
          <w:color w:val="000000"/>
          <w:sz w:val="24"/>
          <w:szCs w:val="24"/>
        </w:rPr>
        <w:t xml:space="preserve">                             CÓDIGO: </w:t>
      </w:r>
      <w:r w:rsidR="00511AD2" w:rsidRPr="000D0A0A">
        <w:rPr>
          <w:rFonts w:ascii="Times New Roman" w:eastAsia="Times New Roman" w:hAnsi="Times New Roman" w:cs="Times New Roman"/>
          <w:b/>
          <w:color w:val="000000"/>
          <w:sz w:val="24"/>
          <w:szCs w:val="24"/>
        </w:rPr>
        <w:t xml:space="preserve"> 3534</w:t>
      </w:r>
    </w:p>
    <w:p w14:paraId="15A345A3"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color w:val="7F7F7F"/>
          <w:sz w:val="24"/>
          <w:szCs w:val="24"/>
        </w:rPr>
      </w:pPr>
      <w:r w:rsidRPr="000D0A0A">
        <w:rPr>
          <w:rFonts w:ascii="Times New Roman" w:eastAsia="Times New Roman" w:hAnsi="Times New Roman" w:cs="Times New Roman"/>
          <w:b/>
          <w:color w:val="000000"/>
          <w:sz w:val="24"/>
          <w:szCs w:val="24"/>
        </w:rPr>
        <w:t xml:space="preserve">MODALIDAD DE CURSADO: </w:t>
      </w:r>
      <w:r w:rsidRPr="000D0A0A">
        <w:rPr>
          <w:rFonts w:ascii="Times New Roman" w:eastAsia="Times New Roman" w:hAnsi="Times New Roman" w:cs="Times New Roman"/>
          <w:sz w:val="24"/>
          <w:szCs w:val="24"/>
        </w:rPr>
        <w:t>Presencial</w:t>
      </w:r>
    </w:p>
    <w:p w14:paraId="33B331B1" w14:textId="5B3624A3"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color w:val="808080"/>
          <w:sz w:val="24"/>
          <w:szCs w:val="24"/>
        </w:rPr>
      </w:pPr>
      <w:r w:rsidRPr="000D0A0A">
        <w:rPr>
          <w:rFonts w:ascii="Times New Roman" w:eastAsia="Times New Roman" w:hAnsi="Times New Roman" w:cs="Times New Roman"/>
          <w:b/>
          <w:color w:val="000000"/>
          <w:sz w:val="24"/>
          <w:szCs w:val="24"/>
        </w:rPr>
        <w:t xml:space="preserve">DOCENTE RESPONSABLE: </w:t>
      </w:r>
      <w:r w:rsidR="00C36344" w:rsidRPr="00547A73">
        <w:rPr>
          <w:rFonts w:ascii="Times New Roman" w:eastAsia="Times New Roman" w:hAnsi="Times New Roman" w:cs="Times New Roman"/>
          <w:bCs/>
          <w:color w:val="000000"/>
          <w:sz w:val="24"/>
          <w:szCs w:val="24"/>
        </w:rPr>
        <w:t>Fernando Javier Arévalo</w:t>
      </w:r>
    </w:p>
    <w:p w14:paraId="7C8624F8" w14:textId="73EF602F" w:rsidR="00A94242" w:rsidRPr="00547A73"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rPr>
      </w:pPr>
      <w:r w:rsidRPr="000D0A0A">
        <w:rPr>
          <w:rFonts w:ascii="Times New Roman" w:eastAsia="Times New Roman" w:hAnsi="Times New Roman" w:cs="Times New Roman"/>
          <w:b/>
          <w:color w:val="000000"/>
          <w:sz w:val="24"/>
          <w:szCs w:val="24"/>
        </w:rPr>
        <w:t>EQUIPO DOCENTE:</w:t>
      </w:r>
      <w:r w:rsidR="00C36344">
        <w:rPr>
          <w:rFonts w:ascii="Times New Roman" w:eastAsia="Times New Roman" w:hAnsi="Times New Roman" w:cs="Times New Roman"/>
          <w:b/>
          <w:color w:val="000000"/>
          <w:sz w:val="24"/>
          <w:szCs w:val="24"/>
        </w:rPr>
        <w:t xml:space="preserve"> </w:t>
      </w:r>
      <w:r w:rsidR="00C36344" w:rsidRPr="00547A73">
        <w:rPr>
          <w:rFonts w:ascii="Times New Roman" w:eastAsia="Times New Roman" w:hAnsi="Times New Roman" w:cs="Times New Roman"/>
          <w:bCs/>
          <w:color w:val="000000"/>
          <w:sz w:val="24"/>
          <w:szCs w:val="24"/>
        </w:rPr>
        <w:t>María Alejandra Luna</w:t>
      </w:r>
    </w:p>
    <w:p w14:paraId="41453DD9" w14:textId="77777777" w:rsidR="00A94242" w:rsidRPr="000D0A0A" w:rsidRDefault="00A94242" w:rsidP="00AC3E68">
      <w:pPr>
        <w:pBdr>
          <w:top w:val="nil"/>
          <w:left w:val="nil"/>
          <w:bottom w:val="nil"/>
          <w:right w:val="nil"/>
          <w:between w:val="nil"/>
        </w:pBdr>
        <w:spacing w:after="120" w:line="240" w:lineRule="auto"/>
        <w:jc w:val="both"/>
        <w:rPr>
          <w:rFonts w:ascii="Times New Roman" w:eastAsia="Times New Roman" w:hAnsi="Times New Roman" w:cs="Times New Roman"/>
          <w:color w:val="808080"/>
          <w:sz w:val="24"/>
          <w:szCs w:val="24"/>
        </w:rPr>
      </w:pPr>
    </w:p>
    <w:p w14:paraId="18627C23" w14:textId="11F98F60" w:rsidR="00511AD2" w:rsidRPr="000D0A0A" w:rsidRDefault="00511AD2" w:rsidP="00AC3E68">
      <w:pPr>
        <w:spacing w:after="120" w:line="240" w:lineRule="auto"/>
        <w:jc w:val="both"/>
        <w:rPr>
          <w:rFonts w:ascii="Times New Roman" w:eastAsia="Times New Roman" w:hAnsi="Times New Roman" w:cs="Times New Roman"/>
          <w:b/>
          <w:color w:val="7F7F7F"/>
          <w:sz w:val="24"/>
          <w:szCs w:val="24"/>
        </w:rPr>
      </w:pPr>
      <w:r w:rsidRPr="000D0A0A">
        <w:rPr>
          <w:rFonts w:ascii="Times New Roman" w:eastAsia="Times New Roman" w:hAnsi="Times New Roman" w:cs="Times New Roman"/>
          <w:b/>
          <w:sz w:val="24"/>
          <w:szCs w:val="24"/>
        </w:rPr>
        <w:t xml:space="preserve">RÉGIMEN DE LA ASIGNATURA: Cuatrimestral. </w:t>
      </w:r>
    </w:p>
    <w:p w14:paraId="1540F713" w14:textId="77777777" w:rsidR="00511AD2" w:rsidRPr="000D0A0A" w:rsidRDefault="00511AD2" w:rsidP="00AC3E68">
      <w:pPr>
        <w:spacing w:after="120" w:line="240" w:lineRule="auto"/>
        <w:jc w:val="both"/>
        <w:rPr>
          <w:rFonts w:ascii="Times New Roman" w:eastAsia="Times New Roman" w:hAnsi="Times New Roman" w:cs="Times New Roman"/>
          <w:b/>
          <w:color w:val="7F7F7F"/>
          <w:sz w:val="24"/>
          <w:szCs w:val="24"/>
        </w:rPr>
      </w:pPr>
      <w:r w:rsidRPr="000D0A0A">
        <w:rPr>
          <w:rFonts w:ascii="Times New Roman" w:eastAsia="Times New Roman" w:hAnsi="Times New Roman" w:cs="Times New Roman"/>
          <w:b/>
          <w:sz w:val="24"/>
          <w:szCs w:val="24"/>
        </w:rPr>
        <w:t xml:space="preserve">UBICACIÓN EN EL PLAN DE ESTUDIO: </w:t>
      </w:r>
      <w:r w:rsidRPr="00547A73">
        <w:rPr>
          <w:rFonts w:ascii="Times New Roman" w:eastAsia="Times New Roman" w:hAnsi="Times New Roman" w:cs="Times New Roman"/>
          <w:bCs/>
          <w:sz w:val="24"/>
          <w:szCs w:val="24"/>
        </w:rPr>
        <w:t>quinto año, segundo cuatrimestre.</w:t>
      </w:r>
      <w:r w:rsidRPr="000D0A0A">
        <w:rPr>
          <w:rFonts w:ascii="Times New Roman" w:eastAsia="Times New Roman" w:hAnsi="Times New Roman" w:cs="Times New Roman"/>
          <w:b/>
          <w:sz w:val="24"/>
          <w:szCs w:val="24"/>
        </w:rPr>
        <w:t xml:space="preserve"> </w:t>
      </w:r>
      <w:r w:rsidRPr="000D0A0A">
        <w:rPr>
          <w:rFonts w:ascii="Times New Roman" w:eastAsia="Times New Roman" w:hAnsi="Times New Roman" w:cs="Times New Roman"/>
          <w:color w:val="7F7F7F"/>
          <w:sz w:val="24"/>
          <w:szCs w:val="24"/>
        </w:rPr>
        <w:t>(año/cuatrimestre/bimestre)</w:t>
      </w:r>
    </w:p>
    <w:p w14:paraId="78535BC1" w14:textId="77777777" w:rsidR="00511AD2" w:rsidRPr="000D0A0A" w:rsidRDefault="00511AD2" w:rsidP="00AC3E68">
      <w:pPr>
        <w:spacing w:after="120" w:line="240" w:lineRule="auto"/>
        <w:jc w:val="both"/>
        <w:rPr>
          <w:rFonts w:ascii="Times New Roman" w:eastAsia="Times New Roman" w:hAnsi="Times New Roman" w:cs="Times New Roman"/>
          <w:color w:val="808080"/>
          <w:sz w:val="24"/>
          <w:szCs w:val="24"/>
        </w:rPr>
      </w:pPr>
      <w:r w:rsidRPr="000D0A0A">
        <w:rPr>
          <w:rFonts w:ascii="Times New Roman" w:eastAsia="Times New Roman" w:hAnsi="Times New Roman" w:cs="Times New Roman"/>
          <w:b/>
          <w:color w:val="000000"/>
          <w:sz w:val="24"/>
          <w:szCs w:val="24"/>
        </w:rPr>
        <w:t xml:space="preserve">RÉGIMEN DE CORRELATIVIDADES: </w:t>
      </w:r>
      <w:r w:rsidRPr="000D0A0A">
        <w:rPr>
          <w:rFonts w:ascii="Times New Roman" w:eastAsia="Times New Roman" w:hAnsi="Times New Roman" w:cs="Times New Roman"/>
          <w:color w:val="808080"/>
          <w:sz w:val="24"/>
          <w:szCs w:val="24"/>
        </w:rPr>
        <w:t>(para cursado, según plan de estudio vigente)</w:t>
      </w:r>
    </w:p>
    <w:tbl>
      <w:tblPr>
        <w:tblpPr w:leftFromText="141" w:rightFromText="141" w:vertAnchor="text" w:horzAnchor="page" w:tblpX="4569"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3332"/>
      </w:tblGrid>
      <w:tr w:rsidR="00511AD2" w:rsidRPr="000D0A0A" w14:paraId="219F5F64" w14:textId="77777777" w:rsidTr="00D90CBA">
        <w:trPr>
          <w:trHeight w:val="354"/>
        </w:trPr>
        <w:tc>
          <w:tcPr>
            <w:tcW w:w="2905" w:type="dxa"/>
          </w:tcPr>
          <w:p w14:paraId="30F402BC" w14:textId="77777777" w:rsidR="00511AD2" w:rsidRPr="000D0A0A" w:rsidRDefault="00511AD2" w:rsidP="00AC3E68">
            <w:pPr>
              <w:spacing w:after="120" w:line="240" w:lineRule="auto"/>
              <w:ind w:left="284"/>
              <w:jc w:val="both"/>
              <w:rPr>
                <w:rFonts w:ascii="Times New Roman" w:hAnsi="Times New Roman" w:cs="Times New Roman"/>
                <w:bCs/>
                <w:i/>
                <w:sz w:val="24"/>
                <w:szCs w:val="24"/>
              </w:rPr>
            </w:pPr>
            <w:r w:rsidRPr="000D0A0A">
              <w:rPr>
                <w:rFonts w:ascii="Times New Roman" w:hAnsi="Times New Roman" w:cs="Times New Roman"/>
                <w:bCs/>
                <w:i/>
                <w:sz w:val="24"/>
                <w:szCs w:val="24"/>
              </w:rPr>
              <w:t>Aprobada</w:t>
            </w:r>
          </w:p>
        </w:tc>
        <w:tc>
          <w:tcPr>
            <w:tcW w:w="3332" w:type="dxa"/>
          </w:tcPr>
          <w:p w14:paraId="1C19B772" w14:textId="77777777" w:rsidR="00511AD2" w:rsidRPr="000D0A0A" w:rsidRDefault="00511AD2" w:rsidP="00AC3E68">
            <w:pPr>
              <w:spacing w:after="120" w:line="240" w:lineRule="auto"/>
              <w:ind w:left="284"/>
              <w:jc w:val="both"/>
              <w:rPr>
                <w:rFonts w:ascii="Times New Roman" w:hAnsi="Times New Roman" w:cs="Times New Roman"/>
                <w:bCs/>
                <w:sz w:val="24"/>
                <w:szCs w:val="24"/>
                <w:u w:val="single"/>
              </w:rPr>
            </w:pPr>
            <w:r w:rsidRPr="000D0A0A">
              <w:rPr>
                <w:rFonts w:ascii="Times New Roman" w:hAnsi="Times New Roman" w:cs="Times New Roman"/>
                <w:bCs/>
                <w:i/>
                <w:sz w:val="24"/>
                <w:szCs w:val="24"/>
              </w:rPr>
              <w:t>Regular</w:t>
            </w:r>
          </w:p>
        </w:tc>
      </w:tr>
      <w:tr w:rsidR="00511AD2" w:rsidRPr="000D0A0A" w14:paraId="4AA6A978" w14:textId="77777777" w:rsidTr="00D90CBA">
        <w:trPr>
          <w:trHeight w:val="253"/>
        </w:trPr>
        <w:tc>
          <w:tcPr>
            <w:tcW w:w="2905" w:type="dxa"/>
          </w:tcPr>
          <w:p w14:paraId="354DC61E" w14:textId="03B64D2F" w:rsidR="00107E7B" w:rsidRDefault="00107E7B" w:rsidP="00AC3E68">
            <w:pPr>
              <w:spacing w:after="12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Química Analítica (3505)</w:t>
            </w:r>
          </w:p>
          <w:p w14:paraId="7A1B4409" w14:textId="00DBF7D9" w:rsidR="00511AD2" w:rsidRPr="000D0A0A" w:rsidRDefault="00511AD2" w:rsidP="00AC3E68">
            <w:pPr>
              <w:spacing w:after="120" w:line="240" w:lineRule="auto"/>
              <w:ind w:left="284"/>
              <w:jc w:val="both"/>
              <w:rPr>
                <w:rFonts w:ascii="Times New Roman" w:hAnsi="Times New Roman" w:cs="Times New Roman"/>
                <w:bCs/>
                <w:sz w:val="24"/>
                <w:szCs w:val="24"/>
              </w:rPr>
            </w:pPr>
          </w:p>
        </w:tc>
        <w:tc>
          <w:tcPr>
            <w:tcW w:w="3332" w:type="dxa"/>
          </w:tcPr>
          <w:p w14:paraId="030DFCC4" w14:textId="2265341E" w:rsidR="00511AD2" w:rsidRPr="000D0A0A" w:rsidRDefault="00107E7B" w:rsidP="00AC3E68">
            <w:pPr>
              <w:spacing w:after="12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Micología (3524)</w:t>
            </w:r>
          </w:p>
        </w:tc>
      </w:tr>
      <w:tr w:rsidR="00511AD2" w:rsidRPr="000D0A0A" w14:paraId="472FDA7E" w14:textId="77777777" w:rsidTr="00D90CBA">
        <w:trPr>
          <w:trHeight w:val="204"/>
        </w:trPr>
        <w:tc>
          <w:tcPr>
            <w:tcW w:w="2905" w:type="dxa"/>
          </w:tcPr>
          <w:p w14:paraId="76C03842" w14:textId="1F8D3A6B" w:rsidR="00511AD2" w:rsidRPr="000D0A0A" w:rsidRDefault="00107E7B" w:rsidP="00AC3E68">
            <w:pPr>
              <w:spacing w:after="120" w:line="240" w:lineRule="auto"/>
              <w:ind w:left="284"/>
              <w:jc w:val="both"/>
              <w:rPr>
                <w:rFonts w:ascii="Times New Roman" w:hAnsi="Times New Roman" w:cs="Times New Roman"/>
                <w:bCs/>
                <w:sz w:val="24"/>
                <w:szCs w:val="24"/>
                <w:u w:val="single"/>
              </w:rPr>
            </w:pPr>
            <w:r>
              <w:rPr>
                <w:rFonts w:ascii="Times New Roman" w:hAnsi="Times New Roman" w:cs="Times New Roman"/>
                <w:bCs/>
                <w:sz w:val="24"/>
                <w:szCs w:val="24"/>
              </w:rPr>
              <w:t>Química Biológica (3509)</w:t>
            </w:r>
          </w:p>
        </w:tc>
        <w:tc>
          <w:tcPr>
            <w:tcW w:w="3332" w:type="dxa"/>
          </w:tcPr>
          <w:p w14:paraId="473B40C0" w14:textId="781E123B" w:rsidR="00511AD2" w:rsidRPr="000D0A0A" w:rsidRDefault="00511AD2" w:rsidP="00AC3E68">
            <w:pPr>
              <w:spacing w:after="120" w:line="240" w:lineRule="auto"/>
              <w:ind w:left="284"/>
              <w:jc w:val="both"/>
              <w:rPr>
                <w:rFonts w:ascii="Times New Roman" w:hAnsi="Times New Roman" w:cs="Times New Roman"/>
                <w:bCs/>
                <w:sz w:val="24"/>
                <w:szCs w:val="24"/>
              </w:rPr>
            </w:pPr>
          </w:p>
        </w:tc>
      </w:tr>
    </w:tbl>
    <w:p w14:paraId="11DDFE53" w14:textId="77777777" w:rsidR="00511AD2" w:rsidRPr="000D0A0A" w:rsidRDefault="00511AD2" w:rsidP="00AC3E68">
      <w:pPr>
        <w:spacing w:after="120" w:line="240" w:lineRule="auto"/>
        <w:jc w:val="both"/>
        <w:rPr>
          <w:rFonts w:ascii="Times New Roman" w:eastAsia="Times New Roman" w:hAnsi="Times New Roman" w:cs="Times New Roman"/>
          <w:color w:val="808080"/>
          <w:sz w:val="24"/>
          <w:szCs w:val="24"/>
        </w:rPr>
      </w:pPr>
    </w:p>
    <w:p w14:paraId="0C7274DF" w14:textId="77777777" w:rsidR="00511AD2" w:rsidRPr="000D0A0A" w:rsidRDefault="00511AD2" w:rsidP="00AC3E68">
      <w:pPr>
        <w:spacing w:after="120" w:line="240" w:lineRule="auto"/>
        <w:jc w:val="both"/>
        <w:rPr>
          <w:rFonts w:ascii="Times New Roman" w:eastAsia="Times New Roman" w:hAnsi="Times New Roman" w:cs="Times New Roman"/>
          <w:color w:val="808080"/>
          <w:sz w:val="24"/>
          <w:szCs w:val="24"/>
        </w:rPr>
      </w:pPr>
    </w:p>
    <w:p w14:paraId="1DFA43C3" w14:textId="77777777" w:rsidR="00511AD2" w:rsidRPr="000D0A0A" w:rsidRDefault="00511AD2" w:rsidP="00AC3E68">
      <w:p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p>
    <w:p w14:paraId="250664E3" w14:textId="77777777" w:rsidR="00511AD2" w:rsidRPr="000D0A0A" w:rsidRDefault="00511AD2" w:rsidP="00AC3E68">
      <w:p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p>
    <w:p w14:paraId="0159122A"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p>
    <w:p w14:paraId="511A837D"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p>
    <w:p w14:paraId="01332F07" w14:textId="77777777" w:rsidR="00511AD2" w:rsidRPr="000D0A0A" w:rsidRDefault="00511AD2" w:rsidP="00AC3E68">
      <w:pPr>
        <w:spacing w:after="120" w:line="240" w:lineRule="auto"/>
        <w:jc w:val="both"/>
        <w:rPr>
          <w:rFonts w:ascii="Times New Roman" w:eastAsia="Times New Roman" w:hAnsi="Times New Roman" w:cs="Times New Roman"/>
          <w:b/>
          <w:color w:val="7F7F7F"/>
          <w:sz w:val="24"/>
          <w:szCs w:val="24"/>
        </w:rPr>
      </w:pPr>
      <w:r w:rsidRPr="000D0A0A">
        <w:rPr>
          <w:rFonts w:ascii="Times New Roman" w:eastAsia="Times New Roman" w:hAnsi="Times New Roman" w:cs="Times New Roman"/>
          <w:b/>
          <w:sz w:val="24"/>
          <w:szCs w:val="24"/>
        </w:rPr>
        <w:t>CARÁCTER DE LA ASIGNATURA:</w:t>
      </w:r>
      <w:r w:rsidRPr="000D0A0A">
        <w:rPr>
          <w:rFonts w:ascii="Times New Roman" w:eastAsia="Times New Roman" w:hAnsi="Times New Roman" w:cs="Times New Roman"/>
          <w:sz w:val="24"/>
          <w:szCs w:val="24"/>
        </w:rPr>
        <w:t xml:space="preserve"> Optativa.</w:t>
      </w:r>
    </w:p>
    <w:p w14:paraId="239FCB9A" w14:textId="77777777" w:rsidR="00511AD2" w:rsidRPr="000D0A0A" w:rsidRDefault="00511AD2" w:rsidP="00AC3E68">
      <w:pPr>
        <w:pBdr>
          <w:top w:val="nil"/>
          <w:left w:val="nil"/>
          <w:bottom w:val="nil"/>
          <w:right w:val="nil"/>
          <w:between w:val="nil"/>
        </w:pBdr>
        <w:spacing w:after="120" w:line="240" w:lineRule="auto"/>
        <w:jc w:val="both"/>
        <w:rPr>
          <w:rFonts w:ascii="Times New Roman" w:eastAsia="Times New Roman" w:hAnsi="Times New Roman" w:cs="Times New Roman"/>
          <w:color w:val="808080"/>
          <w:sz w:val="24"/>
          <w:szCs w:val="24"/>
        </w:rPr>
      </w:pPr>
      <w:r w:rsidRPr="000D0A0A">
        <w:rPr>
          <w:rFonts w:ascii="Times New Roman" w:eastAsia="Times New Roman" w:hAnsi="Times New Roman" w:cs="Times New Roman"/>
          <w:b/>
          <w:color w:val="000000"/>
          <w:sz w:val="24"/>
          <w:szCs w:val="24"/>
        </w:rPr>
        <w:t>CARGA HORARIA TOTAL:</w:t>
      </w:r>
      <w:r w:rsidRPr="000D0A0A">
        <w:rPr>
          <w:rFonts w:ascii="Times New Roman" w:eastAsia="Times New Roman" w:hAnsi="Times New Roman" w:cs="Times New Roman"/>
          <w:color w:val="000000"/>
          <w:sz w:val="24"/>
          <w:szCs w:val="24"/>
        </w:rPr>
        <w:t xml:space="preserve">   70 horas </w:t>
      </w:r>
      <w:r w:rsidRPr="000D0A0A">
        <w:rPr>
          <w:rFonts w:ascii="Times New Roman" w:eastAsia="Times New Roman" w:hAnsi="Times New Roman" w:cs="Times New Roman"/>
          <w:color w:val="808080"/>
          <w:sz w:val="24"/>
          <w:szCs w:val="24"/>
        </w:rPr>
        <w:t>(según el plan de estudio vigente)</w:t>
      </w:r>
    </w:p>
    <w:tbl>
      <w:tblPr>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511AD2" w:rsidRPr="000D0A0A" w14:paraId="05A51CF9" w14:textId="77777777" w:rsidTr="00D90CBA">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452A54B"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19C0520"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97D7ABC"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DDA5D87"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D42FF13"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E405FA2" w14:textId="77777777" w:rsidR="00511AD2" w:rsidRPr="000D0A0A" w:rsidRDefault="00A94C3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21</w:t>
            </w:r>
            <w:r w:rsidR="00511AD2" w:rsidRPr="000D0A0A">
              <w:rPr>
                <w:rFonts w:ascii="Times New Roman" w:eastAsia="Times New Roman" w:hAnsi="Times New Roman" w:cs="Times New Roman"/>
                <w:b/>
                <w:sz w:val="24"/>
                <w:szCs w:val="24"/>
              </w:rPr>
              <w:t xml:space="preserve"> </w:t>
            </w:r>
            <w:proofErr w:type="spellStart"/>
            <w:r w:rsidR="00511AD2" w:rsidRPr="000D0A0A">
              <w:rPr>
                <w:rFonts w:ascii="Times New Roman" w:eastAsia="Times New Roman" w:hAnsi="Times New Roman" w:cs="Times New Roman"/>
                <w:b/>
                <w:sz w:val="24"/>
                <w:szCs w:val="24"/>
              </w:rPr>
              <w:t>hs</w:t>
            </w:r>
            <w:proofErr w:type="spellEnd"/>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6A19AB3" w14:textId="77777777" w:rsidR="00511AD2" w:rsidRPr="000D0A0A" w:rsidRDefault="00511AD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Laboratorio:</w:t>
            </w:r>
            <w:r w:rsidR="00A94C32" w:rsidRPr="000D0A0A">
              <w:rPr>
                <w:rFonts w:ascii="Times New Roman" w:eastAsia="Times New Roman" w:hAnsi="Times New Roman" w:cs="Times New Roman"/>
                <w:b/>
                <w:sz w:val="24"/>
                <w:szCs w:val="24"/>
              </w:rPr>
              <w:t xml:space="preserve"> </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0B89E7E" w14:textId="77777777" w:rsidR="00511AD2" w:rsidRPr="000D0A0A" w:rsidRDefault="00A94C32" w:rsidP="00AC3E68">
            <w:pPr>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49</w:t>
            </w:r>
            <w:r w:rsidR="00511AD2" w:rsidRPr="000D0A0A">
              <w:rPr>
                <w:rFonts w:ascii="Times New Roman" w:eastAsia="Times New Roman" w:hAnsi="Times New Roman" w:cs="Times New Roman"/>
                <w:b/>
                <w:sz w:val="24"/>
                <w:szCs w:val="24"/>
              </w:rPr>
              <w:t xml:space="preserve"> </w:t>
            </w:r>
            <w:proofErr w:type="spellStart"/>
            <w:r w:rsidR="00511AD2" w:rsidRPr="000D0A0A">
              <w:rPr>
                <w:rFonts w:ascii="Times New Roman" w:eastAsia="Times New Roman" w:hAnsi="Times New Roman" w:cs="Times New Roman"/>
                <w:b/>
                <w:sz w:val="24"/>
                <w:szCs w:val="24"/>
              </w:rPr>
              <w:t>hs</w:t>
            </w:r>
            <w:proofErr w:type="spellEnd"/>
          </w:p>
        </w:tc>
      </w:tr>
    </w:tbl>
    <w:p w14:paraId="2A551DBA" w14:textId="77777777" w:rsidR="00511AD2" w:rsidRPr="000D0A0A" w:rsidRDefault="00511AD2" w:rsidP="00AC3E68">
      <w:pPr>
        <w:pBdr>
          <w:top w:val="nil"/>
          <w:left w:val="nil"/>
          <w:bottom w:val="nil"/>
          <w:right w:val="nil"/>
          <w:between w:val="nil"/>
        </w:pBdr>
        <w:spacing w:after="120" w:line="240" w:lineRule="auto"/>
        <w:jc w:val="both"/>
        <w:rPr>
          <w:rFonts w:ascii="Times New Roman" w:eastAsia="Times New Roman" w:hAnsi="Times New Roman" w:cs="Times New Roman"/>
          <w:color w:val="808080"/>
          <w:sz w:val="24"/>
          <w:szCs w:val="24"/>
        </w:rPr>
      </w:pPr>
    </w:p>
    <w:p w14:paraId="1E6234ED" w14:textId="77777777" w:rsidR="00511AD2" w:rsidRPr="000D0A0A" w:rsidRDefault="00511AD2" w:rsidP="00AC3E68">
      <w:pPr>
        <w:pBdr>
          <w:top w:val="nil"/>
          <w:left w:val="nil"/>
          <w:bottom w:val="nil"/>
          <w:right w:val="nil"/>
          <w:between w:val="nil"/>
        </w:pBdr>
        <w:spacing w:after="120" w:line="240" w:lineRule="auto"/>
        <w:jc w:val="both"/>
        <w:rPr>
          <w:rFonts w:ascii="Times New Roman" w:eastAsia="Times New Roman" w:hAnsi="Times New Roman" w:cs="Times New Roman"/>
          <w:b/>
          <w:color w:val="7F7F7F"/>
          <w:sz w:val="24"/>
          <w:szCs w:val="24"/>
        </w:rPr>
      </w:pPr>
      <w:r w:rsidRPr="000D0A0A">
        <w:rPr>
          <w:rFonts w:ascii="Times New Roman" w:eastAsia="Times New Roman" w:hAnsi="Times New Roman" w:cs="Times New Roman"/>
          <w:b/>
          <w:color w:val="000000"/>
          <w:sz w:val="24"/>
          <w:szCs w:val="24"/>
        </w:rPr>
        <w:t>CARGA HORARIA SEMANAL:</w:t>
      </w:r>
      <w:r w:rsidRPr="000D0A0A">
        <w:rPr>
          <w:rFonts w:ascii="Times New Roman" w:eastAsia="Times New Roman" w:hAnsi="Times New Roman" w:cs="Times New Roman"/>
          <w:color w:val="000000"/>
          <w:sz w:val="24"/>
          <w:szCs w:val="24"/>
        </w:rPr>
        <w:t xml:space="preserve"> </w:t>
      </w:r>
      <w:r w:rsidR="00A94C32" w:rsidRPr="000D0A0A">
        <w:rPr>
          <w:rFonts w:ascii="Times New Roman" w:eastAsia="Times New Roman" w:hAnsi="Times New Roman" w:cs="Times New Roman"/>
          <w:color w:val="000000"/>
          <w:sz w:val="24"/>
          <w:szCs w:val="24"/>
        </w:rPr>
        <w:t>5</w:t>
      </w:r>
      <w:r w:rsidRPr="000D0A0A">
        <w:rPr>
          <w:rFonts w:ascii="Times New Roman" w:eastAsia="Times New Roman" w:hAnsi="Times New Roman" w:cs="Times New Roman"/>
          <w:color w:val="000000"/>
          <w:sz w:val="24"/>
          <w:szCs w:val="24"/>
        </w:rPr>
        <w:t xml:space="preserve"> horas </w:t>
      </w:r>
      <w:r w:rsidRPr="000D0A0A">
        <w:rPr>
          <w:rFonts w:ascii="Times New Roman" w:eastAsia="Times New Roman" w:hAnsi="Times New Roman" w:cs="Times New Roman"/>
          <w:color w:val="808080"/>
          <w:sz w:val="24"/>
          <w:szCs w:val="24"/>
        </w:rPr>
        <w:t>(según el plan de estudio vigente)</w:t>
      </w:r>
      <w:r w:rsidRPr="000D0A0A">
        <w:rPr>
          <w:rFonts w:ascii="Times New Roman" w:eastAsia="Times New Roman" w:hAnsi="Times New Roman" w:cs="Times New Roman"/>
          <w:b/>
          <w:color w:val="000000"/>
          <w:sz w:val="24"/>
          <w:szCs w:val="24"/>
        </w:rPr>
        <w:t xml:space="preserve"> </w:t>
      </w:r>
    </w:p>
    <w:p w14:paraId="38951F19" w14:textId="77777777" w:rsidR="00511AD2" w:rsidRPr="000D0A0A" w:rsidRDefault="00511AD2" w:rsidP="00AC3E68">
      <w:pPr>
        <w:pBdr>
          <w:top w:val="nil"/>
          <w:left w:val="nil"/>
          <w:bottom w:val="nil"/>
          <w:right w:val="nil"/>
          <w:between w:val="nil"/>
        </w:pBdr>
        <w:spacing w:after="120" w:line="240" w:lineRule="auto"/>
        <w:jc w:val="both"/>
        <w:rPr>
          <w:rFonts w:ascii="Times New Roman" w:eastAsia="Times New Roman" w:hAnsi="Times New Roman" w:cs="Times New Roman"/>
          <w:color w:val="808080"/>
          <w:sz w:val="24"/>
          <w:szCs w:val="24"/>
        </w:rPr>
      </w:pPr>
    </w:p>
    <w:p w14:paraId="4BD6C1FF" w14:textId="77777777" w:rsidR="00A94242" w:rsidRPr="00547A73" w:rsidRDefault="00A94242" w:rsidP="00AC3E68">
      <w:pPr>
        <w:spacing w:after="120" w:line="240" w:lineRule="auto"/>
        <w:jc w:val="both"/>
        <w:rPr>
          <w:rFonts w:ascii="Times New Roman" w:eastAsia="Times New Roman" w:hAnsi="Times New Roman" w:cs="Times New Roman"/>
          <w:color w:val="7F7F7F"/>
          <w:sz w:val="24"/>
          <w:szCs w:val="24"/>
        </w:rPr>
      </w:pPr>
      <w:r w:rsidRPr="00547A73">
        <w:rPr>
          <w:rFonts w:ascii="Times New Roman" w:eastAsia="Times New Roman" w:hAnsi="Times New Roman" w:cs="Times New Roman"/>
          <w:b/>
          <w:sz w:val="24"/>
          <w:szCs w:val="24"/>
        </w:rPr>
        <w:lastRenderedPageBreak/>
        <w:t xml:space="preserve">RÉGIMEN DE LA ASIGNATURA: Cuatrimestral. </w:t>
      </w:r>
      <w:r w:rsidRPr="00547A73">
        <w:rPr>
          <w:rFonts w:ascii="Times New Roman" w:eastAsia="Times New Roman" w:hAnsi="Times New Roman" w:cs="Times New Roman"/>
          <w:color w:val="7F7F7F"/>
          <w:sz w:val="24"/>
          <w:szCs w:val="24"/>
        </w:rPr>
        <w:t>(cuatrimestral/anual/bimestral)</w:t>
      </w:r>
    </w:p>
    <w:p w14:paraId="08DD2B28" w14:textId="77777777" w:rsidR="00D31023" w:rsidRPr="00547A73" w:rsidRDefault="00D31023"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547A73">
        <w:rPr>
          <w:rFonts w:ascii="Times New Roman" w:eastAsia="Times New Roman" w:hAnsi="Times New Roman" w:cs="Times New Roman"/>
          <w:b/>
          <w:color w:val="000000"/>
          <w:sz w:val="24"/>
          <w:szCs w:val="24"/>
        </w:rPr>
        <w:t>CONTEXTUALIZACIÓN DE LA ASIGNATURA</w:t>
      </w:r>
    </w:p>
    <w:p w14:paraId="27CD5701" w14:textId="2C1A2E63" w:rsidR="00D31023" w:rsidRPr="00ED290B" w:rsidRDefault="00D31023" w:rsidP="00AC3E68">
      <w:pPr>
        <w:spacing w:after="120" w:line="240" w:lineRule="auto"/>
        <w:jc w:val="both"/>
        <w:rPr>
          <w:rFonts w:ascii="Times New Roman" w:eastAsia="Times New Roman" w:hAnsi="Times New Roman" w:cs="Times New Roman"/>
          <w:color w:val="808080"/>
          <w:sz w:val="24"/>
          <w:szCs w:val="24"/>
        </w:rPr>
      </w:pPr>
      <w:r w:rsidRPr="00547A73">
        <w:rPr>
          <w:rFonts w:ascii="Times New Roman" w:hAnsi="Times New Roman" w:cs="Times New Roman"/>
          <w:sz w:val="24"/>
          <w:szCs w:val="24"/>
        </w:rPr>
        <w:t>Esta Asignatura se dicta en el ámbito del Departamento de Química para estudiantes de la carrera de Microbiología perteneciente a la Facultad de Ciencias Exactas F</w:t>
      </w:r>
      <w:r w:rsidR="00DE1B52" w:rsidRPr="00547A73">
        <w:rPr>
          <w:rFonts w:ascii="Times New Roman" w:hAnsi="Times New Roman" w:cs="Times New Roman"/>
          <w:sz w:val="24"/>
          <w:szCs w:val="24"/>
        </w:rPr>
        <w:t>i</w:t>
      </w:r>
      <w:r w:rsidRPr="00547A73">
        <w:rPr>
          <w:rFonts w:ascii="Times New Roman" w:hAnsi="Times New Roman" w:cs="Times New Roman"/>
          <w:sz w:val="24"/>
          <w:szCs w:val="24"/>
        </w:rPr>
        <w:t>sico</w:t>
      </w:r>
      <w:r w:rsidR="00DE1B52" w:rsidRPr="00547A73">
        <w:rPr>
          <w:rFonts w:ascii="Times New Roman" w:hAnsi="Times New Roman" w:cs="Times New Roman"/>
          <w:sz w:val="24"/>
          <w:szCs w:val="24"/>
        </w:rPr>
        <w:t>q</w:t>
      </w:r>
      <w:r w:rsidRPr="00547A73">
        <w:rPr>
          <w:rFonts w:ascii="Times New Roman" w:hAnsi="Times New Roman" w:cs="Times New Roman"/>
          <w:sz w:val="24"/>
          <w:szCs w:val="24"/>
        </w:rPr>
        <w:t>uímicas y Naturales</w:t>
      </w:r>
      <w:r w:rsidRPr="00ED290B">
        <w:rPr>
          <w:rFonts w:ascii="Times New Roman" w:hAnsi="Times New Roman" w:cs="Times New Roman"/>
          <w:sz w:val="24"/>
          <w:szCs w:val="24"/>
        </w:rPr>
        <w:t xml:space="preserve"> de la UNRC. De acuerdo al Plan de Estudios</w:t>
      </w:r>
      <w:r w:rsidR="00DE1B52" w:rsidRPr="00ED290B">
        <w:rPr>
          <w:rFonts w:ascii="Times New Roman" w:hAnsi="Times New Roman" w:cs="Times New Roman"/>
          <w:sz w:val="24"/>
          <w:szCs w:val="24"/>
        </w:rPr>
        <w:t xml:space="preserve"> vigente</w:t>
      </w:r>
      <w:r w:rsidRPr="00ED290B">
        <w:rPr>
          <w:rFonts w:ascii="Times New Roman" w:hAnsi="Times New Roman" w:cs="Times New Roman"/>
          <w:sz w:val="24"/>
          <w:szCs w:val="24"/>
        </w:rPr>
        <w:t xml:space="preserve">, la asignatura Bromatología es </w:t>
      </w:r>
      <w:r w:rsidR="00DE1B52" w:rsidRPr="00ED290B">
        <w:rPr>
          <w:rFonts w:ascii="Times New Roman" w:hAnsi="Times New Roman" w:cs="Times New Roman"/>
          <w:sz w:val="24"/>
          <w:szCs w:val="24"/>
        </w:rPr>
        <w:t xml:space="preserve">una materia </w:t>
      </w:r>
      <w:r w:rsidRPr="00ED290B">
        <w:rPr>
          <w:rFonts w:ascii="Times New Roman" w:hAnsi="Times New Roman" w:cs="Times New Roman"/>
          <w:sz w:val="24"/>
          <w:szCs w:val="24"/>
        </w:rPr>
        <w:t>optativa</w:t>
      </w:r>
      <w:r w:rsidR="00DE1B52" w:rsidRPr="00ED290B">
        <w:rPr>
          <w:rFonts w:ascii="Times New Roman" w:hAnsi="Times New Roman" w:cs="Times New Roman"/>
          <w:sz w:val="24"/>
          <w:szCs w:val="24"/>
        </w:rPr>
        <w:t>, la cual se encuentra dentro del Área de Formación Profesional, Trayecto Salud</w:t>
      </w:r>
      <w:r w:rsidRPr="00ED290B">
        <w:rPr>
          <w:rFonts w:ascii="Times New Roman" w:hAnsi="Times New Roman" w:cs="Times New Roman"/>
          <w:sz w:val="24"/>
          <w:szCs w:val="24"/>
        </w:rPr>
        <w:t xml:space="preserve">. La misma se cursa durante el primer cuatrimestre del quinto año, simultáneamente con </w:t>
      </w:r>
      <w:r w:rsidR="00204820" w:rsidRPr="00ED290B">
        <w:rPr>
          <w:rFonts w:ascii="Times New Roman" w:hAnsi="Times New Roman" w:cs="Times New Roman"/>
          <w:sz w:val="24"/>
          <w:szCs w:val="24"/>
        </w:rPr>
        <w:t>Microbiología Diagnóstica (3532)</w:t>
      </w:r>
      <w:r w:rsidRPr="00ED290B">
        <w:rPr>
          <w:rFonts w:ascii="Times New Roman" w:hAnsi="Times New Roman" w:cs="Times New Roman"/>
          <w:sz w:val="24"/>
          <w:szCs w:val="24"/>
        </w:rPr>
        <w:t xml:space="preserve"> y</w:t>
      </w:r>
      <w:r w:rsidR="00204820" w:rsidRPr="00ED290B">
        <w:rPr>
          <w:rFonts w:ascii="Times New Roman" w:hAnsi="Times New Roman" w:cs="Times New Roman"/>
          <w:sz w:val="24"/>
          <w:szCs w:val="24"/>
        </w:rPr>
        <w:t xml:space="preserve"> Trabajo Final (2149)</w:t>
      </w:r>
      <w:r w:rsidRPr="00ED290B">
        <w:rPr>
          <w:rFonts w:ascii="Times New Roman" w:hAnsi="Times New Roman" w:cs="Times New Roman"/>
          <w:sz w:val="24"/>
          <w:szCs w:val="24"/>
        </w:rPr>
        <w:t xml:space="preserve">. Al iniciar el curso los alumnos ya han incorporado en su formación los conceptos fundamentales de la </w:t>
      </w:r>
      <w:r w:rsidR="00204820" w:rsidRPr="00ED290B">
        <w:rPr>
          <w:rFonts w:ascii="Times New Roman" w:hAnsi="Times New Roman" w:cs="Times New Roman"/>
          <w:sz w:val="24"/>
          <w:szCs w:val="24"/>
        </w:rPr>
        <w:t>microbiología, biología y química</w:t>
      </w:r>
      <w:r w:rsidRPr="00ED290B">
        <w:rPr>
          <w:rFonts w:ascii="Times New Roman" w:hAnsi="Times New Roman" w:cs="Times New Roman"/>
          <w:sz w:val="24"/>
          <w:szCs w:val="24"/>
        </w:rPr>
        <w:t xml:space="preserve">, </w:t>
      </w:r>
      <w:r w:rsidR="00204820" w:rsidRPr="00ED290B">
        <w:rPr>
          <w:rFonts w:ascii="Times New Roman" w:hAnsi="Times New Roman" w:cs="Times New Roman"/>
          <w:sz w:val="24"/>
          <w:szCs w:val="24"/>
        </w:rPr>
        <w:t>los que les permitirán abordar la temática establecida en el programa</w:t>
      </w:r>
      <w:r w:rsidRPr="00ED290B">
        <w:rPr>
          <w:rFonts w:ascii="Times New Roman" w:eastAsia="Times New Roman" w:hAnsi="Times New Roman" w:cs="Times New Roman"/>
          <w:color w:val="808080"/>
          <w:sz w:val="24"/>
          <w:szCs w:val="24"/>
        </w:rPr>
        <w:t xml:space="preserve"> </w:t>
      </w:r>
    </w:p>
    <w:p w14:paraId="0B8F810E" w14:textId="77777777" w:rsidR="00D31023" w:rsidRPr="000D0A0A" w:rsidRDefault="00D31023" w:rsidP="00AC3E68">
      <w:pPr>
        <w:spacing w:after="120" w:line="240" w:lineRule="auto"/>
        <w:jc w:val="both"/>
        <w:rPr>
          <w:rFonts w:ascii="Times New Roman" w:eastAsia="Times New Roman" w:hAnsi="Times New Roman" w:cs="Times New Roman"/>
          <w:color w:val="7F7F7F"/>
          <w:sz w:val="24"/>
          <w:szCs w:val="24"/>
        </w:rPr>
      </w:pPr>
    </w:p>
    <w:p w14:paraId="1B56B8B3" w14:textId="77777777" w:rsidR="00841A03" w:rsidRPr="000D0A0A" w:rsidRDefault="00841A03"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0D0A0A">
        <w:rPr>
          <w:rFonts w:ascii="Times New Roman" w:eastAsia="Times New Roman" w:hAnsi="Times New Roman" w:cs="Times New Roman"/>
          <w:b/>
          <w:color w:val="000000"/>
          <w:sz w:val="24"/>
          <w:szCs w:val="24"/>
        </w:rPr>
        <w:t>OBJETIVOS PROPUESTOS</w:t>
      </w:r>
    </w:p>
    <w:p w14:paraId="68F870DC" w14:textId="77777777" w:rsidR="00841A03" w:rsidRPr="000D0A0A" w:rsidRDefault="00841A03" w:rsidP="00AC3E68">
      <w:pPr>
        <w:spacing w:after="120" w:line="240" w:lineRule="auto"/>
        <w:jc w:val="both"/>
        <w:rPr>
          <w:rFonts w:ascii="Times New Roman" w:eastAsia="Times New Roman" w:hAnsi="Times New Roman" w:cs="Times New Roman"/>
          <w:b/>
          <w:color w:val="7F7F7F"/>
          <w:sz w:val="24"/>
          <w:szCs w:val="24"/>
        </w:rPr>
      </w:pPr>
      <w:r w:rsidRPr="000D0A0A">
        <w:rPr>
          <w:rFonts w:ascii="Times New Roman" w:eastAsia="Times New Roman" w:hAnsi="Times New Roman" w:cs="Times New Roman"/>
          <w:b/>
          <w:color w:val="7F7F7F"/>
          <w:sz w:val="24"/>
          <w:szCs w:val="24"/>
        </w:rPr>
        <w:t>INCORPORE AQUÍ EL TEXTO</w:t>
      </w:r>
    </w:p>
    <w:p w14:paraId="1E0E8CDA" w14:textId="77777777" w:rsidR="00841A03" w:rsidRPr="000D0A0A" w:rsidRDefault="00841A03" w:rsidP="00AC3E68">
      <w:pPr>
        <w:spacing w:after="120" w:line="240" w:lineRule="auto"/>
        <w:jc w:val="both"/>
        <w:rPr>
          <w:rFonts w:ascii="Times New Roman" w:eastAsia="Times New Roman" w:hAnsi="Times New Roman" w:cs="Times New Roman"/>
          <w:color w:val="808080"/>
          <w:sz w:val="24"/>
          <w:szCs w:val="24"/>
        </w:rPr>
      </w:pPr>
      <w:r w:rsidRPr="000D0A0A">
        <w:rPr>
          <w:rFonts w:ascii="Times New Roman" w:eastAsia="Times New Roman" w:hAnsi="Times New Roman" w:cs="Times New Roman"/>
          <w:color w:val="808080"/>
          <w:sz w:val="24"/>
          <w:szCs w:val="24"/>
        </w:rPr>
        <w:t>Los objetivos refieren a lo que los estudiantes sabrán (conocimientos), serán capaces de hacer (habilidades, competencias) una vez finalizada la asignatura; por lo tanto, remarcan logros posibles. Bien formulados, brindan criterios para evaluar los aprendizajes.</w:t>
      </w:r>
    </w:p>
    <w:p w14:paraId="2F3E545F" w14:textId="77777777" w:rsidR="00841A03" w:rsidRPr="000D0A0A" w:rsidRDefault="00841A03" w:rsidP="00AC3E68">
      <w:pPr>
        <w:spacing w:after="120" w:line="240" w:lineRule="auto"/>
        <w:jc w:val="both"/>
        <w:rPr>
          <w:rFonts w:ascii="Times New Roman" w:eastAsia="Times New Roman" w:hAnsi="Times New Roman" w:cs="Times New Roman"/>
          <w:color w:val="808080"/>
          <w:sz w:val="24"/>
          <w:szCs w:val="24"/>
        </w:rPr>
      </w:pPr>
      <w:r w:rsidRPr="000D0A0A">
        <w:rPr>
          <w:rFonts w:ascii="Times New Roman" w:eastAsia="Times New Roman" w:hAnsi="Times New Roman" w:cs="Times New Roman"/>
          <w:color w:val="808080"/>
          <w:sz w:val="24"/>
          <w:szCs w:val="24"/>
        </w:rPr>
        <w:t>Una pregunta que puede orientar al docente en la formulación de los objetivos, es la siguiente: ¿Qué deberían saber y saber hacer los estudiantes con relación a los contenidos, de manera que una vez finalizado el cursado de la asignatura se pueda afirmar que tienen un buen dominio de la misma?</w:t>
      </w:r>
    </w:p>
    <w:p w14:paraId="05379DCD" w14:textId="77777777" w:rsidR="00841A03" w:rsidRPr="000D0A0A" w:rsidRDefault="00841A03" w:rsidP="00AC3E68">
      <w:pPr>
        <w:spacing w:after="120" w:line="240" w:lineRule="auto"/>
        <w:jc w:val="both"/>
        <w:rPr>
          <w:rFonts w:ascii="Times New Roman" w:eastAsia="Times New Roman" w:hAnsi="Times New Roman" w:cs="Times New Roman"/>
          <w:b/>
          <w:color w:val="7F7F7F"/>
          <w:sz w:val="24"/>
          <w:szCs w:val="24"/>
        </w:rPr>
      </w:pPr>
    </w:p>
    <w:p w14:paraId="41AD7A6B" w14:textId="1C4657AA" w:rsidR="00841A03" w:rsidRPr="000D0A0A" w:rsidRDefault="00841A03" w:rsidP="00AC3E68">
      <w:pPr>
        <w:spacing w:after="120" w:line="240" w:lineRule="auto"/>
        <w:ind w:left="284" w:hanging="284"/>
        <w:jc w:val="both"/>
        <w:rPr>
          <w:rFonts w:ascii="Times New Roman" w:hAnsi="Times New Roman" w:cs="Times New Roman"/>
          <w:sz w:val="24"/>
          <w:szCs w:val="24"/>
        </w:rPr>
      </w:pPr>
      <w:r w:rsidRPr="000D0A0A">
        <w:rPr>
          <w:rFonts w:ascii="Times New Roman" w:hAnsi="Times New Roman" w:cs="Times New Roman"/>
          <w:b/>
          <w:sz w:val="24"/>
          <w:szCs w:val="24"/>
        </w:rPr>
        <w:t>a)</w:t>
      </w:r>
      <w:r w:rsidRPr="000D0A0A">
        <w:rPr>
          <w:rFonts w:ascii="Times New Roman" w:hAnsi="Times New Roman" w:cs="Times New Roman"/>
          <w:sz w:val="24"/>
          <w:szCs w:val="24"/>
        </w:rPr>
        <w:t xml:space="preserve"> Conocer la terminología inherente </w:t>
      </w:r>
      <w:r w:rsidR="009126BF">
        <w:rPr>
          <w:rFonts w:ascii="Times New Roman" w:hAnsi="Times New Roman" w:cs="Times New Roman"/>
          <w:sz w:val="24"/>
          <w:szCs w:val="24"/>
        </w:rPr>
        <w:t xml:space="preserve">a la </w:t>
      </w:r>
      <w:r w:rsidRPr="000D0A0A">
        <w:rPr>
          <w:rFonts w:ascii="Times New Roman" w:hAnsi="Times New Roman" w:cs="Times New Roman"/>
          <w:sz w:val="24"/>
          <w:szCs w:val="24"/>
        </w:rPr>
        <w:t>Bromatología.</w:t>
      </w:r>
    </w:p>
    <w:p w14:paraId="373E3682" w14:textId="77777777" w:rsidR="00841A03" w:rsidRDefault="00841A03" w:rsidP="00AC3E68">
      <w:pPr>
        <w:spacing w:after="120" w:line="240" w:lineRule="auto"/>
        <w:ind w:left="284" w:hanging="284"/>
        <w:jc w:val="both"/>
        <w:rPr>
          <w:rFonts w:ascii="Times New Roman" w:hAnsi="Times New Roman" w:cs="Times New Roman"/>
          <w:sz w:val="24"/>
          <w:szCs w:val="24"/>
        </w:rPr>
      </w:pPr>
      <w:r w:rsidRPr="000D0A0A">
        <w:rPr>
          <w:rFonts w:ascii="Times New Roman" w:hAnsi="Times New Roman" w:cs="Times New Roman"/>
          <w:b/>
          <w:sz w:val="24"/>
          <w:szCs w:val="24"/>
        </w:rPr>
        <w:t>b)</w:t>
      </w:r>
      <w:r w:rsidRPr="000D0A0A">
        <w:rPr>
          <w:rFonts w:ascii="Times New Roman" w:hAnsi="Times New Roman" w:cs="Times New Roman"/>
          <w:sz w:val="24"/>
          <w:szCs w:val="24"/>
        </w:rPr>
        <w:t xml:space="preserve"> Clasificar a los alimentos en base a sus componentes principales.</w:t>
      </w:r>
    </w:p>
    <w:p w14:paraId="68BDF8AF" w14:textId="77777777" w:rsidR="00875424" w:rsidRPr="000D0A0A" w:rsidRDefault="00875424" w:rsidP="00AC3E68">
      <w:pPr>
        <w:spacing w:after="12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c)</w:t>
      </w:r>
      <w:r w:rsidR="0045034D" w:rsidRPr="0045034D">
        <w:t xml:space="preserve"> </w:t>
      </w:r>
      <w:r w:rsidR="0045034D" w:rsidRPr="0045034D">
        <w:rPr>
          <w:rFonts w:ascii="Times New Roman" w:hAnsi="Times New Roman" w:cs="Times New Roman"/>
          <w:sz w:val="24"/>
          <w:szCs w:val="24"/>
        </w:rPr>
        <w:t>Conocer las características de los alimentos a fin de seleccionar y/o diseñar métodos analíticos adecuados para cada uno.</w:t>
      </w:r>
    </w:p>
    <w:p w14:paraId="5AFA3B26" w14:textId="77777777" w:rsidR="00A5398F" w:rsidRPr="000D0A0A" w:rsidRDefault="00A5398F" w:rsidP="00AC3E68">
      <w:pPr>
        <w:spacing w:after="120" w:line="240" w:lineRule="auto"/>
        <w:ind w:left="284" w:hanging="284"/>
        <w:jc w:val="both"/>
        <w:rPr>
          <w:rFonts w:ascii="Times New Roman" w:hAnsi="Times New Roman" w:cs="Times New Roman"/>
          <w:sz w:val="24"/>
          <w:szCs w:val="24"/>
        </w:rPr>
      </w:pPr>
      <w:r w:rsidRPr="000D0A0A">
        <w:rPr>
          <w:rFonts w:ascii="Times New Roman" w:hAnsi="Times New Roman" w:cs="Times New Roman"/>
          <w:b/>
          <w:sz w:val="24"/>
          <w:szCs w:val="24"/>
        </w:rPr>
        <w:t>c)</w:t>
      </w:r>
      <w:r w:rsidRPr="000D0A0A">
        <w:rPr>
          <w:rFonts w:ascii="Times New Roman" w:hAnsi="Times New Roman" w:cs="Times New Roman"/>
          <w:sz w:val="24"/>
          <w:szCs w:val="24"/>
        </w:rPr>
        <w:t xml:space="preserve"> Desarrollar habilidades para el manejo de bibliografía inherente a características y análisis de alimentos. En particular las que contienen reglamentaciones vigentes en el país (Normas IRAM, Código Alimentario Argentino, Reglamentación de SENASA, etc.).</w:t>
      </w:r>
    </w:p>
    <w:p w14:paraId="4CBBF805" w14:textId="77777777" w:rsidR="00841A03" w:rsidRPr="000D0A0A" w:rsidRDefault="0045034D" w:rsidP="00AC3E68">
      <w:pPr>
        <w:spacing w:after="12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d</w:t>
      </w:r>
      <w:r w:rsidR="00841A03" w:rsidRPr="000D0A0A">
        <w:rPr>
          <w:rFonts w:ascii="Times New Roman" w:hAnsi="Times New Roman" w:cs="Times New Roman"/>
          <w:b/>
          <w:sz w:val="24"/>
          <w:szCs w:val="24"/>
        </w:rPr>
        <w:t>)</w:t>
      </w:r>
      <w:r w:rsidR="00841A03" w:rsidRPr="000D0A0A">
        <w:rPr>
          <w:rFonts w:ascii="Times New Roman" w:hAnsi="Times New Roman" w:cs="Times New Roman"/>
          <w:sz w:val="24"/>
          <w:szCs w:val="24"/>
        </w:rPr>
        <w:t xml:space="preserve"> Analizar </w:t>
      </w:r>
      <w:r w:rsidR="00875424">
        <w:rPr>
          <w:rFonts w:ascii="Times New Roman" w:hAnsi="Times New Roman" w:cs="Times New Roman"/>
          <w:sz w:val="24"/>
          <w:szCs w:val="24"/>
        </w:rPr>
        <w:t>las</w:t>
      </w:r>
      <w:r w:rsidR="00841A03" w:rsidRPr="000D0A0A">
        <w:rPr>
          <w:rFonts w:ascii="Times New Roman" w:hAnsi="Times New Roman" w:cs="Times New Roman"/>
          <w:sz w:val="24"/>
          <w:szCs w:val="24"/>
        </w:rPr>
        <w:t xml:space="preserve"> técnicas recomendadas en las reglamentaciones vigentes</w:t>
      </w:r>
      <w:r w:rsidR="00875424">
        <w:rPr>
          <w:rFonts w:ascii="Times New Roman" w:hAnsi="Times New Roman" w:cs="Times New Roman"/>
          <w:sz w:val="24"/>
          <w:szCs w:val="24"/>
        </w:rPr>
        <w:t xml:space="preserve"> para la determinación de los parámetros característicos de </w:t>
      </w:r>
      <w:r w:rsidR="00875424" w:rsidRPr="000D0A0A">
        <w:rPr>
          <w:rFonts w:ascii="Times New Roman" w:hAnsi="Times New Roman" w:cs="Times New Roman"/>
          <w:sz w:val="24"/>
          <w:szCs w:val="24"/>
        </w:rPr>
        <w:t>las sustancias alimenticias</w:t>
      </w:r>
      <w:r w:rsidR="00841A03" w:rsidRPr="000D0A0A">
        <w:rPr>
          <w:rFonts w:ascii="Times New Roman" w:hAnsi="Times New Roman" w:cs="Times New Roman"/>
          <w:sz w:val="24"/>
          <w:szCs w:val="24"/>
        </w:rPr>
        <w:t>.</w:t>
      </w:r>
    </w:p>
    <w:p w14:paraId="6226C223" w14:textId="77777777" w:rsidR="00841A03" w:rsidRPr="000D0A0A" w:rsidRDefault="00841A03" w:rsidP="00AC3E68">
      <w:pPr>
        <w:spacing w:after="120" w:line="240" w:lineRule="auto"/>
        <w:ind w:left="284" w:hanging="284"/>
        <w:jc w:val="both"/>
        <w:rPr>
          <w:rFonts w:ascii="Times New Roman" w:hAnsi="Times New Roman" w:cs="Times New Roman"/>
          <w:sz w:val="24"/>
          <w:szCs w:val="24"/>
        </w:rPr>
      </w:pPr>
      <w:r w:rsidRPr="000D0A0A">
        <w:rPr>
          <w:rFonts w:ascii="Times New Roman" w:hAnsi="Times New Roman" w:cs="Times New Roman"/>
          <w:b/>
          <w:sz w:val="24"/>
          <w:szCs w:val="24"/>
        </w:rPr>
        <w:t xml:space="preserve">f) </w:t>
      </w:r>
      <w:r w:rsidRPr="000D0A0A">
        <w:rPr>
          <w:rFonts w:ascii="Times New Roman" w:hAnsi="Times New Roman" w:cs="Times New Roman"/>
          <w:sz w:val="24"/>
          <w:szCs w:val="24"/>
        </w:rPr>
        <w:t xml:space="preserve">En función de los resultados obtenidos en el análisis de las sustancias alimenticias determinar si la misma es genuina o fue </w:t>
      </w:r>
      <w:r w:rsidR="00A5398F" w:rsidRPr="000D0A0A">
        <w:rPr>
          <w:rFonts w:ascii="Times New Roman" w:hAnsi="Times New Roman" w:cs="Times New Roman"/>
          <w:sz w:val="24"/>
          <w:szCs w:val="24"/>
        </w:rPr>
        <w:t xml:space="preserve">alterada, contaminada </w:t>
      </w:r>
      <w:r w:rsidRPr="000D0A0A">
        <w:rPr>
          <w:rFonts w:ascii="Times New Roman" w:hAnsi="Times New Roman" w:cs="Times New Roman"/>
          <w:sz w:val="24"/>
          <w:szCs w:val="24"/>
        </w:rPr>
        <w:t>o falsificada.</w:t>
      </w:r>
    </w:p>
    <w:p w14:paraId="103A11BB" w14:textId="77777777" w:rsidR="00841A03" w:rsidRPr="000D0A0A" w:rsidRDefault="00841A03" w:rsidP="00AC3E68">
      <w:pPr>
        <w:spacing w:after="120" w:line="240" w:lineRule="auto"/>
        <w:jc w:val="both"/>
        <w:rPr>
          <w:rFonts w:ascii="Times New Roman" w:eastAsia="Times New Roman" w:hAnsi="Times New Roman" w:cs="Times New Roman"/>
          <w:b/>
          <w:color w:val="7F7F7F"/>
          <w:sz w:val="24"/>
          <w:szCs w:val="24"/>
        </w:rPr>
      </w:pPr>
    </w:p>
    <w:p w14:paraId="1EC6E07E" w14:textId="77777777" w:rsidR="00841A03" w:rsidRPr="000D0A0A" w:rsidRDefault="00841A03" w:rsidP="00AC3E68">
      <w:pPr>
        <w:numPr>
          <w:ilvl w:val="0"/>
          <w:numId w:val="1"/>
        </w:numPr>
        <w:shd w:val="clear" w:color="auto" w:fill="D9D9D9" w:themeFill="background1" w:themeFillShade="D9"/>
        <w:spacing w:after="120" w:line="240" w:lineRule="auto"/>
        <w:jc w:val="both"/>
        <w:rPr>
          <w:rFonts w:ascii="Times New Roman" w:eastAsia="Times New Roman" w:hAnsi="Times New Roman" w:cs="Times New Roman"/>
          <w:b/>
          <w:sz w:val="24"/>
          <w:szCs w:val="24"/>
        </w:rPr>
      </w:pPr>
      <w:r w:rsidRPr="000D0A0A">
        <w:rPr>
          <w:rFonts w:ascii="Times New Roman" w:eastAsia="Times New Roman" w:hAnsi="Times New Roman" w:cs="Times New Roman"/>
          <w:b/>
          <w:sz w:val="24"/>
          <w:szCs w:val="24"/>
        </w:rPr>
        <w:t>EJES TEMÁTICOS ESTRUCTURANTES DE LA ASIGNATURA Y ESPECIFICACIÓN DE CONTENIDOS</w:t>
      </w:r>
    </w:p>
    <w:p w14:paraId="4E9F0608" w14:textId="2105B199" w:rsidR="00841A03" w:rsidRPr="000D0A0A" w:rsidRDefault="00547A73" w:rsidP="00AC3E68">
      <w:pPr>
        <w:spacing w:after="120" w:line="240" w:lineRule="auto"/>
        <w:jc w:val="both"/>
        <w:rPr>
          <w:rFonts w:ascii="Times New Roman" w:eastAsia="Times New Roman" w:hAnsi="Times New Roman" w:cs="Times New Roman"/>
          <w:b/>
          <w:color w:val="7F7F7F"/>
          <w:sz w:val="24"/>
          <w:szCs w:val="24"/>
        </w:rPr>
      </w:pPr>
      <w:r>
        <w:rPr>
          <w:rFonts w:ascii="Times New Roman" w:eastAsia="Times New Roman" w:hAnsi="Times New Roman" w:cs="Times New Roman"/>
          <w:b/>
          <w:sz w:val="24"/>
          <w:szCs w:val="24"/>
        </w:rPr>
        <w:t>3</w:t>
      </w:r>
      <w:r w:rsidR="00841A03" w:rsidRPr="000D0A0A">
        <w:rPr>
          <w:rFonts w:ascii="Times New Roman" w:eastAsia="Times New Roman" w:hAnsi="Times New Roman" w:cs="Times New Roman"/>
          <w:b/>
          <w:sz w:val="24"/>
          <w:szCs w:val="24"/>
        </w:rPr>
        <w:t xml:space="preserve">.1. Contenidos mínimos </w:t>
      </w:r>
      <w:r w:rsidR="00841A03" w:rsidRPr="000D0A0A">
        <w:rPr>
          <w:rFonts w:ascii="Times New Roman" w:eastAsia="Times New Roman" w:hAnsi="Times New Roman" w:cs="Times New Roman"/>
          <w:color w:val="7F7F7F"/>
          <w:sz w:val="24"/>
          <w:szCs w:val="24"/>
        </w:rPr>
        <w:t>(según plan de estudio vigente)</w:t>
      </w:r>
    </w:p>
    <w:p w14:paraId="45B74CF4" w14:textId="244C5D52" w:rsidR="00547D28" w:rsidRPr="000D0A0A" w:rsidRDefault="00547D28" w:rsidP="00AC3E68">
      <w:pPr>
        <w:spacing w:after="120" w:line="240" w:lineRule="auto"/>
        <w:jc w:val="both"/>
        <w:rPr>
          <w:rFonts w:ascii="Times New Roman" w:hAnsi="Times New Roman" w:cs="Times New Roman"/>
          <w:sz w:val="24"/>
          <w:szCs w:val="24"/>
          <w:lang w:val="es-AR"/>
        </w:rPr>
      </w:pPr>
      <w:r w:rsidRPr="00547D28">
        <w:rPr>
          <w:rFonts w:ascii="Times New Roman" w:hAnsi="Times New Roman" w:cs="Times New Roman"/>
          <w:sz w:val="24"/>
          <w:szCs w:val="24"/>
          <w:lang w:val="es-AR"/>
        </w:rPr>
        <w:lastRenderedPageBreak/>
        <w:t>Alimento: definición y categorías. Legislación alimentaria. Control de calidad. Propiedades sensoriales de los alimentos. Análisis de materias primas y productos alimenticios. Métodos físicos, químicos y biológicos de aplicación a alimentos.</w:t>
      </w:r>
      <w:r w:rsidR="00A521D4">
        <w:rPr>
          <w:rFonts w:ascii="Times New Roman" w:hAnsi="Times New Roman" w:cs="Times New Roman"/>
          <w:sz w:val="24"/>
          <w:szCs w:val="24"/>
          <w:lang w:val="es-AR"/>
        </w:rPr>
        <w:t xml:space="preserve"> </w:t>
      </w:r>
      <w:r w:rsidRPr="00547D28">
        <w:rPr>
          <w:rFonts w:ascii="Times New Roman" w:hAnsi="Times New Roman" w:cs="Times New Roman"/>
          <w:sz w:val="24"/>
          <w:szCs w:val="24"/>
          <w:lang w:val="es-AR"/>
        </w:rPr>
        <w:t xml:space="preserve">Alimentos grasos. Alimentos ricos en hidratos de carbono. Alimentos azucarados. Alimentos proteicos. Aditivos alimentarios. Aguas de consumo. Bebidas. </w:t>
      </w:r>
    </w:p>
    <w:p w14:paraId="7A6C7848" w14:textId="77777777" w:rsidR="00137F6E" w:rsidRDefault="00137F6E" w:rsidP="00AC3E68">
      <w:pPr>
        <w:spacing w:after="120" w:line="240" w:lineRule="auto"/>
        <w:jc w:val="both"/>
        <w:rPr>
          <w:rFonts w:ascii="Times New Roman" w:eastAsia="Times New Roman" w:hAnsi="Times New Roman" w:cs="Times New Roman"/>
          <w:sz w:val="24"/>
          <w:szCs w:val="24"/>
        </w:rPr>
      </w:pPr>
    </w:p>
    <w:p w14:paraId="15683346" w14:textId="7483BF28" w:rsidR="00841A03" w:rsidRPr="000D0A0A" w:rsidRDefault="00547A73" w:rsidP="00AC3E68">
      <w:pPr>
        <w:spacing w:after="12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3</w:t>
      </w:r>
      <w:r w:rsidR="00841A03" w:rsidRPr="000D0A0A">
        <w:rPr>
          <w:rFonts w:ascii="Times New Roman" w:hAnsi="Times New Roman" w:cs="Times New Roman"/>
          <w:b/>
          <w:sz w:val="24"/>
          <w:szCs w:val="24"/>
          <w:lang w:val="es-ES"/>
        </w:rPr>
        <w:t xml:space="preserve">.2. Ejes temáticos o unidades </w:t>
      </w:r>
    </w:p>
    <w:p w14:paraId="5983BA9A" w14:textId="77777777" w:rsidR="00230FE1" w:rsidRPr="00F363B2" w:rsidRDefault="00230FE1" w:rsidP="00AC3E68">
      <w:pPr>
        <w:spacing w:after="120" w:line="240" w:lineRule="auto"/>
        <w:ind w:left="993" w:hanging="993"/>
        <w:jc w:val="both"/>
        <w:rPr>
          <w:rFonts w:ascii="Times New Roman" w:hAnsi="Times New Roman" w:cs="Times New Roman"/>
          <w:b/>
          <w:i/>
          <w:sz w:val="24"/>
          <w:szCs w:val="24"/>
          <w:lang w:val="es-ES"/>
        </w:rPr>
      </w:pPr>
      <w:r w:rsidRPr="00F363B2">
        <w:rPr>
          <w:rFonts w:ascii="Times New Roman" w:hAnsi="Times New Roman" w:cs="Times New Roman"/>
          <w:b/>
          <w:i/>
          <w:sz w:val="24"/>
          <w:szCs w:val="24"/>
          <w:lang w:val="es-ES"/>
        </w:rPr>
        <w:t>Eje 1</w:t>
      </w:r>
      <w:r w:rsidRPr="00F363B2">
        <w:rPr>
          <w:rFonts w:ascii="Times New Roman" w:hAnsi="Times New Roman" w:cs="Times New Roman"/>
          <w:b/>
          <w:sz w:val="24"/>
          <w:szCs w:val="24"/>
          <w:lang w:val="es-ES"/>
        </w:rPr>
        <w:t xml:space="preserve"> </w:t>
      </w:r>
      <w:r w:rsidRPr="00F363B2">
        <w:rPr>
          <w:rFonts w:ascii="Times New Roman" w:hAnsi="Times New Roman" w:cs="Times New Roman"/>
          <w:i/>
          <w:sz w:val="24"/>
          <w:szCs w:val="24"/>
          <w:lang w:val="es-ES"/>
        </w:rPr>
        <w:t>Aspectos generales y legales</w:t>
      </w:r>
    </w:p>
    <w:p w14:paraId="1D051E19" w14:textId="55A7EAD5" w:rsidR="00F53BEE" w:rsidRPr="00F363B2" w:rsidRDefault="00547D28"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sz w:val="24"/>
          <w:szCs w:val="24"/>
          <w:lang w:val="es-ES"/>
        </w:rPr>
        <w:t xml:space="preserve">Unidad 1: </w:t>
      </w:r>
      <w:r w:rsidRPr="00F363B2">
        <w:rPr>
          <w:rFonts w:ascii="Times New Roman" w:hAnsi="Times New Roman" w:cs="Times New Roman"/>
          <w:sz w:val="24"/>
          <w:szCs w:val="24"/>
          <w:lang w:val="es-ES"/>
        </w:rPr>
        <w:t>La Bromatología y su relación con otras disciplinas. Clasificación de alimentos. Análisis de Riesgos y Puntos Críticos de Control.</w:t>
      </w:r>
      <w:r w:rsidR="000A7FE0" w:rsidRPr="00F363B2">
        <w:rPr>
          <w:rFonts w:ascii="Times New Roman" w:hAnsi="Times New Roman" w:cs="Times New Roman"/>
          <w:sz w:val="24"/>
          <w:szCs w:val="24"/>
        </w:rPr>
        <w:t xml:space="preserve"> Criterios de calidad para evaluar alimentos.</w:t>
      </w:r>
    </w:p>
    <w:p w14:paraId="71D2D71C" w14:textId="77777777" w:rsidR="00F363B2" w:rsidRPr="00F363B2" w:rsidRDefault="00F363B2"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i/>
          <w:sz w:val="24"/>
          <w:szCs w:val="24"/>
        </w:rPr>
        <w:t>Eje 2</w:t>
      </w:r>
      <w:r w:rsidRPr="00F363B2">
        <w:rPr>
          <w:rFonts w:ascii="Times New Roman" w:hAnsi="Times New Roman" w:cs="Times New Roman"/>
          <w:i/>
          <w:sz w:val="24"/>
          <w:szCs w:val="24"/>
        </w:rPr>
        <w:t xml:space="preserve"> Análisis de Alimentos</w:t>
      </w:r>
    </w:p>
    <w:p w14:paraId="25E8DF7F" w14:textId="17EC9B6E" w:rsidR="00F363B2" w:rsidRPr="00F363B2" w:rsidRDefault="00F363B2" w:rsidP="00AC3E68">
      <w:pPr>
        <w:spacing w:after="120" w:line="240" w:lineRule="auto"/>
        <w:ind w:left="993" w:hanging="993"/>
        <w:jc w:val="both"/>
        <w:rPr>
          <w:rFonts w:ascii="Times New Roman" w:hAnsi="Times New Roman" w:cs="Times New Roman"/>
          <w:b/>
          <w:sz w:val="24"/>
          <w:szCs w:val="24"/>
        </w:rPr>
      </w:pPr>
      <w:r w:rsidRPr="00F363B2">
        <w:rPr>
          <w:rFonts w:ascii="Times New Roman" w:hAnsi="Times New Roman" w:cs="Times New Roman"/>
          <w:b/>
          <w:sz w:val="24"/>
          <w:szCs w:val="24"/>
        </w:rPr>
        <w:t>Unidad 2:</w:t>
      </w:r>
      <w:r w:rsidRPr="00F363B2">
        <w:rPr>
          <w:rFonts w:ascii="Times New Roman" w:hAnsi="Times New Roman" w:cs="Times New Roman"/>
          <w:sz w:val="24"/>
          <w:szCs w:val="24"/>
        </w:rPr>
        <w:t xml:space="preserve"> Análisis de materias primas y productos alimenticios. Criterios de calidad para evaluar alimentos.</w:t>
      </w:r>
    </w:p>
    <w:p w14:paraId="537A1463" w14:textId="5718A306" w:rsidR="00F53BEE" w:rsidRPr="00F363B2" w:rsidRDefault="000A7FE0" w:rsidP="00AC3E68">
      <w:pPr>
        <w:spacing w:after="120" w:line="240" w:lineRule="auto"/>
        <w:ind w:left="993" w:hanging="993"/>
        <w:jc w:val="both"/>
        <w:rPr>
          <w:rFonts w:ascii="Times New Roman" w:hAnsi="Times New Roman" w:cs="Times New Roman"/>
          <w:i/>
          <w:iCs/>
          <w:sz w:val="24"/>
          <w:szCs w:val="24"/>
        </w:rPr>
      </w:pPr>
      <w:r w:rsidRPr="00F363B2">
        <w:rPr>
          <w:rFonts w:ascii="Times New Roman" w:hAnsi="Times New Roman" w:cs="Times New Roman"/>
          <w:b/>
          <w:i/>
          <w:iCs/>
          <w:sz w:val="24"/>
          <w:szCs w:val="24"/>
        </w:rPr>
        <w:t xml:space="preserve">Eje </w:t>
      </w:r>
      <w:r w:rsidR="00F363B2">
        <w:rPr>
          <w:rFonts w:ascii="Times New Roman" w:hAnsi="Times New Roman" w:cs="Times New Roman"/>
          <w:b/>
          <w:i/>
          <w:iCs/>
          <w:sz w:val="24"/>
          <w:szCs w:val="24"/>
        </w:rPr>
        <w:t>3</w:t>
      </w:r>
      <w:r w:rsidR="00F53BEE" w:rsidRPr="00F363B2">
        <w:rPr>
          <w:rFonts w:ascii="Times New Roman" w:hAnsi="Times New Roman" w:cs="Times New Roman"/>
          <w:i/>
          <w:iCs/>
          <w:sz w:val="24"/>
          <w:szCs w:val="24"/>
        </w:rPr>
        <w:t xml:space="preserve"> Estudio, control y análisis de los principales grupos alimentarios </w:t>
      </w:r>
    </w:p>
    <w:p w14:paraId="0D6CFF6C" w14:textId="65FA7F74" w:rsidR="00F21EA4" w:rsidRPr="00F363B2" w:rsidRDefault="00F53BEE"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sz w:val="24"/>
          <w:szCs w:val="24"/>
        </w:rPr>
        <w:t xml:space="preserve">Unidad </w:t>
      </w:r>
      <w:r w:rsidR="00F363B2" w:rsidRPr="00F363B2">
        <w:rPr>
          <w:rFonts w:ascii="Times New Roman" w:hAnsi="Times New Roman" w:cs="Times New Roman"/>
          <w:b/>
          <w:sz w:val="24"/>
          <w:szCs w:val="24"/>
        </w:rPr>
        <w:t>3</w:t>
      </w:r>
      <w:r w:rsidRPr="00F363B2">
        <w:rPr>
          <w:rFonts w:ascii="Times New Roman" w:hAnsi="Times New Roman" w:cs="Times New Roman"/>
          <w:b/>
          <w:sz w:val="24"/>
          <w:szCs w:val="24"/>
        </w:rPr>
        <w:t>:</w:t>
      </w:r>
      <w:r w:rsidRPr="00F363B2">
        <w:rPr>
          <w:rFonts w:ascii="Times New Roman" w:hAnsi="Times New Roman" w:cs="Times New Roman"/>
          <w:sz w:val="24"/>
          <w:szCs w:val="24"/>
        </w:rPr>
        <w:t xml:space="preserve"> Carbohidratos. Alimentos ricos en hidratos de carbono. Trigo. Harina. </w:t>
      </w:r>
      <w:r w:rsidR="00F21EA4" w:rsidRPr="00F363B2">
        <w:rPr>
          <w:rFonts w:ascii="Times New Roman" w:hAnsi="Times New Roman" w:cs="Times New Roman"/>
          <w:sz w:val="24"/>
          <w:szCs w:val="24"/>
        </w:rPr>
        <w:t>Análisis y técnicas características.</w:t>
      </w:r>
    </w:p>
    <w:p w14:paraId="298F8377" w14:textId="35BF4514" w:rsidR="00F53BEE" w:rsidRPr="00F363B2" w:rsidRDefault="00F21EA4"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sz w:val="24"/>
          <w:szCs w:val="24"/>
        </w:rPr>
        <w:t xml:space="preserve">Unidad </w:t>
      </w:r>
      <w:r w:rsidR="00F363B2" w:rsidRPr="00F363B2">
        <w:rPr>
          <w:rFonts w:ascii="Times New Roman" w:hAnsi="Times New Roman" w:cs="Times New Roman"/>
          <w:b/>
          <w:sz w:val="24"/>
          <w:szCs w:val="24"/>
        </w:rPr>
        <w:t>4</w:t>
      </w:r>
      <w:r w:rsidRPr="00F363B2">
        <w:rPr>
          <w:rFonts w:ascii="Times New Roman" w:hAnsi="Times New Roman" w:cs="Times New Roman"/>
          <w:b/>
          <w:sz w:val="24"/>
          <w:szCs w:val="24"/>
        </w:rPr>
        <w:t>:</w:t>
      </w:r>
      <w:r w:rsidRPr="00F363B2">
        <w:rPr>
          <w:rFonts w:ascii="Times New Roman" w:hAnsi="Times New Roman" w:cs="Times New Roman"/>
          <w:sz w:val="24"/>
          <w:szCs w:val="24"/>
        </w:rPr>
        <w:t xml:space="preserve"> </w:t>
      </w:r>
      <w:r w:rsidR="00F53BEE" w:rsidRPr="00F363B2">
        <w:rPr>
          <w:rFonts w:ascii="Times New Roman" w:hAnsi="Times New Roman" w:cs="Times New Roman"/>
          <w:sz w:val="24"/>
          <w:szCs w:val="24"/>
        </w:rPr>
        <w:t>Alimentos ricos en azúcares. Miel.</w:t>
      </w:r>
      <w:r w:rsidR="000A7FE0" w:rsidRPr="00F363B2">
        <w:rPr>
          <w:rFonts w:ascii="Times New Roman" w:hAnsi="Times New Roman" w:cs="Times New Roman"/>
          <w:sz w:val="24"/>
          <w:szCs w:val="24"/>
        </w:rPr>
        <w:t xml:space="preserve"> Análisis y técnicas características.</w:t>
      </w:r>
    </w:p>
    <w:p w14:paraId="01B32CAC" w14:textId="2D7A673E" w:rsidR="008307C0" w:rsidRPr="00F363B2" w:rsidRDefault="008307C0"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sz w:val="24"/>
          <w:szCs w:val="24"/>
        </w:rPr>
        <w:t xml:space="preserve">Unidad </w:t>
      </w:r>
      <w:r w:rsidR="00F363B2" w:rsidRPr="00F363B2">
        <w:rPr>
          <w:rFonts w:ascii="Times New Roman" w:hAnsi="Times New Roman" w:cs="Times New Roman"/>
          <w:b/>
          <w:sz w:val="24"/>
          <w:szCs w:val="24"/>
        </w:rPr>
        <w:t>5</w:t>
      </w:r>
      <w:r w:rsidRPr="00F363B2">
        <w:rPr>
          <w:rFonts w:ascii="Times New Roman" w:hAnsi="Times New Roman" w:cs="Times New Roman"/>
          <w:b/>
          <w:sz w:val="24"/>
          <w:szCs w:val="24"/>
        </w:rPr>
        <w:t>:</w:t>
      </w:r>
      <w:r w:rsidRPr="00F363B2">
        <w:rPr>
          <w:rFonts w:ascii="Times New Roman" w:hAnsi="Times New Roman" w:cs="Times New Roman"/>
          <w:sz w:val="24"/>
          <w:szCs w:val="24"/>
        </w:rPr>
        <w:t xml:space="preserve"> Proteínas. Alimentos Proteicos. Carne. Leche.</w:t>
      </w:r>
      <w:r w:rsidR="000A7FE0" w:rsidRPr="00F363B2">
        <w:rPr>
          <w:rFonts w:ascii="Times New Roman" w:hAnsi="Times New Roman" w:cs="Times New Roman"/>
          <w:sz w:val="24"/>
          <w:szCs w:val="24"/>
        </w:rPr>
        <w:t xml:space="preserve"> Análisis y técnicas características. </w:t>
      </w:r>
    </w:p>
    <w:p w14:paraId="51C57E0D" w14:textId="246219F7" w:rsidR="008307C0" w:rsidRPr="00F363B2" w:rsidRDefault="00F21EA4" w:rsidP="00AC3E68">
      <w:pPr>
        <w:spacing w:after="120" w:line="240" w:lineRule="auto"/>
        <w:ind w:left="993" w:hanging="993"/>
        <w:jc w:val="both"/>
        <w:rPr>
          <w:rFonts w:ascii="Times New Roman" w:hAnsi="Times New Roman" w:cs="Times New Roman"/>
          <w:b/>
          <w:sz w:val="24"/>
          <w:szCs w:val="24"/>
        </w:rPr>
      </w:pPr>
      <w:r w:rsidRPr="00F363B2">
        <w:rPr>
          <w:rFonts w:ascii="Times New Roman" w:hAnsi="Times New Roman" w:cs="Times New Roman"/>
          <w:b/>
          <w:sz w:val="24"/>
          <w:szCs w:val="24"/>
        </w:rPr>
        <w:t xml:space="preserve">Unidad </w:t>
      </w:r>
      <w:r w:rsidR="00F363B2" w:rsidRPr="00F363B2">
        <w:rPr>
          <w:rFonts w:ascii="Times New Roman" w:hAnsi="Times New Roman" w:cs="Times New Roman"/>
          <w:b/>
          <w:sz w:val="24"/>
          <w:szCs w:val="24"/>
        </w:rPr>
        <w:t>6</w:t>
      </w:r>
      <w:r w:rsidR="008307C0" w:rsidRPr="00F363B2">
        <w:rPr>
          <w:rFonts w:ascii="Times New Roman" w:hAnsi="Times New Roman" w:cs="Times New Roman"/>
          <w:b/>
          <w:sz w:val="24"/>
          <w:szCs w:val="24"/>
        </w:rPr>
        <w:t>:</w:t>
      </w:r>
      <w:r w:rsidR="008307C0" w:rsidRPr="00F363B2">
        <w:rPr>
          <w:rFonts w:ascii="Times New Roman" w:hAnsi="Times New Roman" w:cs="Times New Roman"/>
          <w:sz w:val="24"/>
          <w:szCs w:val="24"/>
        </w:rPr>
        <w:t xml:space="preserve"> Lípidos. Alimentos grasos. Grasas de origen animal. Aceites vegetales. Análisis</w:t>
      </w:r>
      <w:r w:rsidR="00137F6E" w:rsidRPr="00F363B2">
        <w:rPr>
          <w:rFonts w:ascii="Times New Roman" w:hAnsi="Times New Roman" w:cs="Times New Roman"/>
          <w:sz w:val="24"/>
          <w:szCs w:val="24"/>
        </w:rPr>
        <w:t xml:space="preserve"> y </w:t>
      </w:r>
      <w:r w:rsidR="000A7FE0" w:rsidRPr="00F363B2">
        <w:rPr>
          <w:rFonts w:ascii="Times New Roman" w:hAnsi="Times New Roman" w:cs="Times New Roman"/>
          <w:sz w:val="24"/>
          <w:szCs w:val="24"/>
        </w:rPr>
        <w:t>técnicas características.</w:t>
      </w:r>
      <w:r w:rsidR="008307C0" w:rsidRPr="00F363B2">
        <w:rPr>
          <w:rFonts w:ascii="Times New Roman" w:hAnsi="Times New Roman" w:cs="Times New Roman"/>
          <w:b/>
          <w:sz w:val="24"/>
          <w:szCs w:val="24"/>
        </w:rPr>
        <w:t xml:space="preserve"> </w:t>
      </w:r>
    </w:p>
    <w:p w14:paraId="2081A214" w14:textId="0297D59E" w:rsidR="00F53BEE" w:rsidRPr="00F363B2" w:rsidRDefault="00F21EA4"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sz w:val="24"/>
          <w:szCs w:val="24"/>
        </w:rPr>
        <w:t xml:space="preserve">Unidad </w:t>
      </w:r>
      <w:r w:rsidR="00F363B2" w:rsidRPr="00F363B2">
        <w:rPr>
          <w:rFonts w:ascii="Times New Roman" w:hAnsi="Times New Roman" w:cs="Times New Roman"/>
          <w:b/>
          <w:sz w:val="24"/>
          <w:szCs w:val="24"/>
        </w:rPr>
        <w:t>8</w:t>
      </w:r>
      <w:r w:rsidR="00F53BEE" w:rsidRPr="00F363B2">
        <w:rPr>
          <w:rFonts w:ascii="Times New Roman" w:hAnsi="Times New Roman" w:cs="Times New Roman"/>
          <w:b/>
          <w:sz w:val="24"/>
          <w:szCs w:val="24"/>
        </w:rPr>
        <w:t>:</w:t>
      </w:r>
      <w:r w:rsidR="00242455" w:rsidRPr="00F363B2">
        <w:rPr>
          <w:rFonts w:ascii="Times New Roman" w:hAnsi="Times New Roman" w:cs="Times New Roman"/>
          <w:sz w:val="24"/>
          <w:szCs w:val="24"/>
        </w:rPr>
        <w:t xml:space="preserve"> Bebidas alcohólicas. </w:t>
      </w:r>
      <w:r w:rsidR="00F53BEE" w:rsidRPr="00F363B2">
        <w:rPr>
          <w:rFonts w:ascii="Times New Roman" w:hAnsi="Times New Roman" w:cs="Times New Roman"/>
          <w:sz w:val="24"/>
          <w:szCs w:val="24"/>
        </w:rPr>
        <w:t>Aguas de consumo humano</w:t>
      </w:r>
      <w:r w:rsidR="000A7FE0" w:rsidRPr="00F363B2">
        <w:rPr>
          <w:rFonts w:ascii="Times New Roman" w:hAnsi="Times New Roman" w:cs="Times New Roman"/>
          <w:sz w:val="24"/>
          <w:szCs w:val="24"/>
        </w:rPr>
        <w:t>. Análisis y técnicas características.</w:t>
      </w:r>
    </w:p>
    <w:p w14:paraId="28338C38" w14:textId="6B922F3C" w:rsidR="00F53BEE" w:rsidRPr="00547D28" w:rsidRDefault="00F21EA4" w:rsidP="00AC3E68">
      <w:pPr>
        <w:spacing w:after="120" w:line="240" w:lineRule="auto"/>
        <w:ind w:left="993" w:hanging="993"/>
        <w:jc w:val="both"/>
        <w:rPr>
          <w:rFonts w:ascii="Times New Roman" w:hAnsi="Times New Roman" w:cs="Times New Roman"/>
          <w:sz w:val="24"/>
          <w:szCs w:val="24"/>
        </w:rPr>
      </w:pPr>
      <w:r w:rsidRPr="00F363B2">
        <w:rPr>
          <w:rFonts w:ascii="Times New Roman" w:hAnsi="Times New Roman" w:cs="Times New Roman"/>
          <w:b/>
          <w:sz w:val="24"/>
          <w:szCs w:val="24"/>
        </w:rPr>
        <w:t xml:space="preserve">Unidad </w:t>
      </w:r>
      <w:r w:rsidR="00F363B2" w:rsidRPr="00F363B2">
        <w:rPr>
          <w:rFonts w:ascii="Times New Roman" w:hAnsi="Times New Roman" w:cs="Times New Roman"/>
          <w:b/>
          <w:sz w:val="24"/>
          <w:szCs w:val="24"/>
        </w:rPr>
        <w:t>9</w:t>
      </w:r>
      <w:r w:rsidR="00F53BEE" w:rsidRPr="00F363B2">
        <w:rPr>
          <w:rFonts w:ascii="Times New Roman" w:hAnsi="Times New Roman" w:cs="Times New Roman"/>
          <w:b/>
          <w:sz w:val="24"/>
          <w:szCs w:val="24"/>
        </w:rPr>
        <w:t>:</w:t>
      </w:r>
      <w:r w:rsidR="00F53BEE" w:rsidRPr="00F363B2">
        <w:rPr>
          <w:rFonts w:ascii="Times New Roman" w:hAnsi="Times New Roman" w:cs="Times New Roman"/>
          <w:sz w:val="24"/>
          <w:szCs w:val="24"/>
        </w:rPr>
        <w:t xml:space="preserve"> Aditivos Alimentarios</w:t>
      </w:r>
      <w:r w:rsidR="000A7FE0" w:rsidRPr="00F363B2">
        <w:rPr>
          <w:rFonts w:ascii="Times New Roman" w:hAnsi="Times New Roman" w:cs="Times New Roman"/>
          <w:sz w:val="24"/>
          <w:szCs w:val="24"/>
        </w:rPr>
        <w:t>. Análisis y técnicas características.</w:t>
      </w:r>
    </w:p>
    <w:p w14:paraId="5C970799" w14:textId="77777777" w:rsidR="002856C7" w:rsidRPr="000D0A0A" w:rsidRDefault="002856C7" w:rsidP="00AC3E68">
      <w:pPr>
        <w:spacing w:after="120" w:line="240" w:lineRule="auto"/>
        <w:jc w:val="both"/>
        <w:rPr>
          <w:rFonts w:ascii="Times New Roman" w:hAnsi="Times New Roman" w:cs="Times New Roman"/>
          <w:sz w:val="24"/>
          <w:szCs w:val="24"/>
          <w:lang w:val="es-AR"/>
        </w:rPr>
      </w:pPr>
    </w:p>
    <w:p w14:paraId="290B6ED2" w14:textId="77777777" w:rsidR="00841A03" w:rsidRPr="000D0A0A" w:rsidRDefault="00841A03"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sz w:val="24"/>
          <w:szCs w:val="24"/>
        </w:rPr>
      </w:pPr>
      <w:r w:rsidRPr="000D0A0A">
        <w:rPr>
          <w:rFonts w:ascii="Times New Roman" w:eastAsia="Times New Roman" w:hAnsi="Times New Roman" w:cs="Times New Roman"/>
          <w:b/>
          <w:color w:val="000000"/>
          <w:sz w:val="24"/>
          <w:szCs w:val="24"/>
        </w:rPr>
        <w:t xml:space="preserve">ACTIVIDADES A DESARROLLAR </w:t>
      </w:r>
    </w:p>
    <w:p w14:paraId="36A739E5" w14:textId="77777777" w:rsidR="00841A03" w:rsidRPr="000D0A0A" w:rsidRDefault="00841A03" w:rsidP="00AC3E68">
      <w:pPr>
        <w:spacing w:after="120" w:line="240" w:lineRule="auto"/>
        <w:jc w:val="both"/>
        <w:rPr>
          <w:rFonts w:ascii="Times New Roman" w:eastAsia="Times New Roman" w:hAnsi="Times New Roman" w:cs="Times New Roman"/>
          <w:color w:val="808080"/>
          <w:sz w:val="24"/>
          <w:szCs w:val="24"/>
        </w:rPr>
      </w:pPr>
      <w:r w:rsidRPr="000D0A0A">
        <w:rPr>
          <w:rFonts w:ascii="Times New Roman" w:eastAsia="Times New Roman" w:hAnsi="Times New Roman" w:cs="Times New Roman"/>
          <w:color w:val="808080"/>
          <w:sz w:val="24"/>
          <w:szCs w:val="24"/>
        </w:rPr>
        <w:t>Especif</w:t>
      </w:r>
      <w:r w:rsidR="00373E66">
        <w:rPr>
          <w:rFonts w:ascii="Times New Roman" w:eastAsia="Times New Roman" w:hAnsi="Times New Roman" w:cs="Times New Roman"/>
          <w:color w:val="808080"/>
          <w:sz w:val="24"/>
          <w:szCs w:val="24"/>
        </w:rPr>
        <w:t>icar el conjunto de actividades</w:t>
      </w:r>
      <w:r w:rsidRPr="000D0A0A">
        <w:rPr>
          <w:rFonts w:ascii="Times New Roman" w:eastAsia="Times New Roman" w:hAnsi="Times New Roman" w:cs="Times New Roman"/>
          <w:color w:val="808080"/>
          <w:sz w:val="24"/>
          <w:szCs w:val="24"/>
        </w:rPr>
        <w:t xml:space="preserve"> </w:t>
      </w:r>
      <w:r w:rsidR="00373E66" w:rsidRPr="000D0A0A">
        <w:rPr>
          <w:rFonts w:ascii="Times New Roman" w:eastAsia="Times New Roman" w:hAnsi="Times New Roman" w:cs="Times New Roman"/>
          <w:color w:val="808080"/>
          <w:sz w:val="24"/>
          <w:szCs w:val="24"/>
        </w:rPr>
        <w:t>que,</w:t>
      </w:r>
      <w:r w:rsidRPr="000D0A0A">
        <w:rPr>
          <w:rFonts w:ascii="Times New Roman" w:eastAsia="Times New Roman" w:hAnsi="Times New Roman" w:cs="Times New Roman"/>
          <w:color w:val="808080"/>
          <w:sz w:val="24"/>
          <w:szCs w:val="24"/>
        </w:rPr>
        <w:t xml:space="preserve"> siendo esenciales e irremplazables, no puedan realizarse en modalidades alternativas a la presencialidad (prácticas de laboratorio, salidas de campo, prácticas </w:t>
      </w:r>
      <w:proofErr w:type="spellStart"/>
      <w:r w:rsidRPr="000D0A0A">
        <w:rPr>
          <w:rFonts w:ascii="Times New Roman" w:eastAsia="Times New Roman" w:hAnsi="Times New Roman" w:cs="Times New Roman"/>
          <w:color w:val="808080"/>
          <w:sz w:val="24"/>
          <w:szCs w:val="24"/>
        </w:rPr>
        <w:t>pre-profesionales</w:t>
      </w:r>
      <w:proofErr w:type="spellEnd"/>
      <w:r w:rsidRPr="000D0A0A">
        <w:rPr>
          <w:rFonts w:ascii="Times New Roman" w:eastAsia="Times New Roman" w:hAnsi="Times New Roman" w:cs="Times New Roman"/>
          <w:color w:val="808080"/>
          <w:sz w:val="24"/>
          <w:szCs w:val="24"/>
        </w:rPr>
        <w:t>, prácticas docentes, entre otras).</w:t>
      </w:r>
    </w:p>
    <w:p w14:paraId="4864C43B" w14:textId="77777777" w:rsidR="00841A03" w:rsidRPr="000D0A0A" w:rsidRDefault="00841A03" w:rsidP="00AC3E68">
      <w:pPr>
        <w:spacing w:after="120" w:line="240" w:lineRule="auto"/>
        <w:jc w:val="both"/>
        <w:rPr>
          <w:rFonts w:ascii="Times New Roman" w:hAnsi="Times New Roman" w:cs="Times New Roman"/>
          <w:b/>
          <w:sz w:val="24"/>
          <w:szCs w:val="24"/>
        </w:rPr>
      </w:pPr>
    </w:p>
    <w:p w14:paraId="5CC8F48E" w14:textId="04F0CB88" w:rsidR="00841A03" w:rsidRPr="000D0A0A" w:rsidRDefault="00841A03" w:rsidP="00AC3E68">
      <w:pPr>
        <w:spacing w:after="120" w:line="240" w:lineRule="auto"/>
        <w:jc w:val="both"/>
        <w:rPr>
          <w:rFonts w:ascii="Times New Roman" w:hAnsi="Times New Roman" w:cs="Times New Roman"/>
          <w:sz w:val="24"/>
          <w:szCs w:val="24"/>
          <w:lang w:val="es-AR"/>
        </w:rPr>
      </w:pPr>
      <w:r w:rsidRPr="000D0A0A">
        <w:rPr>
          <w:rFonts w:ascii="Times New Roman" w:hAnsi="Times New Roman" w:cs="Times New Roman"/>
          <w:b/>
          <w:sz w:val="24"/>
          <w:szCs w:val="24"/>
          <w:lang w:val="es-AR"/>
        </w:rPr>
        <w:t>CLASES TEÓRICO-PRACTICAS:</w:t>
      </w:r>
      <w:r w:rsidRPr="000D0A0A">
        <w:rPr>
          <w:rFonts w:ascii="Times New Roman" w:hAnsi="Times New Roman" w:cs="Times New Roman"/>
          <w:sz w:val="24"/>
          <w:szCs w:val="24"/>
          <w:lang w:val="es-AR"/>
        </w:rPr>
        <w:t xml:space="preserve"> donde se dictan los fundamentos teóricos de la materia a modo de guía de estudio y donde se pretende promover la discusión e intervención activ</w:t>
      </w:r>
      <w:r w:rsidR="00A5398F" w:rsidRPr="000D0A0A">
        <w:rPr>
          <w:rFonts w:ascii="Times New Roman" w:hAnsi="Times New Roman" w:cs="Times New Roman"/>
          <w:sz w:val="24"/>
          <w:szCs w:val="24"/>
          <w:lang w:val="es-AR"/>
        </w:rPr>
        <w:t xml:space="preserve">a de los alumnos. </w:t>
      </w:r>
      <w:r w:rsidR="00ED290B">
        <w:rPr>
          <w:rFonts w:ascii="Times New Roman" w:hAnsi="Times New Roman" w:cs="Times New Roman"/>
          <w:sz w:val="24"/>
          <w:szCs w:val="24"/>
          <w:lang w:val="es-AR"/>
        </w:rPr>
        <w:t xml:space="preserve">Se dictará </w:t>
      </w:r>
      <w:r w:rsidR="00A5398F" w:rsidRPr="000D0A0A">
        <w:rPr>
          <w:rFonts w:ascii="Times New Roman" w:hAnsi="Times New Roman" w:cs="Times New Roman"/>
          <w:sz w:val="24"/>
          <w:szCs w:val="24"/>
          <w:lang w:val="es-AR"/>
        </w:rPr>
        <w:t xml:space="preserve">14 clases </w:t>
      </w:r>
      <w:r w:rsidR="00ED290B">
        <w:rPr>
          <w:rFonts w:ascii="Times New Roman" w:hAnsi="Times New Roman" w:cs="Times New Roman"/>
          <w:sz w:val="24"/>
          <w:szCs w:val="24"/>
          <w:lang w:val="es-AR"/>
        </w:rPr>
        <w:t>teóricas, y 3 ciclos de seminarios</w:t>
      </w:r>
      <w:r w:rsidRPr="000D0A0A">
        <w:rPr>
          <w:rFonts w:ascii="Times New Roman" w:hAnsi="Times New Roman" w:cs="Times New Roman"/>
          <w:sz w:val="24"/>
          <w:szCs w:val="24"/>
          <w:lang w:val="es-AR"/>
        </w:rPr>
        <w:t>. Ver detalle en cronograma.</w:t>
      </w:r>
    </w:p>
    <w:p w14:paraId="245AE5B9" w14:textId="589E040F" w:rsidR="00A5398F" w:rsidRDefault="00A5398F" w:rsidP="00AC3E68">
      <w:pPr>
        <w:spacing w:after="120" w:line="240" w:lineRule="auto"/>
        <w:jc w:val="both"/>
        <w:rPr>
          <w:rFonts w:ascii="Times New Roman" w:hAnsi="Times New Roman" w:cs="Times New Roman"/>
          <w:sz w:val="24"/>
          <w:szCs w:val="24"/>
          <w:lang w:val="es-AR"/>
        </w:rPr>
      </w:pPr>
      <w:r w:rsidRPr="000D0A0A">
        <w:rPr>
          <w:rFonts w:ascii="Times New Roman" w:hAnsi="Times New Roman" w:cs="Times New Roman"/>
          <w:b/>
          <w:sz w:val="24"/>
          <w:szCs w:val="24"/>
          <w:lang w:val="es-AR"/>
        </w:rPr>
        <w:t>CLASES DE TRABAJOS PRÁCTICOS DE LABORATORIO:</w:t>
      </w:r>
      <w:r w:rsidRPr="000D0A0A">
        <w:rPr>
          <w:rFonts w:ascii="Times New Roman" w:hAnsi="Times New Roman" w:cs="Times New Roman"/>
          <w:sz w:val="24"/>
          <w:szCs w:val="24"/>
          <w:lang w:val="es-AR"/>
        </w:rPr>
        <w:t xml:space="preserve"> obligatorias, donde se hacen trabajos experimentales. Se pretende que el alumno observe los fenómenos descriptos en la teoría y adquiera la habilidad de resolver problemas derivados del trabajo de laboratorio, así como la adqu</w:t>
      </w:r>
      <w:r w:rsidR="00160284">
        <w:rPr>
          <w:rFonts w:ascii="Times New Roman" w:hAnsi="Times New Roman" w:cs="Times New Roman"/>
          <w:sz w:val="24"/>
          <w:szCs w:val="24"/>
          <w:lang w:val="es-AR"/>
        </w:rPr>
        <w:t xml:space="preserve">isición de una gran destreza. </w:t>
      </w:r>
      <w:r w:rsidR="00ED290B">
        <w:rPr>
          <w:rFonts w:ascii="Times New Roman" w:hAnsi="Times New Roman" w:cs="Times New Roman"/>
          <w:sz w:val="24"/>
          <w:szCs w:val="24"/>
          <w:lang w:val="es-AR"/>
        </w:rPr>
        <w:t xml:space="preserve">Se llevarán a cabo </w:t>
      </w:r>
      <w:r w:rsidR="00160284">
        <w:rPr>
          <w:rFonts w:ascii="Times New Roman" w:hAnsi="Times New Roman" w:cs="Times New Roman"/>
          <w:sz w:val="24"/>
          <w:szCs w:val="24"/>
          <w:lang w:val="es-AR"/>
        </w:rPr>
        <w:t xml:space="preserve">7 </w:t>
      </w:r>
      <w:r w:rsidR="00ED290B">
        <w:rPr>
          <w:rFonts w:ascii="Times New Roman" w:hAnsi="Times New Roman" w:cs="Times New Roman"/>
          <w:sz w:val="24"/>
          <w:szCs w:val="24"/>
          <w:lang w:val="es-AR"/>
        </w:rPr>
        <w:t>trabajos prácticos de laboratorio</w:t>
      </w:r>
      <w:r w:rsidR="00160284">
        <w:rPr>
          <w:rFonts w:ascii="Times New Roman" w:hAnsi="Times New Roman" w:cs="Times New Roman"/>
          <w:sz w:val="24"/>
          <w:szCs w:val="24"/>
          <w:lang w:val="es-AR"/>
        </w:rPr>
        <w:t xml:space="preserve"> de </w:t>
      </w:r>
      <w:r w:rsidR="00401FAF">
        <w:rPr>
          <w:rFonts w:ascii="Times New Roman" w:hAnsi="Times New Roman" w:cs="Times New Roman"/>
          <w:sz w:val="24"/>
          <w:szCs w:val="24"/>
          <w:lang w:val="es-AR"/>
        </w:rPr>
        <w:t>3.</w:t>
      </w:r>
      <w:r w:rsidR="00160284">
        <w:rPr>
          <w:rFonts w:ascii="Times New Roman" w:hAnsi="Times New Roman" w:cs="Times New Roman"/>
          <w:sz w:val="24"/>
          <w:szCs w:val="24"/>
          <w:lang w:val="es-AR"/>
        </w:rPr>
        <w:t>5</w:t>
      </w:r>
      <w:r w:rsidRPr="000D0A0A">
        <w:rPr>
          <w:rFonts w:ascii="Times New Roman" w:hAnsi="Times New Roman" w:cs="Times New Roman"/>
          <w:sz w:val="24"/>
          <w:szCs w:val="24"/>
          <w:lang w:val="es-AR"/>
        </w:rPr>
        <w:t xml:space="preserve"> </w:t>
      </w:r>
      <w:proofErr w:type="spellStart"/>
      <w:r w:rsidRPr="000D0A0A">
        <w:rPr>
          <w:rFonts w:ascii="Times New Roman" w:hAnsi="Times New Roman" w:cs="Times New Roman"/>
          <w:sz w:val="24"/>
          <w:szCs w:val="24"/>
          <w:lang w:val="es-AR"/>
        </w:rPr>
        <w:t>hs</w:t>
      </w:r>
      <w:proofErr w:type="spellEnd"/>
      <w:r w:rsidRPr="000D0A0A">
        <w:rPr>
          <w:rFonts w:ascii="Times New Roman" w:hAnsi="Times New Roman" w:cs="Times New Roman"/>
          <w:sz w:val="24"/>
          <w:szCs w:val="24"/>
          <w:lang w:val="es-AR"/>
        </w:rPr>
        <w:t xml:space="preserve"> semanales. Ver detalle en cronograma.</w:t>
      </w:r>
    </w:p>
    <w:p w14:paraId="4E2BA088" w14:textId="77777777" w:rsidR="00F21EA4" w:rsidRPr="00F21EA4" w:rsidRDefault="00F21EA4" w:rsidP="00AC3E68">
      <w:pPr>
        <w:spacing w:after="120" w:line="240" w:lineRule="auto"/>
        <w:jc w:val="both"/>
        <w:rPr>
          <w:rFonts w:ascii="Times New Roman" w:hAnsi="Times New Roman" w:cs="Times New Roman"/>
          <w:sz w:val="24"/>
          <w:szCs w:val="24"/>
          <w:lang w:val="es-AR"/>
        </w:rPr>
      </w:pPr>
      <w:r w:rsidRPr="00F21EA4">
        <w:rPr>
          <w:rFonts w:ascii="Times New Roman" w:hAnsi="Times New Roman" w:cs="Times New Roman"/>
          <w:sz w:val="24"/>
          <w:szCs w:val="24"/>
          <w:lang w:val="es-AR"/>
        </w:rPr>
        <w:lastRenderedPageBreak/>
        <w:t>CLASES DE TRABAJOS PRÁCTICOS DE LABORATORIO:</w:t>
      </w:r>
    </w:p>
    <w:p w14:paraId="7ABA4F54" w14:textId="77777777" w:rsidR="00F21EA4" w:rsidRP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sidRPr="00F21EA4">
        <w:rPr>
          <w:rFonts w:ascii="Times New Roman" w:hAnsi="Times New Roman" w:cs="Times New Roman"/>
          <w:sz w:val="24"/>
          <w:szCs w:val="24"/>
          <w:lang w:val="es-AR"/>
        </w:rPr>
        <w:t xml:space="preserve">Trabajo Práctico </w:t>
      </w:r>
      <w:proofErr w:type="spellStart"/>
      <w:r w:rsidRPr="00F21EA4">
        <w:rPr>
          <w:rFonts w:ascii="Times New Roman" w:hAnsi="Times New Roman" w:cs="Times New Roman"/>
          <w:sz w:val="24"/>
          <w:szCs w:val="24"/>
          <w:lang w:val="es-AR"/>
        </w:rPr>
        <w:t>Nº</w:t>
      </w:r>
      <w:proofErr w:type="spellEnd"/>
      <w:r w:rsidRPr="00F21EA4">
        <w:rPr>
          <w:rFonts w:ascii="Times New Roman" w:hAnsi="Times New Roman" w:cs="Times New Roman"/>
          <w:sz w:val="24"/>
          <w:szCs w:val="24"/>
          <w:lang w:val="es-AR"/>
        </w:rPr>
        <w:t xml:space="preserve"> 1: Análisis de Harina.</w:t>
      </w:r>
    </w:p>
    <w:p w14:paraId="5882461F" w14:textId="77777777" w:rsidR="00F21EA4" w:rsidRP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sidRPr="00F21EA4">
        <w:rPr>
          <w:rFonts w:ascii="Times New Roman" w:hAnsi="Times New Roman" w:cs="Times New Roman"/>
          <w:sz w:val="24"/>
          <w:szCs w:val="24"/>
          <w:lang w:val="es-ES"/>
        </w:rPr>
        <w:t xml:space="preserve">Trabajo Práctico </w:t>
      </w:r>
      <w:proofErr w:type="spellStart"/>
      <w:r w:rsidRPr="00F21EA4">
        <w:rPr>
          <w:rFonts w:ascii="Times New Roman" w:hAnsi="Times New Roman" w:cs="Times New Roman"/>
          <w:sz w:val="24"/>
          <w:szCs w:val="24"/>
          <w:lang w:val="es-ES"/>
        </w:rPr>
        <w:t>Nº</w:t>
      </w:r>
      <w:proofErr w:type="spellEnd"/>
      <w:r w:rsidRPr="00F21EA4">
        <w:rPr>
          <w:rFonts w:ascii="Times New Roman" w:hAnsi="Times New Roman" w:cs="Times New Roman"/>
          <w:sz w:val="24"/>
          <w:szCs w:val="24"/>
          <w:lang w:val="es-ES"/>
        </w:rPr>
        <w:t xml:space="preserve"> 2:</w:t>
      </w:r>
      <w:r>
        <w:rPr>
          <w:rFonts w:ascii="Times New Roman" w:hAnsi="Times New Roman" w:cs="Times New Roman"/>
          <w:sz w:val="24"/>
          <w:szCs w:val="24"/>
          <w:lang w:val="es-ES"/>
        </w:rPr>
        <w:t xml:space="preserve"> </w:t>
      </w:r>
      <w:r w:rsidRPr="00F21EA4">
        <w:rPr>
          <w:rFonts w:ascii="Times New Roman" w:hAnsi="Times New Roman" w:cs="Times New Roman"/>
          <w:sz w:val="24"/>
          <w:szCs w:val="24"/>
          <w:lang w:val="es-ES"/>
        </w:rPr>
        <w:t>Análisis de Miel.</w:t>
      </w:r>
    </w:p>
    <w:p w14:paraId="18C8EFCD" w14:textId="77777777" w:rsid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Trabajo Práctico </w:t>
      </w:r>
      <w:proofErr w:type="spellStart"/>
      <w:r>
        <w:rPr>
          <w:rFonts w:ascii="Times New Roman" w:hAnsi="Times New Roman" w:cs="Times New Roman"/>
          <w:sz w:val="24"/>
          <w:szCs w:val="24"/>
          <w:lang w:val="es-AR"/>
        </w:rPr>
        <w:t>Nº</w:t>
      </w:r>
      <w:proofErr w:type="spellEnd"/>
      <w:r>
        <w:rPr>
          <w:rFonts w:ascii="Times New Roman" w:hAnsi="Times New Roman" w:cs="Times New Roman"/>
          <w:sz w:val="24"/>
          <w:szCs w:val="24"/>
          <w:lang w:val="es-AR"/>
        </w:rPr>
        <w:t xml:space="preserve"> 3</w:t>
      </w:r>
      <w:r w:rsidRPr="00F21EA4">
        <w:rPr>
          <w:rFonts w:ascii="Times New Roman" w:hAnsi="Times New Roman" w:cs="Times New Roman"/>
          <w:sz w:val="24"/>
          <w:szCs w:val="24"/>
          <w:lang w:val="es-AR"/>
        </w:rPr>
        <w:t>: Análisis de Leche</w:t>
      </w:r>
    </w:p>
    <w:p w14:paraId="6FA44B75" w14:textId="2C18847D" w:rsid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Trabajo Práctico </w:t>
      </w:r>
      <w:proofErr w:type="spellStart"/>
      <w:r>
        <w:rPr>
          <w:rFonts w:ascii="Times New Roman" w:hAnsi="Times New Roman" w:cs="Times New Roman"/>
          <w:sz w:val="24"/>
          <w:szCs w:val="24"/>
          <w:lang w:val="es-AR"/>
        </w:rPr>
        <w:t>Nº</w:t>
      </w:r>
      <w:proofErr w:type="spellEnd"/>
      <w:r>
        <w:rPr>
          <w:rFonts w:ascii="Times New Roman" w:hAnsi="Times New Roman" w:cs="Times New Roman"/>
          <w:sz w:val="24"/>
          <w:szCs w:val="24"/>
          <w:lang w:val="es-AR"/>
        </w:rPr>
        <w:t xml:space="preserve"> 4</w:t>
      </w:r>
      <w:r w:rsidRPr="00F21EA4">
        <w:rPr>
          <w:rFonts w:ascii="Times New Roman" w:hAnsi="Times New Roman" w:cs="Times New Roman"/>
          <w:sz w:val="24"/>
          <w:szCs w:val="24"/>
          <w:lang w:val="es-AR"/>
        </w:rPr>
        <w:t xml:space="preserve">: </w:t>
      </w:r>
      <w:r w:rsidR="00ED290B">
        <w:rPr>
          <w:rFonts w:ascii="Times New Roman" w:hAnsi="Times New Roman" w:cs="Times New Roman"/>
          <w:sz w:val="24"/>
          <w:szCs w:val="24"/>
          <w:lang w:val="es-AR"/>
        </w:rPr>
        <w:t xml:space="preserve">Análisis de </w:t>
      </w:r>
      <w:r w:rsidRPr="00F21EA4">
        <w:rPr>
          <w:rFonts w:ascii="Times New Roman" w:hAnsi="Times New Roman" w:cs="Times New Roman"/>
          <w:sz w:val="24"/>
          <w:szCs w:val="24"/>
          <w:lang w:val="es-AR"/>
        </w:rPr>
        <w:t>Carnes</w:t>
      </w:r>
    </w:p>
    <w:p w14:paraId="0CEFCC5B" w14:textId="77777777" w:rsidR="00F21EA4" w:rsidRP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sidRPr="00F21EA4">
        <w:rPr>
          <w:rFonts w:ascii="Times New Roman" w:hAnsi="Times New Roman" w:cs="Times New Roman"/>
          <w:sz w:val="24"/>
          <w:szCs w:val="24"/>
          <w:lang w:val="es-ES"/>
        </w:rPr>
        <w:t xml:space="preserve">Trabajo Práctico </w:t>
      </w:r>
      <w:proofErr w:type="spellStart"/>
      <w:r w:rsidRPr="00F21EA4">
        <w:rPr>
          <w:rFonts w:ascii="Times New Roman" w:hAnsi="Times New Roman" w:cs="Times New Roman"/>
          <w:sz w:val="24"/>
          <w:szCs w:val="24"/>
          <w:lang w:val="es-ES"/>
        </w:rPr>
        <w:t>Nº</w:t>
      </w:r>
      <w:proofErr w:type="spellEnd"/>
      <w:r w:rsidRPr="00F21EA4">
        <w:rPr>
          <w:rFonts w:ascii="Times New Roman" w:hAnsi="Times New Roman" w:cs="Times New Roman"/>
          <w:sz w:val="24"/>
          <w:szCs w:val="24"/>
          <w:lang w:val="es-ES"/>
        </w:rPr>
        <w:t xml:space="preserve"> 5: Análisis Aceites.</w:t>
      </w:r>
    </w:p>
    <w:p w14:paraId="667F747B" w14:textId="2D3A93A0" w:rsidR="00F21EA4" w:rsidRP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sidRPr="00F21EA4">
        <w:rPr>
          <w:rFonts w:ascii="Times New Roman" w:hAnsi="Times New Roman" w:cs="Times New Roman"/>
          <w:sz w:val="24"/>
          <w:szCs w:val="24"/>
          <w:lang w:val="es-ES"/>
        </w:rPr>
        <w:t xml:space="preserve">Trabajo Práctico </w:t>
      </w:r>
      <w:proofErr w:type="spellStart"/>
      <w:r w:rsidRPr="00F21EA4">
        <w:rPr>
          <w:rFonts w:ascii="Times New Roman" w:hAnsi="Times New Roman" w:cs="Times New Roman"/>
          <w:sz w:val="24"/>
          <w:szCs w:val="24"/>
          <w:lang w:val="es-ES"/>
        </w:rPr>
        <w:t>Nº</w:t>
      </w:r>
      <w:proofErr w:type="spellEnd"/>
      <w:r w:rsidRPr="00F21EA4">
        <w:rPr>
          <w:rFonts w:ascii="Times New Roman" w:hAnsi="Times New Roman" w:cs="Times New Roman"/>
          <w:sz w:val="24"/>
          <w:szCs w:val="24"/>
          <w:lang w:val="es-ES"/>
        </w:rPr>
        <w:t xml:space="preserve"> 6: Análisis Manteca </w:t>
      </w:r>
    </w:p>
    <w:p w14:paraId="42A48014" w14:textId="5C2F957F" w:rsidR="00F21EA4" w:rsidRPr="00F21EA4" w:rsidRDefault="00F21EA4" w:rsidP="00AC3E68">
      <w:pPr>
        <w:pStyle w:val="Prrafodelista"/>
        <w:numPr>
          <w:ilvl w:val="0"/>
          <w:numId w:val="2"/>
        </w:numPr>
        <w:spacing w:after="120" w:line="240" w:lineRule="auto"/>
        <w:jc w:val="both"/>
        <w:rPr>
          <w:rFonts w:ascii="Times New Roman" w:hAnsi="Times New Roman" w:cs="Times New Roman"/>
          <w:sz w:val="24"/>
          <w:szCs w:val="24"/>
          <w:lang w:val="es-AR"/>
        </w:rPr>
      </w:pPr>
      <w:r w:rsidRPr="00F21EA4">
        <w:rPr>
          <w:rFonts w:ascii="Times New Roman" w:hAnsi="Times New Roman" w:cs="Times New Roman"/>
          <w:sz w:val="24"/>
          <w:szCs w:val="24"/>
          <w:lang w:val="es-AR"/>
        </w:rPr>
        <w:t xml:space="preserve">Trabajo Práctico </w:t>
      </w:r>
      <w:proofErr w:type="spellStart"/>
      <w:r w:rsidRPr="00F21EA4">
        <w:rPr>
          <w:rFonts w:ascii="Times New Roman" w:hAnsi="Times New Roman" w:cs="Times New Roman"/>
          <w:sz w:val="24"/>
          <w:szCs w:val="24"/>
          <w:lang w:val="es-AR"/>
        </w:rPr>
        <w:t>Nº</w:t>
      </w:r>
      <w:proofErr w:type="spellEnd"/>
      <w:r w:rsidRPr="00F21EA4">
        <w:rPr>
          <w:rFonts w:ascii="Times New Roman" w:hAnsi="Times New Roman" w:cs="Times New Roman"/>
          <w:sz w:val="24"/>
          <w:szCs w:val="24"/>
          <w:lang w:val="es-AR"/>
        </w:rPr>
        <w:t xml:space="preserve"> </w:t>
      </w:r>
      <w:r w:rsidR="00ED290B">
        <w:rPr>
          <w:rFonts w:ascii="Times New Roman" w:hAnsi="Times New Roman" w:cs="Times New Roman"/>
          <w:sz w:val="24"/>
          <w:szCs w:val="24"/>
          <w:lang w:val="es-AR"/>
        </w:rPr>
        <w:t>7</w:t>
      </w:r>
      <w:r w:rsidRPr="00F21EA4">
        <w:rPr>
          <w:rFonts w:ascii="Times New Roman" w:hAnsi="Times New Roman" w:cs="Times New Roman"/>
          <w:sz w:val="24"/>
          <w:szCs w:val="24"/>
          <w:lang w:val="es-AR"/>
        </w:rPr>
        <w:t>: Análisis de Vino</w:t>
      </w:r>
    </w:p>
    <w:p w14:paraId="3BD26099" w14:textId="53CE525D" w:rsidR="000D0A0A" w:rsidRPr="00160284" w:rsidRDefault="00160284" w:rsidP="00AC3E68">
      <w:pPr>
        <w:spacing w:after="120" w:line="240" w:lineRule="auto"/>
        <w:jc w:val="both"/>
        <w:rPr>
          <w:rFonts w:ascii="Times New Roman" w:hAnsi="Times New Roman" w:cs="Times New Roman"/>
          <w:sz w:val="24"/>
          <w:szCs w:val="24"/>
          <w:lang w:val="es-AR"/>
        </w:rPr>
      </w:pPr>
      <w:r>
        <w:rPr>
          <w:rFonts w:ascii="Times New Roman" w:hAnsi="Times New Roman" w:cs="Times New Roman"/>
          <w:b/>
          <w:sz w:val="24"/>
          <w:szCs w:val="24"/>
          <w:lang w:val="es-AR"/>
        </w:rPr>
        <w:t>SEMINARIOS ESPECÍFICOS:</w:t>
      </w:r>
      <w:r>
        <w:rPr>
          <w:rFonts w:ascii="Times New Roman" w:hAnsi="Times New Roman" w:cs="Times New Roman"/>
          <w:sz w:val="24"/>
          <w:szCs w:val="24"/>
          <w:lang w:val="es-AR"/>
        </w:rPr>
        <w:t xml:space="preserve"> se pretende </w:t>
      </w:r>
      <w:r w:rsidRPr="000D0A0A">
        <w:rPr>
          <w:rFonts w:ascii="Times New Roman" w:hAnsi="Times New Roman" w:cs="Times New Roman"/>
          <w:sz w:val="24"/>
          <w:szCs w:val="24"/>
          <w:lang w:val="es-AR"/>
        </w:rPr>
        <w:t>promover la discusión e intervención activa de los alumnos</w:t>
      </w:r>
      <w:r>
        <w:rPr>
          <w:rFonts w:ascii="Times New Roman" w:hAnsi="Times New Roman" w:cs="Times New Roman"/>
          <w:sz w:val="24"/>
          <w:szCs w:val="24"/>
          <w:lang w:val="es-AR"/>
        </w:rPr>
        <w:t xml:space="preserve"> en temas específicos relacionados a carbohidratos, lípidos, bebidas alcohólicas, aditivos alimentar</w:t>
      </w:r>
      <w:r w:rsidR="003E4573">
        <w:rPr>
          <w:rFonts w:ascii="Times New Roman" w:hAnsi="Times New Roman" w:cs="Times New Roman"/>
          <w:sz w:val="24"/>
          <w:szCs w:val="24"/>
          <w:lang w:val="es-AR"/>
        </w:rPr>
        <w:t xml:space="preserve">ios. </w:t>
      </w:r>
    </w:p>
    <w:p w14:paraId="10D0A58D" w14:textId="77777777" w:rsidR="000D0A0A" w:rsidRPr="000D0A0A" w:rsidRDefault="000D0A0A" w:rsidP="00AC3E68">
      <w:pPr>
        <w:numPr>
          <w:ilvl w:val="0"/>
          <w:numId w:val="1"/>
        </w:numPr>
        <w:shd w:val="clear" w:color="auto" w:fill="D9D9D9"/>
        <w:spacing w:after="120" w:line="240" w:lineRule="auto"/>
        <w:jc w:val="both"/>
        <w:rPr>
          <w:rFonts w:ascii="Times New Roman" w:eastAsia="Times New Roman" w:hAnsi="Times New Roman" w:cs="Times New Roman"/>
          <w:b/>
          <w:sz w:val="24"/>
          <w:szCs w:val="24"/>
          <w:lang w:val="es-ES" w:eastAsia="es-ES"/>
        </w:rPr>
      </w:pPr>
      <w:r w:rsidRPr="000D0A0A">
        <w:rPr>
          <w:rFonts w:ascii="Times New Roman" w:eastAsia="Times New Roman" w:hAnsi="Times New Roman" w:cs="Times New Roman"/>
          <w:b/>
          <w:sz w:val="24"/>
          <w:szCs w:val="24"/>
          <w:lang w:val="es-ES" w:eastAsia="es-ES"/>
        </w:rPr>
        <w:t>PROGRAMAS Y/O PROYECTOS PEDAGÓGICOS INNOVADORES E INCLUSIVOS</w:t>
      </w:r>
    </w:p>
    <w:p w14:paraId="2F6BCF24" w14:textId="77777777" w:rsidR="000D0A0A" w:rsidRPr="000D0A0A" w:rsidRDefault="000D0A0A" w:rsidP="00AC3E68">
      <w:pPr>
        <w:spacing w:after="120" w:line="240" w:lineRule="auto"/>
        <w:jc w:val="both"/>
        <w:rPr>
          <w:rFonts w:ascii="Times New Roman" w:eastAsia="Times New Roman" w:hAnsi="Times New Roman" w:cs="Times New Roman"/>
          <w:b/>
          <w:color w:val="7F7F7F"/>
          <w:sz w:val="24"/>
          <w:szCs w:val="24"/>
          <w:lang w:val="es-ES" w:eastAsia="es-ES"/>
        </w:rPr>
      </w:pPr>
      <w:r w:rsidRPr="000D0A0A">
        <w:rPr>
          <w:rFonts w:ascii="Times New Roman" w:eastAsia="Times New Roman" w:hAnsi="Times New Roman" w:cs="Times New Roman"/>
          <w:b/>
          <w:color w:val="7F7F7F"/>
          <w:sz w:val="24"/>
          <w:szCs w:val="24"/>
          <w:lang w:val="es-ES" w:eastAsia="es-ES"/>
        </w:rPr>
        <w:t>INCORPORE AQUÍ EL TEXTO</w:t>
      </w:r>
    </w:p>
    <w:p w14:paraId="55F66567" w14:textId="77777777" w:rsidR="000D0A0A" w:rsidRPr="000D0A0A" w:rsidRDefault="000D0A0A" w:rsidP="00AC3E68">
      <w:pPr>
        <w:spacing w:after="120" w:line="240" w:lineRule="auto"/>
        <w:jc w:val="both"/>
        <w:rPr>
          <w:rFonts w:ascii="Times New Roman" w:eastAsia="Times New Roman" w:hAnsi="Times New Roman" w:cs="Times New Roman"/>
          <w:color w:val="808080"/>
          <w:sz w:val="24"/>
          <w:szCs w:val="24"/>
          <w:lang w:val="es-ES" w:eastAsia="es-ES"/>
        </w:rPr>
      </w:pPr>
      <w:r w:rsidRPr="000D0A0A">
        <w:rPr>
          <w:rFonts w:ascii="Times New Roman" w:eastAsia="Times New Roman" w:hAnsi="Times New Roman" w:cs="Times New Roman"/>
          <w:color w:val="808080"/>
          <w:sz w:val="24"/>
          <w:szCs w:val="24"/>
          <w:lang w:val="es-ES" w:eastAsia="es-ES"/>
        </w:rPr>
        <w:t>Consignar actividades como viajes, visitas, foros, ateneos, prácticas socio-comunitarias y todas otras que se instrumentarán como parte del desarrollo de la asignatura o espacio curricular.</w:t>
      </w:r>
    </w:p>
    <w:p w14:paraId="689D0BA3" w14:textId="77777777" w:rsidR="000D0A0A" w:rsidRPr="000D0A0A" w:rsidRDefault="000D0A0A" w:rsidP="00AC3E68">
      <w:pPr>
        <w:spacing w:after="120" w:line="240" w:lineRule="auto"/>
        <w:jc w:val="both"/>
        <w:rPr>
          <w:rFonts w:ascii="Times New Roman" w:eastAsia="Times New Roman" w:hAnsi="Times New Roman" w:cs="Times New Roman"/>
          <w:color w:val="808080"/>
          <w:sz w:val="24"/>
          <w:szCs w:val="24"/>
          <w:lang w:val="es-ES" w:eastAsia="es-ES"/>
        </w:rPr>
      </w:pPr>
      <w:r w:rsidRPr="000D0A0A">
        <w:rPr>
          <w:rFonts w:ascii="Times New Roman" w:eastAsia="Times New Roman" w:hAnsi="Times New Roman" w:cs="Times New Roman"/>
          <w:color w:val="808080"/>
          <w:sz w:val="24"/>
          <w:szCs w:val="24"/>
          <w:lang w:val="es-ES" w:eastAsia="es-ES"/>
        </w:rPr>
        <w:t xml:space="preserve">Aquí corresponde mencionar muy especialmente, los proyectos para la mejora de la enseñanza de grado (PIIMEG, PELPA) en los que los docentes de la asignatura participan, y todo proyecto o actividad siempre que signifiquen una contribución al desarrollo de la asignatura y a la formación de los estudiantes. </w:t>
      </w:r>
    </w:p>
    <w:p w14:paraId="6BD469A4" w14:textId="77777777" w:rsidR="00EB28EA" w:rsidRPr="00EB28EA" w:rsidRDefault="00EB28EA" w:rsidP="00AC3E68">
      <w:pPr>
        <w:spacing w:after="120" w:line="240" w:lineRule="auto"/>
        <w:jc w:val="both"/>
        <w:rPr>
          <w:rFonts w:ascii="Times New Roman" w:hAnsi="Times New Roman" w:cs="Times New Roman"/>
          <w:sz w:val="24"/>
          <w:szCs w:val="24"/>
        </w:rPr>
      </w:pPr>
      <w:r w:rsidRPr="00EB28EA">
        <w:rPr>
          <w:rFonts w:ascii="Times New Roman" w:hAnsi="Times New Roman" w:cs="Times New Roman"/>
          <w:sz w:val="24"/>
          <w:szCs w:val="24"/>
        </w:rPr>
        <w:t xml:space="preserve">En el curso del presente año la asignatura no participa de proyectos de pedagógicos innovadores. </w:t>
      </w:r>
    </w:p>
    <w:p w14:paraId="4EE5BB54" w14:textId="77777777" w:rsidR="00EB28EA" w:rsidRDefault="00EB28EA" w:rsidP="00AC3E68">
      <w:pPr>
        <w:spacing w:after="120" w:line="240" w:lineRule="auto"/>
        <w:jc w:val="both"/>
        <w:rPr>
          <w:rFonts w:ascii="Times New Roman" w:eastAsia="Times New Roman" w:hAnsi="Times New Roman" w:cs="Times New Roman"/>
          <w:color w:val="808080"/>
        </w:rPr>
      </w:pPr>
    </w:p>
    <w:p w14:paraId="5E505E01" w14:textId="77777777" w:rsidR="00EB28EA" w:rsidRDefault="00EB28EA" w:rsidP="00AC3E68">
      <w:pPr>
        <w:numPr>
          <w:ilvl w:val="0"/>
          <w:numId w:val="1"/>
        </w:numPr>
        <w:pBdr>
          <w:top w:val="nil"/>
          <w:left w:val="nil"/>
          <w:bottom w:val="nil"/>
          <w:right w:val="nil"/>
          <w:between w:val="nil"/>
        </w:pBdr>
        <w:shd w:val="clear" w:color="auto" w:fill="D9D9D9" w:themeFill="background1" w:themeFillShade="D9"/>
        <w:spacing w:after="120" w:line="240" w:lineRule="auto"/>
        <w:jc w:val="both"/>
        <w:rPr>
          <w:rFonts w:ascii="Times New Roman" w:eastAsia="Times New Roman" w:hAnsi="Times New Roman" w:cs="Times New Roman"/>
          <w:b/>
          <w:color w:val="000000"/>
          <w:sz w:val="24"/>
        </w:rPr>
      </w:pPr>
      <w:r w:rsidRPr="00EB28EA">
        <w:rPr>
          <w:rFonts w:ascii="Times New Roman" w:eastAsia="Times New Roman" w:hAnsi="Times New Roman" w:cs="Times New Roman"/>
          <w:b/>
          <w:color w:val="000000"/>
          <w:sz w:val="24"/>
        </w:rPr>
        <w:t>CRONOGRAMA TENTATIVO DE CLASES E INSTANCIAS EVALUATIVAS</w:t>
      </w:r>
    </w:p>
    <w:p w14:paraId="4C333A0F" w14:textId="4A183782" w:rsidR="00C633AE" w:rsidRDefault="00EB28EA" w:rsidP="00AC3E68">
      <w:pPr>
        <w:pStyle w:val="Descripcin"/>
        <w:spacing w:after="120"/>
        <w:ind w:left="0"/>
        <w:rPr>
          <w:rFonts w:ascii="Times New Roman" w:hAnsi="Times New Roman" w:cs="Times New Roman"/>
          <w:b w:val="0"/>
          <w:i w:val="0"/>
          <w:sz w:val="24"/>
          <w:lang w:val="es-AR"/>
        </w:rPr>
      </w:pPr>
      <w:r w:rsidRPr="00EB28EA">
        <w:rPr>
          <w:rFonts w:ascii="Times New Roman" w:hAnsi="Times New Roman" w:cs="Times New Roman"/>
          <w:b w:val="0"/>
          <w:i w:val="0"/>
          <w:sz w:val="24"/>
          <w:lang w:val="es-AR"/>
        </w:rPr>
        <w:t>L</w:t>
      </w:r>
      <w:r w:rsidR="00ED290B">
        <w:rPr>
          <w:rFonts w:ascii="Times New Roman" w:hAnsi="Times New Roman" w:cs="Times New Roman"/>
          <w:b w:val="0"/>
          <w:i w:val="0"/>
          <w:sz w:val="24"/>
          <w:lang w:val="es-AR"/>
        </w:rPr>
        <w:t xml:space="preserve">a asignatura se dictará en dos clases semanales. Las mismas de distribuyen en una clase de 1.5 </w:t>
      </w:r>
      <w:proofErr w:type="spellStart"/>
      <w:r w:rsidR="00ED290B">
        <w:rPr>
          <w:rFonts w:ascii="Times New Roman" w:hAnsi="Times New Roman" w:cs="Times New Roman"/>
          <w:b w:val="0"/>
          <w:i w:val="0"/>
          <w:sz w:val="24"/>
          <w:lang w:val="es-AR"/>
        </w:rPr>
        <w:t>hs</w:t>
      </w:r>
      <w:proofErr w:type="spellEnd"/>
      <w:r w:rsidR="00ED290B">
        <w:rPr>
          <w:rFonts w:ascii="Times New Roman" w:hAnsi="Times New Roman" w:cs="Times New Roman"/>
          <w:b w:val="0"/>
          <w:i w:val="0"/>
          <w:sz w:val="24"/>
          <w:lang w:val="es-AR"/>
        </w:rPr>
        <w:t xml:space="preserve"> y otra de 3.5 </w:t>
      </w:r>
      <w:proofErr w:type="spellStart"/>
      <w:r w:rsidR="00ED290B">
        <w:rPr>
          <w:rFonts w:ascii="Times New Roman" w:hAnsi="Times New Roman" w:cs="Times New Roman"/>
          <w:b w:val="0"/>
          <w:i w:val="0"/>
          <w:sz w:val="24"/>
          <w:lang w:val="es-AR"/>
        </w:rPr>
        <w:t>hs</w:t>
      </w:r>
      <w:proofErr w:type="spellEnd"/>
      <w:r w:rsidR="00ED290B">
        <w:rPr>
          <w:rFonts w:ascii="Times New Roman" w:hAnsi="Times New Roman" w:cs="Times New Roman"/>
          <w:b w:val="0"/>
          <w:i w:val="0"/>
          <w:sz w:val="24"/>
          <w:lang w:val="es-AR"/>
        </w:rPr>
        <w:t xml:space="preserve">. Se realizarán siete trabajos prácticos de laboratorios de 3.5 </w:t>
      </w:r>
      <w:proofErr w:type="spellStart"/>
      <w:r w:rsidR="00ED290B">
        <w:rPr>
          <w:rFonts w:ascii="Times New Roman" w:hAnsi="Times New Roman" w:cs="Times New Roman"/>
          <w:b w:val="0"/>
          <w:i w:val="0"/>
          <w:sz w:val="24"/>
          <w:lang w:val="es-AR"/>
        </w:rPr>
        <w:t>hs</w:t>
      </w:r>
      <w:proofErr w:type="spellEnd"/>
      <w:r w:rsidR="00ED290B">
        <w:rPr>
          <w:rFonts w:ascii="Times New Roman" w:hAnsi="Times New Roman" w:cs="Times New Roman"/>
          <w:b w:val="0"/>
          <w:i w:val="0"/>
          <w:sz w:val="24"/>
          <w:lang w:val="es-AR"/>
        </w:rPr>
        <w:t>. Además, con el objetivo de afianzar los conocimientos dictados, se realizarán tres ciclos de</w:t>
      </w:r>
      <w:r w:rsidR="008A45FE">
        <w:rPr>
          <w:rFonts w:ascii="Times New Roman" w:hAnsi="Times New Roman" w:cs="Times New Roman"/>
          <w:b w:val="0"/>
          <w:i w:val="0"/>
          <w:sz w:val="24"/>
          <w:lang w:val="es-AR"/>
        </w:rPr>
        <w:t xml:space="preserve"> seminarios a lo largo del cuatrimestre</w:t>
      </w:r>
      <w:r w:rsidR="00C633AE">
        <w:rPr>
          <w:rFonts w:ascii="Times New Roman" w:hAnsi="Times New Roman" w:cs="Times New Roman"/>
          <w:b w:val="0"/>
          <w:i w:val="0"/>
          <w:sz w:val="24"/>
          <w:lang w:val="es-AR"/>
        </w:rPr>
        <w:t>.</w:t>
      </w:r>
    </w:p>
    <w:p w14:paraId="5E01A611" w14:textId="77777777" w:rsidR="008A45FE" w:rsidRPr="00EB28EA" w:rsidRDefault="00C633AE" w:rsidP="00AC3E68">
      <w:pPr>
        <w:pStyle w:val="Descripcin"/>
        <w:spacing w:after="120"/>
        <w:ind w:left="0"/>
        <w:rPr>
          <w:rFonts w:ascii="Times New Roman" w:hAnsi="Times New Roman" w:cs="Times New Roman"/>
          <w:b w:val="0"/>
          <w:i w:val="0"/>
          <w:sz w:val="24"/>
          <w:lang w:val="es-AR"/>
        </w:rPr>
      </w:pPr>
      <w:r>
        <w:rPr>
          <w:rFonts w:ascii="Times New Roman" w:hAnsi="Times New Roman" w:cs="Times New Roman"/>
          <w:b w:val="0"/>
          <w:i w:val="0"/>
          <w:sz w:val="24"/>
          <w:lang w:val="es-AR"/>
        </w:rPr>
        <w:t xml:space="preserve">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7229"/>
      </w:tblGrid>
      <w:tr w:rsidR="008A45FE" w:rsidRPr="008A45FE" w14:paraId="4D784CE7" w14:textId="77777777" w:rsidTr="00ED290B">
        <w:trPr>
          <w:trHeight w:val="428"/>
        </w:trPr>
        <w:tc>
          <w:tcPr>
            <w:tcW w:w="1134" w:type="dxa"/>
          </w:tcPr>
          <w:p w14:paraId="004CC554" w14:textId="77777777" w:rsidR="008A45FE" w:rsidRPr="008A45FE" w:rsidRDefault="008A45FE" w:rsidP="00AC3E68">
            <w:pPr>
              <w:spacing w:after="120" w:line="240" w:lineRule="auto"/>
              <w:jc w:val="center"/>
              <w:rPr>
                <w:rFonts w:ascii="Times New Roman" w:eastAsia="Times New Roman" w:hAnsi="Times New Roman" w:cs="Times New Roman"/>
                <w:b/>
                <w:bCs/>
                <w:sz w:val="20"/>
                <w:szCs w:val="20"/>
              </w:rPr>
            </w:pPr>
            <w:r w:rsidRPr="008A45FE">
              <w:rPr>
                <w:rFonts w:ascii="Times New Roman" w:eastAsia="Times New Roman" w:hAnsi="Times New Roman" w:cs="Times New Roman"/>
                <w:b/>
                <w:bCs/>
                <w:sz w:val="20"/>
                <w:szCs w:val="20"/>
              </w:rPr>
              <w:t>Semana</w:t>
            </w:r>
          </w:p>
        </w:tc>
        <w:tc>
          <w:tcPr>
            <w:tcW w:w="993" w:type="dxa"/>
          </w:tcPr>
          <w:p w14:paraId="1C3AD141" w14:textId="77777777" w:rsidR="008A45FE" w:rsidRPr="008A45FE" w:rsidRDefault="008A45FE" w:rsidP="00AC3E68">
            <w:pPr>
              <w:spacing w:after="120" w:line="240" w:lineRule="auto"/>
              <w:jc w:val="center"/>
              <w:rPr>
                <w:rFonts w:ascii="Times New Roman" w:eastAsia="Times New Roman" w:hAnsi="Times New Roman" w:cs="Times New Roman"/>
                <w:b/>
                <w:bCs/>
                <w:sz w:val="20"/>
                <w:szCs w:val="20"/>
              </w:rPr>
            </w:pPr>
            <w:r w:rsidRPr="008A45FE">
              <w:rPr>
                <w:rFonts w:ascii="Times New Roman" w:eastAsia="Times New Roman" w:hAnsi="Times New Roman" w:cs="Times New Roman"/>
                <w:b/>
                <w:bCs/>
                <w:sz w:val="20"/>
                <w:szCs w:val="20"/>
              </w:rPr>
              <w:t>Clase</w:t>
            </w:r>
          </w:p>
        </w:tc>
        <w:tc>
          <w:tcPr>
            <w:tcW w:w="7229" w:type="dxa"/>
          </w:tcPr>
          <w:p w14:paraId="177A64C3" w14:textId="77777777" w:rsidR="008A45FE" w:rsidRPr="008A45FE" w:rsidRDefault="008A45FE" w:rsidP="00AC3E68">
            <w:pPr>
              <w:spacing w:after="120" w:line="240" w:lineRule="auto"/>
              <w:jc w:val="center"/>
              <w:rPr>
                <w:rFonts w:ascii="Times New Roman" w:eastAsia="Times New Roman" w:hAnsi="Times New Roman" w:cs="Times New Roman"/>
                <w:b/>
                <w:bCs/>
                <w:sz w:val="20"/>
                <w:szCs w:val="20"/>
              </w:rPr>
            </w:pPr>
            <w:r w:rsidRPr="008A45FE">
              <w:rPr>
                <w:rFonts w:ascii="Times New Roman" w:eastAsia="Times New Roman" w:hAnsi="Times New Roman" w:cs="Times New Roman"/>
                <w:b/>
                <w:bCs/>
                <w:sz w:val="20"/>
                <w:szCs w:val="20"/>
              </w:rPr>
              <w:t>Actividad: tipo y descripción*</w:t>
            </w:r>
          </w:p>
        </w:tc>
      </w:tr>
      <w:tr w:rsidR="008A45FE" w:rsidRPr="008A45FE" w14:paraId="3014E447" w14:textId="77777777" w:rsidTr="00ED290B">
        <w:trPr>
          <w:trHeight w:val="545"/>
        </w:trPr>
        <w:tc>
          <w:tcPr>
            <w:tcW w:w="1134" w:type="dxa"/>
            <w:shd w:val="clear" w:color="auto" w:fill="FFFF00"/>
            <w:vAlign w:val="center"/>
          </w:tcPr>
          <w:p w14:paraId="1B2B1F60"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yellow"/>
              </w:rPr>
              <w:t>Semana 1</w:t>
            </w:r>
          </w:p>
          <w:p w14:paraId="605F571A"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449D673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1</w:t>
            </w:r>
          </w:p>
        </w:tc>
        <w:tc>
          <w:tcPr>
            <w:tcW w:w="7229" w:type="dxa"/>
            <w:vAlign w:val="center"/>
          </w:tcPr>
          <w:p w14:paraId="658EBDD1" w14:textId="77777777" w:rsidR="008A45FE" w:rsidRPr="008A45FE" w:rsidRDefault="008A45FE" w:rsidP="00AC3E68">
            <w:pPr>
              <w:spacing w:after="120" w:line="240" w:lineRule="auto"/>
              <w:jc w:val="both"/>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Teórico 1:</w:t>
            </w:r>
            <w:r w:rsidRPr="008A45FE">
              <w:rPr>
                <w:rFonts w:ascii="Times New Roman" w:eastAsia="Times New Roman" w:hAnsi="Times New Roman" w:cs="Times New Roman"/>
                <w:sz w:val="20"/>
                <w:szCs w:val="20"/>
              </w:rPr>
              <w:t xml:space="preserve"> Introducción. Legislación. Definiciones. </w:t>
            </w:r>
          </w:p>
        </w:tc>
      </w:tr>
      <w:tr w:rsidR="008A45FE" w:rsidRPr="008A45FE" w14:paraId="18CCF818" w14:textId="77777777" w:rsidTr="00ED290B">
        <w:trPr>
          <w:trHeight w:val="695"/>
        </w:trPr>
        <w:tc>
          <w:tcPr>
            <w:tcW w:w="1134" w:type="dxa"/>
            <w:shd w:val="clear" w:color="auto" w:fill="FFFF00"/>
            <w:vAlign w:val="center"/>
          </w:tcPr>
          <w:p w14:paraId="2C863A1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yellow"/>
              </w:rPr>
              <w:t>Semana 1</w:t>
            </w:r>
          </w:p>
          <w:p w14:paraId="346FEE22"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450F5D6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2</w:t>
            </w:r>
          </w:p>
        </w:tc>
        <w:tc>
          <w:tcPr>
            <w:tcW w:w="7229" w:type="dxa"/>
            <w:vAlign w:val="center"/>
          </w:tcPr>
          <w:p w14:paraId="797F0418"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2:</w:t>
            </w:r>
            <w:r w:rsidRPr="008A45FE">
              <w:rPr>
                <w:rFonts w:ascii="Times New Roman" w:eastAsia="Times New Roman" w:hAnsi="Times New Roman" w:cs="Times New Roman"/>
                <w:sz w:val="20"/>
                <w:szCs w:val="20"/>
              </w:rPr>
              <w:t xml:space="preserve"> </w:t>
            </w:r>
            <w:r w:rsidRPr="008A45FE">
              <w:rPr>
                <w:rFonts w:ascii="Times New Roman" w:hAnsi="Times New Roman" w:cs="Times New Roman"/>
                <w:sz w:val="20"/>
                <w:szCs w:val="20"/>
              </w:rPr>
              <w:t>Análisis de materias primas y productos alimenticios. Descripción general de las técnicas. Criterios de calidad para evaluar alimentos</w:t>
            </w:r>
            <w:r w:rsidRPr="008A45FE">
              <w:rPr>
                <w:rFonts w:ascii="Times New Roman" w:eastAsia="Times New Roman" w:hAnsi="Times New Roman" w:cs="Times New Roman"/>
                <w:sz w:val="20"/>
                <w:szCs w:val="20"/>
              </w:rPr>
              <w:t>.</w:t>
            </w:r>
          </w:p>
        </w:tc>
      </w:tr>
      <w:tr w:rsidR="008A45FE" w:rsidRPr="008A45FE" w14:paraId="04AA6ADF" w14:textId="77777777" w:rsidTr="00ED290B">
        <w:trPr>
          <w:trHeight w:val="689"/>
        </w:trPr>
        <w:tc>
          <w:tcPr>
            <w:tcW w:w="1134" w:type="dxa"/>
            <w:shd w:val="clear" w:color="auto" w:fill="00FF00"/>
            <w:vAlign w:val="center"/>
          </w:tcPr>
          <w:p w14:paraId="0A566F70"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green"/>
              </w:rPr>
              <w:t>Semana 2</w:t>
            </w:r>
          </w:p>
          <w:p w14:paraId="30FDD070"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14322DBC"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3</w:t>
            </w:r>
          </w:p>
        </w:tc>
        <w:tc>
          <w:tcPr>
            <w:tcW w:w="7229" w:type="dxa"/>
            <w:vAlign w:val="center"/>
          </w:tcPr>
          <w:p w14:paraId="64113EFD"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2:</w:t>
            </w:r>
            <w:r w:rsidRPr="008A45FE">
              <w:rPr>
                <w:rFonts w:ascii="Times New Roman" w:eastAsia="Times New Roman" w:hAnsi="Times New Roman" w:cs="Times New Roman"/>
                <w:sz w:val="20"/>
                <w:szCs w:val="20"/>
              </w:rPr>
              <w:t xml:space="preserve"> </w:t>
            </w:r>
            <w:r w:rsidRPr="008A45FE">
              <w:rPr>
                <w:rFonts w:ascii="Times New Roman" w:hAnsi="Times New Roman" w:cs="Times New Roman"/>
                <w:sz w:val="20"/>
                <w:szCs w:val="20"/>
              </w:rPr>
              <w:t>Continuación</w:t>
            </w:r>
            <w:r w:rsidRPr="008A45FE">
              <w:rPr>
                <w:rFonts w:ascii="Times New Roman" w:eastAsia="Times New Roman" w:hAnsi="Times New Roman" w:cs="Times New Roman"/>
                <w:sz w:val="20"/>
                <w:szCs w:val="20"/>
              </w:rPr>
              <w:t xml:space="preserve"> de </w:t>
            </w:r>
            <w:r w:rsidRPr="008A45FE">
              <w:rPr>
                <w:rFonts w:ascii="Times New Roman" w:hAnsi="Times New Roman" w:cs="Times New Roman"/>
                <w:sz w:val="20"/>
                <w:szCs w:val="20"/>
              </w:rPr>
              <w:t xml:space="preserve">análisis de materias primas y productos alimenticios. Descripción general de las técnicas. Criterios de calidad para evaluar alimentos. </w:t>
            </w:r>
          </w:p>
        </w:tc>
      </w:tr>
      <w:tr w:rsidR="008A45FE" w:rsidRPr="008A45FE" w14:paraId="1E3AC07B" w14:textId="77777777" w:rsidTr="00ED290B">
        <w:trPr>
          <w:trHeight w:val="699"/>
        </w:trPr>
        <w:tc>
          <w:tcPr>
            <w:tcW w:w="1134" w:type="dxa"/>
            <w:shd w:val="clear" w:color="auto" w:fill="00FF00"/>
            <w:vAlign w:val="center"/>
          </w:tcPr>
          <w:p w14:paraId="18D2A34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green"/>
              </w:rPr>
              <w:t>Semana 2</w:t>
            </w:r>
          </w:p>
          <w:p w14:paraId="63CE084C" w14:textId="77777777" w:rsidR="008A45FE" w:rsidRPr="008A45FE" w:rsidRDefault="008A45FE" w:rsidP="00AC3E68">
            <w:pPr>
              <w:spacing w:after="120" w:line="240" w:lineRule="auto"/>
              <w:jc w:val="center"/>
              <w:rPr>
                <w:rFonts w:ascii="Times New Roman" w:hAnsi="Times New Roman" w:cs="Times New Roman"/>
                <w:sz w:val="20"/>
                <w:szCs w:val="20"/>
                <w:highlight w:val="green"/>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722125F8"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4</w:t>
            </w:r>
          </w:p>
        </w:tc>
        <w:tc>
          <w:tcPr>
            <w:tcW w:w="7229" w:type="dxa"/>
            <w:vAlign w:val="center"/>
          </w:tcPr>
          <w:p w14:paraId="7CBA9D8A"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3:</w:t>
            </w:r>
            <w:r w:rsidRPr="008A45FE">
              <w:rPr>
                <w:rFonts w:ascii="Times New Roman" w:eastAsia="Times New Roman" w:hAnsi="Times New Roman" w:cs="Times New Roman"/>
                <w:sz w:val="20"/>
                <w:szCs w:val="20"/>
              </w:rPr>
              <w:t xml:space="preserve"> </w:t>
            </w:r>
            <w:r w:rsidRPr="008A45FE">
              <w:rPr>
                <w:rFonts w:ascii="Times New Roman" w:eastAsia="Times New Roman" w:hAnsi="Times New Roman" w:cs="Times New Roman"/>
                <w:bCs/>
                <w:sz w:val="20"/>
                <w:szCs w:val="20"/>
              </w:rPr>
              <w:t xml:space="preserve">Alimentos </w:t>
            </w:r>
            <w:r w:rsidRPr="008A45FE">
              <w:rPr>
                <w:rFonts w:ascii="Times New Roman" w:eastAsia="Times New Roman" w:hAnsi="Times New Roman" w:cs="Times New Roman"/>
                <w:sz w:val="20"/>
                <w:szCs w:val="20"/>
              </w:rPr>
              <w:t>ricos en hidratos de carbono. Ricos en Almidón: Harinas. Trigo, composición y molienda. Repaso de los métodos de Análisis.</w:t>
            </w:r>
            <w:r w:rsidRPr="008A45FE">
              <w:rPr>
                <w:rFonts w:ascii="Times New Roman" w:hAnsi="Times New Roman" w:cs="Times New Roman"/>
                <w:sz w:val="20"/>
                <w:szCs w:val="20"/>
              </w:rPr>
              <w:t xml:space="preserve"> </w:t>
            </w:r>
          </w:p>
        </w:tc>
      </w:tr>
      <w:tr w:rsidR="008A45FE" w:rsidRPr="008A45FE" w14:paraId="722E7185" w14:textId="77777777" w:rsidTr="00ED290B">
        <w:trPr>
          <w:trHeight w:val="559"/>
        </w:trPr>
        <w:tc>
          <w:tcPr>
            <w:tcW w:w="1134" w:type="dxa"/>
            <w:shd w:val="clear" w:color="auto" w:fill="00FFFF"/>
            <w:vAlign w:val="center"/>
          </w:tcPr>
          <w:p w14:paraId="4EF6E036"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cyan"/>
              </w:rPr>
              <w:lastRenderedPageBreak/>
              <w:t>Semana 3</w:t>
            </w:r>
          </w:p>
          <w:p w14:paraId="700453ED"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7114A2E8"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5</w:t>
            </w:r>
          </w:p>
        </w:tc>
        <w:tc>
          <w:tcPr>
            <w:tcW w:w="7229" w:type="dxa"/>
            <w:vAlign w:val="center"/>
          </w:tcPr>
          <w:p w14:paraId="3FBA8934" w14:textId="77777777" w:rsidR="008A45FE" w:rsidRPr="008A45FE" w:rsidRDefault="008A45FE" w:rsidP="00AC3E68">
            <w:pPr>
              <w:spacing w:after="120" w:line="240" w:lineRule="auto"/>
              <w:jc w:val="both"/>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 xml:space="preserve">Teórico 4: </w:t>
            </w:r>
            <w:r w:rsidRPr="008A45FE">
              <w:rPr>
                <w:rFonts w:ascii="Times New Roman" w:eastAsia="Times New Roman" w:hAnsi="Times New Roman" w:cs="Times New Roman"/>
                <w:sz w:val="20"/>
                <w:szCs w:val="20"/>
              </w:rPr>
              <w:t xml:space="preserve">Alimentos ricos en azúcares: Miel. </w:t>
            </w:r>
          </w:p>
        </w:tc>
      </w:tr>
      <w:tr w:rsidR="008A45FE" w:rsidRPr="008A45FE" w14:paraId="5E7D63B1" w14:textId="77777777" w:rsidTr="00ED290B">
        <w:trPr>
          <w:trHeight w:val="717"/>
        </w:trPr>
        <w:tc>
          <w:tcPr>
            <w:tcW w:w="1134" w:type="dxa"/>
            <w:shd w:val="clear" w:color="auto" w:fill="00FFFF"/>
            <w:vAlign w:val="center"/>
          </w:tcPr>
          <w:p w14:paraId="7AC5EF2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cyan"/>
              </w:rPr>
              <w:t>Semana 3</w:t>
            </w:r>
          </w:p>
          <w:p w14:paraId="1674A47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13D6B929"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1</w:t>
            </w:r>
          </w:p>
        </w:tc>
        <w:tc>
          <w:tcPr>
            <w:tcW w:w="7229" w:type="dxa"/>
            <w:vAlign w:val="center"/>
          </w:tcPr>
          <w:p w14:paraId="2F8A0F65" w14:textId="77777777" w:rsidR="008A45FE" w:rsidRPr="008A45FE" w:rsidRDefault="008A45FE" w:rsidP="00AC3E68">
            <w:pPr>
              <w:spacing w:after="120" w:line="240" w:lineRule="auto"/>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1: </w:t>
            </w:r>
            <w:r w:rsidRPr="008A45FE">
              <w:rPr>
                <w:rFonts w:ascii="Times New Roman" w:eastAsia="Times New Roman" w:hAnsi="Times New Roman" w:cs="Times New Roman"/>
                <w:bCs/>
                <w:sz w:val="20"/>
                <w:szCs w:val="20"/>
              </w:rPr>
              <w:t>Técnicas de análisis para Harina de Trigo</w:t>
            </w:r>
          </w:p>
        </w:tc>
      </w:tr>
      <w:tr w:rsidR="008A45FE" w:rsidRPr="008A45FE" w14:paraId="1CBC8A83" w14:textId="77777777" w:rsidTr="00ED290B">
        <w:trPr>
          <w:trHeight w:val="566"/>
        </w:trPr>
        <w:tc>
          <w:tcPr>
            <w:tcW w:w="1134" w:type="dxa"/>
            <w:shd w:val="clear" w:color="auto" w:fill="FF66CC"/>
            <w:vAlign w:val="center"/>
          </w:tcPr>
          <w:p w14:paraId="0B665A84"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4</w:t>
            </w:r>
          </w:p>
          <w:p w14:paraId="70AB2BED"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71C1293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6</w:t>
            </w:r>
          </w:p>
        </w:tc>
        <w:tc>
          <w:tcPr>
            <w:tcW w:w="7229" w:type="dxa"/>
            <w:vAlign w:val="center"/>
          </w:tcPr>
          <w:p w14:paraId="1A572895" w14:textId="77777777" w:rsidR="008A45FE" w:rsidRPr="008A45FE" w:rsidRDefault="008A45FE" w:rsidP="00AC3E68">
            <w:pPr>
              <w:spacing w:after="120" w:line="240" w:lineRule="auto"/>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Teórico 5:</w:t>
            </w:r>
            <w:r w:rsidRPr="008A45FE">
              <w:rPr>
                <w:rFonts w:ascii="Times New Roman" w:eastAsia="Times New Roman" w:hAnsi="Times New Roman" w:cs="Times New Roman"/>
                <w:sz w:val="20"/>
                <w:szCs w:val="20"/>
              </w:rPr>
              <w:t xml:space="preserve"> Alimentos lácteos. Composición y características. </w:t>
            </w:r>
          </w:p>
        </w:tc>
      </w:tr>
      <w:tr w:rsidR="008A45FE" w:rsidRPr="008A45FE" w14:paraId="2C92F5F0" w14:textId="77777777" w:rsidTr="00ED290B">
        <w:trPr>
          <w:trHeight w:val="702"/>
        </w:trPr>
        <w:tc>
          <w:tcPr>
            <w:tcW w:w="1134" w:type="dxa"/>
            <w:shd w:val="clear" w:color="auto" w:fill="FF66CC"/>
            <w:vAlign w:val="center"/>
          </w:tcPr>
          <w:p w14:paraId="081A87C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4</w:t>
            </w:r>
          </w:p>
          <w:p w14:paraId="7CD79C01"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7688D3D6"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7</w:t>
            </w:r>
          </w:p>
        </w:tc>
        <w:tc>
          <w:tcPr>
            <w:tcW w:w="7229" w:type="dxa"/>
            <w:vAlign w:val="center"/>
          </w:tcPr>
          <w:p w14:paraId="7A33B425" w14:textId="77777777" w:rsidR="008A45FE" w:rsidRPr="008A45FE" w:rsidRDefault="008A45FE" w:rsidP="00AC3E68">
            <w:pPr>
              <w:spacing w:after="120" w:line="240" w:lineRule="auto"/>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Teórico 5:</w:t>
            </w:r>
            <w:r w:rsidRPr="008A45FE">
              <w:rPr>
                <w:rFonts w:ascii="Times New Roman" w:eastAsia="Times New Roman" w:hAnsi="Times New Roman" w:cs="Times New Roman"/>
                <w:sz w:val="20"/>
                <w:szCs w:val="20"/>
              </w:rPr>
              <w:t xml:space="preserve"> Continuación de alimentos lácteos. Composición y características. Repaso de los métodos de Análisis.</w:t>
            </w:r>
          </w:p>
        </w:tc>
      </w:tr>
      <w:tr w:rsidR="008A45FE" w:rsidRPr="008A45FE" w14:paraId="18B5C845" w14:textId="77777777" w:rsidTr="00ED290B">
        <w:trPr>
          <w:trHeight w:val="839"/>
        </w:trPr>
        <w:tc>
          <w:tcPr>
            <w:tcW w:w="1134" w:type="dxa"/>
            <w:shd w:val="clear" w:color="auto" w:fill="F4B083" w:themeFill="accent2" w:themeFillTint="99"/>
            <w:vAlign w:val="center"/>
          </w:tcPr>
          <w:p w14:paraId="1CF1D3D4"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5</w:t>
            </w:r>
          </w:p>
          <w:p w14:paraId="0458251D"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44948CB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8</w:t>
            </w:r>
          </w:p>
        </w:tc>
        <w:tc>
          <w:tcPr>
            <w:tcW w:w="7229" w:type="dxa"/>
            <w:vAlign w:val="center"/>
          </w:tcPr>
          <w:p w14:paraId="11E8529B" w14:textId="77777777" w:rsidR="008A45FE" w:rsidRPr="008A45FE" w:rsidRDefault="008A45FE" w:rsidP="00AC3E68">
            <w:pPr>
              <w:spacing w:after="120" w:line="240" w:lineRule="auto"/>
              <w:jc w:val="both"/>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 xml:space="preserve">Teórico 6: </w:t>
            </w:r>
            <w:r w:rsidRPr="008A45FE">
              <w:rPr>
                <w:rFonts w:ascii="Times New Roman" w:eastAsia="Times New Roman" w:hAnsi="Times New Roman" w:cs="Times New Roman"/>
                <w:bCs/>
                <w:sz w:val="20"/>
                <w:szCs w:val="20"/>
              </w:rPr>
              <w:t>Alimentos proteicos: Proteínas generalidades. Propiedades de las proteínas. Proteínas vegetales y animales. Carnes. Composición y estructura del músculo.</w:t>
            </w:r>
          </w:p>
        </w:tc>
      </w:tr>
      <w:tr w:rsidR="008A45FE" w:rsidRPr="008A45FE" w14:paraId="5C0E3581" w14:textId="77777777" w:rsidTr="00ED290B">
        <w:trPr>
          <w:trHeight w:val="696"/>
        </w:trPr>
        <w:tc>
          <w:tcPr>
            <w:tcW w:w="1134" w:type="dxa"/>
            <w:shd w:val="clear" w:color="auto" w:fill="F4B083" w:themeFill="accent2" w:themeFillTint="99"/>
            <w:vAlign w:val="center"/>
          </w:tcPr>
          <w:p w14:paraId="10D0CF3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5</w:t>
            </w:r>
          </w:p>
          <w:p w14:paraId="35AB3EA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058EC72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2</w:t>
            </w:r>
          </w:p>
        </w:tc>
        <w:tc>
          <w:tcPr>
            <w:tcW w:w="7229" w:type="dxa"/>
            <w:vAlign w:val="center"/>
          </w:tcPr>
          <w:p w14:paraId="517A4DF9"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2:</w:t>
            </w:r>
            <w:r w:rsidRPr="008A45FE">
              <w:rPr>
                <w:rFonts w:ascii="Times New Roman" w:eastAsia="Times New Roman" w:hAnsi="Times New Roman" w:cs="Times New Roman"/>
                <w:sz w:val="20"/>
                <w:szCs w:val="20"/>
              </w:rPr>
              <w:t xml:space="preserve"> análisis de miel.</w:t>
            </w:r>
          </w:p>
        </w:tc>
      </w:tr>
      <w:tr w:rsidR="008A45FE" w:rsidRPr="008A45FE" w14:paraId="7B17F4C7" w14:textId="77777777" w:rsidTr="00ED290B">
        <w:trPr>
          <w:trHeight w:val="564"/>
        </w:trPr>
        <w:tc>
          <w:tcPr>
            <w:tcW w:w="1134" w:type="dxa"/>
            <w:shd w:val="clear" w:color="auto" w:fill="A8D08D" w:themeFill="accent6" w:themeFillTint="99"/>
            <w:vAlign w:val="center"/>
          </w:tcPr>
          <w:p w14:paraId="28276CD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6</w:t>
            </w:r>
          </w:p>
          <w:p w14:paraId="0B87E2F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771B6D5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9</w:t>
            </w:r>
          </w:p>
        </w:tc>
        <w:tc>
          <w:tcPr>
            <w:tcW w:w="7229" w:type="dxa"/>
            <w:vAlign w:val="center"/>
          </w:tcPr>
          <w:p w14:paraId="723F2268" w14:textId="77777777" w:rsidR="008A45FE" w:rsidRPr="008A45FE" w:rsidRDefault="008A45FE" w:rsidP="00AC3E68">
            <w:pPr>
              <w:spacing w:after="120" w:line="240" w:lineRule="auto"/>
              <w:rPr>
                <w:rFonts w:ascii="Times New Roman" w:eastAsia="Times New Roman" w:hAnsi="Times New Roman" w:cs="Times New Roman"/>
                <w:sz w:val="20"/>
                <w:szCs w:val="20"/>
              </w:rPr>
            </w:pPr>
            <w:r w:rsidRPr="008A45FE">
              <w:rPr>
                <w:rFonts w:ascii="Times New Roman" w:eastAsia="Times New Roman" w:hAnsi="Times New Roman" w:cs="Times New Roman"/>
                <w:b/>
                <w:sz w:val="20"/>
                <w:szCs w:val="20"/>
              </w:rPr>
              <w:t>Teórico 6:</w:t>
            </w:r>
            <w:r w:rsidRPr="008A45FE">
              <w:rPr>
                <w:rFonts w:ascii="Times New Roman" w:eastAsia="Times New Roman" w:hAnsi="Times New Roman" w:cs="Times New Roman"/>
                <w:bCs/>
                <w:sz w:val="20"/>
                <w:szCs w:val="20"/>
              </w:rPr>
              <w:t xml:space="preserve"> Continuación de alimentos proteicos: Proteínas generalidades. </w:t>
            </w:r>
            <w:r w:rsidRPr="008A45FE">
              <w:rPr>
                <w:rFonts w:ascii="Times New Roman" w:eastAsia="Times New Roman" w:hAnsi="Times New Roman" w:cs="Times New Roman"/>
                <w:sz w:val="20"/>
                <w:szCs w:val="20"/>
              </w:rPr>
              <w:t>Repaso de los métodos de Análisis</w:t>
            </w:r>
          </w:p>
        </w:tc>
      </w:tr>
      <w:tr w:rsidR="008A45FE" w:rsidRPr="008A45FE" w14:paraId="238812E3" w14:textId="77777777" w:rsidTr="00ED290B">
        <w:trPr>
          <w:trHeight w:val="428"/>
        </w:trPr>
        <w:tc>
          <w:tcPr>
            <w:tcW w:w="1134" w:type="dxa"/>
            <w:shd w:val="clear" w:color="auto" w:fill="A8D08D" w:themeFill="accent6" w:themeFillTint="99"/>
            <w:vAlign w:val="center"/>
          </w:tcPr>
          <w:p w14:paraId="61166004"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6</w:t>
            </w:r>
          </w:p>
          <w:p w14:paraId="326E5EA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4F33224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3</w:t>
            </w:r>
          </w:p>
        </w:tc>
        <w:tc>
          <w:tcPr>
            <w:tcW w:w="7229" w:type="dxa"/>
            <w:vAlign w:val="center"/>
          </w:tcPr>
          <w:p w14:paraId="77B63123"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3: </w:t>
            </w:r>
            <w:r w:rsidRPr="008A45FE">
              <w:rPr>
                <w:rFonts w:ascii="Times New Roman" w:eastAsia="Times New Roman" w:hAnsi="Times New Roman" w:cs="Times New Roman"/>
                <w:bCs/>
                <w:sz w:val="20"/>
                <w:szCs w:val="20"/>
              </w:rPr>
              <w:t>Análisis de Leche.</w:t>
            </w:r>
          </w:p>
        </w:tc>
      </w:tr>
      <w:tr w:rsidR="008A45FE" w:rsidRPr="008A45FE" w14:paraId="3CEFDFDD" w14:textId="77777777" w:rsidTr="00ED290B">
        <w:trPr>
          <w:trHeight w:val="552"/>
        </w:trPr>
        <w:tc>
          <w:tcPr>
            <w:tcW w:w="1134" w:type="dxa"/>
            <w:shd w:val="clear" w:color="auto" w:fill="FFD966" w:themeFill="accent4" w:themeFillTint="99"/>
            <w:vAlign w:val="center"/>
          </w:tcPr>
          <w:p w14:paraId="36495C04"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7</w:t>
            </w:r>
          </w:p>
          <w:p w14:paraId="375BDF38"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5A8F320C"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Seminarios 1 </w:t>
            </w:r>
          </w:p>
        </w:tc>
        <w:tc>
          <w:tcPr>
            <w:tcW w:w="7229" w:type="dxa"/>
            <w:vAlign w:val="center"/>
          </w:tcPr>
          <w:p w14:paraId="427FD3DF" w14:textId="77777777" w:rsidR="008A45FE" w:rsidRPr="008A45FE" w:rsidRDefault="008A45FE" w:rsidP="00AC3E68">
            <w:pPr>
              <w:spacing w:after="120" w:line="240" w:lineRule="auto"/>
              <w:jc w:val="center"/>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Ciclo de seminarios I: </w:t>
            </w:r>
            <w:r w:rsidRPr="008A45FE">
              <w:rPr>
                <w:rFonts w:ascii="Times New Roman" w:eastAsia="Times New Roman" w:hAnsi="Times New Roman" w:cs="Times New Roman"/>
                <w:bCs/>
                <w:sz w:val="20"/>
                <w:szCs w:val="20"/>
              </w:rPr>
              <w:t>Harinas, miel, leche.</w:t>
            </w:r>
          </w:p>
        </w:tc>
      </w:tr>
      <w:tr w:rsidR="008A45FE" w:rsidRPr="008A45FE" w14:paraId="60EF94CB" w14:textId="77777777" w:rsidTr="00ED290B">
        <w:trPr>
          <w:trHeight w:val="843"/>
        </w:trPr>
        <w:tc>
          <w:tcPr>
            <w:tcW w:w="1134" w:type="dxa"/>
            <w:shd w:val="clear" w:color="auto" w:fill="FFD966" w:themeFill="accent4" w:themeFillTint="99"/>
            <w:vAlign w:val="center"/>
          </w:tcPr>
          <w:p w14:paraId="596BF08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7</w:t>
            </w:r>
          </w:p>
          <w:p w14:paraId="1CF87E89"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041B066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4</w:t>
            </w:r>
          </w:p>
        </w:tc>
        <w:tc>
          <w:tcPr>
            <w:tcW w:w="7229" w:type="dxa"/>
            <w:vAlign w:val="center"/>
          </w:tcPr>
          <w:p w14:paraId="1BD1F6A3"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4:</w:t>
            </w:r>
            <w:r w:rsidRPr="008A45FE">
              <w:rPr>
                <w:rFonts w:ascii="Times New Roman" w:eastAsia="Times New Roman" w:hAnsi="Times New Roman" w:cs="Times New Roman"/>
                <w:sz w:val="20"/>
                <w:szCs w:val="20"/>
              </w:rPr>
              <w:t xml:space="preserve"> Análisis de Carnes.</w:t>
            </w:r>
          </w:p>
        </w:tc>
      </w:tr>
      <w:tr w:rsidR="008A45FE" w:rsidRPr="008A45FE" w14:paraId="6D04A518" w14:textId="77777777" w:rsidTr="00ED290B">
        <w:trPr>
          <w:trHeight w:val="428"/>
        </w:trPr>
        <w:tc>
          <w:tcPr>
            <w:tcW w:w="1134" w:type="dxa"/>
            <w:shd w:val="clear" w:color="auto" w:fill="DBDBDB" w:themeFill="accent3" w:themeFillTint="66"/>
            <w:vAlign w:val="center"/>
          </w:tcPr>
          <w:p w14:paraId="622C17D2"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8</w:t>
            </w:r>
          </w:p>
          <w:p w14:paraId="509AB89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5AA868D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10</w:t>
            </w:r>
          </w:p>
        </w:tc>
        <w:tc>
          <w:tcPr>
            <w:tcW w:w="7229" w:type="dxa"/>
            <w:vAlign w:val="center"/>
          </w:tcPr>
          <w:p w14:paraId="09CC220F"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7:</w:t>
            </w:r>
            <w:r w:rsidRPr="008A45FE">
              <w:rPr>
                <w:rFonts w:ascii="Times New Roman" w:eastAsia="Times New Roman" w:hAnsi="Times New Roman" w:cs="Times New Roman"/>
                <w:sz w:val="20"/>
                <w:szCs w:val="20"/>
              </w:rPr>
              <w:t xml:space="preserve"> Alimentos Grasos. Mantecas y aceites.</w:t>
            </w:r>
          </w:p>
          <w:p w14:paraId="77435444" w14:textId="77777777" w:rsidR="008A45FE" w:rsidRPr="008A45FE" w:rsidRDefault="008A45FE" w:rsidP="00AC3E68">
            <w:pPr>
              <w:spacing w:after="120" w:line="240" w:lineRule="auto"/>
              <w:jc w:val="both"/>
              <w:rPr>
                <w:rFonts w:ascii="Times New Roman" w:eastAsia="Times New Roman" w:hAnsi="Times New Roman" w:cs="Times New Roman"/>
                <w:sz w:val="20"/>
                <w:szCs w:val="20"/>
              </w:rPr>
            </w:pPr>
          </w:p>
        </w:tc>
      </w:tr>
      <w:tr w:rsidR="008A45FE" w:rsidRPr="008A45FE" w14:paraId="7444FABA" w14:textId="77777777" w:rsidTr="00ED290B">
        <w:trPr>
          <w:trHeight w:val="671"/>
        </w:trPr>
        <w:tc>
          <w:tcPr>
            <w:tcW w:w="1134" w:type="dxa"/>
            <w:shd w:val="clear" w:color="auto" w:fill="DBDBDB" w:themeFill="accent3" w:themeFillTint="66"/>
            <w:vAlign w:val="center"/>
          </w:tcPr>
          <w:p w14:paraId="663E753D"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8</w:t>
            </w:r>
          </w:p>
          <w:p w14:paraId="0524982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67EEC93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highlight w:val="yellow"/>
              </w:rPr>
              <w:t>1er parcial</w:t>
            </w:r>
          </w:p>
        </w:tc>
        <w:tc>
          <w:tcPr>
            <w:tcW w:w="7229" w:type="dxa"/>
            <w:vAlign w:val="center"/>
          </w:tcPr>
          <w:p w14:paraId="4EAA3F23" w14:textId="77777777" w:rsidR="008A45FE" w:rsidRPr="008A45FE" w:rsidRDefault="008A45FE" w:rsidP="00AC3E68">
            <w:pPr>
              <w:spacing w:after="120" w:line="240" w:lineRule="auto"/>
              <w:jc w:val="center"/>
              <w:rPr>
                <w:rFonts w:ascii="Times New Roman" w:eastAsia="Times New Roman" w:hAnsi="Times New Roman" w:cs="Times New Roman"/>
                <w:b/>
                <w:sz w:val="20"/>
                <w:szCs w:val="20"/>
              </w:rPr>
            </w:pPr>
            <w:r w:rsidRPr="008A45FE">
              <w:rPr>
                <w:rFonts w:ascii="Times New Roman" w:hAnsi="Times New Roman" w:cs="Times New Roman"/>
                <w:sz w:val="20"/>
                <w:szCs w:val="20"/>
              </w:rPr>
              <w:t xml:space="preserve">Temas: Generalidades. harinas, leche, y miel </w:t>
            </w:r>
          </w:p>
        </w:tc>
      </w:tr>
      <w:tr w:rsidR="008A45FE" w:rsidRPr="008A45FE" w14:paraId="19608FB3" w14:textId="77777777" w:rsidTr="00ED290B">
        <w:trPr>
          <w:trHeight w:val="552"/>
        </w:trPr>
        <w:tc>
          <w:tcPr>
            <w:tcW w:w="1134" w:type="dxa"/>
            <w:shd w:val="clear" w:color="auto" w:fill="FF0066"/>
            <w:vAlign w:val="center"/>
          </w:tcPr>
          <w:p w14:paraId="1553A9A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9</w:t>
            </w:r>
          </w:p>
          <w:p w14:paraId="45A158A5"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59D2830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11</w:t>
            </w:r>
          </w:p>
        </w:tc>
        <w:tc>
          <w:tcPr>
            <w:tcW w:w="7229" w:type="dxa"/>
            <w:vAlign w:val="center"/>
          </w:tcPr>
          <w:p w14:paraId="7BF8F875"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7:</w:t>
            </w:r>
            <w:r w:rsidRPr="008A45FE">
              <w:rPr>
                <w:rFonts w:ascii="Times New Roman" w:eastAsia="Times New Roman" w:hAnsi="Times New Roman" w:cs="Times New Roman"/>
                <w:sz w:val="20"/>
                <w:szCs w:val="20"/>
              </w:rPr>
              <w:t xml:space="preserve"> Continuación de alimentos Grasos. Mantecas y aceites. </w:t>
            </w:r>
          </w:p>
        </w:tc>
      </w:tr>
      <w:tr w:rsidR="008A45FE" w:rsidRPr="008A45FE" w14:paraId="4F2E54CF" w14:textId="77777777" w:rsidTr="00ED290B">
        <w:trPr>
          <w:trHeight w:val="552"/>
        </w:trPr>
        <w:tc>
          <w:tcPr>
            <w:tcW w:w="1134" w:type="dxa"/>
            <w:shd w:val="clear" w:color="auto" w:fill="FF0066"/>
            <w:vAlign w:val="center"/>
          </w:tcPr>
          <w:p w14:paraId="28758EC9"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9</w:t>
            </w:r>
          </w:p>
          <w:p w14:paraId="40F376C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5721A91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5</w:t>
            </w:r>
          </w:p>
        </w:tc>
        <w:tc>
          <w:tcPr>
            <w:tcW w:w="7229" w:type="dxa"/>
            <w:vAlign w:val="center"/>
          </w:tcPr>
          <w:p w14:paraId="41615CB5"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5:</w:t>
            </w:r>
            <w:r w:rsidRPr="008A45FE">
              <w:rPr>
                <w:rFonts w:ascii="Times New Roman" w:eastAsia="Times New Roman" w:hAnsi="Times New Roman" w:cs="Times New Roman"/>
                <w:sz w:val="20"/>
                <w:szCs w:val="20"/>
              </w:rPr>
              <w:t xml:space="preserve"> Análisis Aceites. </w:t>
            </w:r>
          </w:p>
        </w:tc>
      </w:tr>
      <w:tr w:rsidR="008A45FE" w:rsidRPr="008A45FE" w14:paraId="09C117AF" w14:textId="77777777" w:rsidTr="00ED290B">
        <w:trPr>
          <w:trHeight w:val="694"/>
        </w:trPr>
        <w:tc>
          <w:tcPr>
            <w:tcW w:w="1134" w:type="dxa"/>
            <w:shd w:val="clear" w:color="auto" w:fill="33CCCC"/>
            <w:vAlign w:val="center"/>
          </w:tcPr>
          <w:p w14:paraId="3F7866DC"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10</w:t>
            </w:r>
          </w:p>
          <w:p w14:paraId="090EE1B6"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1AF5CA2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12</w:t>
            </w:r>
          </w:p>
        </w:tc>
        <w:tc>
          <w:tcPr>
            <w:tcW w:w="7229" w:type="dxa"/>
            <w:vAlign w:val="center"/>
          </w:tcPr>
          <w:p w14:paraId="6258F523"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8:</w:t>
            </w:r>
            <w:r w:rsidRPr="008A45FE">
              <w:rPr>
                <w:rFonts w:ascii="Times New Roman" w:eastAsia="Times New Roman" w:hAnsi="Times New Roman" w:cs="Times New Roman"/>
                <w:sz w:val="20"/>
                <w:szCs w:val="20"/>
              </w:rPr>
              <w:t xml:space="preserve"> Bebidas alcohólicas y aguas</w:t>
            </w:r>
          </w:p>
        </w:tc>
      </w:tr>
      <w:tr w:rsidR="008A45FE" w:rsidRPr="008A45FE" w14:paraId="0E6C5CCF" w14:textId="77777777" w:rsidTr="00ED290B">
        <w:trPr>
          <w:trHeight w:val="552"/>
        </w:trPr>
        <w:tc>
          <w:tcPr>
            <w:tcW w:w="1134" w:type="dxa"/>
            <w:shd w:val="clear" w:color="auto" w:fill="33CCCC"/>
            <w:vAlign w:val="center"/>
          </w:tcPr>
          <w:p w14:paraId="4FB6517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10</w:t>
            </w:r>
          </w:p>
          <w:p w14:paraId="20611C1A"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487FD64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6</w:t>
            </w:r>
          </w:p>
        </w:tc>
        <w:tc>
          <w:tcPr>
            <w:tcW w:w="7229" w:type="dxa"/>
            <w:vAlign w:val="center"/>
          </w:tcPr>
          <w:p w14:paraId="6B4D4566"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6:</w:t>
            </w:r>
            <w:r w:rsidRPr="008A45FE">
              <w:rPr>
                <w:rFonts w:ascii="Times New Roman" w:eastAsia="Times New Roman" w:hAnsi="Times New Roman" w:cs="Times New Roman"/>
                <w:sz w:val="20"/>
                <w:szCs w:val="20"/>
              </w:rPr>
              <w:t xml:space="preserve"> Análisis de manteca. </w:t>
            </w:r>
          </w:p>
        </w:tc>
      </w:tr>
      <w:tr w:rsidR="008A45FE" w:rsidRPr="008A45FE" w14:paraId="0908962B" w14:textId="77777777" w:rsidTr="00ED290B">
        <w:trPr>
          <w:trHeight w:val="702"/>
        </w:trPr>
        <w:tc>
          <w:tcPr>
            <w:tcW w:w="1134" w:type="dxa"/>
            <w:shd w:val="clear" w:color="auto" w:fill="CC66FF"/>
            <w:vAlign w:val="center"/>
          </w:tcPr>
          <w:p w14:paraId="6E31235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11</w:t>
            </w:r>
          </w:p>
          <w:p w14:paraId="6E2514D8"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1F9D9FAD"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13</w:t>
            </w:r>
          </w:p>
        </w:tc>
        <w:tc>
          <w:tcPr>
            <w:tcW w:w="7229" w:type="dxa"/>
            <w:vAlign w:val="center"/>
          </w:tcPr>
          <w:p w14:paraId="7D037767"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Teórico 8:</w:t>
            </w:r>
            <w:r w:rsidRPr="008A45FE">
              <w:rPr>
                <w:rFonts w:ascii="Times New Roman" w:eastAsia="Times New Roman" w:hAnsi="Times New Roman" w:cs="Times New Roman"/>
                <w:sz w:val="20"/>
                <w:szCs w:val="20"/>
              </w:rPr>
              <w:t xml:space="preserve"> Continuación de bebidas alcohólicas y aguas.</w:t>
            </w:r>
          </w:p>
        </w:tc>
      </w:tr>
      <w:tr w:rsidR="008A45FE" w:rsidRPr="008A45FE" w14:paraId="46F5037C" w14:textId="77777777" w:rsidTr="00ED290B">
        <w:trPr>
          <w:trHeight w:val="562"/>
        </w:trPr>
        <w:tc>
          <w:tcPr>
            <w:tcW w:w="1134" w:type="dxa"/>
            <w:shd w:val="clear" w:color="auto" w:fill="CC66FF"/>
            <w:vAlign w:val="center"/>
          </w:tcPr>
          <w:p w14:paraId="2975AAE4"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lastRenderedPageBreak/>
              <w:t>Semana 11</w:t>
            </w:r>
          </w:p>
          <w:p w14:paraId="2229BA4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35DD1522"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TP 7</w:t>
            </w:r>
          </w:p>
        </w:tc>
        <w:tc>
          <w:tcPr>
            <w:tcW w:w="7229" w:type="dxa"/>
            <w:vAlign w:val="center"/>
          </w:tcPr>
          <w:p w14:paraId="7D80882C" w14:textId="77777777" w:rsidR="008A45FE" w:rsidRPr="008A45FE" w:rsidRDefault="008A45FE" w:rsidP="00AC3E68">
            <w:pPr>
              <w:spacing w:after="120" w:line="240" w:lineRule="auto"/>
              <w:jc w:val="both"/>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Trabajo Práctico </w:t>
            </w:r>
            <w:proofErr w:type="spellStart"/>
            <w:r w:rsidRPr="008A45FE">
              <w:rPr>
                <w:rFonts w:ascii="Times New Roman" w:eastAsia="Times New Roman" w:hAnsi="Times New Roman" w:cs="Times New Roman"/>
                <w:b/>
                <w:sz w:val="20"/>
                <w:szCs w:val="20"/>
              </w:rPr>
              <w:t>Nº</w:t>
            </w:r>
            <w:proofErr w:type="spellEnd"/>
            <w:r w:rsidRPr="008A45FE">
              <w:rPr>
                <w:rFonts w:ascii="Times New Roman" w:eastAsia="Times New Roman" w:hAnsi="Times New Roman" w:cs="Times New Roman"/>
                <w:b/>
                <w:sz w:val="20"/>
                <w:szCs w:val="20"/>
              </w:rPr>
              <w:t xml:space="preserve"> 7: </w:t>
            </w:r>
            <w:r w:rsidRPr="008A45FE">
              <w:rPr>
                <w:rFonts w:ascii="Times New Roman" w:eastAsia="Times New Roman" w:hAnsi="Times New Roman" w:cs="Times New Roman"/>
                <w:bCs/>
                <w:sz w:val="20"/>
                <w:szCs w:val="20"/>
              </w:rPr>
              <w:t xml:space="preserve">Análisis de Vino. </w:t>
            </w:r>
          </w:p>
        </w:tc>
      </w:tr>
      <w:tr w:rsidR="008A45FE" w:rsidRPr="008A45FE" w14:paraId="43279891" w14:textId="77777777" w:rsidTr="00ED290B">
        <w:trPr>
          <w:trHeight w:val="562"/>
        </w:trPr>
        <w:tc>
          <w:tcPr>
            <w:tcW w:w="1134" w:type="dxa"/>
            <w:shd w:val="clear" w:color="auto" w:fill="CCFF99"/>
            <w:vAlign w:val="center"/>
          </w:tcPr>
          <w:p w14:paraId="40937D7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12</w:t>
            </w:r>
          </w:p>
          <w:p w14:paraId="7542359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080FEF5B"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Clase 14</w:t>
            </w:r>
          </w:p>
        </w:tc>
        <w:tc>
          <w:tcPr>
            <w:tcW w:w="7229" w:type="dxa"/>
            <w:vAlign w:val="center"/>
          </w:tcPr>
          <w:p w14:paraId="665E1A66" w14:textId="77777777" w:rsidR="008A45FE" w:rsidRPr="008A45FE" w:rsidRDefault="008A45FE" w:rsidP="00AC3E68">
            <w:pPr>
              <w:spacing w:after="120" w:line="240" w:lineRule="auto"/>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Teórico 9: </w:t>
            </w:r>
            <w:r w:rsidRPr="008A45FE">
              <w:rPr>
                <w:rFonts w:ascii="Times New Roman" w:eastAsia="Times New Roman" w:hAnsi="Times New Roman" w:cs="Times New Roman"/>
                <w:bCs/>
                <w:sz w:val="20"/>
                <w:szCs w:val="20"/>
              </w:rPr>
              <w:t>Aditivos alimentarios.</w:t>
            </w:r>
          </w:p>
        </w:tc>
      </w:tr>
      <w:tr w:rsidR="008A45FE" w:rsidRPr="008A45FE" w14:paraId="4E94A74B" w14:textId="77777777" w:rsidTr="00ED290B">
        <w:trPr>
          <w:trHeight w:val="677"/>
        </w:trPr>
        <w:tc>
          <w:tcPr>
            <w:tcW w:w="1134" w:type="dxa"/>
            <w:shd w:val="clear" w:color="auto" w:fill="CCFF99"/>
            <w:vAlign w:val="center"/>
          </w:tcPr>
          <w:p w14:paraId="6114C086"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12</w:t>
            </w:r>
          </w:p>
          <w:p w14:paraId="742ACA50"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28A06603"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Seminarios 2</w:t>
            </w:r>
          </w:p>
        </w:tc>
        <w:tc>
          <w:tcPr>
            <w:tcW w:w="7229" w:type="dxa"/>
            <w:vAlign w:val="center"/>
          </w:tcPr>
          <w:p w14:paraId="2C7639D0" w14:textId="77777777" w:rsidR="008A45FE" w:rsidRPr="008A45FE" w:rsidRDefault="008A45FE" w:rsidP="00AC3E68">
            <w:pPr>
              <w:spacing w:after="120" w:line="240" w:lineRule="auto"/>
              <w:jc w:val="center"/>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Ciclo de seminarios II </w:t>
            </w:r>
            <w:r w:rsidRPr="008A45FE">
              <w:rPr>
                <w:rFonts w:ascii="Times New Roman" w:eastAsia="Times New Roman" w:hAnsi="Times New Roman" w:cs="Times New Roman"/>
                <w:bCs/>
                <w:sz w:val="20"/>
                <w:szCs w:val="20"/>
              </w:rPr>
              <w:t>carnes, alimentos grasos, bebidas alcohólicas</w:t>
            </w:r>
          </w:p>
        </w:tc>
      </w:tr>
      <w:tr w:rsidR="008A45FE" w:rsidRPr="008A45FE" w14:paraId="11158539" w14:textId="77777777" w:rsidTr="00ED290B">
        <w:trPr>
          <w:trHeight w:val="559"/>
        </w:trPr>
        <w:tc>
          <w:tcPr>
            <w:tcW w:w="1134" w:type="dxa"/>
            <w:shd w:val="clear" w:color="auto" w:fill="F4B083" w:themeFill="accent2" w:themeFillTint="99"/>
            <w:vAlign w:val="center"/>
          </w:tcPr>
          <w:p w14:paraId="37E2D412"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13</w:t>
            </w:r>
          </w:p>
          <w:p w14:paraId="13EE78A1"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3E9673E8"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Seminarios 3</w:t>
            </w:r>
          </w:p>
        </w:tc>
        <w:tc>
          <w:tcPr>
            <w:tcW w:w="7229" w:type="dxa"/>
            <w:vAlign w:val="center"/>
          </w:tcPr>
          <w:p w14:paraId="2CE966B2" w14:textId="77777777" w:rsidR="008A45FE" w:rsidRPr="008A45FE" w:rsidRDefault="008A45FE" w:rsidP="00AC3E68">
            <w:pPr>
              <w:spacing w:after="120" w:line="240" w:lineRule="auto"/>
              <w:jc w:val="center"/>
              <w:rPr>
                <w:rFonts w:ascii="Times New Roman" w:eastAsia="Times New Roman" w:hAnsi="Times New Roman" w:cs="Times New Roman"/>
                <w:b/>
                <w:sz w:val="20"/>
                <w:szCs w:val="20"/>
              </w:rPr>
            </w:pPr>
            <w:r w:rsidRPr="008A45FE">
              <w:rPr>
                <w:rFonts w:ascii="Times New Roman" w:eastAsia="Times New Roman" w:hAnsi="Times New Roman" w:cs="Times New Roman"/>
                <w:b/>
                <w:sz w:val="20"/>
                <w:szCs w:val="20"/>
              </w:rPr>
              <w:t xml:space="preserve">Ciclo de seminarios III </w:t>
            </w:r>
            <w:r w:rsidRPr="008A45FE">
              <w:rPr>
                <w:rFonts w:ascii="Times New Roman" w:eastAsia="Times New Roman" w:hAnsi="Times New Roman" w:cs="Times New Roman"/>
                <w:bCs/>
                <w:sz w:val="20"/>
                <w:szCs w:val="20"/>
              </w:rPr>
              <w:t>carnes, alimentos grasos, bebidas alcohólicas.</w:t>
            </w:r>
          </w:p>
        </w:tc>
      </w:tr>
      <w:tr w:rsidR="008A45FE" w:rsidRPr="008A45FE" w14:paraId="084F17B5" w14:textId="77777777" w:rsidTr="00ED290B">
        <w:trPr>
          <w:trHeight w:val="554"/>
        </w:trPr>
        <w:tc>
          <w:tcPr>
            <w:tcW w:w="1134" w:type="dxa"/>
            <w:shd w:val="clear" w:color="auto" w:fill="F4B083" w:themeFill="accent2" w:themeFillTint="99"/>
            <w:vAlign w:val="center"/>
          </w:tcPr>
          <w:p w14:paraId="01A484EC"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13</w:t>
            </w:r>
          </w:p>
          <w:p w14:paraId="1F8C0177"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592100C1"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eastAsia="Times New Roman" w:hAnsi="Times New Roman" w:cs="Times New Roman"/>
                <w:bCs/>
                <w:sz w:val="20"/>
                <w:szCs w:val="20"/>
                <w:highlight w:val="yellow"/>
              </w:rPr>
              <w:t>2do parcial</w:t>
            </w:r>
          </w:p>
        </w:tc>
        <w:tc>
          <w:tcPr>
            <w:tcW w:w="7229" w:type="dxa"/>
            <w:vAlign w:val="center"/>
          </w:tcPr>
          <w:p w14:paraId="6226DF3D" w14:textId="77777777" w:rsidR="008A45FE" w:rsidRPr="008A45FE" w:rsidRDefault="008A45FE" w:rsidP="00AC3E68">
            <w:pPr>
              <w:spacing w:after="120" w:line="240" w:lineRule="auto"/>
              <w:jc w:val="center"/>
              <w:rPr>
                <w:rFonts w:ascii="Times New Roman" w:eastAsia="Times New Roman" w:hAnsi="Times New Roman" w:cs="Times New Roman"/>
                <w:bCs/>
                <w:sz w:val="20"/>
                <w:szCs w:val="20"/>
              </w:rPr>
            </w:pPr>
            <w:r w:rsidRPr="008A45FE">
              <w:rPr>
                <w:rFonts w:ascii="Times New Roman" w:eastAsia="Times New Roman" w:hAnsi="Times New Roman" w:cs="Times New Roman"/>
                <w:bCs/>
                <w:sz w:val="20"/>
                <w:szCs w:val="20"/>
              </w:rPr>
              <w:t>Temas: carnes, alimentos grasos, bebidas alcohólicas</w:t>
            </w:r>
          </w:p>
        </w:tc>
      </w:tr>
      <w:tr w:rsidR="008A45FE" w:rsidRPr="008A45FE" w14:paraId="7247F299" w14:textId="77777777" w:rsidTr="00ED290B">
        <w:trPr>
          <w:trHeight w:val="561"/>
        </w:trPr>
        <w:tc>
          <w:tcPr>
            <w:tcW w:w="1134" w:type="dxa"/>
            <w:shd w:val="clear" w:color="auto" w:fill="A8D08D" w:themeFill="accent6" w:themeFillTint="99"/>
            <w:vAlign w:val="center"/>
          </w:tcPr>
          <w:p w14:paraId="5D4D277C"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14</w:t>
            </w:r>
          </w:p>
          <w:p w14:paraId="73F0AABE"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1.5 </w:t>
            </w:r>
            <w:proofErr w:type="spellStart"/>
            <w:r w:rsidRPr="008A45FE">
              <w:rPr>
                <w:rFonts w:ascii="Times New Roman" w:hAnsi="Times New Roman" w:cs="Times New Roman"/>
                <w:sz w:val="20"/>
                <w:szCs w:val="20"/>
              </w:rPr>
              <w:t>hs</w:t>
            </w:r>
            <w:proofErr w:type="spellEnd"/>
          </w:p>
        </w:tc>
        <w:tc>
          <w:tcPr>
            <w:tcW w:w="993" w:type="dxa"/>
            <w:vAlign w:val="center"/>
          </w:tcPr>
          <w:p w14:paraId="72D32E09" w14:textId="77777777" w:rsidR="008A45FE" w:rsidRPr="008A45FE" w:rsidRDefault="008A45FE" w:rsidP="00AC3E68">
            <w:pPr>
              <w:spacing w:after="120" w:line="240" w:lineRule="auto"/>
              <w:jc w:val="center"/>
              <w:rPr>
                <w:rFonts w:ascii="Times New Roman" w:hAnsi="Times New Roman" w:cs="Times New Roman"/>
                <w:sz w:val="20"/>
                <w:szCs w:val="20"/>
              </w:rPr>
            </w:pPr>
          </w:p>
        </w:tc>
        <w:tc>
          <w:tcPr>
            <w:tcW w:w="7229" w:type="dxa"/>
            <w:vAlign w:val="center"/>
          </w:tcPr>
          <w:p w14:paraId="2A9A0894" w14:textId="77777777" w:rsidR="008A45FE" w:rsidRPr="008A45FE" w:rsidRDefault="008A45FE" w:rsidP="00AC3E68">
            <w:pPr>
              <w:spacing w:after="120" w:line="240" w:lineRule="auto"/>
              <w:jc w:val="center"/>
              <w:rPr>
                <w:rFonts w:ascii="Times New Roman" w:eastAsia="Times New Roman" w:hAnsi="Times New Roman" w:cs="Times New Roman"/>
                <w:b/>
                <w:sz w:val="20"/>
                <w:szCs w:val="20"/>
              </w:rPr>
            </w:pPr>
            <w:r w:rsidRPr="008A45FE">
              <w:rPr>
                <w:rFonts w:ascii="Times New Roman" w:eastAsia="Times New Roman" w:hAnsi="Times New Roman" w:cs="Times New Roman"/>
                <w:bCs/>
                <w:sz w:val="20"/>
                <w:szCs w:val="20"/>
              </w:rPr>
              <w:t>Recuperatorios</w:t>
            </w:r>
          </w:p>
        </w:tc>
      </w:tr>
      <w:tr w:rsidR="008A45FE" w:rsidRPr="008A45FE" w14:paraId="0AD7B02B" w14:textId="77777777" w:rsidTr="00ED290B">
        <w:trPr>
          <w:trHeight w:val="556"/>
        </w:trPr>
        <w:tc>
          <w:tcPr>
            <w:tcW w:w="1134" w:type="dxa"/>
            <w:shd w:val="clear" w:color="auto" w:fill="A8D08D" w:themeFill="accent6" w:themeFillTint="99"/>
            <w:vAlign w:val="center"/>
          </w:tcPr>
          <w:p w14:paraId="4D32D9CF"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Semana 14</w:t>
            </w:r>
          </w:p>
          <w:p w14:paraId="32DAA85A" w14:textId="77777777" w:rsidR="008A45FE" w:rsidRPr="008A45FE" w:rsidRDefault="008A45FE" w:rsidP="00AC3E68">
            <w:pPr>
              <w:spacing w:after="120" w:line="240" w:lineRule="auto"/>
              <w:jc w:val="center"/>
              <w:rPr>
                <w:rFonts w:ascii="Times New Roman" w:hAnsi="Times New Roman" w:cs="Times New Roman"/>
                <w:sz w:val="20"/>
                <w:szCs w:val="20"/>
              </w:rPr>
            </w:pPr>
            <w:r w:rsidRPr="008A45FE">
              <w:rPr>
                <w:rFonts w:ascii="Times New Roman" w:hAnsi="Times New Roman" w:cs="Times New Roman"/>
                <w:sz w:val="20"/>
                <w:szCs w:val="20"/>
              </w:rPr>
              <w:t xml:space="preserve">3.5 </w:t>
            </w:r>
            <w:proofErr w:type="spellStart"/>
            <w:r w:rsidRPr="008A45FE">
              <w:rPr>
                <w:rFonts w:ascii="Times New Roman" w:hAnsi="Times New Roman" w:cs="Times New Roman"/>
                <w:sz w:val="20"/>
                <w:szCs w:val="20"/>
              </w:rPr>
              <w:t>hs</w:t>
            </w:r>
            <w:proofErr w:type="spellEnd"/>
          </w:p>
        </w:tc>
        <w:tc>
          <w:tcPr>
            <w:tcW w:w="993" w:type="dxa"/>
            <w:vAlign w:val="center"/>
          </w:tcPr>
          <w:p w14:paraId="0979497C" w14:textId="77777777" w:rsidR="008A45FE" w:rsidRPr="008A45FE" w:rsidRDefault="008A45FE" w:rsidP="00AC3E68">
            <w:pPr>
              <w:spacing w:after="120" w:line="240" w:lineRule="auto"/>
              <w:jc w:val="center"/>
              <w:rPr>
                <w:rFonts w:ascii="Times New Roman" w:hAnsi="Times New Roman" w:cs="Times New Roman"/>
                <w:sz w:val="20"/>
                <w:szCs w:val="20"/>
              </w:rPr>
            </w:pPr>
          </w:p>
        </w:tc>
        <w:tc>
          <w:tcPr>
            <w:tcW w:w="7229" w:type="dxa"/>
            <w:vAlign w:val="center"/>
          </w:tcPr>
          <w:p w14:paraId="0D04C3C9" w14:textId="77777777" w:rsidR="008A45FE" w:rsidRPr="008A45FE" w:rsidRDefault="008A45FE" w:rsidP="00AC3E68">
            <w:pPr>
              <w:spacing w:after="120" w:line="240" w:lineRule="auto"/>
              <w:jc w:val="center"/>
              <w:rPr>
                <w:rFonts w:ascii="Times New Roman" w:eastAsia="Times New Roman" w:hAnsi="Times New Roman" w:cs="Times New Roman"/>
                <w:bCs/>
                <w:sz w:val="20"/>
                <w:szCs w:val="20"/>
              </w:rPr>
            </w:pPr>
            <w:r w:rsidRPr="008A45FE">
              <w:rPr>
                <w:rFonts w:ascii="Times New Roman" w:eastAsia="Times New Roman" w:hAnsi="Times New Roman" w:cs="Times New Roman"/>
                <w:bCs/>
                <w:sz w:val="20"/>
                <w:szCs w:val="20"/>
              </w:rPr>
              <w:t>Recuperatorios</w:t>
            </w:r>
          </w:p>
        </w:tc>
      </w:tr>
    </w:tbl>
    <w:p w14:paraId="0F8E134D" w14:textId="77777777" w:rsidR="008A45FE" w:rsidRDefault="008A45FE" w:rsidP="00AC3E68">
      <w:pPr>
        <w:spacing w:after="120" w:line="240" w:lineRule="auto"/>
      </w:pPr>
    </w:p>
    <w:p w14:paraId="23787093" w14:textId="77777777" w:rsidR="002856C7" w:rsidRPr="00AC3E68" w:rsidRDefault="002856C7"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ab/>
      </w:r>
      <w:r w:rsidRPr="00AC3E68">
        <w:rPr>
          <w:rFonts w:ascii="Times New Roman" w:hAnsi="Times New Roman" w:cs="Times New Roman"/>
          <w:lang w:val="es-AR"/>
        </w:rPr>
        <w:tab/>
        <w:t>FUNDAMENTACIÓN</w:t>
      </w:r>
    </w:p>
    <w:p w14:paraId="50128049" w14:textId="77777777" w:rsidR="008A45FE" w:rsidRPr="00AC3E68" w:rsidRDefault="008A45FE"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La asignatura integra contenidos de Química Biológica, Química Orgánica, Química Analítica y Microbiología de Alimentos, articulándolos con el estudio de sistemas alimentarios reales. Los sistemas seleccionados constituyen componentes relevantes de la dieta y su análisis se aborda desde una perspectiva bromatológica, considerando además su procesamiento y su valor nutricional.</w:t>
      </w:r>
    </w:p>
    <w:p w14:paraId="727FCD38" w14:textId="49597672" w:rsidR="002856C7" w:rsidRPr="00AC3E68" w:rsidRDefault="008A45FE"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El curso parte de los conocimientos previos que los estudiantes han adquirido sobre </w:t>
      </w:r>
      <w:r w:rsidR="00ED290B" w:rsidRPr="00AC3E68">
        <w:rPr>
          <w:rFonts w:ascii="Times New Roman" w:hAnsi="Times New Roman" w:cs="Times New Roman"/>
          <w:lang w:val="es-AR"/>
        </w:rPr>
        <w:t xml:space="preserve">sistemas biológicos, </w:t>
      </w:r>
      <w:r w:rsidRPr="00AC3E68">
        <w:rPr>
          <w:rFonts w:ascii="Times New Roman" w:hAnsi="Times New Roman" w:cs="Times New Roman"/>
          <w:lang w:val="es-AR"/>
        </w:rPr>
        <w:t>proteínas, lípidos, hidratos de carbono</w:t>
      </w:r>
      <w:r w:rsidR="00ED290B" w:rsidRPr="00AC3E68">
        <w:rPr>
          <w:rFonts w:ascii="Times New Roman" w:hAnsi="Times New Roman" w:cs="Times New Roman"/>
          <w:lang w:val="es-AR"/>
        </w:rPr>
        <w:t xml:space="preserve"> y</w:t>
      </w:r>
      <w:r w:rsidRPr="00AC3E68">
        <w:rPr>
          <w:rFonts w:ascii="Times New Roman" w:hAnsi="Times New Roman" w:cs="Times New Roman"/>
          <w:lang w:val="es-AR"/>
        </w:rPr>
        <w:t xml:space="preserve"> agua</w:t>
      </w:r>
      <w:r w:rsidR="00ED290B" w:rsidRPr="00AC3E68">
        <w:rPr>
          <w:rFonts w:ascii="Times New Roman" w:hAnsi="Times New Roman" w:cs="Times New Roman"/>
          <w:lang w:val="es-AR"/>
        </w:rPr>
        <w:t>, entre otros conocimientos básicos</w:t>
      </w:r>
      <w:r w:rsidRPr="00AC3E68">
        <w:rPr>
          <w:rFonts w:ascii="Times New Roman" w:hAnsi="Times New Roman" w:cs="Times New Roman"/>
          <w:lang w:val="es-AR"/>
        </w:rPr>
        <w:t>. A partir de ello, se propone un enfoque que permita comprender los sistemas alimentarios como entidades complejas, pero estrechamente vinculadas con los conceptos ya incorporados en asignaturas anteriores. De este modo, se favorece una visión integrada que conecta la composición, las transformaciones y la calidad de los alimentos con los fundamentos químicos y microbiológicos que los sustentan.</w:t>
      </w:r>
    </w:p>
    <w:p w14:paraId="17022812" w14:textId="77777777" w:rsidR="00AC3E68" w:rsidRPr="00AC3E68" w:rsidRDefault="00AC3E68" w:rsidP="00AC3E68">
      <w:pPr>
        <w:spacing w:after="120" w:line="240" w:lineRule="auto"/>
        <w:jc w:val="both"/>
        <w:rPr>
          <w:rFonts w:ascii="Times New Roman" w:eastAsia="Times New Roman" w:hAnsi="Times New Roman" w:cs="Times New Roman"/>
          <w:lang w:val="es-ES" w:eastAsia="es-ES"/>
        </w:rPr>
      </w:pPr>
    </w:p>
    <w:p w14:paraId="777316A9" w14:textId="35CC1BBA" w:rsidR="00AC2ACF" w:rsidRPr="00AC3E68" w:rsidRDefault="00AC3E68" w:rsidP="00C926FE">
      <w:pPr>
        <w:numPr>
          <w:ilvl w:val="0"/>
          <w:numId w:val="1"/>
        </w:numPr>
        <w:pBdr>
          <w:top w:val="nil"/>
          <w:left w:val="nil"/>
          <w:bottom w:val="nil"/>
          <w:right w:val="nil"/>
          <w:between w:val="nil"/>
        </w:pBdr>
        <w:shd w:val="clear" w:color="auto" w:fill="D9D9D9"/>
        <w:spacing w:after="120" w:line="240" w:lineRule="auto"/>
        <w:ind w:left="426" w:hanging="426"/>
        <w:jc w:val="both"/>
        <w:rPr>
          <w:rFonts w:ascii="Times New Roman" w:hAnsi="Times New Roman" w:cs="Times New Roman"/>
          <w:b/>
          <w:bCs/>
          <w:lang w:val="es-AR"/>
        </w:rPr>
      </w:pPr>
      <w:r w:rsidRPr="00AC3E68">
        <w:rPr>
          <w:rFonts w:ascii="Times New Roman" w:eastAsia="Times New Roman" w:hAnsi="Times New Roman" w:cs="Times New Roman"/>
          <w:b/>
          <w:color w:val="000000"/>
          <w:lang w:val="es-ES" w:eastAsia="es-ES"/>
        </w:rPr>
        <w:t xml:space="preserve">BIBLIOGRAFÍA </w:t>
      </w:r>
    </w:p>
    <w:p w14:paraId="15394589" w14:textId="77777777" w:rsidR="00AC2ACF" w:rsidRPr="00AC3E68" w:rsidRDefault="00AC2ACF" w:rsidP="00AC3E68">
      <w:pPr>
        <w:spacing w:after="120" w:line="240" w:lineRule="auto"/>
        <w:jc w:val="both"/>
        <w:rPr>
          <w:rFonts w:ascii="Times New Roman" w:hAnsi="Times New Roman" w:cs="Times New Roman"/>
          <w:b/>
          <w:bCs/>
          <w:u w:val="single"/>
          <w:lang w:val="es-AR"/>
        </w:rPr>
      </w:pPr>
      <w:r w:rsidRPr="00AC3E68">
        <w:rPr>
          <w:rFonts w:ascii="Times New Roman" w:hAnsi="Times New Roman" w:cs="Times New Roman"/>
          <w:b/>
          <w:bCs/>
          <w:u w:val="single"/>
          <w:lang w:val="es-AR"/>
        </w:rPr>
        <w:t>Temas Generales</w:t>
      </w:r>
    </w:p>
    <w:p w14:paraId="54F7BA59" w14:textId="725073CD"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D. Pearson. "Técnicas de Laboratorio para el análisis de Alimentos". Ed. Acribia. Zaragoza (1976).</w:t>
      </w:r>
    </w:p>
    <w:p w14:paraId="3EB4BEBA"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H. F. Mayer. "Bromatología. Higiene y Control de Alimentos". Tomos I y II. Universidad Nacional del Nordeste. Corrientes (1984).</w:t>
      </w:r>
    </w:p>
    <w:p w14:paraId="3705A99B"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A. L. Montes. "Bromatología". Tomos I, II y III. EUDEBA. 2da. Ed. Buenos Aires (1981).</w:t>
      </w:r>
    </w:p>
    <w:p w14:paraId="6F487673"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A. L. Montes.  "Saneamiento de la Industria Alimentaria". EUDEBA. Buenos Aires (1969).</w:t>
      </w:r>
    </w:p>
    <w:p w14:paraId="49F4FD22"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s-AR"/>
        </w:rPr>
        <w:t xml:space="preserve">- J. C. </w:t>
      </w:r>
      <w:proofErr w:type="spellStart"/>
      <w:r w:rsidRPr="00AC3E68">
        <w:rPr>
          <w:rFonts w:ascii="Times New Roman" w:hAnsi="Times New Roman" w:cs="Times New Roman"/>
          <w:lang w:val="es-AR"/>
        </w:rPr>
        <w:t>Cheftel</w:t>
      </w:r>
      <w:proofErr w:type="spellEnd"/>
      <w:r w:rsidRPr="00AC3E68">
        <w:rPr>
          <w:rFonts w:ascii="Times New Roman" w:hAnsi="Times New Roman" w:cs="Times New Roman"/>
          <w:lang w:val="es-AR"/>
        </w:rPr>
        <w:t xml:space="preserve">, H. </w:t>
      </w:r>
      <w:proofErr w:type="spellStart"/>
      <w:r w:rsidRPr="00AC3E68">
        <w:rPr>
          <w:rFonts w:ascii="Times New Roman" w:hAnsi="Times New Roman" w:cs="Times New Roman"/>
          <w:lang w:val="es-AR"/>
        </w:rPr>
        <w:t>Cheftel</w:t>
      </w:r>
      <w:proofErr w:type="spellEnd"/>
      <w:r w:rsidRPr="00AC3E68">
        <w:rPr>
          <w:rFonts w:ascii="Times New Roman" w:hAnsi="Times New Roman" w:cs="Times New Roman"/>
          <w:lang w:val="es-AR"/>
        </w:rPr>
        <w:t xml:space="preserve">. "Introducción a la Bioquímica y Tecnología de los Alimentos". </w:t>
      </w:r>
      <w:r w:rsidRPr="00AC3E68">
        <w:rPr>
          <w:rFonts w:ascii="Times New Roman" w:hAnsi="Times New Roman" w:cs="Times New Roman"/>
          <w:lang w:val="en-US"/>
        </w:rPr>
        <w:t xml:space="preserve">Vol. I y II. Ed. </w:t>
      </w:r>
      <w:proofErr w:type="spellStart"/>
      <w:r w:rsidRPr="00AC3E68">
        <w:rPr>
          <w:rFonts w:ascii="Times New Roman" w:hAnsi="Times New Roman" w:cs="Times New Roman"/>
          <w:lang w:val="en-US"/>
        </w:rPr>
        <w:t>Acribia</w:t>
      </w:r>
      <w:proofErr w:type="spellEnd"/>
      <w:r w:rsidRPr="00AC3E68">
        <w:rPr>
          <w:rFonts w:ascii="Times New Roman" w:hAnsi="Times New Roman" w:cs="Times New Roman"/>
          <w:lang w:val="en-US"/>
        </w:rPr>
        <w:t>. Zaragoza (1976).</w:t>
      </w:r>
    </w:p>
    <w:p w14:paraId="569FD5CB"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t>- F. L. Hart, H. J. Fisher. "Modern Food Analysis". Springer- Verlag. Nueva York (1971).</w:t>
      </w:r>
    </w:p>
    <w:p w14:paraId="4CD9C1C9"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lastRenderedPageBreak/>
        <w:t>- M. B. Jacobs. "The Chemical Analysis of Foods and Food Products". 3ra. Ed.  R.E. Krieger Publishing. Nueva York (1958).</w:t>
      </w:r>
    </w:p>
    <w:p w14:paraId="58EC0B38" w14:textId="31E54E4C"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t>- M. A. Joslyn Editor. "Methods in Food Analysis. Physical, Chemical and Instrumental methods of analysis", 2da. Ed. Academic Press. Nueva York (1970).</w:t>
      </w:r>
    </w:p>
    <w:p w14:paraId="72773CF5"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t xml:space="preserve">- N. N. Potter. "Food Science". 2da. Ed. </w:t>
      </w:r>
      <w:proofErr w:type="spellStart"/>
      <w:r w:rsidRPr="00AC3E68">
        <w:rPr>
          <w:rFonts w:ascii="Times New Roman" w:hAnsi="Times New Roman" w:cs="Times New Roman"/>
          <w:lang w:val="en-US"/>
        </w:rPr>
        <w:t>Avi</w:t>
      </w:r>
      <w:proofErr w:type="spellEnd"/>
      <w:r w:rsidRPr="00AC3E68">
        <w:rPr>
          <w:rFonts w:ascii="Times New Roman" w:hAnsi="Times New Roman" w:cs="Times New Roman"/>
          <w:lang w:val="en-US"/>
        </w:rPr>
        <w:t xml:space="preserve"> Publishing Company. Connecticut (1973).</w:t>
      </w:r>
    </w:p>
    <w:p w14:paraId="636A6622"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t xml:space="preserve">- T. P. </w:t>
      </w:r>
      <w:proofErr w:type="spellStart"/>
      <w:r w:rsidRPr="00AC3E68">
        <w:rPr>
          <w:rFonts w:ascii="Times New Roman" w:hAnsi="Times New Roman" w:cs="Times New Roman"/>
          <w:lang w:val="en-US"/>
        </w:rPr>
        <w:t>Coultate</w:t>
      </w:r>
      <w:proofErr w:type="spellEnd"/>
      <w:r w:rsidRPr="00AC3E68">
        <w:rPr>
          <w:rFonts w:ascii="Times New Roman" w:hAnsi="Times New Roman" w:cs="Times New Roman"/>
          <w:lang w:val="en-US"/>
        </w:rPr>
        <w:t xml:space="preserve">. "Food. The chemistry of its components". 2da. Ed. Royal Society of Chemistry. </w:t>
      </w:r>
      <w:proofErr w:type="spellStart"/>
      <w:r w:rsidRPr="00AC3E68">
        <w:rPr>
          <w:rFonts w:ascii="Times New Roman" w:hAnsi="Times New Roman" w:cs="Times New Roman"/>
          <w:lang w:val="en-US"/>
        </w:rPr>
        <w:t>Londres</w:t>
      </w:r>
      <w:proofErr w:type="spellEnd"/>
      <w:r w:rsidRPr="00AC3E68">
        <w:rPr>
          <w:rFonts w:ascii="Times New Roman" w:hAnsi="Times New Roman" w:cs="Times New Roman"/>
          <w:lang w:val="en-US"/>
        </w:rPr>
        <w:t xml:space="preserve"> (1989).</w:t>
      </w:r>
    </w:p>
    <w:p w14:paraId="03DD0C2F"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n-US"/>
        </w:rPr>
        <w:t xml:space="preserve">- G. Charalambous. G. Inglett. "Chemistry of foods and beverages. </w:t>
      </w:r>
      <w:proofErr w:type="spellStart"/>
      <w:r w:rsidRPr="00AC3E68">
        <w:rPr>
          <w:rFonts w:ascii="Times New Roman" w:hAnsi="Times New Roman" w:cs="Times New Roman"/>
          <w:lang w:val="es-AR"/>
        </w:rPr>
        <w:t>Recent</w:t>
      </w:r>
      <w:proofErr w:type="spellEnd"/>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development</w:t>
      </w:r>
      <w:proofErr w:type="spellEnd"/>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Academic</w:t>
      </w:r>
      <w:proofErr w:type="spellEnd"/>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Press</w:t>
      </w:r>
      <w:proofErr w:type="spellEnd"/>
      <w:r w:rsidRPr="00AC3E68">
        <w:rPr>
          <w:rFonts w:ascii="Times New Roman" w:hAnsi="Times New Roman" w:cs="Times New Roman"/>
          <w:lang w:val="es-AR"/>
        </w:rPr>
        <w:t>. Nueva York (1982).</w:t>
      </w:r>
    </w:p>
    <w:p w14:paraId="522914C8"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D.S. Robinson: "Bioquímica y valor nutritivo de los alimentos" Ed. Acribia, Zaragoza, 1991.</w:t>
      </w:r>
    </w:p>
    <w:p w14:paraId="4DF2AA58" w14:textId="03B8555B"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R. Salinas: "Alimentos y nutrición. Bromatología aplicada a la salud", Ed. El Ateneo, Argentina, 1993.</w:t>
      </w:r>
    </w:p>
    <w:p w14:paraId="51AF28FF" w14:textId="77A00790"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n-US"/>
        </w:rPr>
        <w:t xml:space="preserve">- R. </w:t>
      </w:r>
      <w:proofErr w:type="spellStart"/>
      <w:r w:rsidRPr="00AC3E68">
        <w:rPr>
          <w:rFonts w:ascii="Times New Roman" w:hAnsi="Times New Roman" w:cs="Times New Roman"/>
          <w:lang w:val="en-US"/>
        </w:rPr>
        <w:t>Medin</w:t>
      </w:r>
      <w:proofErr w:type="spellEnd"/>
      <w:r w:rsidRPr="00AC3E68">
        <w:rPr>
          <w:rFonts w:ascii="Times New Roman" w:hAnsi="Times New Roman" w:cs="Times New Roman"/>
          <w:lang w:val="en-US"/>
        </w:rPr>
        <w:t xml:space="preserve">, S. </w:t>
      </w:r>
      <w:proofErr w:type="spellStart"/>
      <w:r w:rsidRPr="00AC3E68">
        <w:rPr>
          <w:rFonts w:ascii="Times New Roman" w:hAnsi="Times New Roman" w:cs="Times New Roman"/>
          <w:lang w:val="en-US"/>
        </w:rPr>
        <w:t>Medin</w:t>
      </w:r>
      <w:proofErr w:type="spellEnd"/>
      <w:r w:rsidRPr="00AC3E68">
        <w:rPr>
          <w:rFonts w:ascii="Times New Roman" w:hAnsi="Times New Roman" w:cs="Times New Roman"/>
          <w:lang w:val="en-US"/>
        </w:rPr>
        <w:t xml:space="preserve">. </w:t>
      </w:r>
      <w:r w:rsidRPr="00AC3E68">
        <w:rPr>
          <w:rFonts w:ascii="Times New Roman" w:hAnsi="Times New Roman" w:cs="Times New Roman"/>
          <w:lang w:val="es-AR"/>
        </w:rPr>
        <w:t>Alimentos. Introducción, Técnica y Seguridad. 3ra Ed. Ediciones Turísticas, Argentina. 2007.</w:t>
      </w:r>
    </w:p>
    <w:p w14:paraId="717DD5D8" w14:textId="77777777" w:rsidR="00AC2ACF" w:rsidRPr="00AC3E68" w:rsidRDefault="00AC2ACF" w:rsidP="00AC3E68">
      <w:pPr>
        <w:spacing w:after="120" w:line="240" w:lineRule="auto"/>
        <w:jc w:val="both"/>
        <w:rPr>
          <w:rFonts w:ascii="Times New Roman" w:hAnsi="Times New Roman" w:cs="Times New Roman"/>
          <w:b/>
          <w:bCs/>
          <w:u w:val="single"/>
          <w:lang w:val="es-AR"/>
        </w:rPr>
      </w:pPr>
      <w:r w:rsidRPr="00AC3E68">
        <w:rPr>
          <w:rFonts w:ascii="Times New Roman" w:hAnsi="Times New Roman" w:cs="Times New Roman"/>
          <w:b/>
          <w:bCs/>
          <w:u w:val="single"/>
          <w:lang w:val="es-AR"/>
        </w:rPr>
        <w:t>Carnes y productos cárnicos</w:t>
      </w:r>
    </w:p>
    <w:p w14:paraId="0381C48C"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“Reglamento de inspección de productos, subproductos y derivados de origen animal”. Secretaría de estado de agricultura y ganadería. Servicio Nacional de Sanidad Animal. Buenos Aires, 1975.</w:t>
      </w:r>
    </w:p>
    <w:p w14:paraId="245DD2C1"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H.G.Gunther</w:t>
      </w:r>
      <w:proofErr w:type="spellEnd"/>
      <w:r w:rsidRPr="00AC3E68">
        <w:rPr>
          <w:rFonts w:ascii="Times New Roman" w:hAnsi="Times New Roman" w:cs="Times New Roman"/>
          <w:lang w:val="es-AR"/>
        </w:rPr>
        <w:t>: “Métodos modernos de análisis químico de carnes y productos cárnicos”. Ed. Acribia. Zaragoza, 1973.</w:t>
      </w:r>
    </w:p>
    <w:p w14:paraId="3E6AE9D0"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H. </w:t>
      </w:r>
      <w:proofErr w:type="spellStart"/>
      <w:r w:rsidRPr="00AC3E68">
        <w:rPr>
          <w:rFonts w:ascii="Times New Roman" w:hAnsi="Times New Roman" w:cs="Times New Roman"/>
          <w:lang w:val="es-AR"/>
        </w:rPr>
        <w:t>Weinling</w:t>
      </w:r>
      <w:proofErr w:type="spellEnd"/>
      <w:r w:rsidRPr="00AC3E68">
        <w:rPr>
          <w:rFonts w:ascii="Times New Roman" w:hAnsi="Times New Roman" w:cs="Times New Roman"/>
          <w:lang w:val="es-AR"/>
        </w:rPr>
        <w:t>: “Tecnología práctica de la carne”. Ed. Acribia. Zaragoza, 1973.</w:t>
      </w:r>
    </w:p>
    <w:p w14:paraId="2698B724"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R.A. </w:t>
      </w:r>
      <w:proofErr w:type="spellStart"/>
      <w:r w:rsidRPr="00AC3E68">
        <w:rPr>
          <w:rFonts w:ascii="Times New Roman" w:hAnsi="Times New Roman" w:cs="Times New Roman"/>
          <w:lang w:val="es-AR"/>
        </w:rPr>
        <w:t>Lawrie</w:t>
      </w:r>
      <w:proofErr w:type="spellEnd"/>
      <w:r w:rsidRPr="00AC3E68">
        <w:rPr>
          <w:rFonts w:ascii="Times New Roman" w:hAnsi="Times New Roman" w:cs="Times New Roman"/>
          <w:lang w:val="es-AR"/>
        </w:rPr>
        <w:t>: “Ciencia de la carne”. Ed. Acribia. Zaragoza, 1977.</w:t>
      </w:r>
    </w:p>
    <w:p w14:paraId="4BB6AD1B"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K.Coretti</w:t>
      </w:r>
      <w:proofErr w:type="spellEnd"/>
      <w:r w:rsidRPr="00AC3E68">
        <w:rPr>
          <w:rFonts w:ascii="Times New Roman" w:hAnsi="Times New Roman" w:cs="Times New Roman"/>
          <w:lang w:val="es-AR"/>
        </w:rPr>
        <w:t>: “Embutidos: elaboración y defectos”. Ed. Acribia. Zaragoza, 1971.</w:t>
      </w:r>
    </w:p>
    <w:p w14:paraId="3A1BB429"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Ch. Jaeger: “Manual práctico del chacinero moderno”. Ed. Acribia. Zaragoza.</w:t>
      </w:r>
    </w:p>
    <w:p w14:paraId="53DB4A1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G. Burgess: “El pescado y las industrias derivadas de la pesca”. Ed. Acribia. Zaragoza, 1971.</w:t>
      </w:r>
    </w:p>
    <w:p w14:paraId="1EB5E28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V.Bertulo</w:t>
      </w:r>
      <w:proofErr w:type="spellEnd"/>
      <w:r w:rsidRPr="00AC3E68">
        <w:rPr>
          <w:rFonts w:ascii="Times New Roman" w:hAnsi="Times New Roman" w:cs="Times New Roman"/>
          <w:lang w:val="es-AR"/>
        </w:rPr>
        <w:t>: “Tecnología de los productos y subproductos de pescados, moluscos y crustáceos”. Hemisferio Sur, Buenos Aires, 1975.</w:t>
      </w:r>
    </w:p>
    <w:p w14:paraId="71420F20" w14:textId="77777777" w:rsidR="00AC2ACF" w:rsidRPr="00AC3E68" w:rsidRDefault="00AC2ACF" w:rsidP="00AC3E68">
      <w:pPr>
        <w:spacing w:after="120" w:line="240" w:lineRule="auto"/>
        <w:jc w:val="both"/>
        <w:rPr>
          <w:rFonts w:ascii="Times New Roman" w:hAnsi="Times New Roman" w:cs="Times New Roman"/>
          <w:b/>
          <w:bCs/>
          <w:u w:val="single"/>
          <w:lang w:val="es-AR"/>
        </w:rPr>
      </w:pPr>
      <w:r w:rsidRPr="00AC3E68">
        <w:rPr>
          <w:rFonts w:ascii="Times New Roman" w:hAnsi="Times New Roman" w:cs="Times New Roman"/>
          <w:b/>
          <w:bCs/>
          <w:u w:val="single"/>
          <w:lang w:val="es-AR"/>
        </w:rPr>
        <w:t>Azúcares y alimentos azucarados</w:t>
      </w:r>
    </w:p>
    <w:p w14:paraId="0E4B292D"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M.F.Chaplin</w:t>
      </w:r>
      <w:proofErr w:type="spellEnd"/>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J.F.Kennedy</w:t>
      </w:r>
      <w:proofErr w:type="spellEnd"/>
      <w:r w:rsidRPr="00AC3E68">
        <w:rPr>
          <w:rFonts w:ascii="Times New Roman" w:hAnsi="Times New Roman" w:cs="Times New Roman"/>
          <w:lang w:val="en-US"/>
        </w:rPr>
        <w:t xml:space="preserve">: “Carbohydrate </w:t>
      </w:r>
      <w:proofErr w:type="spellStart"/>
      <w:r w:rsidRPr="00AC3E68">
        <w:rPr>
          <w:rFonts w:ascii="Times New Roman" w:hAnsi="Times New Roman" w:cs="Times New Roman"/>
          <w:lang w:val="en-US"/>
        </w:rPr>
        <w:t>análisis</w:t>
      </w:r>
      <w:proofErr w:type="spellEnd"/>
      <w:r w:rsidRPr="00AC3E68">
        <w:rPr>
          <w:rFonts w:ascii="Times New Roman" w:hAnsi="Times New Roman" w:cs="Times New Roman"/>
          <w:lang w:val="en-US"/>
        </w:rPr>
        <w:t xml:space="preserve">. A practical approach”. IRL Press. </w:t>
      </w:r>
      <w:r w:rsidRPr="00AC3E68">
        <w:rPr>
          <w:rFonts w:ascii="Times New Roman" w:hAnsi="Times New Roman" w:cs="Times New Roman"/>
          <w:lang w:val="es-AR"/>
        </w:rPr>
        <w:t>Oxford, 1978.</w:t>
      </w:r>
    </w:p>
    <w:p w14:paraId="74776236"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G.H.Rauch</w:t>
      </w:r>
      <w:proofErr w:type="spellEnd"/>
      <w:r w:rsidRPr="00AC3E68">
        <w:rPr>
          <w:rFonts w:ascii="Times New Roman" w:hAnsi="Times New Roman" w:cs="Times New Roman"/>
          <w:lang w:val="es-AR"/>
        </w:rPr>
        <w:t>: “Fabricación de mermeladas”. Ed. Acribia. Zaragoza.</w:t>
      </w:r>
    </w:p>
    <w:p w14:paraId="42DD5F13" w14:textId="77777777" w:rsidR="00AC2ACF" w:rsidRPr="00AC3E68" w:rsidRDefault="00AC2ACF" w:rsidP="00AC3E68">
      <w:pPr>
        <w:spacing w:after="120" w:line="240" w:lineRule="auto"/>
        <w:jc w:val="both"/>
        <w:rPr>
          <w:rFonts w:ascii="Times New Roman" w:hAnsi="Times New Roman" w:cs="Times New Roman"/>
          <w:b/>
          <w:bCs/>
          <w:u w:val="single"/>
          <w:lang w:val="es-AR"/>
        </w:rPr>
      </w:pPr>
      <w:r w:rsidRPr="00AC3E68">
        <w:rPr>
          <w:rFonts w:ascii="Times New Roman" w:hAnsi="Times New Roman" w:cs="Times New Roman"/>
          <w:b/>
          <w:bCs/>
          <w:u w:val="single"/>
          <w:lang w:val="es-AR"/>
        </w:rPr>
        <w:t>Productos lácteos</w:t>
      </w:r>
    </w:p>
    <w:p w14:paraId="41952449"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Ch. </w:t>
      </w:r>
      <w:proofErr w:type="spellStart"/>
      <w:r w:rsidRPr="00AC3E68">
        <w:rPr>
          <w:rFonts w:ascii="Times New Roman" w:hAnsi="Times New Roman" w:cs="Times New Roman"/>
          <w:lang w:val="es-AR"/>
        </w:rPr>
        <w:t>Alais</w:t>
      </w:r>
      <w:proofErr w:type="spellEnd"/>
      <w:r w:rsidRPr="00AC3E68">
        <w:rPr>
          <w:rFonts w:ascii="Times New Roman" w:hAnsi="Times New Roman" w:cs="Times New Roman"/>
          <w:lang w:val="es-AR"/>
        </w:rPr>
        <w:t>: “Ciencia de la leche”. Ed. Continental. Barcelona, 1971.</w:t>
      </w:r>
    </w:p>
    <w:p w14:paraId="119DC9D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W.R.A.Alexander</w:t>
      </w:r>
      <w:proofErr w:type="spellEnd"/>
      <w:r w:rsidRPr="00AC3E68">
        <w:rPr>
          <w:rFonts w:ascii="Times New Roman" w:hAnsi="Times New Roman" w:cs="Times New Roman"/>
          <w:lang w:val="es-AR"/>
        </w:rPr>
        <w:t>: “Fabricación de queso”. Ed. Acribia. Zaragoza, 1963.</w:t>
      </w:r>
    </w:p>
    <w:p w14:paraId="6338B911" w14:textId="77777777" w:rsidR="00AC2ACF" w:rsidRPr="00AC3E68" w:rsidRDefault="00AC2ACF" w:rsidP="00AC3E68">
      <w:pPr>
        <w:spacing w:after="120" w:line="240" w:lineRule="auto"/>
        <w:jc w:val="both"/>
        <w:rPr>
          <w:rFonts w:ascii="Times New Roman" w:hAnsi="Times New Roman" w:cs="Times New Roman"/>
          <w:b/>
          <w:bCs/>
          <w:u w:val="single"/>
          <w:lang w:val="es-AR"/>
        </w:rPr>
      </w:pPr>
      <w:r w:rsidRPr="00AC3E68">
        <w:rPr>
          <w:rFonts w:ascii="Times New Roman" w:hAnsi="Times New Roman" w:cs="Times New Roman"/>
          <w:b/>
          <w:bCs/>
          <w:u w:val="single"/>
          <w:lang w:val="es-AR"/>
        </w:rPr>
        <w:t>Grasas y aceites</w:t>
      </w:r>
    </w:p>
    <w:p w14:paraId="12209BEB"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R.J.Hamilton</w:t>
      </w:r>
      <w:proofErr w:type="spellEnd"/>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J.B.Rossell</w:t>
      </w:r>
      <w:proofErr w:type="spellEnd"/>
      <w:r w:rsidRPr="00AC3E68">
        <w:rPr>
          <w:rFonts w:ascii="Times New Roman" w:hAnsi="Times New Roman" w:cs="Times New Roman"/>
          <w:lang w:val="en-US"/>
        </w:rPr>
        <w:t>: “Analysis of oils and fats”. Elsevier. Nueva York, 1986.</w:t>
      </w:r>
    </w:p>
    <w:p w14:paraId="080A3894"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F.D.Gunstone</w:t>
      </w:r>
      <w:proofErr w:type="spellEnd"/>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F.A.Norris</w:t>
      </w:r>
      <w:proofErr w:type="spellEnd"/>
      <w:r w:rsidRPr="00AC3E68">
        <w:rPr>
          <w:rFonts w:ascii="Times New Roman" w:hAnsi="Times New Roman" w:cs="Times New Roman"/>
          <w:lang w:val="en-US"/>
        </w:rPr>
        <w:t xml:space="preserve">: “Lipids in foods”. </w:t>
      </w:r>
      <w:proofErr w:type="spellStart"/>
      <w:r w:rsidRPr="00AC3E68">
        <w:rPr>
          <w:rFonts w:ascii="Times New Roman" w:hAnsi="Times New Roman" w:cs="Times New Roman"/>
          <w:lang w:val="es-AR"/>
        </w:rPr>
        <w:t>Pergamon</w:t>
      </w:r>
      <w:proofErr w:type="spellEnd"/>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Press</w:t>
      </w:r>
      <w:proofErr w:type="spellEnd"/>
      <w:r w:rsidRPr="00AC3E68">
        <w:rPr>
          <w:rFonts w:ascii="Times New Roman" w:hAnsi="Times New Roman" w:cs="Times New Roman"/>
          <w:lang w:val="es-AR"/>
        </w:rPr>
        <w:t>. Nueva York, 1983.</w:t>
      </w:r>
    </w:p>
    <w:p w14:paraId="0B292DB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A.E.Bailey</w:t>
      </w:r>
      <w:proofErr w:type="spellEnd"/>
      <w:r w:rsidRPr="00AC3E68">
        <w:rPr>
          <w:rFonts w:ascii="Times New Roman" w:hAnsi="Times New Roman" w:cs="Times New Roman"/>
          <w:lang w:val="es-AR"/>
        </w:rPr>
        <w:t>: “Aceites y grasas industriales”. Ed. Reverté. Barcelona, 1979.</w:t>
      </w:r>
    </w:p>
    <w:p w14:paraId="45CB251D"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s-AR"/>
        </w:rPr>
        <w:t xml:space="preserve">- V.C. </w:t>
      </w:r>
      <w:proofErr w:type="spellStart"/>
      <w:r w:rsidRPr="00AC3E68">
        <w:rPr>
          <w:rFonts w:ascii="Times New Roman" w:hAnsi="Times New Roman" w:cs="Times New Roman"/>
          <w:lang w:val="es-AR"/>
        </w:rPr>
        <w:t>Mehlenbacher</w:t>
      </w:r>
      <w:proofErr w:type="spellEnd"/>
      <w:r w:rsidRPr="00AC3E68">
        <w:rPr>
          <w:rFonts w:ascii="Times New Roman" w:hAnsi="Times New Roman" w:cs="Times New Roman"/>
          <w:lang w:val="es-AR"/>
        </w:rPr>
        <w:t xml:space="preserve">: “Análisis de grasas y aceites”. </w:t>
      </w:r>
      <w:r w:rsidRPr="00AC3E68">
        <w:rPr>
          <w:rFonts w:ascii="Times New Roman" w:hAnsi="Times New Roman" w:cs="Times New Roman"/>
          <w:lang w:val="en-US"/>
        </w:rPr>
        <w:t xml:space="preserve">Ed. </w:t>
      </w:r>
      <w:proofErr w:type="spellStart"/>
      <w:r w:rsidRPr="00AC3E68">
        <w:rPr>
          <w:rFonts w:ascii="Times New Roman" w:hAnsi="Times New Roman" w:cs="Times New Roman"/>
          <w:lang w:val="en-US"/>
        </w:rPr>
        <w:t>Urmo</w:t>
      </w:r>
      <w:proofErr w:type="spellEnd"/>
      <w:r w:rsidRPr="00AC3E68">
        <w:rPr>
          <w:rFonts w:ascii="Times New Roman" w:hAnsi="Times New Roman" w:cs="Times New Roman"/>
          <w:lang w:val="en-US"/>
        </w:rPr>
        <w:t>. Bilbao, 1979.</w:t>
      </w:r>
    </w:p>
    <w:p w14:paraId="1D5B9165"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n-US"/>
        </w:rPr>
        <w:lastRenderedPageBreak/>
        <w:t xml:space="preserve">- C. </w:t>
      </w:r>
      <w:proofErr w:type="spellStart"/>
      <w:r w:rsidRPr="00AC3E68">
        <w:rPr>
          <w:rFonts w:ascii="Times New Roman" w:hAnsi="Times New Roman" w:cs="Times New Roman"/>
          <w:lang w:val="en-US"/>
        </w:rPr>
        <w:t>Paquot</w:t>
      </w:r>
      <w:proofErr w:type="spellEnd"/>
      <w:r w:rsidRPr="00AC3E68">
        <w:rPr>
          <w:rFonts w:ascii="Times New Roman" w:hAnsi="Times New Roman" w:cs="Times New Roman"/>
          <w:lang w:val="en-US"/>
        </w:rPr>
        <w:t>: “Standard methods for the analysis of oil, fats and derivatives”. 6th, Ed. Pergamon Press, 1979.</w:t>
      </w:r>
    </w:p>
    <w:p w14:paraId="6D026D7D" w14:textId="77777777" w:rsidR="00AC2ACF" w:rsidRPr="00AC3E68" w:rsidRDefault="00AC2ACF" w:rsidP="00AC3E68">
      <w:pPr>
        <w:spacing w:after="120" w:line="240" w:lineRule="auto"/>
        <w:jc w:val="both"/>
        <w:rPr>
          <w:rFonts w:ascii="Times New Roman" w:hAnsi="Times New Roman" w:cs="Times New Roman"/>
          <w:b/>
          <w:bCs/>
          <w:u w:val="single"/>
          <w:lang w:val="en-US"/>
        </w:rPr>
      </w:pPr>
      <w:proofErr w:type="spellStart"/>
      <w:r w:rsidRPr="00AC3E68">
        <w:rPr>
          <w:rFonts w:ascii="Times New Roman" w:hAnsi="Times New Roman" w:cs="Times New Roman"/>
          <w:b/>
          <w:bCs/>
          <w:u w:val="single"/>
          <w:lang w:val="en-US"/>
        </w:rPr>
        <w:t>Cereales</w:t>
      </w:r>
      <w:proofErr w:type="spellEnd"/>
      <w:r w:rsidRPr="00AC3E68">
        <w:rPr>
          <w:rFonts w:ascii="Times New Roman" w:hAnsi="Times New Roman" w:cs="Times New Roman"/>
          <w:b/>
          <w:bCs/>
          <w:u w:val="single"/>
          <w:lang w:val="en-US"/>
        </w:rPr>
        <w:t>. H</w:t>
      </w:r>
      <w:proofErr w:type="spellStart"/>
      <w:r w:rsidRPr="00AC3E68">
        <w:rPr>
          <w:rFonts w:ascii="Times New Roman" w:hAnsi="Times New Roman" w:cs="Times New Roman"/>
          <w:b/>
          <w:bCs/>
          <w:u w:val="single"/>
          <w:lang w:val="en-US"/>
        </w:rPr>
        <w:t>arina</w:t>
      </w:r>
      <w:proofErr w:type="spellEnd"/>
    </w:p>
    <w:p w14:paraId="112F3BD0"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J.Scade</w:t>
      </w:r>
      <w:proofErr w:type="spellEnd"/>
      <w:r w:rsidRPr="00AC3E68">
        <w:rPr>
          <w:rFonts w:ascii="Times New Roman" w:hAnsi="Times New Roman" w:cs="Times New Roman"/>
          <w:lang w:val="en-US"/>
        </w:rPr>
        <w:t>: “</w:t>
      </w:r>
      <w:proofErr w:type="spellStart"/>
      <w:r w:rsidRPr="00AC3E68">
        <w:rPr>
          <w:rFonts w:ascii="Times New Roman" w:hAnsi="Times New Roman" w:cs="Times New Roman"/>
          <w:lang w:val="en-US"/>
        </w:rPr>
        <w:t>Cereales</w:t>
      </w:r>
      <w:proofErr w:type="spellEnd"/>
      <w:r w:rsidRPr="00AC3E68">
        <w:rPr>
          <w:rFonts w:ascii="Times New Roman" w:hAnsi="Times New Roman" w:cs="Times New Roman"/>
          <w:lang w:val="en-US"/>
        </w:rPr>
        <w:t xml:space="preserve">”. Ed. </w:t>
      </w:r>
      <w:proofErr w:type="spellStart"/>
      <w:r w:rsidRPr="00AC3E68">
        <w:rPr>
          <w:rFonts w:ascii="Times New Roman" w:hAnsi="Times New Roman" w:cs="Times New Roman"/>
          <w:lang w:val="en-US"/>
        </w:rPr>
        <w:t>Acribia</w:t>
      </w:r>
      <w:proofErr w:type="spellEnd"/>
      <w:r w:rsidRPr="00AC3E68">
        <w:rPr>
          <w:rFonts w:ascii="Times New Roman" w:hAnsi="Times New Roman" w:cs="Times New Roman"/>
          <w:lang w:val="en-US"/>
        </w:rPr>
        <w:t xml:space="preserve">. </w:t>
      </w:r>
      <w:r w:rsidRPr="00AC3E68">
        <w:rPr>
          <w:rFonts w:ascii="Times New Roman" w:hAnsi="Times New Roman" w:cs="Times New Roman"/>
          <w:lang w:val="es-AR"/>
        </w:rPr>
        <w:t>Zaragoza, 1981.</w:t>
      </w:r>
    </w:p>
    <w:p w14:paraId="5C166783"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N.L.Kent</w:t>
      </w:r>
      <w:proofErr w:type="spellEnd"/>
      <w:r w:rsidRPr="00AC3E68">
        <w:rPr>
          <w:rFonts w:ascii="Times New Roman" w:hAnsi="Times New Roman" w:cs="Times New Roman"/>
          <w:lang w:val="es-AR"/>
        </w:rPr>
        <w:t>: “Tecnología de los cereales”. Ed. Acribia. Zaragoza, 1971.</w:t>
      </w:r>
    </w:p>
    <w:p w14:paraId="628DFB5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E.B.Bennion</w:t>
      </w:r>
      <w:proofErr w:type="spellEnd"/>
      <w:r w:rsidRPr="00AC3E68">
        <w:rPr>
          <w:rFonts w:ascii="Times New Roman" w:hAnsi="Times New Roman" w:cs="Times New Roman"/>
          <w:lang w:val="es-AR"/>
        </w:rPr>
        <w:t>: “Fabricación de pan”. Ed. Acribia. Zaragoza, 1969.</w:t>
      </w:r>
    </w:p>
    <w:p w14:paraId="7BEFD78C" w14:textId="77777777" w:rsidR="00AC2ACF" w:rsidRPr="00AC3E68" w:rsidRDefault="00AC2ACF" w:rsidP="00AC3E68">
      <w:pPr>
        <w:spacing w:after="120" w:line="240" w:lineRule="auto"/>
        <w:jc w:val="both"/>
        <w:rPr>
          <w:rFonts w:ascii="Times New Roman" w:hAnsi="Times New Roman" w:cs="Times New Roman"/>
          <w:lang w:val="en-US"/>
        </w:rPr>
      </w:pPr>
      <w:r w:rsidRPr="00AC3E68">
        <w:rPr>
          <w:rFonts w:ascii="Times New Roman" w:hAnsi="Times New Roman" w:cs="Times New Roman"/>
          <w:lang w:val="es-AR"/>
        </w:rPr>
        <w:t xml:space="preserve">- “El trigo en la alimentación humana”. </w:t>
      </w:r>
      <w:r w:rsidRPr="00AC3E68">
        <w:rPr>
          <w:rFonts w:ascii="Times New Roman" w:hAnsi="Times New Roman" w:cs="Times New Roman"/>
          <w:lang w:val="en-US"/>
        </w:rPr>
        <w:t>FAO. Roma, 1960.</w:t>
      </w:r>
    </w:p>
    <w:p w14:paraId="4BCE1452" w14:textId="77777777" w:rsidR="00AC2ACF" w:rsidRPr="00AC3E68" w:rsidRDefault="00AC2ACF" w:rsidP="00AC3E68">
      <w:pPr>
        <w:spacing w:after="120" w:line="240" w:lineRule="auto"/>
        <w:jc w:val="both"/>
        <w:rPr>
          <w:rFonts w:ascii="Times New Roman" w:hAnsi="Times New Roman" w:cs="Times New Roman"/>
          <w:b/>
          <w:bCs/>
          <w:u w:val="single"/>
          <w:lang w:val="en-US"/>
        </w:rPr>
      </w:pPr>
      <w:proofErr w:type="spellStart"/>
      <w:r w:rsidRPr="00AC3E68">
        <w:rPr>
          <w:rFonts w:ascii="Times New Roman" w:hAnsi="Times New Roman" w:cs="Times New Roman"/>
          <w:b/>
          <w:bCs/>
          <w:u w:val="single"/>
          <w:lang w:val="en-US"/>
        </w:rPr>
        <w:t>Bebidas</w:t>
      </w:r>
      <w:proofErr w:type="spellEnd"/>
      <w:r w:rsidRPr="00AC3E68">
        <w:rPr>
          <w:rFonts w:ascii="Times New Roman" w:hAnsi="Times New Roman" w:cs="Times New Roman"/>
          <w:b/>
          <w:bCs/>
          <w:u w:val="single"/>
          <w:lang w:val="en-US"/>
        </w:rPr>
        <w:t xml:space="preserve"> </w:t>
      </w:r>
      <w:proofErr w:type="spellStart"/>
      <w:r w:rsidRPr="00AC3E68">
        <w:rPr>
          <w:rFonts w:ascii="Times New Roman" w:hAnsi="Times New Roman" w:cs="Times New Roman"/>
          <w:b/>
          <w:bCs/>
          <w:u w:val="single"/>
          <w:lang w:val="en-US"/>
        </w:rPr>
        <w:t>alcohólicas</w:t>
      </w:r>
      <w:proofErr w:type="spellEnd"/>
    </w:p>
    <w:p w14:paraId="3BEE6874"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n-US"/>
        </w:rPr>
        <w:t xml:space="preserve">- </w:t>
      </w:r>
      <w:proofErr w:type="spellStart"/>
      <w:r w:rsidRPr="00AC3E68">
        <w:rPr>
          <w:rFonts w:ascii="Times New Roman" w:hAnsi="Times New Roman" w:cs="Times New Roman"/>
          <w:lang w:val="en-US"/>
        </w:rPr>
        <w:t>A.H.Rose</w:t>
      </w:r>
      <w:proofErr w:type="spellEnd"/>
      <w:r w:rsidRPr="00AC3E68">
        <w:rPr>
          <w:rFonts w:ascii="Times New Roman" w:hAnsi="Times New Roman" w:cs="Times New Roman"/>
          <w:lang w:val="en-US"/>
        </w:rPr>
        <w:t xml:space="preserve">: “Alcoholic beverages”. Academic Press. </w:t>
      </w:r>
      <w:r w:rsidRPr="00AC3E68">
        <w:rPr>
          <w:rFonts w:ascii="Times New Roman" w:hAnsi="Times New Roman" w:cs="Times New Roman"/>
          <w:lang w:val="es-AR"/>
        </w:rPr>
        <w:t>Londres, 1977.</w:t>
      </w:r>
    </w:p>
    <w:p w14:paraId="4429FBBD"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A.J.Winkler</w:t>
      </w:r>
      <w:proofErr w:type="spellEnd"/>
      <w:r w:rsidRPr="00AC3E68">
        <w:rPr>
          <w:rFonts w:ascii="Times New Roman" w:hAnsi="Times New Roman" w:cs="Times New Roman"/>
          <w:lang w:val="es-AR"/>
        </w:rPr>
        <w:t>: “Viticultura”. Ed. Continental. México, 1965.</w:t>
      </w:r>
    </w:p>
    <w:p w14:paraId="19AB541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E.Vogt</w:t>
      </w:r>
      <w:proofErr w:type="spellEnd"/>
      <w:r w:rsidRPr="00AC3E68">
        <w:rPr>
          <w:rFonts w:ascii="Times New Roman" w:hAnsi="Times New Roman" w:cs="Times New Roman"/>
          <w:lang w:val="es-AR"/>
        </w:rPr>
        <w:t>: “La fabricación de vinos”. Ed. Acribia. Zaragoza, 1972.</w:t>
      </w:r>
    </w:p>
    <w:p w14:paraId="1F31F133" w14:textId="77777777" w:rsidR="00AC2ACF" w:rsidRPr="00AC3E68" w:rsidRDefault="00AC2ACF" w:rsidP="00AC3E68">
      <w:pPr>
        <w:spacing w:after="120" w:line="240" w:lineRule="auto"/>
        <w:jc w:val="both"/>
        <w:rPr>
          <w:rFonts w:ascii="Times New Roman" w:hAnsi="Times New Roman" w:cs="Times New Roman"/>
          <w:b/>
          <w:bCs/>
          <w:lang w:val="es-AR"/>
        </w:rPr>
      </w:pPr>
      <w:r w:rsidRPr="00AC3E68">
        <w:rPr>
          <w:rFonts w:ascii="Times New Roman" w:hAnsi="Times New Roman" w:cs="Times New Roman"/>
          <w:b/>
          <w:bCs/>
          <w:lang w:val="es-AR"/>
        </w:rPr>
        <w:t>PUBLICACIONES PERIODICAS QUE PUEDEN CONSULTARSE EN HEMEROTECA DE LA UNRC</w:t>
      </w:r>
    </w:p>
    <w:p w14:paraId="59FF0106"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Food</w:t>
      </w:r>
      <w:proofErr w:type="spellEnd"/>
      <w:r w:rsidRPr="00AC3E68">
        <w:rPr>
          <w:rFonts w:ascii="Times New Roman" w:hAnsi="Times New Roman" w:cs="Times New Roman"/>
          <w:lang w:val="es-AR"/>
        </w:rPr>
        <w:t xml:space="preserve"> and </w:t>
      </w:r>
      <w:proofErr w:type="spellStart"/>
      <w:r w:rsidRPr="00AC3E68">
        <w:rPr>
          <w:rFonts w:ascii="Times New Roman" w:hAnsi="Times New Roman" w:cs="Times New Roman"/>
          <w:lang w:val="es-AR"/>
        </w:rPr>
        <w:t>drink</w:t>
      </w:r>
      <w:proofErr w:type="spellEnd"/>
      <w:r w:rsidRPr="00AC3E68">
        <w:rPr>
          <w:rFonts w:ascii="Times New Roman" w:hAnsi="Times New Roman" w:cs="Times New Roman"/>
          <w:lang w:val="es-AR"/>
        </w:rPr>
        <w:t>.</w:t>
      </w:r>
    </w:p>
    <w:p w14:paraId="26D738AB"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Heladería y panadería Latinoamericana.</w:t>
      </w:r>
    </w:p>
    <w:p w14:paraId="29A5CAC5"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Dinámica (publicación mensual de IRAM).</w:t>
      </w:r>
    </w:p>
    <w:p w14:paraId="5860A874"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La alimentación Latinoamericana.</w:t>
      </w:r>
    </w:p>
    <w:p w14:paraId="0F2B4F86"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Food</w:t>
      </w:r>
      <w:proofErr w:type="spellEnd"/>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technology</w:t>
      </w:r>
      <w:proofErr w:type="spellEnd"/>
      <w:r w:rsidRPr="00AC3E68">
        <w:rPr>
          <w:rFonts w:ascii="Times New Roman" w:hAnsi="Times New Roman" w:cs="Times New Roman"/>
          <w:lang w:val="es-AR"/>
        </w:rPr>
        <w:t>.</w:t>
      </w:r>
    </w:p>
    <w:p w14:paraId="0B9671F1"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Food</w:t>
      </w:r>
      <w:proofErr w:type="spellEnd"/>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Engeniering</w:t>
      </w:r>
      <w:proofErr w:type="spellEnd"/>
      <w:r w:rsidRPr="00AC3E68">
        <w:rPr>
          <w:rFonts w:ascii="Times New Roman" w:hAnsi="Times New Roman" w:cs="Times New Roman"/>
          <w:lang w:val="es-AR"/>
        </w:rPr>
        <w:t>.</w:t>
      </w:r>
    </w:p>
    <w:p w14:paraId="259DEF1D"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La industria cárnica Latinoamericana.</w:t>
      </w:r>
    </w:p>
    <w:p w14:paraId="36EAE6BB" w14:textId="77777777"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Industrias lácteas.</w:t>
      </w:r>
    </w:p>
    <w:p w14:paraId="7950DBBB" w14:textId="6827DB4F" w:rsidR="00AC2ACF" w:rsidRPr="00AC3E68" w:rsidRDefault="00AC2ACF" w:rsidP="00AC3E68">
      <w:pPr>
        <w:spacing w:after="120" w:line="240" w:lineRule="auto"/>
        <w:jc w:val="both"/>
        <w:rPr>
          <w:rFonts w:ascii="Times New Roman" w:hAnsi="Times New Roman" w:cs="Times New Roman"/>
          <w:lang w:val="es-AR"/>
        </w:rPr>
      </w:pPr>
      <w:r w:rsidRPr="00AC3E68">
        <w:rPr>
          <w:rFonts w:ascii="Times New Roman" w:hAnsi="Times New Roman" w:cs="Times New Roman"/>
          <w:lang w:val="es-AR"/>
        </w:rPr>
        <w:t xml:space="preserve">- </w:t>
      </w:r>
      <w:proofErr w:type="spellStart"/>
      <w:r w:rsidRPr="00AC3E68">
        <w:rPr>
          <w:rFonts w:ascii="Times New Roman" w:hAnsi="Times New Roman" w:cs="Times New Roman"/>
          <w:lang w:val="es-AR"/>
        </w:rPr>
        <w:t>Notiteca</w:t>
      </w:r>
      <w:proofErr w:type="spellEnd"/>
      <w:r w:rsidRPr="00AC3E68">
        <w:rPr>
          <w:rFonts w:ascii="Times New Roman" w:hAnsi="Times New Roman" w:cs="Times New Roman"/>
          <w:lang w:val="es-AR"/>
        </w:rPr>
        <w:t>.</w:t>
      </w:r>
    </w:p>
    <w:p w14:paraId="5C15630E" w14:textId="77777777" w:rsidR="00B72F32" w:rsidRDefault="00B72F32" w:rsidP="00AC3E68">
      <w:pPr>
        <w:spacing w:after="120" w:line="240" w:lineRule="auto"/>
        <w:jc w:val="both"/>
        <w:rPr>
          <w:rFonts w:ascii="Times New Roman" w:hAnsi="Times New Roman" w:cs="Times New Roman"/>
          <w:sz w:val="24"/>
          <w:szCs w:val="24"/>
          <w:lang w:val="es-AR"/>
        </w:rPr>
      </w:pPr>
    </w:p>
    <w:p w14:paraId="698E761E" w14:textId="77777777" w:rsidR="00B72F32" w:rsidRDefault="00B72F32"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DÍA Y HORARIOS DE CLASES </w:t>
      </w:r>
    </w:p>
    <w:p w14:paraId="19564AD2" w14:textId="1EA8EB32" w:rsidR="00B72F32" w:rsidRDefault="00B72F32" w:rsidP="00AC3E68">
      <w:pPr>
        <w:spacing w:after="120" w:line="240" w:lineRule="auto"/>
        <w:jc w:val="both"/>
        <w:rPr>
          <w:rFonts w:ascii="Times New Roman" w:eastAsia="Times New Roman" w:hAnsi="Times New Roman" w:cs="Times New Roman"/>
          <w:bCs/>
        </w:rPr>
      </w:pPr>
      <w:r>
        <w:rPr>
          <w:rFonts w:ascii="Times New Roman" w:eastAsia="Times New Roman" w:hAnsi="Times New Roman" w:cs="Times New Roman"/>
          <w:b/>
        </w:rPr>
        <w:t xml:space="preserve">Teórico-prácticos: </w:t>
      </w:r>
      <w:r w:rsidRPr="00B72F32">
        <w:rPr>
          <w:rFonts w:ascii="Times New Roman" w:eastAsia="Times New Roman" w:hAnsi="Times New Roman" w:cs="Times New Roman"/>
          <w:bCs/>
        </w:rPr>
        <w:t xml:space="preserve">martes de 14 a 16 </w:t>
      </w:r>
      <w:proofErr w:type="spellStart"/>
      <w:r w:rsidRPr="00B72F32">
        <w:rPr>
          <w:rFonts w:ascii="Times New Roman" w:eastAsia="Times New Roman" w:hAnsi="Times New Roman" w:cs="Times New Roman"/>
          <w:bCs/>
        </w:rPr>
        <w:t>hs</w:t>
      </w:r>
      <w:proofErr w:type="spellEnd"/>
      <w:r w:rsidRPr="00B72F32">
        <w:rPr>
          <w:rFonts w:ascii="Times New Roman" w:eastAsia="Times New Roman" w:hAnsi="Times New Roman" w:cs="Times New Roman"/>
          <w:bCs/>
        </w:rPr>
        <w:t>. Aula de seminarios del Departamento de Química</w:t>
      </w:r>
    </w:p>
    <w:p w14:paraId="51539F06" w14:textId="145D5EB2" w:rsidR="00B72F32" w:rsidRDefault="00B72F32" w:rsidP="00AC3E68">
      <w:pPr>
        <w:spacing w:after="120" w:line="240" w:lineRule="auto"/>
        <w:jc w:val="both"/>
        <w:rPr>
          <w:rFonts w:ascii="Times New Roman" w:eastAsia="Times New Roman" w:hAnsi="Times New Roman" w:cs="Times New Roman"/>
          <w:b/>
        </w:rPr>
      </w:pPr>
      <w:r w:rsidRPr="00AC3E68">
        <w:rPr>
          <w:rFonts w:ascii="Times New Roman" w:eastAsia="Times New Roman" w:hAnsi="Times New Roman" w:cs="Times New Roman"/>
          <w:b/>
        </w:rPr>
        <w:t>Trabajos Prácticos de Laboratorio:</w:t>
      </w:r>
      <w:r>
        <w:rPr>
          <w:rFonts w:ascii="Times New Roman" w:eastAsia="Times New Roman" w:hAnsi="Times New Roman" w:cs="Times New Roman"/>
          <w:bCs/>
        </w:rPr>
        <w:t xml:space="preserve"> </w:t>
      </w:r>
      <w:r w:rsidR="00AC3E68">
        <w:rPr>
          <w:rFonts w:ascii="Times New Roman" w:eastAsia="Times New Roman" w:hAnsi="Times New Roman" w:cs="Times New Roman"/>
          <w:bCs/>
        </w:rPr>
        <w:t>j</w:t>
      </w:r>
      <w:r>
        <w:rPr>
          <w:rFonts w:ascii="Times New Roman" w:eastAsia="Times New Roman" w:hAnsi="Times New Roman" w:cs="Times New Roman"/>
          <w:bCs/>
        </w:rPr>
        <w:t xml:space="preserve">ueves de 8:30 a 12:00 </w:t>
      </w:r>
      <w:proofErr w:type="spellStart"/>
      <w:r>
        <w:rPr>
          <w:rFonts w:ascii="Times New Roman" w:eastAsia="Times New Roman" w:hAnsi="Times New Roman" w:cs="Times New Roman"/>
          <w:bCs/>
        </w:rPr>
        <w:t>hs</w:t>
      </w:r>
      <w:proofErr w:type="spellEnd"/>
      <w:r>
        <w:rPr>
          <w:rFonts w:ascii="Times New Roman" w:eastAsia="Times New Roman" w:hAnsi="Times New Roman" w:cs="Times New Roman"/>
          <w:bCs/>
        </w:rPr>
        <w:t>. Laboratorios 5 y 6 del Departamento de Quí</w:t>
      </w:r>
      <w:r w:rsidR="00AC3E68">
        <w:rPr>
          <w:rFonts w:ascii="Times New Roman" w:eastAsia="Times New Roman" w:hAnsi="Times New Roman" w:cs="Times New Roman"/>
          <w:bCs/>
        </w:rPr>
        <w:t>mica</w:t>
      </w:r>
    </w:p>
    <w:p w14:paraId="1E811FAD" w14:textId="77777777" w:rsidR="00B72F32" w:rsidRDefault="00B72F32"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DÍA Y HORARIO DE CLASES DE CONSULTAS </w:t>
      </w:r>
    </w:p>
    <w:p w14:paraId="3BEE5301" w14:textId="77777777" w:rsidR="00B72F32" w:rsidRDefault="00B72F32" w:rsidP="00AC3E68">
      <w:pPr>
        <w:spacing w:after="120" w:line="240" w:lineRule="auto"/>
        <w:jc w:val="both"/>
        <w:rPr>
          <w:rFonts w:ascii="Times New Roman" w:eastAsia="Times New Roman" w:hAnsi="Times New Roman" w:cs="Times New Roman"/>
          <w:b/>
        </w:rPr>
      </w:pPr>
    </w:p>
    <w:p w14:paraId="40F314B2" w14:textId="77777777" w:rsidR="00B72F32" w:rsidRDefault="00B72F32"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REQUISITOS PARA OBTENER LA REGULARIDAD Y LA PROMOCIÓN</w:t>
      </w:r>
    </w:p>
    <w:p w14:paraId="486DC781" w14:textId="77777777" w:rsidR="00B72F32" w:rsidRDefault="00B72F32" w:rsidP="00AC3E68">
      <w:pPr>
        <w:spacing w:after="120" w:line="240" w:lineRule="auto"/>
        <w:jc w:val="both"/>
        <w:rPr>
          <w:rFonts w:ascii="Times New Roman" w:eastAsia="Times New Roman" w:hAnsi="Times New Roman" w:cs="Times New Roman"/>
          <w:b/>
          <w:color w:val="7F7F7F"/>
        </w:rPr>
      </w:pPr>
      <w:r>
        <w:rPr>
          <w:rFonts w:ascii="Times New Roman" w:eastAsia="Times New Roman" w:hAnsi="Times New Roman" w:cs="Times New Roman"/>
          <w:b/>
          <w:color w:val="7F7F7F"/>
        </w:rPr>
        <w:t>Incorpore aquí el texto</w:t>
      </w:r>
    </w:p>
    <w:p w14:paraId="368B8DB6" w14:textId="77777777" w:rsidR="00B72F32" w:rsidRDefault="00B72F32" w:rsidP="00AC3E68">
      <w:pPr>
        <w:spacing w:after="120" w:line="240" w:lineRule="auto"/>
        <w:jc w:val="both"/>
        <w:rPr>
          <w:rFonts w:ascii="Times New Roman" w:eastAsia="Times New Roman" w:hAnsi="Times New Roman" w:cs="Times New Roman"/>
          <w:color w:val="808080"/>
        </w:rPr>
      </w:pPr>
      <w:r>
        <w:rPr>
          <w:rFonts w:ascii="Times New Roman" w:eastAsia="Times New Roman" w:hAnsi="Times New Roman" w:cs="Times New Roman"/>
          <w:color w:val="808080"/>
        </w:rPr>
        <w:t xml:space="preserve">Deberá explicitar los requisitos para obtener la promoción y/o regularidad, como así también las características y/o modalidades de las instancias evaluativas (exámenes parciales y finales), según la condición de regular o libre. </w:t>
      </w:r>
    </w:p>
    <w:p w14:paraId="22C83D89" w14:textId="77777777" w:rsidR="00B72F32" w:rsidRDefault="00B72F32" w:rsidP="00AC3E68">
      <w:pPr>
        <w:spacing w:after="120" w:line="240" w:lineRule="auto"/>
        <w:jc w:val="both"/>
        <w:rPr>
          <w:rFonts w:ascii="Times New Roman" w:eastAsia="Times New Roman" w:hAnsi="Times New Roman" w:cs="Times New Roman"/>
          <w:color w:val="808080"/>
        </w:rPr>
      </w:pPr>
      <w:r>
        <w:rPr>
          <w:rFonts w:ascii="Times New Roman" w:eastAsia="Times New Roman" w:hAnsi="Times New Roman" w:cs="Times New Roman"/>
          <w:color w:val="808080"/>
        </w:rPr>
        <w:t xml:space="preserve">En el caso de la promoción, tener en cuenta lo establecido por Res. C.S </w:t>
      </w:r>
      <w:proofErr w:type="spellStart"/>
      <w:r>
        <w:rPr>
          <w:rFonts w:ascii="Times New Roman" w:eastAsia="Times New Roman" w:hAnsi="Times New Roman" w:cs="Times New Roman"/>
          <w:color w:val="808080"/>
        </w:rPr>
        <w:t>Nº</w:t>
      </w:r>
      <w:proofErr w:type="spellEnd"/>
      <w:r>
        <w:rPr>
          <w:rFonts w:ascii="Times New Roman" w:eastAsia="Times New Roman" w:hAnsi="Times New Roman" w:cs="Times New Roman"/>
          <w:color w:val="808080"/>
        </w:rPr>
        <w:t xml:space="preserve"> 120/17 (punto 3.2., parte B).</w:t>
      </w:r>
    </w:p>
    <w:p w14:paraId="76ED7002" w14:textId="77777777" w:rsidR="00B72F32" w:rsidRDefault="00B72F32" w:rsidP="00AC3E68">
      <w:pPr>
        <w:spacing w:after="120" w:line="240" w:lineRule="auto"/>
        <w:jc w:val="both"/>
        <w:rPr>
          <w:rFonts w:ascii="Times New Roman" w:eastAsia="Times New Roman" w:hAnsi="Times New Roman" w:cs="Times New Roman"/>
          <w:color w:val="808080"/>
        </w:rPr>
      </w:pPr>
    </w:p>
    <w:p w14:paraId="0DEEE242" w14:textId="77777777" w:rsidR="00B72F32" w:rsidRPr="00AC3E68" w:rsidRDefault="00B72F32" w:rsidP="00AC3E68">
      <w:pPr>
        <w:spacing w:after="120" w:line="240" w:lineRule="auto"/>
        <w:jc w:val="both"/>
        <w:rPr>
          <w:rFonts w:ascii="Times New Roman" w:eastAsia="Times New Roman" w:hAnsi="Times New Roman" w:cs="Times New Roman"/>
          <w:bCs/>
          <w:u w:val="single"/>
          <w:lang w:val="es-ES_tradnl"/>
        </w:rPr>
      </w:pPr>
      <w:r w:rsidRPr="00AC3E68">
        <w:rPr>
          <w:rFonts w:ascii="Times New Roman" w:eastAsia="Times New Roman" w:hAnsi="Times New Roman" w:cs="Times New Roman"/>
          <w:bCs/>
          <w:u w:val="single"/>
          <w:lang w:val="es-ES_tradnl"/>
        </w:rPr>
        <w:lastRenderedPageBreak/>
        <w:t>Regularidad:</w:t>
      </w:r>
    </w:p>
    <w:p w14:paraId="206AB640" w14:textId="77777777"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1-Aprobar en primera instancia el 80% de los trabajos prácticos de laboratorio, debiendo recuperar el 20% restante al finalizar el cuatrimestre.</w:t>
      </w:r>
    </w:p>
    <w:p w14:paraId="38DE7889" w14:textId="407BCE8B"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 xml:space="preserve">2-Aprobar los </w:t>
      </w:r>
      <w:r w:rsidR="00AC3E68" w:rsidRPr="00AC3E68">
        <w:rPr>
          <w:rFonts w:ascii="Times New Roman" w:eastAsia="Times New Roman" w:hAnsi="Times New Roman" w:cs="Times New Roman"/>
          <w:bCs/>
          <w:lang w:val="es-ES_tradnl"/>
        </w:rPr>
        <w:t>dos</w:t>
      </w:r>
      <w:r w:rsidRPr="00AC3E68">
        <w:rPr>
          <w:rFonts w:ascii="Times New Roman" w:eastAsia="Times New Roman" w:hAnsi="Times New Roman" w:cs="Times New Roman"/>
          <w:bCs/>
          <w:lang w:val="es-ES_tradnl"/>
        </w:rPr>
        <w:t xml:space="preserve"> exámenes parciales que se tomarán durante el cuatrimestre con una nota mínima de 5 puntos.</w:t>
      </w:r>
    </w:p>
    <w:p w14:paraId="49C2FDF4" w14:textId="77777777"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3-Si no alcanza la nota mínima de 5 puntos en los exámenes parciales tendrá derecho a recuperar una vez cada uno de los exámenes parciales</w:t>
      </w:r>
    </w:p>
    <w:p w14:paraId="58955FD7" w14:textId="77777777"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Los alumnos que consigan la condición de regular, deberán dar un examen final.</w:t>
      </w:r>
    </w:p>
    <w:p w14:paraId="758AB204" w14:textId="4AF309A9" w:rsidR="00B72F32" w:rsidRPr="00AC3E68" w:rsidRDefault="00AC3E68" w:rsidP="00AC3E68">
      <w:pPr>
        <w:spacing w:after="120" w:line="240" w:lineRule="auto"/>
        <w:jc w:val="both"/>
        <w:rPr>
          <w:rFonts w:ascii="Times New Roman" w:eastAsia="Times New Roman" w:hAnsi="Times New Roman" w:cs="Times New Roman"/>
          <w:bCs/>
          <w:u w:val="single"/>
          <w:lang w:val="es-ES_tradnl"/>
        </w:rPr>
      </w:pPr>
      <w:r w:rsidRPr="00AC3E68">
        <w:rPr>
          <w:rFonts w:ascii="Times New Roman" w:eastAsia="Times New Roman" w:hAnsi="Times New Roman" w:cs="Times New Roman"/>
          <w:bCs/>
          <w:u w:val="single"/>
          <w:lang w:val="es-ES_tradnl"/>
        </w:rPr>
        <w:t>Promoción</w:t>
      </w:r>
      <w:r w:rsidR="00B72F32" w:rsidRPr="00AC3E68">
        <w:rPr>
          <w:rFonts w:ascii="Times New Roman" w:eastAsia="Times New Roman" w:hAnsi="Times New Roman" w:cs="Times New Roman"/>
          <w:bCs/>
          <w:u w:val="single"/>
          <w:lang w:val="es-ES_tradnl"/>
        </w:rPr>
        <w:t>:</w:t>
      </w:r>
    </w:p>
    <w:p w14:paraId="64DC2768" w14:textId="77777777"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1-Asistir al menos al 80% de clases teórico - prácticas.</w:t>
      </w:r>
    </w:p>
    <w:p w14:paraId="6CE0A69B" w14:textId="77777777"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2-Aprobar en primera instancia el 100% de trabajos prácticos de laboratorio. En la evaluación de los mismos se considera el desempeño del alumno en las tareas y sus respuestas a un cuestionario referente al tema motivo del práctico.</w:t>
      </w:r>
    </w:p>
    <w:p w14:paraId="016482BF" w14:textId="6900AC95" w:rsidR="00B72F32" w:rsidRPr="00AC3E68" w:rsidRDefault="00B72F32" w:rsidP="00AC3E68">
      <w:pPr>
        <w:spacing w:after="120" w:line="240" w:lineRule="auto"/>
        <w:jc w:val="both"/>
        <w:rPr>
          <w:rFonts w:ascii="Times New Roman" w:eastAsia="Times New Roman" w:hAnsi="Times New Roman" w:cs="Times New Roman"/>
          <w:bCs/>
          <w:lang w:val="es-ES_tradnl"/>
        </w:rPr>
      </w:pPr>
      <w:r w:rsidRPr="00AC3E68">
        <w:rPr>
          <w:rFonts w:ascii="Times New Roman" w:eastAsia="Times New Roman" w:hAnsi="Times New Roman" w:cs="Times New Roman"/>
          <w:bCs/>
          <w:lang w:val="es-ES_tradnl"/>
        </w:rPr>
        <w:t xml:space="preserve">3-Obtener una calificación de 7 puntos o superior en cada uno de los </w:t>
      </w:r>
      <w:r w:rsidR="00AC3E68" w:rsidRPr="00AC3E68">
        <w:rPr>
          <w:rFonts w:ascii="Times New Roman" w:eastAsia="Times New Roman" w:hAnsi="Times New Roman" w:cs="Times New Roman"/>
          <w:bCs/>
          <w:lang w:val="es-ES_tradnl"/>
        </w:rPr>
        <w:t>do</w:t>
      </w:r>
      <w:r w:rsidRPr="00AC3E68">
        <w:rPr>
          <w:rFonts w:ascii="Times New Roman" w:eastAsia="Times New Roman" w:hAnsi="Times New Roman" w:cs="Times New Roman"/>
          <w:bCs/>
          <w:lang w:val="es-ES_tradnl"/>
        </w:rPr>
        <w:t>s exámenes parciales, que serán acumulativos.</w:t>
      </w:r>
    </w:p>
    <w:p w14:paraId="07F88560" w14:textId="77777777" w:rsidR="00B72F32" w:rsidRPr="00747749" w:rsidRDefault="00B72F32" w:rsidP="00AC3E68">
      <w:pPr>
        <w:spacing w:after="120" w:line="240" w:lineRule="auto"/>
        <w:jc w:val="both"/>
        <w:rPr>
          <w:rFonts w:ascii="Times New Roman" w:eastAsia="Times New Roman" w:hAnsi="Times New Roman" w:cs="Times New Roman"/>
          <w:b/>
          <w:lang w:val="es-ES_tradnl"/>
        </w:rPr>
      </w:pPr>
    </w:p>
    <w:p w14:paraId="642158E4" w14:textId="77777777" w:rsidR="00B72F32" w:rsidRPr="009E1D7A" w:rsidRDefault="00B72F32" w:rsidP="00AC3E68">
      <w:pPr>
        <w:numPr>
          <w:ilvl w:val="0"/>
          <w:numId w:val="1"/>
        </w:numPr>
        <w:pBdr>
          <w:top w:val="nil"/>
          <w:left w:val="nil"/>
          <w:bottom w:val="nil"/>
          <w:right w:val="nil"/>
          <w:between w:val="nil"/>
        </w:pBdr>
        <w:shd w:val="clear" w:color="auto" w:fill="D9D9D9" w:themeFill="background1" w:themeFillShade="D9"/>
        <w:spacing w:after="120" w:line="240" w:lineRule="auto"/>
        <w:ind w:left="426" w:hanging="426"/>
        <w:jc w:val="both"/>
        <w:rPr>
          <w:rFonts w:ascii="Times New Roman" w:eastAsia="Times New Roman" w:hAnsi="Times New Roman" w:cs="Times New Roman"/>
          <w:b/>
          <w:color w:val="000000"/>
        </w:rPr>
      </w:pPr>
      <w:r w:rsidRPr="009E1D7A">
        <w:rPr>
          <w:rFonts w:ascii="Times New Roman" w:eastAsia="Times New Roman" w:hAnsi="Times New Roman" w:cs="Times New Roman"/>
          <w:b/>
          <w:color w:val="000000"/>
        </w:rPr>
        <w:t xml:space="preserve">CARACTERÍSTICAS, MODALIDAD Y CRITERIOS DE LAS INSTANCIAS EVALUATIVAS </w:t>
      </w:r>
    </w:p>
    <w:p w14:paraId="6E5BFDD3" w14:textId="77777777" w:rsidR="00B72F32" w:rsidRPr="008C54F9" w:rsidRDefault="00B72F32" w:rsidP="00AC3E68">
      <w:pPr>
        <w:spacing w:after="120" w:line="240" w:lineRule="auto"/>
        <w:jc w:val="both"/>
        <w:rPr>
          <w:rFonts w:ascii="Times New Roman" w:hAnsi="Times New Roman"/>
          <w:b/>
          <w:color w:val="7F7F7F" w:themeColor="text1" w:themeTint="80"/>
        </w:rPr>
      </w:pPr>
      <w:r w:rsidRPr="008C54F9">
        <w:rPr>
          <w:rFonts w:ascii="Times New Roman" w:hAnsi="Times New Roman"/>
          <w:b/>
          <w:color w:val="7F7F7F" w:themeColor="text1" w:themeTint="80"/>
        </w:rPr>
        <w:t>Incorpore aquí el texto</w:t>
      </w:r>
    </w:p>
    <w:p w14:paraId="5A258BD3" w14:textId="77777777" w:rsidR="00B72F32" w:rsidRDefault="00B72F32" w:rsidP="00AC3E68">
      <w:pPr>
        <w:spacing w:after="120" w:line="240" w:lineRule="auto"/>
        <w:jc w:val="both"/>
        <w:rPr>
          <w:rFonts w:ascii="Times New Roman" w:hAnsi="Times New Roman"/>
          <w:color w:val="808080" w:themeColor="background1" w:themeShade="80"/>
        </w:rPr>
      </w:pPr>
      <w:r w:rsidRPr="00491466">
        <w:rPr>
          <w:rFonts w:ascii="Times New Roman" w:hAnsi="Times New Roman"/>
          <w:color w:val="808080" w:themeColor="background1" w:themeShade="80"/>
        </w:rPr>
        <w:t xml:space="preserve">Que muestre coherencia y consistencia con el logro de los objetivos y las competencias definidas. </w:t>
      </w:r>
      <w:r>
        <w:rPr>
          <w:rFonts w:ascii="Times New Roman" w:hAnsi="Times New Roman"/>
          <w:color w:val="808080" w:themeColor="background1" w:themeShade="80"/>
        </w:rPr>
        <w:t xml:space="preserve">Consignar las </w:t>
      </w:r>
      <w:r w:rsidRPr="008C54F9">
        <w:rPr>
          <w:rFonts w:ascii="Times New Roman" w:hAnsi="Times New Roman"/>
          <w:color w:val="808080" w:themeColor="background1" w:themeShade="80"/>
        </w:rPr>
        <w:t>características, modalidad y criterios de las instancias evaluativas</w:t>
      </w:r>
      <w:r>
        <w:rPr>
          <w:rFonts w:ascii="Times New Roman" w:hAnsi="Times New Roman"/>
          <w:color w:val="808080" w:themeColor="background1" w:themeShade="80"/>
        </w:rPr>
        <w:t xml:space="preserve"> (parciales, trabajo prácticos, finales, otros)</w:t>
      </w:r>
      <w:r w:rsidRPr="00491466">
        <w:rPr>
          <w:rFonts w:ascii="Times New Roman" w:hAnsi="Times New Roman"/>
          <w:color w:val="808080" w:themeColor="background1" w:themeShade="80"/>
        </w:rPr>
        <w:t>.</w:t>
      </w:r>
      <w:r>
        <w:rPr>
          <w:rFonts w:ascii="Times New Roman" w:hAnsi="Times New Roman"/>
          <w:color w:val="808080" w:themeColor="background1" w:themeShade="80"/>
        </w:rPr>
        <w:t xml:space="preserve"> Señalar</w:t>
      </w:r>
      <w:r w:rsidRPr="00DF38D3">
        <w:rPr>
          <w:rFonts w:ascii="Times New Roman" w:hAnsi="Times New Roman"/>
          <w:color w:val="808080" w:themeColor="background1" w:themeShade="80"/>
        </w:rPr>
        <w:t xml:space="preserve"> si la asignatura puede rendirse en condición de libre</w:t>
      </w:r>
      <w:r>
        <w:rPr>
          <w:rFonts w:ascii="Times New Roman" w:hAnsi="Times New Roman"/>
          <w:color w:val="808080" w:themeColor="background1" w:themeShade="80"/>
        </w:rPr>
        <w:t>.</w:t>
      </w:r>
    </w:p>
    <w:p w14:paraId="6D720760" w14:textId="3376C9CE" w:rsidR="00B72F32" w:rsidRPr="00AC3E68" w:rsidRDefault="00B72F32" w:rsidP="00AC3E68">
      <w:pPr>
        <w:spacing w:after="120" w:line="240" w:lineRule="auto"/>
        <w:jc w:val="both"/>
        <w:rPr>
          <w:rFonts w:ascii="Times New Roman" w:hAnsi="Times New Roman"/>
          <w:bCs/>
        </w:rPr>
      </w:pPr>
      <w:r w:rsidRPr="00AC3E68">
        <w:rPr>
          <w:rFonts w:ascii="Times New Roman" w:hAnsi="Times New Roman"/>
          <w:bCs/>
        </w:rPr>
        <w:t xml:space="preserve">Trabajos </w:t>
      </w:r>
      <w:r w:rsidR="00AC3E68" w:rsidRPr="00AC3E68">
        <w:rPr>
          <w:rFonts w:ascii="Times New Roman" w:hAnsi="Times New Roman"/>
          <w:bCs/>
        </w:rPr>
        <w:t>Prácticos</w:t>
      </w:r>
      <w:r w:rsidR="00AC3E68">
        <w:rPr>
          <w:rFonts w:ascii="Times New Roman" w:hAnsi="Times New Roman"/>
          <w:bCs/>
        </w:rPr>
        <w:t xml:space="preserve"> de laboratorio</w:t>
      </w:r>
    </w:p>
    <w:p w14:paraId="4A91D307" w14:textId="0163CE1D" w:rsidR="00B72F32" w:rsidRPr="00AC3E68" w:rsidRDefault="00B72F32" w:rsidP="00AC3E68">
      <w:pPr>
        <w:spacing w:after="120" w:line="240" w:lineRule="auto"/>
        <w:jc w:val="both"/>
        <w:rPr>
          <w:rFonts w:ascii="Times New Roman" w:hAnsi="Times New Roman"/>
          <w:bCs/>
        </w:rPr>
      </w:pPr>
      <w:r w:rsidRPr="00AC3E68">
        <w:rPr>
          <w:rFonts w:ascii="Times New Roman" w:hAnsi="Times New Roman"/>
          <w:bCs/>
        </w:rPr>
        <w:t xml:space="preserve">Los estudiantes además de asistirá los mismos deberán presentar un informe que deberá </w:t>
      </w:r>
      <w:r w:rsidR="00AC3E68" w:rsidRPr="00AC3E68">
        <w:rPr>
          <w:rFonts w:ascii="Times New Roman" w:hAnsi="Times New Roman"/>
          <w:bCs/>
        </w:rPr>
        <w:t>ser</w:t>
      </w:r>
      <w:r w:rsidRPr="00AC3E68">
        <w:rPr>
          <w:rFonts w:ascii="Times New Roman" w:hAnsi="Times New Roman"/>
          <w:bCs/>
        </w:rPr>
        <w:t xml:space="preserve"> aprobado en primera o en segunda instancia. </w:t>
      </w:r>
    </w:p>
    <w:p w14:paraId="575995C6" w14:textId="77777777" w:rsidR="00B72F32" w:rsidRPr="00AC3E68" w:rsidRDefault="00B72F32" w:rsidP="00AC3E68">
      <w:pPr>
        <w:spacing w:after="120" w:line="240" w:lineRule="auto"/>
        <w:jc w:val="both"/>
        <w:rPr>
          <w:rFonts w:ascii="Times New Roman" w:hAnsi="Times New Roman"/>
          <w:bCs/>
        </w:rPr>
      </w:pPr>
      <w:r w:rsidRPr="00AC3E68">
        <w:rPr>
          <w:rFonts w:ascii="Times New Roman" w:hAnsi="Times New Roman"/>
          <w:bCs/>
        </w:rPr>
        <w:t>Parciales:</w:t>
      </w:r>
    </w:p>
    <w:p w14:paraId="22D3ABCA" w14:textId="42E7DC71" w:rsidR="00B72F32" w:rsidRPr="00AC3E68" w:rsidRDefault="00B72F32" w:rsidP="00AC3E68">
      <w:pPr>
        <w:spacing w:after="120" w:line="240" w:lineRule="auto"/>
        <w:jc w:val="both"/>
        <w:rPr>
          <w:rFonts w:ascii="Times New Roman" w:hAnsi="Times New Roman"/>
          <w:bCs/>
        </w:rPr>
      </w:pPr>
      <w:r w:rsidRPr="00AC3E68">
        <w:rPr>
          <w:rFonts w:ascii="Times New Roman" w:hAnsi="Times New Roman"/>
          <w:bCs/>
        </w:rPr>
        <w:t xml:space="preserve">Se </w:t>
      </w:r>
      <w:r w:rsidR="00AC3E68" w:rsidRPr="00AC3E68">
        <w:rPr>
          <w:rFonts w:ascii="Times New Roman" w:hAnsi="Times New Roman"/>
          <w:bCs/>
        </w:rPr>
        <w:t>tomarán</w:t>
      </w:r>
      <w:r w:rsidRPr="00AC3E68">
        <w:rPr>
          <w:rFonts w:ascii="Times New Roman" w:hAnsi="Times New Roman"/>
          <w:bCs/>
        </w:rPr>
        <w:t xml:space="preserve"> </w:t>
      </w:r>
      <w:r w:rsidR="00AC3E68" w:rsidRPr="00AC3E68">
        <w:rPr>
          <w:rFonts w:ascii="Times New Roman" w:hAnsi="Times New Roman"/>
          <w:bCs/>
        </w:rPr>
        <w:t>do</w:t>
      </w:r>
      <w:r w:rsidRPr="00AC3E68">
        <w:rPr>
          <w:rFonts w:ascii="Times New Roman" w:hAnsi="Times New Roman"/>
          <w:bCs/>
        </w:rPr>
        <w:t>s exámenes parciales sobre una base semiestructurada donde se evalúa el conocimiento adquirido.</w:t>
      </w:r>
    </w:p>
    <w:p w14:paraId="128AA53A" w14:textId="43402451" w:rsidR="00B72F32" w:rsidRPr="00AC3E68" w:rsidRDefault="00AC3E68" w:rsidP="00AC3E68">
      <w:pPr>
        <w:spacing w:after="120" w:line="240" w:lineRule="auto"/>
        <w:jc w:val="both"/>
        <w:rPr>
          <w:rFonts w:ascii="Times New Roman" w:hAnsi="Times New Roman"/>
          <w:bCs/>
        </w:rPr>
      </w:pPr>
      <w:r w:rsidRPr="00AC3E68">
        <w:rPr>
          <w:rFonts w:ascii="Times New Roman" w:hAnsi="Times New Roman"/>
          <w:bCs/>
        </w:rPr>
        <w:t>Además, se realizarán seminarios evaluativos, en donde los alumnos expondrán tópicos relevantes de los temas abordados.</w:t>
      </w:r>
    </w:p>
    <w:p w14:paraId="4D5613E4" w14:textId="7A45F495" w:rsidR="00AC3E68" w:rsidRDefault="00AC3E68" w:rsidP="00AC3E68">
      <w:pPr>
        <w:spacing w:after="120" w:line="240" w:lineRule="auto"/>
        <w:jc w:val="both"/>
        <w:rPr>
          <w:rFonts w:ascii="Times New Roman" w:hAnsi="Times New Roman" w:cs="Times New Roman"/>
          <w:sz w:val="24"/>
          <w:szCs w:val="24"/>
        </w:rPr>
      </w:pPr>
    </w:p>
    <w:p w14:paraId="2D382062" w14:textId="55AC8FEC" w:rsidR="00AC3E68" w:rsidRDefault="00C4172D" w:rsidP="00AC3E68">
      <w:pPr>
        <w:spacing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1A36DC" wp14:editId="30917790">
            <wp:extent cx="1307691" cy="952115"/>
            <wp:effectExtent l="0" t="0" r="698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9948" cy="961039"/>
                    </a:xfrm>
                    <a:prstGeom prst="rect">
                      <a:avLst/>
                    </a:prstGeom>
                  </pic:spPr>
                </pic:pic>
              </a:graphicData>
            </a:graphic>
          </wp:inline>
        </w:drawing>
      </w:r>
    </w:p>
    <w:p w14:paraId="211FA8D9" w14:textId="77777777" w:rsidR="00AC3E68" w:rsidRDefault="00AC3E68" w:rsidP="00AC3E68">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Firma Profesor/a Responsable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Firma Secretario/a Académico/a</w:t>
      </w:r>
    </w:p>
    <w:p w14:paraId="5A9BABEE" w14:textId="77777777" w:rsidR="00AC3E68" w:rsidRPr="00B72F32" w:rsidRDefault="00AC3E68" w:rsidP="00AC3E68">
      <w:pPr>
        <w:spacing w:after="120" w:line="240" w:lineRule="auto"/>
        <w:jc w:val="both"/>
        <w:rPr>
          <w:rFonts w:ascii="Times New Roman" w:hAnsi="Times New Roman" w:cs="Times New Roman"/>
          <w:sz w:val="24"/>
          <w:szCs w:val="24"/>
        </w:rPr>
      </w:pPr>
    </w:p>
    <w:sectPr w:rsidR="00AC3E68" w:rsidRPr="00B72F32" w:rsidSect="003027B1">
      <w:headerReference w:type="default" r:id="rId8"/>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4788" w14:textId="77777777" w:rsidR="008F0420" w:rsidRDefault="008F0420" w:rsidP="00A94242">
      <w:pPr>
        <w:spacing w:after="0" w:line="240" w:lineRule="auto"/>
      </w:pPr>
      <w:r>
        <w:separator/>
      </w:r>
    </w:p>
  </w:endnote>
  <w:endnote w:type="continuationSeparator" w:id="0">
    <w:p w14:paraId="79A5853F" w14:textId="77777777" w:rsidR="008F0420" w:rsidRDefault="008F0420" w:rsidP="00A9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3CA3" w14:textId="77777777" w:rsidR="008F0420" w:rsidRDefault="008F0420" w:rsidP="00A94242">
      <w:pPr>
        <w:spacing w:after="0" w:line="240" w:lineRule="auto"/>
      </w:pPr>
      <w:r>
        <w:separator/>
      </w:r>
    </w:p>
  </w:footnote>
  <w:footnote w:type="continuationSeparator" w:id="0">
    <w:p w14:paraId="711CC8A2" w14:textId="77777777" w:rsidR="008F0420" w:rsidRDefault="008F0420" w:rsidP="00A9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DC3A" w14:textId="77777777" w:rsidR="00A94242" w:rsidRDefault="008F0420">
    <w:pPr>
      <w:pStyle w:val="Encabezado"/>
    </w:pPr>
    <w:r>
      <w:rPr>
        <w:noProof/>
        <w:lang w:eastAsia="es-CR"/>
      </w:rPr>
      <w:object w:dxaOrig="1440" w:dyaOrig="1440" w14:anchorId="23091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3.4pt;margin-top:-15.9pt;width:37.95pt;height:51.55pt;z-index:251658240" fillcolor="window">
          <v:imagedata r:id="rId1" o:title=""/>
          <w10:wrap type="square"/>
        </v:shape>
        <o:OLEObject Type="Embed" ProgID="PBrush" ShapeID="_x0000_s2051" DrawAspect="Content" ObjectID="_1834150742" r:id="rId2"/>
      </w:object>
    </w:r>
  </w:p>
  <w:p w14:paraId="778F7422" w14:textId="77777777" w:rsidR="00A94242" w:rsidRDefault="00A94242" w:rsidP="00A94242">
    <w:pPr>
      <w:pStyle w:val="Descripcin"/>
      <w:tabs>
        <w:tab w:val="left" w:pos="4820"/>
      </w:tabs>
      <w:ind w:firstLine="709"/>
      <w:rPr>
        <w:lang w:val="es-ES_tradnl"/>
      </w:rPr>
    </w:pPr>
  </w:p>
  <w:p w14:paraId="55673F1A" w14:textId="77777777" w:rsidR="00A94242" w:rsidRDefault="00A94242" w:rsidP="00A94242">
    <w:pPr>
      <w:pStyle w:val="Descripcin"/>
      <w:tabs>
        <w:tab w:val="left" w:pos="4820"/>
      </w:tabs>
      <w:ind w:firstLine="709"/>
      <w:rPr>
        <w:lang w:val="es-ES_tradnl"/>
      </w:rPr>
    </w:pPr>
  </w:p>
  <w:p w14:paraId="74ECA0EF" w14:textId="77777777" w:rsidR="00A94242" w:rsidRDefault="00A94242" w:rsidP="00A94242">
    <w:pPr>
      <w:pStyle w:val="Descripcin"/>
      <w:tabs>
        <w:tab w:val="left" w:pos="4820"/>
      </w:tabs>
      <w:ind w:firstLine="709"/>
      <w:rPr>
        <w:lang w:val="es-ES_tradnl"/>
      </w:rPr>
    </w:pPr>
  </w:p>
  <w:p w14:paraId="34E6DE85" w14:textId="77777777" w:rsidR="00A94242" w:rsidRDefault="00A94242" w:rsidP="00A94242">
    <w:pPr>
      <w:pStyle w:val="Descripcin"/>
      <w:tabs>
        <w:tab w:val="left" w:pos="4820"/>
      </w:tabs>
      <w:ind w:firstLine="709"/>
      <w:rPr>
        <w:lang w:val="es-ES_tradnl"/>
      </w:rPr>
    </w:pPr>
    <w:r>
      <w:rPr>
        <w:lang w:val="es-ES_tradnl"/>
      </w:rPr>
      <w:t>Universidad Nacional de Rio Cuarto</w:t>
    </w:r>
  </w:p>
  <w:p w14:paraId="17F36B29" w14:textId="77777777" w:rsidR="00A94242" w:rsidRDefault="00A94242" w:rsidP="00A94242">
    <w:pPr>
      <w:pStyle w:val="Encabezado"/>
    </w:pPr>
    <w:r>
      <w:rPr>
        <w:rFonts w:ascii="Garamond" w:hAnsi="Garamond"/>
        <w:b/>
        <w:i/>
        <w:sz w:val="16"/>
      </w:rPr>
      <w:t>Facultad de Ciencias Exactas, Físico-Químicas y Naturales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F6D20"/>
    <w:multiLevelType w:val="multilevel"/>
    <w:tmpl w:val="09BE2254"/>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7D91067C"/>
    <w:multiLevelType w:val="hybridMultilevel"/>
    <w:tmpl w:val="31D28B10"/>
    <w:lvl w:ilvl="0" w:tplc="36FA804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C7"/>
    <w:rsid w:val="00045B0E"/>
    <w:rsid w:val="000A7FE0"/>
    <w:rsid w:val="000D0A0A"/>
    <w:rsid w:val="000E18C6"/>
    <w:rsid w:val="000E6FF7"/>
    <w:rsid w:val="00107E7B"/>
    <w:rsid w:val="00137F6E"/>
    <w:rsid w:val="00160284"/>
    <w:rsid w:val="00192CF1"/>
    <w:rsid w:val="001F5AEF"/>
    <w:rsid w:val="00204820"/>
    <w:rsid w:val="00230FE1"/>
    <w:rsid w:val="00242455"/>
    <w:rsid w:val="002856C7"/>
    <w:rsid w:val="002A5F0F"/>
    <w:rsid w:val="003027B1"/>
    <w:rsid w:val="00373E66"/>
    <w:rsid w:val="003E4573"/>
    <w:rsid w:val="00401FAF"/>
    <w:rsid w:val="0045034D"/>
    <w:rsid w:val="00475C99"/>
    <w:rsid w:val="004A0BAD"/>
    <w:rsid w:val="004C042A"/>
    <w:rsid w:val="00511AD2"/>
    <w:rsid w:val="00542149"/>
    <w:rsid w:val="00547A73"/>
    <w:rsid w:val="00547D28"/>
    <w:rsid w:val="005A2B7B"/>
    <w:rsid w:val="006959DF"/>
    <w:rsid w:val="006F0989"/>
    <w:rsid w:val="00724275"/>
    <w:rsid w:val="00757AE7"/>
    <w:rsid w:val="007A12F3"/>
    <w:rsid w:val="007D7B81"/>
    <w:rsid w:val="008307C0"/>
    <w:rsid w:val="00835243"/>
    <w:rsid w:val="00841A03"/>
    <w:rsid w:val="00875424"/>
    <w:rsid w:val="00894F74"/>
    <w:rsid w:val="008A45FE"/>
    <w:rsid w:val="008F0420"/>
    <w:rsid w:val="009126BF"/>
    <w:rsid w:val="00A521D4"/>
    <w:rsid w:val="00A5398F"/>
    <w:rsid w:val="00A769AF"/>
    <w:rsid w:val="00A94242"/>
    <w:rsid w:val="00A94C32"/>
    <w:rsid w:val="00AC2ACF"/>
    <w:rsid w:val="00AC3E68"/>
    <w:rsid w:val="00AF6430"/>
    <w:rsid w:val="00B05559"/>
    <w:rsid w:val="00B72F32"/>
    <w:rsid w:val="00C36344"/>
    <w:rsid w:val="00C4172D"/>
    <w:rsid w:val="00C633AE"/>
    <w:rsid w:val="00D31023"/>
    <w:rsid w:val="00D90CBA"/>
    <w:rsid w:val="00DE1B52"/>
    <w:rsid w:val="00DF7BFC"/>
    <w:rsid w:val="00E17427"/>
    <w:rsid w:val="00EB28EA"/>
    <w:rsid w:val="00ED290B"/>
    <w:rsid w:val="00F21EA4"/>
    <w:rsid w:val="00F363B2"/>
    <w:rsid w:val="00F53BEE"/>
    <w:rsid w:val="00FF22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47F20"/>
  <w15:chartTrackingRefBased/>
  <w15:docId w15:val="{A3D5724A-41EF-4B7C-A8B7-4A1BA2BA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2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4242"/>
  </w:style>
  <w:style w:type="paragraph" w:styleId="Piedepgina">
    <w:name w:val="footer"/>
    <w:basedOn w:val="Normal"/>
    <w:link w:val="PiedepginaCar"/>
    <w:uiPriority w:val="99"/>
    <w:unhideWhenUsed/>
    <w:rsid w:val="00A94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4242"/>
  </w:style>
  <w:style w:type="table" w:customStyle="1" w:styleId="TableNormal">
    <w:name w:val="Table Normal"/>
    <w:rsid w:val="00A94242"/>
    <w:pPr>
      <w:spacing w:after="0" w:line="240" w:lineRule="auto"/>
    </w:pPr>
    <w:rPr>
      <w:rFonts w:ascii="Arial" w:eastAsia="Arial" w:hAnsi="Arial" w:cs="Arial"/>
      <w:sz w:val="24"/>
      <w:szCs w:val="24"/>
      <w:lang w:val="es-ES" w:eastAsia="es-AR"/>
    </w:rPr>
    <w:tblPr>
      <w:tblCellMar>
        <w:top w:w="0" w:type="dxa"/>
        <w:left w:w="0" w:type="dxa"/>
        <w:bottom w:w="0" w:type="dxa"/>
        <w:right w:w="0" w:type="dxa"/>
      </w:tblCellMar>
    </w:tblPr>
  </w:style>
  <w:style w:type="paragraph" w:styleId="Descripcin">
    <w:name w:val="caption"/>
    <w:basedOn w:val="Normal"/>
    <w:next w:val="Normal"/>
    <w:qFormat/>
    <w:rsid w:val="00A94242"/>
    <w:pPr>
      <w:spacing w:after="0" w:line="240" w:lineRule="auto"/>
      <w:ind w:left="-567"/>
      <w:jc w:val="both"/>
    </w:pPr>
    <w:rPr>
      <w:rFonts w:ascii="Garamond" w:eastAsia="Arial" w:hAnsi="Garamond" w:cs="Arial"/>
      <w:b/>
      <w:i/>
      <w:sz w:val="16"/>
      <w:szCs w:val="24"/>
      <w:lang w:val="en-US" w:eastAsia="es-ES"/>
    </w:rPr>
  </w:style>
  <w:style w:type="paragraph" w:customStyle="1" w:styleId="Default">
    <w:name w:val="Default"/>
    <w:rsid w:val="00511AD2"/>
    <w:pPr>
      <w:autoSpaceDE w:val="0"/>
      <w:autoSpaceDN w:val="0"/>
      <w:adjustRightInd w:val="0"/>
      <w:spacing w:after="0" w:line="240" w:lineRule="auto"/>
    </w:pPr>
    <w:rPr>
      <w:rFonts w:ascii="Arial" w:eastAsia="Calibri" w:hAnsi="Arial" w:cs="Arial"/>
      <w:color w:val="000000"/>
      <w:sz w:val="24"/>
      <w:szCs w:val="24"/>
      <w:lang w:val="es-ES"/>
    </w:rPr>
  </w:style>
  <w:style w:type="paragraph" w:styleId="Prrafodelista">
    <w:name w:val="List Paragraph"/>
    <w:basedOn w:val="Normal"/>
    <w:uiPriority w:val="34"/>
    <w:qFormat/>
    <w:rsid w:val="00F2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2695</Words>
  <Characters>14824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Arévalo</dc:creator>
  <cp:keywords/>
  <dc:description/>
  <cp:lastModifiedBy>Fernando Arévalo</cp:lastModifiedBy>
  <cp:revision>6</cp:revision>
  <dcterms:created xsi:type="dcterms:W3CDTF">2024-09-17T18:20:00Z</dcterms:created>
  <dcterms:modified xsi:type="dcterms:W3CDTF">2026-03-04T20:33:00Z</dcterms:modified>
</cp:coreProperties>
</file>