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E800" w14:textId="77777777" w:rsidR="00E5134D" w:rsidRPr="00A67D9C" w:rsidRDefault="00E5134D" w:rsidP="00E5134D">
      <w:pPr>
        <w:pStyle w:val="Ttulo9"/>
        <w:rPr>
          <w:rFonts w:ascii="Arial" w:hAnsi="Arial" w:cs="Arial"/>
          <w:sz w:val="22"/>
          <w:szCs w:val="22"/>
          <w:lang w:val="es-AR"/>
        </w:rPr>
      </w:pPr>
      <w:r w:rsidRPr="00A67D9C">
        <w:rPr>
          <w:rFonts w:ascii="Arial" w:hAnsi="Arial" w:cs="Arial"/>
          <w:sz w:val="22"/>
          <w:szCs w:val="22"/>
          <w:lang w:val="es-AR"/>
        </w:rPr>
        <w:t xml:space="preserve">I - OFERTA ACADÉMICA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7"/>
        <w:gridCol w:w="1701"/>
        <w:gridCol w:w="1276"/>
        <w:gridCol w:w="709"/>
      </w:tblGrid>
      <w:tr w:rsidR="00E5134D" w:rsidRPr="00A67D9C" w14:paraId="2D2027EE" w14:textId="77777777" w:rsidTr="005E7DDB"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6D3206" w14:textId="77777777" w:rsidR="00E5134D" w:rsidRPr="00A67D9C" w:rsidRDefault="00E5134D" w:rsidP="005E7DDB">
            <w:pPr>
              <w:rPr>
                <w:rFonts w:ascii="Arial" w:hAnsi="Arial" w:cs="Arial"/>
              </w:rPr>
            </w:pPr>
            <w:r w:rsidRPr="00A67D9C">
              <w:rPr>
                <w:rFonts w:ascii="Arial" w:hAnsi="Arial" w:cs="Arial"/>
              </w:rPr>
              <w:t>Carreras para las que se ofrece el mismo curso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24EAD7" w14:textId="77777777" w:rsidR="00E5134D" w:rsidRPr="00A67D9C" w:rsidRDefault="00E5134D" w:rsidP="00594B7E">
            <w:pPr>
              <w:jc w:val="center"/>
              <w:rPr>
                <w:rFonts w:ascii="Arial" w:hAnsi="Arial" w:cs="Arial"/>
              </w:rPr>
            </w:pPr>
            <w:r w:rsidRPr="00A67D9C">
              <w:rPr>
                <w:rFonts w:ascii="Arial" w:hAnsi="Arial" w:cs="Arial"/>
              </w:rPr>
              <w:t>Plan de Estudios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523210" w14:textId="77777777" w:rsidR="00E5134D" w:rsidRPr="00A67D9C" w:rsidRDefault="00E5134D" w:rsidP="00594B7E">
            <w:pPr>
              <w:jc w:val="center"/>
              <w:rPr>
                <w:rFonts w:ascii="Arial" w:hAnsi="Arial" w:cs="Arial"/>
              </w:rPr>
            </w:pPr>
            <w:r w:rsidRPr="00A67D9C">
              <w:rPr>
                <w:rFonts w:ascii="Arial" w:hAnsi="Arial" w:cs="Arial"/>
              </w:rPr>
              <w:t>Código del Curso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889A" w14:textId="77777777" w:rsidR="00E5134D" w:rsidRPr="00A67D9C" w:rsidRDefault="00E5134D" w:rsidP="00594B7E">
            <w:pPr>
              <w:jc w:val="center"/>
              <w:rPr>
                <w:rFonts w:ascii="Arial" w:hAnsi="Arial" w:cs="Arial"/>
              </w:rPr>
            </w:pPr>
            <w:r w:rsidRPr="00A67D9C">
              <w:rPr>
                <w:rFonts w:ascii="Arial" w:hAnsi="Arial" w:cs="Arial"/>
              </w:rPr>
              <w:t>Carga Horaria</w:t>
            </w:r>
          </w:p>
        </w:tc>
      </w:tr>
      <w:tr w:rsidR="00E5134D" w:rsidRPr="00A67D9C" w14:paraId="59805A58" w14:textId="77777777" w:rsidTr="005E7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A0D7" w14:textId="77777777" w:rsidR="00E5134D" w:rsidRPr="00A67D9C" w:rsidRDefault="00E5134D" w:rsidP="00594B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9A" w14:textId="77777777" w:rsidR="00E5134D" w:rsidRPr="00A67D9C" w:rsidRDefault="00E5134D" w:rsidP="00594B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346F" w14:textId="77777777" w:rsidR="00E5134D" w:rsidRPr="00A67D9C" w:rsidRDefault="00E5134D" w:rsidP="00594B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5B58F9" w14:textId="77777777" w:rsidR="00E5134D" w:rsidRPr="00A67D9C" w:rsidRDefault="00E5134D" w:rsidP="005E7DDB">
            <w:pPr>
              <w:rPr>
                <w:rFonts w:ascii="Arial" w:hAnsi="Arial" w:cs="Arial"/>
              </w:rPr>
            </w:pPr>
            <w:r w:rsidRPr="00A67D9C">
              <w:rPr>
                <w:rFonts w:ascii="Arial" w:hAnsi="Arial" w:cs="Arial"/>
              </w:rPr>
              <w:t>Semanal</w:t>
            </w:r>
            <w:r w:rsidR="005E7DDB" w:rsidRPr="00A67D9C">
              <w:rPr>
                <w:rFonts w:ascii="Arial" w:hAnsi="Arial" w:cs="Arial"/>
              </w:rPr>
              <w:t xml:space="preserve"> (1)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0959" w14:textId="77777777" w:rsidR="00E5134D" w:rsidRPr="00A67D9C" w:rsidRDefault="00E5134D" w:rsidP="005E7DDB">
            <w:pPr>
              <w:rPr>
                <w:rFonts w:ascii="Arial" w:hAnsi="Arial" w:cs="Arial"/>
              </w:rPr>
            </w:pPr>
            <w:r w:rsidRPr="00A67D9C">
              <w:rPr>
                <w:rFonts w:ascii="Arial" w:hAnsi="Arial" w:cs="Arial"/>
              </w:rPr>
              <w:t>Total</w:t>
            </w:r>
          </w:p>
        </w:tc>
      </w:tr>
      <w:tr w:rsidR="00E5134D" w:rsidRPr="00A67D9C" w14:paraId="196C6232" w14:textId="77777777" w:rsidTr="005E7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D8F5" w14:textId="60A8C7CC" w:rsidR="00E5134D" w:rsidRPr="00A67D9C" w:rsidRDefault="00095F88" w:rsidP="000767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arrera"/>
                <w:tag w:val="Carrera"/>
                <w:id w:val="46186359"/>
                <w:lock w:val="sdtLocked"/>
                <w:placeholder>
                  <w:docPart w:val="382D8B721BD7403094CAAEF7874D03AD"/>
                </w:placeholder>
                <w:comboBox>
                  <w:listItem w:value="Elija un elemento."/>
                  <w:listItem w:displayText="Ingeniería Agronómica" w:value="Ingeniería Agronómica"/>
                  <w:listItem w:displayText="Medicina Veterinaria" w:value="Medicina Veterinaria"/>
                  <w:listItem w:displayText="Tecnicatura en Gestión Agropecuaria y Agroalimentaria" w:value="Tecnicatura en Gestión Agropecuaria y Agroalimentaria"/>
                  <w:listItem w:displayText="Otra (agregar)" w:value="Otra (agregar)"/>
                </w:comboBox>
              </w:sdtPr>
              <w:sdtEndPr/>
              <w:sdtContent>
                <w:r w:rsidR="00362B11">
                  <w:rPr>
                    <w:rFonts w:ascii="Arial" w:hAnsi="Arial" w:cs="Arial"/>
                    <w:sz w:val="22"/>
                    <w:szCs w:val="22"/>
                  </w:rPr>
                  <w:t>Otra (agregar)Técnico de Laboratorio</w:t>
                </w:r>
              </w:sdtContent>
            </w:sdt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F391" w14:textId="7823A12F" w:rsidR="00E5134D" w:rsidRPr="001A2706" w:rsidRDefault="00362B11" w:rsidP="0059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08/93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BCDE" w14:textId="6B58B299" w:rsidR="00E5134D" w:rsidRPr="001A2706" w:rsidRDefault="00362B11" w:rsidP="0059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7D84" w14:textId="094FBE15" w:rsidR="00E5134D" w:rsidRPr="001A2706" w:rsidRDefault="00362B11" w:rsidP="0059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2E4F" w14:textId="3A07CAB3" w:rsidR="00E5134D" w:rsidRPr="001A2706" w:rsidRDefault="00362B11" w:rsidP="0059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</w:tr>
      <w:tr w:rsidR="00E5134D" w:rsidRPr="00A67D9C" w14:paraId="1903F2F8" w14:textId="77777777" w:rsidTr="005E7D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D54E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D9C">
              <w:rPr>
                <w:rFonts w:ascii="Arial" w:hAnsi="Arial" w:cs="Arial"/>
                <w:sz w:val="22"/>
                <w:szCs w:val="22"/>
              </w:rPr>
              <w:t>2)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arrera"/>
                <w:tag w:val="Carrera"/>
                <w:id w:val="-979309646"/>
                <w:lock w:val="sdtLocked"/>
                <w:placeholder>
                  <w:docPart w:val="76E5A0CEFA65437FB521A51FB4B74272"/>
                </w:placeholder>
                <w:showingPlcHdr/>
                <w:comboBox>
                  <w:listItem w:value="Elija un elemento."/>
                  <w:listItem w:displayText="Ingeniería Agronómica" w:value="Ingeniería Agronómica"/>
                  <w:listItem w:displayText="Medicina Veterinaria" w:value="Medicina Veterinaria"/>
                  <w:listItem w:displayText="Tecnicatura en Gestión Agropecuaria y Agroalimentaria" w:value="Tecnicatura en Gestión Agropecuaria y Agroalimentaria"/>
                  <w:listItem w:displayText="Otra (agregar)" w:value="Otra (agregar)"/>
                </w:comboBox>
              </w:sdtPr>
              <w:sdtEndPr/>
              <w:sdtContent>
                <w:r w:rsidR="00095F88" w:rsidRPr="009B45E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F392" w14:textId="77777777" w:rsidR="00E5134D" w:rsidRPr="001A2706" w:rsidRDefault="00E5134D" w:rsidP="0059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E09C" w14:textId="77777777" w:rsidR="00E5134D" w:rsidRPr="001A2706" w:rsidRDefault="00E5134D" w:rsidP="0059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9FD6" w14:textId="77777777" w:rsidR="00E5134D" w:rsidRPr="001A2706" w:rsidRDefault="00E5134D" w:rsidP="0059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7C14" w14:textId="77777777" w:rsidR="00E5134D" w:rsidRPr="001A2706" w:rsidRDefault="00E5134D" w:rsidP="00594B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78CD68E" w14:textId="77777777" w:rsidR="00E5134D" w:rsidRPr="00A67D9C" w:rsidRDefault="005E7DDB" w:rsidP="005E7DDB">
      <w:pPr>
        <w:jc w:val="both"/>
        <w:rPr>
          <w:rFonts w:ascii="Arial" w:hAnsi="Arial" w:cs="Arial"/>
          <w:sz w:val="18"/>
          <w:szCs w:val="18"/>
        </w:rPr>
      </w:pPr>
      <w:r w:rsidRPr="00A67D9C">
        <w:rPr>
          <w:rFonts w:ascii="Arial" w:hAnsi="Arial" w:cs="Arial"/>
          <w:sz w:val="18"/>
          <w:szCs w:val="18"/>
        </w:rPr>
        <w:t xml:space="preserve">(1) Cantidad de horas </w:t>
      </w:r>
      <w:r w:rsidR="006B3288" w:rsidRPr="00A67D9C">
        <w:rPr>
          <w:rFonts w:ascii="Arial" w:hAnsi="Arial" w:cs="Arial"/>
          <w:sz w:val="18"/>
          <w:szCs w:val="18"/>
        </w:rPr>
        <w:t>que se ofrecen a cada</w:t>
      </w:r>
      <w:r w:rsidRPr="00A67D9C">
        <w:rPr>
          <w:rFonts w:ascii="Arial" w:hAnsi="Arial" w:cs="Arial"/>
          <w:sz w:val="18"/>
          <w:szCs w:val="18"/>
        </w:rPr>
        <w:t xml:space="preserve"> estudiante por semana</w:t>
      </w:r>
    </w:p>
    <w:p w14:paraId="010FE3DA" w14:textId="77777777" w:rsidR="00A67D9C" w:rsidRDefault="00A67D9C" w:rsidP="00E5134D">
      <w:pPr>
        <w:pStyle w:val="Ttulo9"/>
        <w:rPr>
          <w:rFonts w:ascii="Arial" w:hAnsi="Arial" w:cs="Arial"/>
          <w:sz w:val="22"/>
          <w:szCs w:val="22"/>
          <w:lang w:val="es-AR"/>
        </w:rPr>
      </w:pPr>
    </w:p>
    <w:p w14:paraId="59A4C2A3" w14:textId="77777777" w:rsidR="00E5134D" w:rsidRDefault="00E5134D" w:rsidP="00E5134D">
      <w:pPr>
        <w:pStyle w:val="Ttulo9"/>
        <w:rPr>
          <w:rFonts w:ascii="Arial" w:hAnsi="Arial" w:cs="Arial"/>
          <w:sz w:val="22"/>
          <w:szCs w:val="22"/>
          <w:lang w:val="es-AR"/>
        </w:rPr>
      </w:pPr>
      <w:r w:rsidRPr="00A67D9C">
        <w:rPr>
          <w:rFonts w:ascii="Arial" w:hAnsi="Arial" w:cs="Arial"/>
          <w:sz w:val="22"/>
          <w:szCs w:val="22"/>
          <w:lang w:val="es-AR"/>
        </w:rPr>
        <w:t>II - EQUIPO DOCENTE</w:t>
      </w:r>
    </w:p>
    <w:p w14:paraId="20CBDA02" w14:textId="77777777" w:rsidR="005D2BE5" w:rsidRDefault="005D2BE5" w:rsidP="005D2BE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8"/>
        <w:gridCol w:w="4389"/>
        <w:gridCol w:w="1843"/>
        <w:gridCol w:w="1701"/>
      </w:tblGrid>
      <w:tr w:rsidR="005D2BE5" w14:paraId="71EDA206" w14:textId="77777777" w:rsidTr="0053138C">
        <w:tc>
          <w:tcPr>
            <w:tcW w:w="5807" w:type="dxa"/>
            <w:gridSpan w:val="2"/>
          </w:tcPr>
          <w:p w14:paraId="47774828" w14:textId="77777777" w:rsidR="005D2BE5" w:rsidRPr="00A67D9C" w:rsidRDefault="005D2BE5" w:rsidP="005D2BE5">
            <w:pPr>
              <w:jc w:val="both"/>
              <w:rPr>
                <w:rFonts w:ascii="Arial" w:hAnsi="Arial" w:cs="Arial"/>
              </w:rPr>
            </w:pPr>
            <w:r w:rsidRPr="00A67D9C">
              <w:rPr>
                <w:rFonts w:ascii="Arial" w:hAnsi="Arial" w:cs="Arial"/>
              </w:rPr>
              <w:t>Apellido y Nombre</w:t>
            </w:r>
            <w:r>
              <w:rPr>
                <w:rFonts w:ascii="Arial" w:hAnsi="Arial" w:cs="Arial"/>
              </w:rPr>
              <w:t>, precedido del título académico máximo (2</w:t>
            </w:r>
            <w:r w:rsidRPr="00A67D9C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</w:tcPr>
          <w:p w14:paraId="461800AC" w14:textId="77777777" w:rsidR="005D2BE5" w:rsidRPr="00A67D9C" w:rsidRDefault="005D2BE5" w:rsidP="005D2BE5">
            <w:pPr>
              <w:jc w:val="center"/>
              <w:rPr>
                <w:rFonts w:ascii="Arial" w:hAnsi="Arial" w:cs="Arial"/>
              </w:rPr>
            </w:pPr>
            <w:r w:rsidRPr="00A67D9C">
              <w:rPr>
                <w:rFonts w:ascii="Arial" w:hAnsi="Arial" w:cs="Arial"/>
              </w:rPr>
              <w:t>Cargo</w:t>
            </w:r>
          </w:p>
        </w:tc>
        <w:tc>
          <w:tcPr>
            <w:tcW w:w="1701" w:type="dxa"/>
          </w:tcPr>
          <w:p w14:paraId="21DE8DAB" w14:textId="77777777" w:rsidR="005D2BE5" w:rsidRPr="00A67D9C" w:rsidRDefault="005D2BE5" w:rsidP="005D2BE5">
            <w:pPr>
              <w:jc w:val="center"/>
              <w:rPr>
                <w:rFonts w:ascii="Arial" w:hAnsi="Arial" w:cs="Arial"/>
              </w:rPr>
            </w:pPr>
            <w:r w:rsidRPr="00A67D9C">
              <w:rPr>
                <w:rFonts w:ascii="Arial" w:hAnsi="Arial" w:cs="Arial"/>
              </w:rPr>
              <w:t>Dedicación</w:t>
            </w:r>
          </w:p>
        </w:tc>
      </w:tr>
      <w:tr w:rsidR="005D2BE5" w14:paraId="56264224" w14:textId="77777777" w:rsidTr="0053138C">
        <w:tc>
          <w:tcPr>
            <w:tcW w:w="5807" w:type="dxa"/>
            <w:gridSpan w:val="2"/>
          </w:tcPr>
          <w:p w14:paraId="446DB644" w14:textId="45A3A974" w:rsidR="005D2BE5" w:rsidRPr="005D2BE5" w:rsidRDefault="005D2BE5" w:rsidP="005D2BE5">
            <w:pPr>
              <w:tabs>
                <w:tab w:val="left" w:pos="37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706">
              <w:rPr>
                <w:rFonts w:ascii="Arial" w:hAnsi="Arial" w:cs="Arial"/>
                <w:sz w:val="24"/>
                <w:szCs w:val="24"/>
              </w:rPr>
              <w:t>Responsable</w:t>
            </w:r>
            <w:r w:rsidR="00362B11">
              <w:rPr>
                <w:rFonts w:ascii="Arial" w:hAnsi="Arial" w:cs="Arial"/>
                <w:sz w:val="24"/>
                <w:szCs w:val="24"/>
              </w:rPr>
              <w:t xml:space="preserve">   Merkis, Cecilia </w:t>
            </w:r>
            <w:r w:rsidR="00CC5001">
              <w:rPr>
                <w:rFonts w:ascii="Arial" w:hAnsi="Arial" w:cs="Arial"/>
                <w:sz w:val="24"/>
                <w:szCs w:val="24"/>
              </w:rPr>
              <w:t>Inés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194039763"/>
            <w:placeholder>
              <w:docPart w:val="75F2B8B6993940C3BBF5874B40C75D26"/>
            </w:placeholder>
            <w:comboBox>
              <w:listItem w:value="Elija un elemento."/>
              <w:listItem w:displayText="Prof. Titular" w:value="Prof. Titular"/>
              <w:listItem w:displayText="Prof. Asociado" w:value="Prof. Asociado"/>
              <w:listItem w:displayText="Prof. Adjunto" w:value="Prof. Adjunto"/>
              <w:listItem w:displayText="J.T.P." w:value="J.T.P."/>
              <w:listItem w:displayText="Ayud. Primera" w:value="Ayud. Primera"/>
              <w:listItem w:displayText="Otro (agregar)" w:value="Otro (agregar)"/>
            </w:comboBox>
          </w:sdtPr>
          <w:sdtEndPr/>
          <w:sdtContent>
            <w:tc>
              <w:tcPr>
                <w:tcW w:w="1843" w:type="dxa"/>
              </w:tcPr>
              <w:p w14:paraId="3FF632BC" w14:textId="77777777" w:rsidR="005D2BE5" w:rsidRPr="00A67D9C" w:rsidRDefault="0053138C" w:rsidP="005D2BE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Prof. Asociado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Dedicación"/>
            <w:tag w:val="Dedicación"/>
            <w:id w:val="2036468373"/>
            <w:placeholder>
              <w:docPart w:val="EDF5ADC654E740498D13463908B626C1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Simple" w:value="Simple"/>
            </w:dropDownList>
          </w:sdtPr>
          <w:sdtEndPr/>
          <w:sdtContent>
            <w:tc>
              <w:tcPr>
                <w:tcW w:w="1701" w:type="dxa"/>
              </w:tcPr>
              <w:p w14:paraId="63051C94" w14:textId="56D64303" w:rsidR="005D2BE5" w:rsidRPr="00A67D9C" w:rsidRDefault="00362B11" w:rsidP="005D2BE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Exclusiva</w:t>
                </w:r>
              </w:p>
            </w:tc>
          </w:sdtContent>
        </w:sdt>
      </w:tr>
      <w:tr w:rsidR="005D2BE5" w14:paraId="78784359" w14:textId="77777777" w:rsidTr="0053138C">
        <w:tc>
          <w:tcPr>
            <w:tcW w:w="1418" w:type="dxa"/>
            <w:vMerge w:val="restart"/>
          </w:tcPr>
          <w:p w14:paraId="14C439E5" w14:textId="77777777" w:rsidR="005D2BE5" w:rsidRDefault="005D2BE5" w:rsidP="005D2BE5">
            <w:pPr>
              <w:jc w:val="both"/>
            </w:pPr>
            <w:r w:rsidRPr="005D2BE5">
              <w:rPr>
                <w:rFonts w:ascii="Arial" w:hAnsi="Arial" w:cs="Arial"/>
                <w:sz w:val="24"/>
                <w:szCs w:val="24"/>
              </w:rPr>
              <w:t>Integrantes</w:t>
            </w:r>
          </w:p>
        </w:tc>
        <w:tc>
          <w:tcPr>
            <w:tcW w:w="4389" w:type="dxa"/>
          </w:tcPr>
          <w:p w14:paraId="46EDBF5D" w14:textId="2A697E1B" w:rsidR="005D2BE5" w:rsidRPr="005D2BE5" w:rsidRDefault="005D2BE5" w:rsidP="005D2BE5">
            <w:pPr>
              <w:tabs>
                <w:tab w:val="left" w:pos="37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D31CF7" w14:textId="66BB1FC5" w:rsidR="005D2BE5" w:rsidRPr="00A67D9C" w:rsidRDefault="005D2BE5" w:rsidP="005D2B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B02D4" w14:textId="2C2A449D" w:rsidR="005D2BE5" w:rsidRPr="00A67D9C" w:rsidRDefault="005D2BE5" w:rsidP="005D2B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BE5" w14:paraId="1E8859CF" w14:textId="77777777" w:rsidTr="0053138C">
        <w:tc>
          <w:tcPr>
            <w:tcW w:w="1418" w:type="dxa"/>
            <w:vMerge/>
          </w:tcPr>
          <w:p w14:paraId="38BCA059" w14:textId="77777777" w:rsidR="005D2BE5" w:rsidRDefault="005D2BE5" w:rsidP="005D2BE5"/>
        </w:tc>
        <w:tc>
          <w:tcPr>
            <w:tcW w:w="4389" w:type="dxa"/>
          </w:tcPr>
          <w:p w14:paraId="37604947" w14:textId="79E614BA" w:rsidR="005D2BE5" w:rsidRPr="005D2BE5" w:rsidRDefault="00CC5001" w:rsidP="005D2BE5">
            <w:pPr>
              <w:tabs>
                <w:tab w:val="left" w:pos="37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62B11">
              <w:rPr>
                <w:rFonts w:ascii="Arial" w:hAnsi="Arial" w:cs="Arial"/>
                <w:sz w:val="24"/>
                <w:szCs w:val="24"/>
              </w:rPr>
              <w:t xml:space="preserve">Lombardelli, Joaquin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-614974442"/>
            <w:placeholder>
              <w:docPart w:val="E628803286AF4806A4E51359866A49AB"/>
            </w:placeholder>
            <w:comboBox>
              <w:listItem w:value="Elija un elemento."/>
              <w:listItem w:displayText="Prof. Titular" w:value="Prof. Titular"/>
              <w:listItem w:displayText="Prof. Asociado" w:value="Prof. Asociado"/>
              <w:listItem w:displayText="Prof. Adjunto" w:value="Prof. Adjunto"/>
              <w:listItem w:displayText="J.T.P." w:value="J.T.P."/>
              <w:listItem w:displayText="Ayud. Primera" w:value="Ayud. Primera"/>
              <w:listItem w:displayText="Otro (agregar)" w:value="Otro (agregar)"/>
            </w:comboBox>
          </w:sdtPr>
          <w:sdtEndPr/>
          <w:sdtContent>
            <w:tc>
              <w:tcPr>
                <w:tcW w:w="1843" w:type="dxa"/>
              </w:tcPr>
              <w:p w14:paraId="03E8058F" w14:textId="07C741DC" w:rsidR="005D2BE5" w:rsidRPr="00A67D9C" w:rsidRDefault="00362B11" w:rsidP="005D2BE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Ayud. Primera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Dedicación"/>
            <w:tag w:val="Dedicación"/>
            <w:id w:val="-1143572846"/>
            <w:placeholder>
              <w:docPart w:val="604C0F3AD7A54961961D7EDAFD25092A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Simple" w:value="Simple"/>
            </w:dropDownList>
          </w:sdtPr>
          <w:sdtEndPr/>
          <w:sdtContent>
            <w:tc>
              <w:tcPr>
                <w:tcW w:w="1701" w:type="dxa"/>
              </w:tcPr>
              <w:p w14:paraId="7729ED7A" w14:textId="795BAD84" w:rsidR="005D2BE5" w:rsidRPr="00A67D9C" w:rsidRDefault="00362B11" w:rsidP="005D2BE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Semiexclusiva</w:t>
                </w:r>
              </w:p>
            </w:tc>
          </w:sdtContent>
        </w:sdt>
      </w:tr>
      <w:tr w:rsidR="005D2BE5" w14:paraId="53B899F1" w14:textId="77777777" w:rsidTr="0053138C">
        <w:tc>
          <w:tcPr>
            <w:tcW w:w="1418" w:type="dxa"/>
            <w:vMerge/>
          </w:tcPr>
          <w:p w14:paraId="6FEA10AB" w14:textId="77777777" w:rsidR="005D2BE5" w:rsidRDefault="005D2BE5" w:rsidP="005D2BE5"/>
        </w:tc>
        <w:tc>
          <w:tcPr>
            <w:tcW w:w="4389" w:type="dxa"/>
          </w:tcPr>
          <w:p w14:paraId="018E725A" w14:textId="501D96EE" w:rsidR="005D2BE5" w:rsidRPr="005D2BE5" w:rsidRDefault="00CC5001" w:rsidP="005D2BE5">
            <w:pPr>
              <w:tabs>
                <w:tab w:val="left" w:pos="372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362B11">
              <w:rPr>
                <w:rFonts w:ascii="Arial" w:hAnsi="Arial" w:cs="Arial"/>
                <w:sz w:val="24"/>
                <w:szCs w:val="24"/>
              </w:rPr>
              <w:t>Gomez, Keisy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alias w:val="cargo"/>
            <w:tag w:val="cargo"/>
            <w:id w:val="1621888584"/>
            <w:placeholder>
              <w:docPart w:val="0AA88EB3A58C4155A1965A953A58BA61"/>
            </w:placeholder>
            <w:comboBox>
              <w:listItem w:value="Elija un elemento."/>
              <w:listItem w:displayText="Prof. Titular" w:value="Prof. Titular"/>
              <w:listItem w:displayText="Prof. Asociado" w:value="Prof. Asociado"/>
              <w:listItem w:displayText="Prof. Adjunto" w:value="Prof. Adjunto"/>
              <w:listItem w:displayText="J.T.P." w:value="J.T.P."/>
              <w:listItem w:displayText="Ayud. Primera" w:value="Ayud. Primera"/>
              <w:listItem w:displayText="Otro (agregar)" w:value="Otro (agregar)"/>
            </w:comboBox>
          </w:sdtPr>
          <w:sdtEndPr/>
          <w:sdtContent>
            <w:tc>
              <w:tcPr>
                <w:tcW w:w="1843" w:type="dxa"/>
              </w:tcPr>
              <w:p w14:paraId="50C58E7B" w14:textId="563F3BE4" w:rsidR="005D2BE5" w:rsidRPr="00A67D9C" w:rsidRDefault="009B7CCD" w:rsidP="009B7CCD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Ayud Primera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alias w:val="Dedicación"/>
            <w:tag w:val="Dedicación"/>
            <w:id w:val="507174899"/>
            <w:placeholder>
              <w:docPart w:val="2EF779346F484482BE566576126CF4B7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Simple" w:value="Simple"/>
            </w:dropDownList>
          </w:sdtPr>
          <w:sdtEndPr/>
          <w:sdtContent>
            <w:tc>
              <w:tcPr>
                <w:tcW w:w="1701" w:type="dxa"/>
              </w:tcPr>
              <w:p w14:paraId="45F7EFD5" w14:textId="6BD00282" w:rsidR="005D2BE5" w:rsidRPr="00A67D9C" w:rsidRDefault="00362B11" w:rsidP="005D2BE5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Simple</w:t>
                </w:r>
              </w:p>
            </w:tc>
          </w:sdtContent>
        </w:sdt>
      </w:tr>
    </w:tbl>
    <w:p w14:paraId="6BF68B0A" w14:textId="77777777" w:rsidR="005D2BE5" w:rsidRPr="00A67D9C" w:rsidRDefault="005D2BE5" w:rsidP="005D2BE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</w:t>
      </w:r>
      <w:r w:rsidRPr="00A67D9C">
        <w:rPr>
          <w:rFonts w:ascii="Arial" w:hAnsi="Arial" w:cs="Arial"/>
          <w:sz w:val="18"/>
          <w:szCs w:val="18"/>
        </w:rPr>
        <w:t>Agregar las filas que sean necesarias</w:t>
      </w:r>
    </w:p>
    <w:p w14:paraId="6C40EC53" w14:textId="77777777" w:rsidR="005D2BE5" w:rsidRDefault="005D2BE5" w:rsidP="005D2BE5"/>
    <w:p w14:paraId="11B7295C" w14:textId="77777777" w:rsidR="00E5134D" w:rsidRPr="00A67D9C" w:rsidRDefault="00E5134D" w:rsidP="00E5134D">
      <w:pPr>
        <w:jc w:val="both"/>
        <w:rPr>
          <w:rFonts w:ascii="Arial" w:hAnsi="Arial" w:cs="Arial"/>
          <w:sz w:val="22"/>
          <w:szCs w:val="22"/>
        </w:rPr>
      </w:pPr>
    </w:p>
    <w:p w14:paraId="3ABA75FB" w14:textId="77777777" w:rsidR="00E5134D" w:rsidRPr="00A67D9C" w:rsidRDefault="00E5134D" w:rsidP="00E5134D">
      <w:pPr>
        <w:jc w:val="both"/>
        <w:rPr>
          <w:rFonts w:ascii="Arial" w:hAnsi="Arial" w:cs="Arial"/>
          <w:b/>
          <w:sz w:val="22"/>
          <w:szCs w:val="22"/>
        </w:rPr>
      </w:pPr>
      <w:r w:rsidRPr="00A67D9C">
        <w:rPr>
          <w:rFonts w:ascii="Arial" w:hAnsi="Arial" w:cs="Arial"/>
          <w:b/>
          <w:sz w:val="22"/>
          <w:szCs w:val="22"/>
        </w:rPr>
        <w:t>III - CARACTERÍSTICAS DE</w:t>
      </w:r>
      <w:r w:rsidR="007B243C">
        <w:rPr>
          <w:rFonts w:ascii="Arial" w:hAnsi="Arial" w:cs="Arial"/>
          <w:b/>
          <w:sz w:val="22"/>
          <w:szCs w:val="22"/>
        </w:rPr>
        <w:t xml:space="preserve"> </w:t>
      </w:r>
      <w:r w:rsidRPr="00A67D9C">
        <w:rPr>
          <w:rFonts w:ascii="Arial" w:hAnsi="Arial" w:cs="Arial"/>
          <w:b/>
          <w:sz w:val="22"/>
          <w:szCs w:val="22"/>
        </w:rPr>
        <w:t>L</w:t>
      </w:r>
      <w:r w:rsidR="007B243C">
        <w:rPr>
          <w:rFonts w:ascii="Arial" w:hAnsi="Arial" w:cs="Arial"/>
          <w:b/>
          <w:sz w:val="22"/>
          <w:szCs w:val="22"/>
        </w:rPr>
        <w:t>A</w:t>
      </w:r>
      <w:r w:rsidRPr="00A67D9C">
        <w:rPr>
          <w:rFonts w:ascii="Arial" w:hAnsi="Arial" w:cs="Arial"/>
          <w:b/>
          <w:sz w:val="22"/>
          <w:szCs w:val="22"/>
        </w:rPr>
        <w:t xml:space="preserve"> </w:t>
      </w:r>
      <w:r w:rsidR="007B243C">
        <w:rPr>
          <w:rFonts w:ascii="Arial" w:hAnsi="Arial" w:cs="Arial"/>
          <w:b/>
          <w:sz w:val="22"/>
          <w:szCs w:val="22"/>
        </w:rPr>
        <w:t>ASIGNATURA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993"/>
        <w:gridCol w:w="2268"/>
        <w:gridCol w:w="1056"/>
        <w:gridCol w:w="3480"/>
      </w:tblGrid>
      <w:tr w:rsidR="002A55DA" w:rsidRPr="00A67D9C" w14:paraId="40033C5D" w14:textId="77777777" w:rsidTr="001A2706"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4CE392" w14:textId="77777777" w:rsidR="002A55DA" w:rsidRPr="00A67D9C" w:rsidRDefault="002A55DA" w:rsidP="00F13198">
            <w:pPr>
              <w:pBdr>
                <w:right w:val="single" w:sz="6" w:space="1" w:color="auto"/>
              </w:pBd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Distribución porcentual de la c</w:t>
            </w:r>
            <w:r w:rsidRPr="00A67D9C">
              <w:rPr>
                <w:rFonts w:ascii="Arial" w:hAnsi="Arial" w:cs="Arial"/>
                <w:sz w:val="22"/>
                <w:szCs w:val="22"/>
              </w:rPr>
              <w:t xml:space="preserve">arga horaria </w:t>
            </w:r>
            <w:r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6C31329" w14:textId="77777777" w:rsidR="002A55DA" w:rsidRPr="00A67D9C" w:rsidRDefault="002A55DA" w:rsidP="00594B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4C2CB70" w14:textId="77777777" w:rsidR="002A55DA" w:rsidRPr="002A55DA" w:rsidRDefault="002A55DA" w:rsidP="00594B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55DA">
              <w:rPr>
                <w:rFonts w:ascii="Arial" w:hAnsi="Arial" w:cs="Arial"/>
                <w:sz w:val="22"/>
                <w:szCs w:val="22"/>
              </w:rPr>
              <w:t>Régimen</w:t>
            </w:r>
          </w:p>
        </w:tc>
      </w:tr>
      <w:tr w:rsidR="002A55DA" w:rsidRPr="00A67D9C" w14:paraId="1970CCA0" w14:textId="77777777" w:rsidTr="001A2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49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72F89DC" w14:textId="77777777" w:rsidR="002A55DA" w:rsidRPr="00A67D9C" w:rsidRDefault="002A55DA" w:rsidP="00594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D9C">
              <w:rPr>
                <w:rFonts w:ascii="Arial" w:hAnsi="Arial" w:cs="Arial"/>
                <w:sz w:val="18"/>
                <w:szCs w:val="18"/>
              </w:rPr>
              <w:t>Teórico/Práctico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5C8A11A" w14:textId="77777777" w:rsidR="002A55DA" w:rsidRPr="00A67D9C" w:rsidRDefault="002A55DA" w:rsidP="00594B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D9C">
              <w:rPr>
                <w:rFonts w:ascii="Arial" w:hAnsi="Arial" w:cs="Arial"/>
                <w:sz w:val="18"/>
                <w:szCs w:val="18"/>
              </w:rPr>
              <w:t>Teóricas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CD936AB" w14:textId="77777777" w:rsidR="002A55DA" w:rsidRPr="00A67D9C" w:rsidRDefault="002A55DA" w:rsidP="00594B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D9C">
              <w:rPr>
                <w:rFonts w:ascii="Arial" w:hAnsi="Arial" w:cs="Arial"/>
                <w:sz w:val="18"/>
                <w:szCs w:val="18"/>
              </w:rPr>
              <w:t>Prácticas 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D9C">
              <w:rPr>
                <w:rFonts w:ascii="Arial" w:hAnsi="Arial" w:cs="Arial"/>
                <w:sz w:val="18"/>
                <w:szCs w:val="18"/>
              </w:rPr>
              <w:t>Aula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412F7E5" w14:textId="77777777" w:rsidR="002A55DA" w:rsidRPr="00A67D9C" w:rsidRDefault="002A55DA" w:rsidP="00594B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D9C">
              <w:rPr>
                <w:rFonts w:ascii="Arial" w:hAnsi="Arial" w:cs="Arial"/>
                <w:sz w:val="18"/>
                <w:szCs w:val="18"/>
              </w:rPr>
              <w:t>Prácticas de laboratorio, campo, etc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CC163" w14:textId="77777777" w:rsidR="002A55DA" w:rsidRPr="00A67D9C" w:rsidRDefault="002A55DA" w:rsidP="00594B7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7D9C">
              <w:rPr>
                <w:rFonts w:ascii="Arial" w:hAnsi="Arial" w:cs="Arial"/>
                <w:sz w:val="18"/>
                <w:szCs w:val="18"/>
              </w:rPr>
              <w:t>Modalida</w:t>
            </w:r>
            <w:r w:rsidR="00A7321F">
              <w:rPr>
                <w:rFonts w:ascii="Arial" w:hAnsi="Arial" w:cs="Arial"/>
                <w:sz w:val="18"/>
                <w:szCs w:val="18"/>
              </w:rPr>
              <w:t>d (3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48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53F1D1" w14:textId="77777777" w:rsidR="002A55DA" w:rsidRPr="00A67D9C" w:rsidRDefault="002A55DA" w:rsidP="00594B7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134D" w:rsidRPr="00A67D9C" w14:paraId="3270B20E" w14:textId="77777777" w:rsidTr="001A2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6C69B" w14:textId="0035FEC1" w:rsidR="00E5134D" w:rsidRPr="001A2706" w:rsidRDefault="00CC5001" w:rsidP="00F131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="00F13198" w:rsidRPr="001A270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DDEFCA" w14:textId="508ECA93" w:rsidR="00E5134D" w:rsidRPr="001A2706" w:rsidRDefault="00362B11" w:rsidP="00F131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  <w:r w:rsidR="00CC5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3198" w:rsidRPr="001A270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44FD29" w14:textId="77777777" w:rsidR="00E5134D" w:rsidRPr="001A2706" w:rsidRDefault="00F13198" w:rsidP="00F131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270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6B0F37F" w14:textId="7D4EBBFD" w:rsidR="00E5134D" w:rsidRPr="001A2706" w:rsidRDefault="00CC5001" w:rsidP="00F131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48 </w:t>
            </w:r>
            <w:r w:rsidR="00F13198" w:rsidRPr="001A270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Modalidad"/>
            <w:tag w:val="Modalidad"/>
            <w:id w:val="-761913294"/>
            <w:lock w:val="sdtLocked"/>
            <w:placeholder>
              <w:docPart w:val="42AFF2B840BD46228A5655B235F943A1"/>
            </w:placeholder>
            <w:showingPlcHdr/>
            <w:comboBox>
              <w:listItem w:value="Elija un elemento."/>
              <w:listItem w:displayText="Asignatura" w:value="Asignatura"/>
              <w:listItem w:displayText="Seminario" w:value="Seminario"/>
              <w:listItem w:displayText="Taller" w:value="Taller"/>
              <w:listItem w:displayText="Pasantía" w:value="Pasantía"/>
              <w:listItem w:displayText="Otra (agregar)" w:value="Otra (agregar)"/>
            </w:comboBox>
          </w:sdtPr>
          <w:sdtEndPr/>
          <w:sdtContent>
            <w:tc>
              <w:tcPr>
                <w:tcW w:w="105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D7A34A9" w14:textId="77777777" w:rsidR="00E5134D" w:rsidRPr="00A67D9C" w:rsidRDefault="0053138C" w:rsidP="00F13198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B45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Régimen"/>
            <w:tag w:val="Régimen"/>
            <w:id w:val="2137142038"/>
            <w:lock w:val="sdtLocked"/>
            <w:placeholder>
              <w:docPart w:val="F6F310AC8D9F4631A57DA9CAB6428380"/>
            </w:placeholder>
            <w:showingPlcHdr/>
            <w:comboBox>
              <w:listItem w:value="Elija un elemento."/>
              <w:listItem w:displayText="Primer Cuatrimestre" w:value="Primer Cuatrimestre"/>
              <w:listItem w:displayText="Segundo Cuatrimestre" w:value="Segundo Cuatrimestre"/>
              <w:listItem w:displayText="Anual" w:value="Anual"/>
              <w:listItem w:displayText="Primer Bimestre" w:value="Primer Bimestre"/>
              <w:listItem w:displayText="Segundo Bimestre" w:value="Segundo Bimestre"/>
              <w:listItem w:displayText="Tercer Bimestre" w:value="Tercer Bimestre"/>
              <w:listItem w:displayText="Cuarto Bimestre" w:value="Cuarto Bimestre"/>
              <w:listItem w:displayText="Otro (agregar)" w:value="Otro (agregar)"/>
            </w:comboBox>
          </w:sdtPr>
          <w:sdtEndPr/>
          <w:sdtContent>
            <w:tc>
              <w:tcPr>
                <w:tcW w:w="3480" w:type="dxa"/>
                <w:tcBorders>
                  <w:top w:val="single" w:sz="6" w:space="0" w:color="auto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54433C64" w14:textId="77777777" w:rsidR="00E5134D" w:rsidRPr="00A67D9C" w:rsidRDefault="00B946E0" w:rsidP="00594B7E">
                <w:pPr>
                  <w:jc w:val="both"/>
                  <w:rPr>
                    <w:rFonts w:ascii="Arial" w:hAnsi="Arial" w:cs="Arial"/>
                    <w:sz w:val="18"/>
                    <w:szCs w:val="18"/>
                  </w:rPr>
                </w:pPr>
                <w:r w:rsidRPr="009B45E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5134D" w:rsidRPr="00A67D9C" w14:paraId="60B9B35F" w14:textId="77777777" w:rsidTr="001A2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6B81E1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25075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5696D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F9A5B07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312FA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E1BEF58" w14:textId="6E345A6D" w:rsidR="00E5134D" w:rsidRPr="001A2706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706">
              <w:rPr>
                <w:rFonts w:ascii="Arial" w:hAnsi="Arial" w:cs="Arial"/>
                <w:sz w:val="24"/>
                <w:szCs w:val="24"/>
              </w:rPr>
              <w:t xml:space="preserve">Duración: </w:t>
            </w:r>
            <w:r w:rsidR="00362B11">
              <w:rPr>
                <w:rFonts w:ascii="Arial" w:hAnsi="Arial" w:cs="Arial"/>
                <w:sz w:val="24"/>
                <w:szCs w:val="24"/>
              </w:rPr>
              <w:t>14</w:t>
            </w:r>
            <w:r w:rsidRPr="001A2706">
              <w:rPr>
                <w:rFonts w:ascii="Arial" w:hAnsi="Arial" w:cs="Arial"/>
                <w:sz w:val="24"/>
                <w:szCs w:val="24"/>
              </w:rPr>
              <w:t xml:space="preserve">            semanas</w:t>
            </w:r>
          </w:p>
        </w:tc>
      </w:tr>
      <w:tr w:rsidR="00E5134D" w:rsidRPr="00A67D9C" w14:paraId="0FB42CDE" w14:textId="77777777" w:rsidTr="001A27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232A63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1E00DE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140384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7D7A1A3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DD62" w14:textId="77777777" w:rsidR="00E5134D" w:rsidRPr="00A67D9C" w:rsidRDefault="00E5134D" w:rsidP="00594B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8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D19BEA8" w14:textId="12C81600" w:rsidR="00E5134D" w:rsidRPr="001A2706" w:rsidRDefault="00E5134D" w:rsidP="002C2F41">
            <w:pPr>
              <w:pBdr>
                <w:top w:val="single" w:sz="6" w:space="1" w:color="auto"/>
                <w:left w:val="single" w:sz="6" w:space="1" w:color="auto"/>
                <w:right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2706">
              <w:rPr>
                <w:rFonts w:ascii="Arial" w:hAnsi="Arial" w:cs="Arial"/>
                <w:sz w:val="24"/>
                <w:szCs w:val="24"/>
              </w:rPr>
              <w:t xml:space="preserve">Período:del  </w:t>
            </w:r>
            <w:r w:rsidR="00362B11">
              <w:rPr>
                <w:rFonts w:ascii="Arial" w:hAnsi="Arial" w:cs="Arial"/>
                <w:sz w:val="24"/>
                <w:szCs w:val="24"/>
              </w:rPr>
              <w:t>10</w:t>
            </w:r>
            <w:r w:rsidRPr="001A2706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362B11">
              <w:rPr>
                <w:rFonts w:ascii="Arial" w:hAnsi="Arial" w:cs="Arial"/>
                <w:sz w:val="24"/>
                <w:szCs w:val="24"/>
              </w:rPr>
              <w:t>03</w:t>
            </w:r>
            <w:r w:rsidRPr="001A2706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362B11">
              <w:rPr>
                <w:rFonts w:ascii="Arial" w:hAnsi="Arial" w:cs="Arial"/>
                <w:sz w:val="24"/>
                <w:szCs w:val="24"/>
              </w:rPr>
              <w:t>2</w:t>
            </w:r>
            <w:r w:rsidR="009B7CCD">
              <w:rPr>
                <w:rFonts w:ascii="Arial" w:hAnsi="Arial" w:cs="Arial"/>
                <w:sz w:val="24"/>
                <w:szCs w:val="24"/>
              </w:rPr>
              <w:t>6</w:t>
            </w:r>
            <w:r w:rsidRPr="001A2706">
              <w:rPr>
                <w:rFonts w:ascii="Arial" w:hAnsi="Arial" w:cs="Arial"/>
                <w:sz w:val="24"/>
                <w:szCs w:val="24"/>
              </w:rPr>
              <w:t xml:space="preserve">   al   </w:t>
            </w:r>
            <w:r w:rsidR="00362B11">
              <w:rPr>
                <w:rFonts w:ascii="Arial" w:hAnsi="Arial" w:cs="Arial"/>
                <w:sz w:val="24"/>
                <w:szCs w:val="24"/>
              </w:rPr>
              <w:t>1</w:t>
            </w:r>
            <w:r w:rsidR="002C2F41">
              <w:rPr>
                <w:rFonts w:ascii="Arial" w:hAnsi="Arial" w:cs="Arial"/>
                <w:sz w:val="24"/>
                <w:szCs w:val="24"/>
              </w:rPr>
              <w:t>2</w:t>
            </w:r>
            <w:r w:rsidRPr="001A2706">
              <w:rPr>
                <w:rFonts w:ascii="Arial" w:hAnsi="Arial" w:cs="Arial"/>
                <w:sz w:val="24"/>
                <w:szCs w:val="24"/>
              </w:rPr>
              <w:t xml:space="preserve">  / </w:t>
            </w:r>
            <w:r w:rsidR="00362B11">
              <w:rPr>
                <w:rFonts w:ascii="Arial" w:hAnsi="Arial" w:cs="Arial"/>
                <w:sz w:val="24"/>
                <w:szCs w:val="24"/>
              </w:rPr>
              <w:t>06</w:t>
            </w:r>
            <w:r w:rsidRPr="001A2706">
              <w:rPr>
                <w:rFonts w:ascii="Arial" w:hAnsi="Arial" w:cs="Arial"/>
                <w:sz w:val="24"/>
                <w:szCs w:val="24"/>
              </w:rPr>
              <w:t xml:space="preserve"> /</w:t>
            </w:r>
            <w:r w:rsidR="00362B11">
              <w:rPr>
                <w:rFonts w:ascii="Arial" w:hAnsi="Arial" w:cs="Arial"/>
                <w:sz w:val="24"/>
                <w:szCs w:val="24"/>
              </w:rPr>
              <w:t>2</w:t>
            </w:r>
            <w:r w:rsidR="009B7CCD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</w:tbl>
    <w:p w14:paraId="0E2A019D" w14:textId="77777777" w:rsidR="00E5134D" w:rsidRPr="00F13198" w:rsidRDefault="00A7321F" w:rsidP="00E5134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(3</w:t>
      </w:r>
      <w:r w:rsidR="00F13198" w:rsidRPr="00F13198">
        <w:rPr>
          <w:rFonts w:ascii="Arial" w:hAnsi="Arial" w:cs="Arial"/>
          <w:sz w:val="18"/>
          <w:szCs w:val="18"/>
        </w:rPr>
        <w:t>) A</w:t>
      </w:r>
      <w:r w:rsidR="00E5134D" w:rsidRPr="00F13198">
        <w:rPr>
          <w:rFonts w:ascii="Arial" w:hAnsi="Arial" w:cs="Arial"/>
          <w:sz w:val="18"/>
          <w:szCs w:val="18"/>
        </w:rPr>
        <w:t>signatura, Seminario, Taller, Pasantía, etc.</w:t>
      </w:r>
    </w:p>
    <w:p w14:paraId="7C8CAA04" w14:textId="77777777" w:rsidR="00F13198" w:rsidRDefault="00F13198" w:rsidP="00E5134D">
      <w:pPr>
        <w:pStyle w:val="Ttulo9"/>
        <w:rPr>
          <w:rFonts w:ascii="Arial" w:hAnsi="Arial" w:cs="Arial"/>
          <w:sz w:val="22"/>
          <w:szCs w:val="22"/>
          <w:lang w:val="es-AR"/>
        </w:rPr>
      </w:pPr>
    </w:p>
    <w:p w14:paraId="3B634E52" w14:textId="77777777" w:rsidR="00BF6CFD" w:rsidRPr="001A2706" w:rsidRDefault="00F13198" w:rsidP="00BF6CFD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2"/>
          <w:szCs w:val="22"/>
        </w:rPr>
        <w:t xml:space="preserve">IV.- </w:t>
      </w:r>
      <w:r w:rsidRPr="00BF6CFD">
        <w:rPr>
          <w:rFonts w:ascii="Arial" w:hAnsi="Arial" w:cs="Arial"/>
          <w:b/>
          <w:sz w:val="22"/>
          <w:szCs w:val="22"/>
        </w:rPr>
        <w:t>FUNDAMENTACIÓ</w:t>
      </w:r>
      <w:r w:rsidR="00E5134D" w:rsidRPr="00BF6CFD">
        <w:rPr>
          <w:rFonts w:ascii="Arial" w:hAnsi="Arial" w:cs="Arial"/>
          <w:b/>
          <w:sz w:val="22"/>
          <w:szCs w:val="22"/>
        </w:rPr>
        <w:t>N</w:t>
      </w:r>
      <w:r w:rsidR="00BF6CFD">
        <w:rPr>
          <w:rFonts w:ascii="Arial" w:hAnsi="Arial" w:cs="Arial"/>
          <w:sz w:val="22"/>
          <w:szCs w:val="22"/>
        </w:rPr>
        <w:t xml:space="preserve"> </w:t>
      </w:r>
      <w:r w:rsidR="00BF6CFD" w:rsidRPr="001A2706">
        <w:rPr>
          <w:rFonts w:ascii="Arial" w:hAnsi="Arial" w:cs="Arial"/>
          <w:i/>
        </w:rPr>
        <w:t>(Comp</w:t>
      </w:r>
      <w:r w:rsidR="007B243C">
        <w:rPr>
          <w:rFonts w:ascii="Arial" w:hAnsi="Arial" w:cs="Arial"/>
          <w:i/>
        </w:rPr>
        <w:t>letar según Resolución C.D. N°080</w:t>
      </w:r>
      <w:r w:rsidR="00BF6CFD" w:rsidRPr="001A2706">
        <w:rPr>
          <w:rFonts w:ascii="Arial" w:hAnsi="Arial" w:cs="Arial"/>
          <w:i/>
        </w:rPr>
        <w:t>/</w:t>
      </w:r>
      <w:r w:rsidR="007B243C">
        <w:rPr>
          <w:rFonts w:ascii="Arial" w:hAnsi="Arial" w:cs="Arial"/>
          <w:i/>
        </w:rPr>
        <w:t>24</w:t>
      </w:r>
      <w:r w:rsidR="00BF6CFD" w:rsidRPr="001A2706">
        <w:rPr>
          <w:rFonts w:ascii="Arial" w:hAnsi="Arial" w:cs="Arial"/>
          <w:i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5134D" w:rsidRPr="001A2706" w14:paraId="688E0E07" w14:textId="7777777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4CC" w14:textId="77777777" w:rsidR="001A2706" w:rsidRPr="00362B11" w:rsidRDefault="001A2706" w:rsidP="00594B7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B2ABB72" w14:textId="77777777" w:rsidR="00362B11" w:rsidRPr="00362B11" w:rsidRDefault="00362B11" w:rsidP="00362B11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EE7CB1D" w14:textId="3165F5DB" w:rsidR="00E5134D" w:rsidRPr="00362B11" w:rsidRDefault="00362B11" w:rsidP="00CC5001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2B11">
              <w:rPr>
                <w:rFonts w:ascii="Arial" w:hAnsi="Arial" w:cs="Arial"/>
                <w:bCs/>
                <w:sz w:val="24"/>
                <w:szCs w:val="24"/>
              </w:rPr>
              <w:t>Es el estudio de las interacciones de los parásitos con sus huéspedes. Conocer el impacto de estos agentes en Salud Pública, las técnicas de diagnóstico parasitológico y analizar las medidas para la prevención de las parasitosis.</w:t>
            </w:r>
          </w:p>
          <w:p w14:paraId="2D67EBAE" w14:textId="77777777" w:rsidR="001A2706" w:rsidRPr="00362B11" w:rsidRDefault="001A2706" w:rsidP="00594B7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6C94B61" w14:textId="77777777" w:rsidR="001A2706" w:rsidRPr="00362B11" w:rsidRDefault="001A2706" w:rsidP="00594B7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35D818E" w14:textId="77777777" w:rsidR="00E5134D" w:rsidRPr="00362B11" w:rsidRDefault="00E5134D" w:rsidP="00594B7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5402310" w14:textId="77777777" w:rsidR="00E5134D" w:rsidRPr="00362B11" w:rsidRDefault="00E5134D" w:rsidP="00594B7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BD0DFE" w14:textId="77777777" w:rsidR="00F13198" w:rsidRPr="001A2706" w:rsidRDefault="00F13198" w:rsidP="005D2BE5">
      <w:pPr>
        <w:tabs>
          <w:tab w:val="left" w:pos="3726"/>
        </w:tabs>
        <w:jc w:val="both"/>
        <w:rPr>
          <w:rFonts w:ascii="Arial" w:hAnsi="Arial" w:cs="Arial"/>
          <w:sz w:val="24"/>
          <w:szCs w:val="24"/>
        </w:rPr>
      </w:pPr>
    </w:p>
    <w:p w14:paraId="6BCE8EE1" w14:textId="77777777" w:rsidR="00BF6CFD" w:rsidRPr="001A2706" w:rsidRDefault="00E5134D" w:rsidP="00BF6CFD">
      <w:pPr>
        <w:jc w:val="both"/>
        <w:rPr>
          <w:rFonts w:ascii="Arial" w:hAnsi="Arial" w:cs="Arial"/>
          <w:i/>
        </w:rPr>
      </w:pPr>
      <w:r w:rsidRPr="00A67D9C">
        <w:rPr>
          <w:rFonts w:ascii="Arial" w:hAnsi="Arial" w:cs="Arial"/>
          <w:sz w:val="22"/>
          <w:szCs w:val="22"/>
        </w:rPr>
        <w:t xml:space="preserve">V.- </w:t>
      </w:r>
      <w:r w:rsidRPr="00BF6CFD">
        <w:rPr>
          <w:rFonts w:ascii="Arial" w:hAnsi="Arial" w:cs="Arial"/>
          <w:b/>
          <w:sz w:val="22"/>
          <w:szCs w:val="22"/>
        </w:rPr>
        <w:t>OBJETIVOS</w:t>
      </w:r>
      <w:r w:rsidR="00BF6CFD">
        <w:rPr>
          <w:rFonts w:ascii="Arial" w:hAnsi="Arial" w:cs="Arial"/>
          <w:sz w:val="22"/>
          <w:szCs w:val="22"/>
        </w:rPr>
        <w:t xml:space="preserve"> </w:t>
      </w:r>
      <w:r w:rsidR="00BF6CFD" w:rsidRPr="001A2706">
        <w:rPr>
          <w:rFonts w:ascii="Arial" w:hAnsi="Arial" w:cs="Arial"/>
          <w:i/>
        </w:rPr>
        <w:t>(Completar según Resolución C.D. N°</w:t>
      </w:r>
      <w:r w:rsidR="007B243C">
        <w:rPr>
          <w:rFonts w:ascii="Arial" w:hAnsi="Arial" w:cs="Arial"/>
          <w:i/>
        </w:rPr>
        <w:t>080</w:t>
      </w:r>
      <w:r w:rsidR="007B243C" w:rsidRPr="001A2706">
        <w:rPr>
          <w:rFonts w:ascii="Arial" w:hAnsi="Arial" w:cs="Arial"/>
          <w:i/>
        </w:rPr>
        <w:t>/</w:t>
      </w:r>
      <w:r w:rsidR="007B243C">
        <w:rPr>
          <w:rFonts w:ascii="Arial" w:hAnsi="Arial" w:cs="Arial"/>
          <w:i/>
        </w:rPr>
        <w:t>24</w:t>
      </w:r>
      <w:r w:rsidR="00BF6CFD" w:rsidRPr="001A2706">
        <w:rPr>
          <w:rFonts w:ascii="Arial" w:hAnsi="Arial" w:cs="Arial"/>
          <w:i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5134D" w:rsidRPr="001A2706" w14:paraId="464E624E" w14:textId="77777777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B50D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OBJETIVOS DEL CURSO</w:t>
            </w:r>
          </w:p>
          <w:p w14:paraId="7771B000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lastRenderedPageBreak/>
              <w:t>OBJETIVOS DEL CURSO</w:t>
            </w:r>
          </w:p>
          <w:p w14:paraId="0033458A" w14:textId="5F79D706" w:rsid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1º Al término del curso los alumnos deberán ser capaces de saber saber:</w:t>
            </w:r>
          </w:p>
          <w:p w14:paraId="665E4D8B" w14:textId="77777777" w:rsid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6FC09C6" w14:textId="49FF68A5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a) Identificar los Phyla de Zooparásitos que afectan al hombre y que éste comparte con los animales domésticos.</w:t>
            </w:r>
          </w:p>
          <w:p w14:paraId="1E0FD902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b) Comprender los principios conceptuales de la relación Parásito-huésped y su proyección en Salud Pública.</w:t>
            </w:r>
          </w:p>
          <w:p w14:paraId="6104E0AA" w14:textId="77777777" w:rsid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c) Conocer los procedimientos para la preparación de las soluciones, el diagnóstico directo e indirecto para el aislamiento, montaje y conservación de los agentes parasitarios.</w:t>
            </w:r>
          </w:p>
          <w:p w14:paraId="514C6E4F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2BC9C7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2º Al término del curso se espera que los alumnos adquieran:</w:t>
            </w:r>
          </w:p>
          <w:p w14:paraId="11E89FFA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a) Cierto grado de destreza en el manejo de toma de muestra y procesamiento en el laboratorio, para el diagnóstico de una Enfermedad Parasitaria.</w:t>
            </w:r>
          </w:p>
          <w:p w14:paraId="244DF4A4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3º Al término del curso se espera que los alumnos tomen conciencia de:</w:t>
            </w:r>
          </w:p>
          <w:p w14:paraId="5DAF019B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a) El impacto de las Enfermedades Parasitarias como problema en Salud Pública.</w:t>
            </w:r>
          </w:p>
          <w:p w14:paraId="1DDD82D5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b) La importancia del diagnóstico en la solución de los problemas originados por parásitos.</w:t>
            </w:r>
          </w:p>
          <w:p w14:paraId="55F0F1F4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7F0FE9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R: OBJETIVOS DEL CURSO EN PARTICULAR.</w:t>
            </w:r>
          </w:p>
          <w:p w14:paraId="6E4C441F" w14:textId="00921133" w:rsidR="00E5134D" w:rsidRPr="001A270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ab/>
              <w:t>Los objetivos generales descriptos anteriormente, se particularizan en las diferentes actividades de que consta el proceso enseñanza-aprendizaje. Es así que el curso expositivo, está compuesto por cuatro unidades temáticas. En cada una de ellas se pone énfasis especial y particular en la conceptualización y problemática a abordar. En cambio las acciones tendientes a tecnología de diagnóstico y conservación de los agentes parasitarios, que presuponen la adquisición de habilidades y destrezas, se realizan en actividades eminentemente prácticas.</w:t>
            </w:r>
          </w:p>
          <w:p w14:paraId="7EDE5929" w14:textId="77777777" w:rsidR="00E5134D" w:rsidRPr="001A2706" w:rsidRDefault="00E5134D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0F7C7F" w14:textId="77777777" w:rsidR="00E5134D" w:rsidRPr="001A2706" w:rsidRDefault="00E5134D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27DEB0" w14:textId="77777777" w:rsidR="00E5134D" w:rsidRDefault="00E5134D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96FBE0" w14:textId="77777777" w:rsidR="00BF6CFD" w:rsidRDefault="00BF6CFD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49969F" w14:textId="77777777" w:rsidR="00BF6CFD" w:rsidRPr="001A2706" w:rsidRDefault="00BF6CFD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2407DD" w14:textId="77777777" w:rsidR="00E5134D" w:rsidRPr="001A2706" w:rsidRDefault="00E5134D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1E2CF1" w14:textId="77777777" w:rsidR="00E5134D" w:rsidRPr="00A67D9C" w:rsidRDefault="00E5134D" w:rsidP="00F13198">
      <w:pPr>
        <w:jc w:val="right"/>
        <w:rPr>
          <w:rFonts w:ascii="Arial" w:hAnsi="Arial" w:cs="Arial"/>
          <w:sz w:val="22"/>
          <w:szCs w:val="22"/>
        </w:rPr>
      </w:pPr>
    </w:p>
    <w:p w14:paraId="48AEF4E3" w14:textId="77777777" w:rsidR="00E5134D" w:rsidRPr="00A67D9C" w:rsidRDefault="00E5134D" w:rsidP="00E5134D">
      <w:pPr>
        <w:pStyle w:val="Ttulo7"/>
        <w:jc w:val="both"/>
        <w:rPr>
          <w:rFonts w:ascii="Arial" w:hAnsi="Arial" w:cs="Arial"/>
          <w:sz w:val="22"/>
          <w:szCs w:val="22"/>
          <w:lang w:val="es-AR"/>
        </w:rPr>
      </w:pPr>
    </w:p>
    <w:p w14:paraId="7AF59269" w14:textId="77777777" w:rsidR="00BF6CFD" w:rsidRPr="001A2706" w:rsidRDefault="00E5134D" w:rsidP="00BF6CFD">
      <w:pPr>
        <w:jc w:val="both"/>
        <w:rPr>
          <w:rFonts w:ascii="Arial" w:hAnsi="Arial" w:cs="Arial"/>
          <w:i/>
        </w:rPr>
      </w:pPr>
      <w:r w:rsidRPr="00A67D9C">
        <w:rPr>
          <w:rFonts w:ascii="Arial" w:hAnsi="Arial" w:cs="Arial"/>
          <w:b/>
          <w:sz w:val="22"/>
          <w:szCs w:val="22"/>
        </w:rPr>
        <w:t>VI. CONTENIDOS Y BIBLIOGRAFÍA</w:t>
      </w:r>
      <w:r w:rsidR="00BF6CFD">
        <w:rPr>
          <w:rFonts w:ascii="Arial" w:hAnsi="Arial" w:cs="Arial"/>
          <w:b/>
          <w:sz w:val="22"/>
          <w:szCs w:val="22"/>
        </w:rPr>
        <w:t xml:space="preserve"> </w:t>
      </w:r>
      <w:r w:rsidR="00BF6CFD" w:rsidRPr="001A2706">
        <w:rPr>
          <w:rFonts w:ascii="Arial" w:hAnsi="Arial" w:cs="Arial"/>
          <w:i/>
        </w:rPr>
        <w:t>(Completar según Resolución C.D. N°</w:t>
      </w:r>
      <w:r w:rsidR="007B243C">
        <w:rPr>
          <w:rFonts w:ascii="Arial" w:hAnsi="Arial" w:cs="Arial"/>
          <w:i/>
        </w:rPr>
        <w:t>080</w:t>
      </w:r>
      <w:r w:rsidR="007B243C" w:rsidRPr="001A2706">
        <w:rPr>
          <w:rFonts w:ascii="Arial" w:hAnsi="Arial" w:cs="Arial"/>
          <w:i/>
        </w:rPr>
        <w:t>/</w:t>
      </w:r>
      <w:r w:rsidR="007B243C">
        <w:rPr>
          <w:rFonts w:ascii="Arial" w:hAnsi="Arial" w:cs="Arial"/>
          <w:i/>
        </w:rPr>
        <w:t>24</w:t>
      </w:r>
      <w:r w:rsidR="00BF6CFD" w:rsidRPr="001A2706">
        <w:rPr>
          <w:rFonts w:ascii="Arial" w:hAnsi="Arial" w:cs="Arial"/>
          <w:i/>
        </w:rPr>
        <w:t>)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5134D" w:rsidRPr="00A67D9C" w14:paraId="7AD26CF2" w14:textId="77777777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B684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CONTENIDOS DEL CURSO</w:t>
            </w:r>
          </w:p>
          <w:p w14:paraId="6B8CAF15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UNIDAD Nº 1.: INTRODUCCION A LA PARASITOLOGIA</w:t>
            </w:r>
          </w:p>
          <w:p w14:paraId="0F259D43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1.- Asociaciones animales.</w:t>
            </w:r>
          </w:p>
          <w:p w14:paraId="310EC4B8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1.1. Clasificación de las asociaciones. Asociaciones fisiológicas y ecológicas. Esquema de coacciones según Huskell y Bursholder.</w:t>
            </w:r>
          </w:p>
          <w:p w14:paraId="1E9D9539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1.2. El parasitismo. Definición y clasificación. Parasitismo obligado y facultativo. Parasitismo permanente, periódico y temporario.</w:t>
            </w:r>
          </w:p>
          <w:p w14:paraId="1E725F09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1.3. El parásito. Definición y clasificación.</w:t>
            </w:r>
          </w:p>
          <w:p w14:paraId="24B4A002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1.4. El huésped. Definición y clasificación. Huésped definitivo. Huésped intermediario. Huésped completo.</w:t>
            </w:r>
          </w:p>
          <w:p w14:paraId="406B27FF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1.5. Ciclos evolutivos. Clasificación. Etapas de un ciclo. La transmisión de los parásitos. Los componentes del ciclo evolutivo.</w:t>
            </w:r>
          </w:p>
          <w:p w14:paraId="69EA2F1C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1.6.Influencia del parásito sobre el huésped. Mecanismo de acción patógena</w:t>
            </w:r>
          </w:p>
          <w:p w14:paraId="581E3E54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1.7. Las zoonosis parasitarias. Definición y clasificación. Zoonosis directa, Ciclozoonosis, Metazoonosis, Saprozoonosis, Antropozoonosis, Zooantropozoonosis, Anfixenosis, Homozoonosis y Hemizoonosis.</w:t>
            </w:r>
          </w:p>
          <w:p w14:paraId="7EDB5BE2" w14:textId="60F3AB00" w:rsid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Carga horaria de la Unidad 1: Teóricas:</w:t>
            </w:r>
            <w:r w:rsidR="00313BDC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   Prácticas: 9    Teórico-Prácticas: </w:t>
            </w:r>
            <w:r w:rsidR="00313BDC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B4A11B5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960388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UNIDAD Nº 2: EL PARASITISMO POR NEMATODOS</w:t>
            </w:r>
          </w:p>
          <w:p w14:paraId="2D12236B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lastRenderedPageBreak/>
              <w:t>2.- Definición del Phylum. Morfología general y Taxonomía.</w:t>
            </w:r>
          </w:p>
          <w:p w14:paraId="2BE57D64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2.1. Ciclos evolutivos de los principales nematodos de ubicación intestinal.</w:t>
            </w:r>
          </w:p>
          <w:p w14:paraId="1E081DAD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2.2. Orden Ascaridida. Principales Ciclos evolutivos.</w:t>
            </w:r>
          </w:p>
          <w:p w14:paraId="3867401A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2.3. Orden Strongylida. Principales Ciclos evolutivos.</w:t>
            </w:r>
          </w:p>
          <w:p w14:paraId="6C12FF82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2.4. Orden Oxyurida. Principales Ciclos evolutivos.</w:t>
            </w:r>
          </w:p>
          <w:p w14:paraId="2FE104CE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2.5. Orden Enoplida. Principales Ciclos evolutivos.</w:t>
            </w:r>
          </w:p>
          <w:p w14:paraId="3A2DD378" w14:textId="04EB7106" w:rsid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Carga horaria de la Unidad 2: Teóricas:7    Prácticas: </w:t>
            </w:r>
            <w:r w:rsidR="00CC5001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 Teórico-Prácticas: </w:t>
            </w:r>
            <w:r w:rsidR="00CC5001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66821FEF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9101082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UNIDAD Nº 3: EL PARASITISMO POR PLATYHELMINTHES</w:t>
            </w:r>
          </w:p>
          <w:p w14:paraId="6856084A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3 - Definición del Phylum. Morfología general y Taxonomía.</w:t>
            </w:r>
          </w:p>
          <w:p w14:paraId="47890082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3.1. Ciclos evolutivos de los principales platelmintes.</w:t>
            </w:r>
          </w:p>
          <w:p w14:paraId="6DE55E34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3.2. Clase Trematoda. Principales Ciclos evolutivos.</w:t>
            </w:r>
          </w:p>
          <w:p w14:paraId="135BEF13" w14:textId="77777777" w:rsid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3.3. Clase Cestoda. Principales Ciclos evolutivos.</w:t>
            </w:r>
          </w:p>
          <w:p w14:paraId="23A8E3E8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3BFF05" w14:textId="5F928167" w:rsid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Carga horaria de la Unidad 3: Teóricas:7    Prácticas: </w:t>
            </w:r>
            <w:r w:rsidR="00CC5001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   Teórico-Prácticas: </w:t>
            </w:r>
            <w:r w:rsidR="00CC5001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8EF5AE2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7E65AC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UNIDAD Nº 4: PARASITISMO POR PROTOZOOS</w:t>
            </w:r>
          </w:p>
          <w:p w14:paraId="090F3B99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4: Definición del Sub-Reino Protozoa. Morfología general y Taxonomía.</w:t>
            </w:r>
          </w:p>
          <w:p w14:paraId="286E1455" w14:textId="4607DC68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4.1. Phylum</w:t>
            </w:r>
            <w:r w:rsidR="00CC5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A76">
              <w:rPr>
                <w:rFonts w:ascii="Arial" w:hAnsi="Arial" w:cs="Arial"/>
                <w:sz w:val="24"/>
                <w:szCs w:val="24"/>
              </w:rPr>
              <w:t>Sarcomastigophora. Principales ciclos evolutivos.</w:t>
            </w:r>
          </w:p>
          <w:p w14:paraId="220EB9C0" w14:textId="369F49CA" w:rsid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4.2. Phylum</w:t>
            </w:r>
            <w:r w:rsidR="00CC50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5A76">
              <w:rPr>
                <w:rFonts w:ascii="Arial" w:hAnsi="Arial" w:cs="Arial"/>
                <w:sz w:val="24"/>
                <w:szCs w:val="24"/>
              </w:rPr>
              <w:t>Apicomplexa. Principales ciclos evolutivos.</w:t>
            </w:r>
          </w:p>
          <w:p w14:paraId="1395FF79" w14:textId="77777777" w:rsid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78B7ED" w14:textId="1E78C2AD" w:rsid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Carga horaria de la Unidad 4: Teóricas:7    Prácticas: </w:t>
            </w:r>
            <w:r w:rsidR="00CC5001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  Teórico-Prácticas: </w:t>
            </w:r>
            <w:r w:rsidR="00CC5001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9F8CF6C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3A1F73" w14:textId="77777777" w:rsidR="00655A76" w:rsidRPr="00655A76" w:rsidRDefault="00655A76" w:rsidP="00655A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BIBLIOGRAFIA PRESENTES EN BIBLIOTECA DE LA UNRC</w:t>
            </w:r>
          </w:p>
          <w:p w14:paraId="55D567FA" w14:textId="44950651" w:rsidR="00655A76" w:rsidRPr="00655A76" w:rsidRDefault="00655A76" w:rsidP="00655A7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Básica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55A76">
              <w:rPr>
                <w:rFonts w:ascii="Arial" w:hAnsi="Arial" w:cs="Arial"/>
                <w:sz w:val="24"/>
                <w:szCs w:val="24"/>
              </w:rPr>
              <w:t xml:space="preserve"> de todas las Unidades temáticas</w:t>
            </w:r>
          </w:p>
          <w:p w14:paraId="6B8DDA11" w14:textId="77777777" w:rsidR="00655A76" w:rsidRPr="00655A76" w:rsidRDefault="00655A76" w:rsidP="00655A76">
            <w:pPr>
              <w:pStyle w:val="Prrafodelista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02BC8E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lastRenderedPageBreak/>
              <w:t>1.- ACHA, P. y SZFRES, B. 2003. “Zoonosis y Enfermedades Transmisibles comunes al hombre y a los animales” Volumen III. Parasitosis. Publicación científica Nº 580. Tercera Edición. O.P:S./O.M.S. ISBN 92-75-11993-7</w:t>
            </w:r>
          </w:p>
          <w:p w14:paraId="3F089284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2.- ATIAS, A. 1998. “Parasitología Médica”. Publicaciones Mediterráneo. Santiago. Chile.</w:t>
            </w:r>
          </w:p>
          <w:p w14:paraId="46E9A067" w14:textId="77777777" w:rsidR="00655A76" w:rsidRPr="00655A76" w:rsidRDefault="00655A76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5A76">
              <w:rPr>
                <w:rFonts w:ascii="Arial" w:hAnsi="Arial" w:cs="Arial"/>
                <w:sz w:val="24"/>
                <w:szCs w:val="24"/>
              </w:rPr>
              <w:t>4.- TOLOSA, J.; CHIARETTA, A. Y LOVERA, H. “El Parasitismo. Una asociación interespecífica” 2006. Publicación. Universidad Nacional de Río Cuarto. ISBN 950-665-393-3</w:t>
            </w:r>
          </w:p>
          <w:p w14:paraId="0BBB7014" w14:textId="77777777" w:rsidR="00655A76" w:rsidRPr="00655A76" w:rsidRDefault="00655A76" w:rsidP="00655A7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9B462B" w14:textId="77777777" w:rsidR="00F13198" w:rsidRPr="001A2706" w:rsidRDefault="00F13198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DFABE7" w14:textId="77777777" w:rsidR="00E5134D" w:rsidRPr="001A2706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AA6A4F" w14:textId="77777777" w:rsidR="00E5134D" w:rsidRPr="00A67D9C" w:rsidRDefault="00E5134D" w:rsidP="00E5134D">
      <w:pPr>
        <w:jc w:val="both"/>
        <w:rPr>
          <w:rFonts w:ascii="Arial" w:hAnsi="Arial" w:cs="Arial"/>
          <w:b/>
          <w:sz w:val="22"/>
          <w:szCs w:val="22"/>
        </w:rPr>
      </w:pPr>
    </w:p>
    <w:p w14:paraId="25BD5635" w14:textId="77777777" w:rsidR="00BF6CFD" w:rsidRPr="001A2706" w:rsidRDefault="00E5134D" w:rsidP="00BF6CFD">
      <w:pPr>
        <w:jc w:val="both"/>
        <w:rPr>
          <w:rFonts w:ascii="Arial" w:hAnsi="Arial" w:cs="Arial"/>
          <w:i/>
        </w:rPr>
      </w:pPr>
      <w:r w:rsidRPr="00A67D9C">
        <w:rPr>
          <w:rFonts w:ascii="Arial" w:hAnsi="Arial" w:cs="Arial"/>
          <w:b/>
          <w:sz w:val="22"/>
          <w:szCs w:val="22"/>
        </w:rPr>
        <w:t>VII. PLAN DE TRABAJOS PRÁCTICOS</w:t>
      </w:r>
      <w:r w:rsidR="00BF6CFD">
        <w:rPr>
          <w:rFonts w:ascii="Arial" w:hAnsi="Arial" w:cs="Arial"/>
          <w:b/>
          <w:sz w:val="22"/>
          <w:szCs w:val="22"/>
        </w:rPr>
        <w:t xml:space="preserve"> </w:t>
      </w:r>
      <w:r w:rsidR="00BF6CFD" w:rsidRPr="001A2706">
        <w:rPr>
          <w:rFonts w:ascii="Arial" w:hAnsi="Arial" w:cs="Arial"/>
          <w:i/>
        </w:rPr>
        <w:t>(Completar según Resolución C.D. N°</w:t>
      </w:r>
      <w:r w:rsidR="007B243C">
        <w:rPr>
          <w:rFonts w:ascii="Arial" w:hAnsi="Arial" w:cs="Arial"/>
          <w:i/>
        </w:rPr>
        <w:t>080</w:t>
      </w:r>
      <w:r w:rsidR="007B243C" w:rsidRPr="001A2706">
        <w:rPr>
          <w:rFonts w:ascii="Arial" w:hAnsi="Arial" w:cs="Arial"/>
          <w:i/>
        </w:rPr>
        <w:t>/</w:t>
      </w:r>
      <w:r w:rsidR="007B243C">
        <w:rPr>
          <w:rFonts w:ascii="Arial" w:hAnsi="Arial" w:cs="Arial"/>
          <w:i/>
        </w:rPr>
        <w:t>24</w:t>
      </w:r>
      <w:r w:rsidR="00BF6CFD" w:rsidRPr="001A2706">
        <w:rPr>
          <w:rFonts w:ascii="Arial" w:hAnsi="Arial" w:cs="Arial"/>
          <w:i/>
        </w:rPr>
        <w:t>)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5134D" w:rsidRPr="00A67D9C" w14:paraId="23BF2961" w14:textId="77777777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2DF6" w14:textId="328278C5" w:rsidR="009B7CCD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AE">
              <w:rPr>
                <w:rFonts w:ascii="Arial" w:hAnsi="Arial" w:cs="Arial"/>
                <w:sz w:val="24"/>
                <w:szCs w:val="24"/>
              </w:rPr>
              <w:t>CRONOGRAMA DE LAS ACTIVIDADES PRÁCTICAS</w:t>
            </w:r>
            <w:r w:rsidR="002B6080">
              <w:rPr>
                <w:rFonts w:ascii="Arial" w:hAnsi="Arial" w:cs="Arial"/>
                <w:sz w:val="24"/>
                <w:szCs w:val="24"/>
              </w:rPr>
              <w:t xml:space="preserve"> Teorico Aula 101 del pab 3</w:t>
            </w:r>
          </w:p>
          <w:p w14:paraId="525FF89B" w14:textId="27DB5282" w:rsidR="002B6080" w:rsidRDefault="002B6080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Practico aula de Patologia Animal martes de 14 a 15</w:t>
            </w:r>
          </w:p>
          <w:p w14:paraId="23F911A8" w14:textId="77777777" w:rsidR="002B6080" w:rsidRPr="00514AAE" w:rsidRDefault="002B6080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14:paraId="3E9D2496" w14:textId="77777777" w:rsidR="009B7CCD" w:rsidRPr="00514AAE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AE">
              <w:rPr>
                <w:rFonts w:ascii="Arial" w:hAnsi="Arial" w:cs="Arial"/>
                <w:sz w:val="24"/>
                <w:szCs w:val="24"/>
              </w:rPr>
              <w:t>PRÁCTICO Nº 1: Microscopía Óptica y Electrónica. Principios y modos de utilización de los mismos.</w:t>
            </w:r>
          </w:p>
          <w:p w14:paraId="2D916FC0" w14:textId="77777777" w:rsidR="009B7CCD" w:rsidRPr="00514AAE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AE">
              <w:rPr>
                <w:rFonts w:ascii="Arial" w:hAnsi="Arial" w:cs="Arial"/>
                <w:sz w:val="24"/>
                <w:szCs w:val="24"/>
              </w:rPr>
              <w:t xml:space="preserve">PRACTICO Nº 2: Métodos de recolección de la Materia Fecal. Métodos de Conservación. Clasificación de las Técnicas de Diagnóstico. Realización de soluciones. </w:t>
            </w:r>
          </w:p>
          <w:p w14:paraId="3F78E9BF" w14:textId="77777777" w:rsidR="009B7CCD" w:rsidRPr="00514AAE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AE">
              <w:rPr>
                <w:rFonts w:ascii="Arial" w:hAnsi="Arial" w:cs="Arial"/>
                <w:sz w:val="24"/>
                <w:szCs w:val="24"/>
              </w:rPr>
              <w:t xml:space="preserve">PRACTICO Nº 3: Taxonomía y morfología General del Phylum Nematoda. Recuperación y métodos de conservación de los especímenes. Técnicas de montajes para la realización de preparados permanentes de nematodos. Observación de adultos. </w:t>
            </w:r>
          </w:p>
          <w:p w14:paraId="1CAC2BCA" w14:textId="77777777" w:rsidR="009B7CCD" w:rsidRPr="00514AAE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AE">
              <w:rPr>
                <w:rFonts w:ascii="Arial" w:hAnsi="Arial" w:cs="Arial"/>
                <w:sz w:val="24"/>
                <w:szCs w:val="24"/>
              </w:rPr>
              <w:t xml:space="preserve">PRACTICO Nº 4: Técnicas de Diagnóstico para la observación de estructuras parasitarias de nematodos. Flotación simple. Tecnicas especificas: técnica de Graham. </w:t>
            </w:r>
          </w:p>
          <w:p w14:paraId="1418B156" w14:textId="77777777" w:rsidR="009B7CCD" w:rsidRPr="00514AAE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AE">
              <w:rPr>
                <w:rFonts w:ascii="Arial" w:hAnsi="Arial" w:cs="Arial"/>
                <w:sz w:val="24"/>
                <w:szCs w:val="24"/>
              </w:rPr>
              <w:t>PRÁCTICO Nº 5: Taxonomía y morfología general del Phylum Platyhelminthes. Trematodos. Recuperación y métodos de conservación de los especímenes. Técnicas de montaje y tinciones para la realización de preparados permanentes. Técnicas de Diagnóstico para la observación de estructuras parasitarias de trematodos. Técnica de Teuscher.</w:t>
            </w:r>
          </w:p>
          <w:p w14:paraId="1257F8A0" w14:textId="77777777" w:rsidR="009B7CCD" w:rsidRPr="00514AAE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AE">
              <w:rPr>
                <w:rFonts w:ascii="Arial" w:hAnsi="Arial" w:cs="Arial"/>
                <w:sz w:val="24"/>
                <w:szCs w:val="24"/>
              </w:rPr>
              <w:lastRenderedPageBreak/>
              <w:t>PRACTICO Nº 6: Técnicas cuantitativas Mac Master y Cultivo de larvas de nematodos parásitos. Recuperación en larvas de pasturas</w:t>
            </w:r>
          </w:p>
          <w:p w14:paraId="53E9D76F" w14:textId="77777777" w:rsidR="009B7CCD" w:rsidRPr="00514AAE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AE">
              <w:rPr>
                <w:rFonts w:ascii="Arial" w:hAnsi="Arial" w:cs="Arial"/>
                <w:sz w:val="24"/>
                <w:szCs w:val="24"/>
              </w:rPr>
              <w:t>PRÁCTICO Nº 7: Cestodos. Recuperación y métodos de conservación de los especímenes. Técnicas de montaje y tinciones para la realización de preparados permanentes. Técnicas de Diagnóstico para la observación de estructuras parasitarias de cestodos Telleman. Sedimentación centrifugación.</w:t>
            </w:r>
          </w:p>
          <w:p w14:paraId="4CFA97D6" w14:textId="77777777" w:rsidR="009B7CCD" w:rsidRPr="00514AAE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AE">
              <w:rPr>
                <w:rFonts w:ascii="Arial" w:hAnsi="Arial" w:cs="Arial"/>
                <w:sz w:val="24"/>
                <w:szCs w:val="24"/>
              </w:rPr>
              <w:t xml:space="preserve">PRACTICO Nº 8: Diagnóstico de la Trichinellosis. Digestión artificial. </w:t>
            </w:r>
          </w:p>
          <w:p w14:paraId="449FD6C4" w14:textId="77777777" w:rsidR="009B7CCD" w:rsidRPr="007B731F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14AAE">
              <w:rPr>
                <w:rFonts w:ascii="Arial" w:hAnsi="Arial" w:cs="Arial"/>
                <w:sz w:val="24"/>
                <w:szCs w:val="24"/>
              </w:rPr>
              <w:t>PRACTICO Nº 9 Taxonomía y Morfología General del Phylum Protozoa. Métodos de conservación. Técnicas de Diagnóstico. Tinción Kinyou. .Flotación retardada.</w:t>
            </w:r>
          </w:p>
          <w:p w14:paraId="42FEF7DE" w14:textId="77777777" w:rsidR="009B7CCD" w:rsidRPr="00BF6CFD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31F">
              <w:rPr>
                <w:rFonts w:ascii="Arial" w:hAnsi="Arial" w:cs="Arial"/>
                <w:sz w:val="24"/>
                <w:szCs w:val="24"/>
              </w:rPr>
              <w:t>PRACTICO Nº 10: Diagnóstico de Enfermedad de Chagas</w:t>
            </w:r>
          </w:p>
          <w:p w14:paraId="4A77D13F" w14:textId="77777777" w:rsidR="009B7CCD" w:rsidRPr="00BF6CFD" w:rsidRDefault="009B7CC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A3304E" w14:textId="77777777" w:rsidR="009B7CCD" w:rsidRDefault="009B7CCD" w:rsidP="009B7CCD"/>
          <w:p w14:paraId="6BC29AF2" w14:textId="77777777" w:rsidR="00E5134D" w:rsidRPr="00BF6CFD" w:rsidRDefault="00E5134D" w:rsidP="009B7CC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A344A1" w14:textId="77777777" w:rsidR="00E5134D" w:rsidRPr="00A67D9C" w:rsidRDefault="00E5134D" w:rsidP="00E5134D">
      <w:pPr>
        <w:jc w:val="both"/>
        <w:rPr>
          <w:rFonts w:ascii="Arial" w:hAnsi="Arial" w:cs="Arial"/>
          <w:b/>
          <w:sz w:val="22"/>
          <w:szCs w:val="22"/>
        </w:rPr>
      </w:pPr>
    </w:p>
    <w:p w14:paraId="4D8CBEE3" w14:textId="77777777" w:rsidR="00BF6CFD" w:rsidRPr="001A2706" w:rsidRDefault="00E5134D" w:rsidP="00BF6CFD">
      <w:pPr>
        <w:jc w:val="both"/>
        <w:rPr>
          <w:rFonts w:ascii="Arial" w:hAnsi="Arial" w:cs="Arial"/>
          <w:i/>
        </w:rPr>
      </w:pPr>
      <w:r w:rsidRPr="00A67D9C">
        <w:rPr>
          <w:rFonts w:ascii="Arial" w:hAnsi="Arial" w:cs="Arial"/>
          <w:b/>
          <w:sz w:val="22"/>
          <w:szCs w:val="22"/>
        </w:rPr>
        <w:t>VIII. METODOLOGÍA DE ENSEÑANZA</w:t>
      </w:r>
      <w:r w:rsidR="00BF6CFD">
        <w:rPr>
          <w:rFonts w:ascii="Arial" w:hAnsi="Arial" w:cs="Arial"/>
          <w:b/>
          <w:sz w:val="22"/>
          <w:szCs w:val="22"/>
        </w:rPr>
        <w:t xml:space="preserve"> </w:t>
      </w:r>
      <w:r w:rsidR="00BF6CFD" w:rsidRPr="001A2706">
        <w:rPr>
          <w:rFonts w:ascii="Arial" w:hAnsi="Arial" w:cs="Arial"/>
          <w:i/>
        </w:rPr>
        <w:t>(Completar según Resolución C.D. N°</w:t>
      </w:r>
      <w:r w:rsidR="007B243C">
        <w:rPr>
          <w:rFonts w:ascii="Arial" w:hAnsi="Arial" w:cs="Arial"/>
          <w:i/>
        </w:rPr>
        <w:t>080</w:t>
      </w:r>
      <w:r w:rsidR="007B243C" w:rsidRPr="001A2706">
        <w:rPr>
          <w:rFonts w:ascii="Arial" w:hAnsi="Arial" w:cs="Arial"/>
          <w:i/>
        </w:rPr>
        <w:t>/</w:t>
      </w:r>
      <w:r w:rsidR="007B243C">
        <w:rPr>
          <w:rFonts w:ascii="Arial" w:hAnsi="Arial" w:cs="Arial"/>
          <w:i/>
        </w:rPr>
        <w:t>24</w:t>
      </w:r>
      <w:r w:rsidR="00BF6CFD" w:rsidRPr="001A2706">
        <w:rPr>
          <w:rFonts w:ascii="Arial" w:hAnsi="Arial" w:cs="Arial"/>
          <w:i/>
        </w:rPr>
        <w:t>)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5134D" w:rsidRPr="00A67D9C" w14:paraId="17AC59E7" w14:textId="77777777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2193" w14:textId="1B713A25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001">
              <w:rPr>
                <w:rFonts w:ascii="Arial" w:hAnsi="Arial" w:cs="Arial"/>
                <w:sz w:val="24"/>
                <w:szCs w:val="24"/>
              </w:rPr>
              <w:t xml:space="preserve">El curso se dicta entre el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CC5001">
              <w:rPr>
                <w:rFonts w:ascii="Arial" w:hAnsi="Arial" w:cs="Arial"/>
                <w:sz w:val="24"/>
                <w:szCs w:val="24"/>
              </w:rPr>
              <w:t xml:space="preserve"> de Marzo y el 1</w:t>
            </w:r>
            <w:r w:rsidR="002C2F41">
              <w:rPr>
                <w:rFonts w:ascii="Arial" w:hAnsi="Arial" w:cs="Arial"/>
                <w:sz w:val="24"/>
                <w:szCs w:val="24"/>
              </w:rPr>
              <w:t>2</w:t>
            </w:r>
            <w:r w:rsidRPr="00CC5001">
              <w:rPr>
                <w:rFonts w:ascii="Arial" w:hAnsi="Arial" w:cs="Arial"/>
                <w:sz w:val="24"/>
                <w:szCs w:val="24"/>
              </w:rPr>
              <w:t xml:space="preserve"> de Junio de 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2C2F41">
              <w:rPr>
                <w:rFonts w:ascii="Arial" w:hAnsi="Arial" w:cs="Arial"/>
                <w:sz w:val="24"/>
                <w:szCs w:val="24"/>
              </w:rPr>
              <w:t>6</w:t>
            </w:r>
            <w:r w:rsidRPr="00CC5001">
              <w:rPr>
                <w:rFonts w:ascii="Arial" w:hAnsi="Arial" w:cs="Arial"/>
                <w:sz w:val="24"/>
                <w:szCs w:val="24"/>
              </w:rPr>
              <w:t>, como asignatura del primer cuatrimestre del tercer año de la carrera de Técnico de Laboratorio.(OBLIGATORIA)</w:t>
            </w:r>
          </w:p>
          <w:p w14:paraId="6FF00CC5" w14:textId="77777777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26D1E2" w14:textId="1791C8A0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C5001">
              <w:rPr>
                <w:rFonts w:ascii="Arial" w:hAnsi="Arial" w:cs="Arial"/>
                <w:sz w:val="24"/>
                <w:szCs w:val="24"/>
              </w:rPr>
              <w:t>: NÚMERO Y TIPO DE HORAS SEMANALES CONTROLADAS Y TOTAL DE HORAS</w:t>
            </w:r>
          </w:p>
          <w:p w14:paraId="574EAFBB" w14:textId="6B7F3D13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001">
              <w:rPr>
                <w:rFonts w:ascii="Arial" w:hAnsi="Arial" w:cs="Arial"/>
                <w:sz w:val="24"/>
                <w:szCs w:val="24"/>
              </w:rPr>
              <w:tab/>
              <w:t xml:space="preserve">1º Horas de teóricos: 2 hs. semanales. 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CC5001">
              <w:rPr>
                <w:rFonts w:ascii="Arial" w:hAnsi="Arial" w:cs="Arial"/>
                <w:sz w:val="24"/>
                <w:szCs w:val="24"/>
              </w:rPr>
              <w:t xml:space="preserve"> hs. Por alumno</w:t>
            </w:r>
          </w:p>
          <w:p w14:paraId="00B8709B" w14:textId="3EE2A846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001">
              <w:rPr>
                <w:rFonts w:ascii="Arial" w:hAnsi="Arial" w:cs="Arial"/>
                <w:sz w:val="24"/>
                <w:szCs w:val="24"/>
              </w:rPr>
              <w:t xml:space="preserve">2º Horas de Teórico-Prácticos: 3 hs. semanales. </w:t>
            </w: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Pr="00CC5001">
              <w:rPr>
                <w:rFonts w:ascii="Arial" w:hAnsi="Arial" w:cs="Arial"/>
                <w:sz w:val="24"/>
                <w:szCs w:val="24"/>
              </w:rPr>
              <w:t xml:space="preserve"> hs. Por alumno</w:t>
            </w:r>
          </w:p>
          <w:p w14:paraId="3EC48B5A" w14:textId="77777777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22D982" w14:textId="465F02CB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  <w:r w:rsidRPr="00CC5001">
              <w:rPr>
                <w:rFonts w:ascii="Arial" w:hAnsi="Arial" w:cs="Arial"/>
                <w:sz w:val="24"/>
                <w:szCs w:val="24"/>
              </w:rPr>
              <w:t>: NUMERO DE ALUMNOS INSCRIPTOS</w:t>
            </w:r>
          </w:p>
          <w:p w14:paraId="74FF1F0C" w14:textId="2B70C8BD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001">
              <w:rPr>
                <w:rFonts w:ascii="Arial" w:hAnsi="Arial" w:cs="Arial"/>
                <w:sz w:val="24"/>
                <w:szCs w:val="24"/>
              </w:rPr>
              <w:tab/>
              <w:t xml:space="preserve">Promedio de los últimos años: </w:t>
            </w: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Pr="00CC5001">
              <w:rPr>
                <w:rFonts w:ascii="Arial" w:hAnsi="Arial" w:cs="Arial"/>
                <w:sz w:val="24"/>
                <w:szCs w:val="24"/>
              </w:rPr>
              <w:t xml:space="preserve"> alumnos</w:t>
            </w:r>
          </w:p>
          <w:p w14:paraId="7A5712DB" w14:textId="77777777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7B535E" w14:textId="4A81FFC6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CC5001">
              <w:rPr>
                <w:rFonts w:ascii="Arial" w:hAnsi="Arial" w:cs="Arial"/>
                <w:sz w:val="24"/>
                <w:szCs w:val="24"/>
              </w:rPr>
              <w:t>: METODOS DE TRABAJO</w:t>
            </w:r>
            <w:r w:rsidRPr="00CC5001">
              <w:rPr>
                <w:rFonts w:ascii="Arial" w:hAnsi="Arial" w:cs="Arial"/>
                <w:sz w:val="24"/>
                <w:szCs w:val="24"/>
              </w:rPr>
              <w:tab/>
              <w:t xml:space="preserve"> MATERIALES QUE SE UTILIZAN</w:t>
            </w:r>
          </w:p>
          <w:p w14:paraId="0B3A2813" w14:textId="783E30A2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001">
              <w:rPr>
                <w:rFonts w:ascii="Arial" w:hAnsi="Arial" w:cs="Arial"/>
                <w:sz w:val="24"/>
                <w:szCs w:val="24"/>
              </w:rPr>
              <w:t xml:space="preserve">1º- Clases expositivas: Exposición oral de los contenidos seleccionados. Actividad de aula para todos los alumnos inscriptos. Apoyo de material audiovisual, pizarrón, </w:t>
            </w:r>
            <w:r w:rsidRPr="00CC5001">
              <w:rPr>
                <w:rFonts w:ascii="Arial" w:hAnsi="Arial" w:cs="Arial"/>
                <w:sz w:val="24"/>
                <w:szCs w:val="24"/>
              </w:rPr>
              <w:lastRenderedPageBreak/>
              <w:t>retroproyector y mono cañón. Se estimula la participación de los alumnos a través de preguntas y respuestas.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201C2B" w14:textId="36AE4D23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5001">
              <w:rPr>
                <w:rFonts w:ascii="Arial" w:hAnsi="Arial" w:cs="Arial"/>
                <w:sz w:val="24"/>
                <w:szCs w:val="24"/>
              </w:rPr>
              <w:t>2º- Clases prácticas: Descripción de los métodos para toma de muestras; recuperación de parásitos y descripción de las técnicas de diagnósticos por parte de los docentes y ejecución de ellas por los alumnos: descripción de los aspectos generales de taxonomía y morfología. Uso de guía de trabajos prácticos, microfotografías, preparados montados y especímenes frescos, recolectados por el personal docente, y mantenidos en colección permanente.</w:t>
            </w:r>
            <w:r>
              <w:rPr>
                <w:rFonts w:ascii="Arial" w:hAnsi="Arial" w:cs="Arial"/>
                <w:sz w:val="24"/>
                <w:szCs w:val="24"/>
              </w:rPr>
              <w:t xml:space="preserve"> Se utiliza pagina web propia:  </w:t>
            </w:r>
            <w:r w:rsidRPr="00CC5001">
              <w:rPr>
                <w:rFonts w:ascii="Arial" w:hAnsi="Arial" w:cs="Arial"/>
                <w:sz w:val="24"/>
                <w:szCs w:val="24"/>
              </w:rPr>
              <w:t>https://microscopiovirtual.wixsite.com/microscopiovirtual</w:t>
            </w:r>
            <w:r>
              <w:rPr>
                <w:rFonts w:ascii="Arial" w:hAnsi="Arial" w:cs="Arial"/>
                <w:sz w:val="24"/>
                <w:szCs w:val="24"/>
              </w:rPr>
              <w:t xml:space="preserve">     Para la asistencia Apps</w:t>
            </w:r>
          </w:p>
          <w:p w14:paraId="57E59176" w14:textId="77777777" w:rsidR="00CC5001" w:rsidRPr="00CC5001" w:rsidRDefault="00CC5001" w:rsidP="00CC500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83E19C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72DAA9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A3B800E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01AAF7" w14:textId="77777777" w:rsidR="00E5134D" w:rsidRPr="00A67D9C" w:rsidRDefault="00E5134D" w:rsidP="00E5134D">
      <w:pPr>
        <w:jc w:val="both"/>
        <w:rPr>
          <w:rFonts w:ascii="Arial" w:hAnsi="Arial" w:cs="Arial"/>
          <w:b/>
          <w:sz w:val="22"/>
          <w:szCs w:val="22"/>
        </w:rPr>
      </w:pPr>
    </w:p>
    <w:p w14:paraId="3D089A7A" w14:textId="77777777" w:rsidR="00BF6CFD" w:rsidRPr="001A2706" w:rsidRDefault="00E5134D" w:rsidP="00BF6CFD">
      <w:pPr>
        <w:jc w:val="both"/>
        <w:rPr>
          <w:rFonts w:ascii="Arial" w:hAnsi="Arial" w:cs="Arial"/>
          <w:i/>
        </w:rPr>
      </w:pPr>
      <w:r w:rsidRPr="00A67D9C">
        <w:rPr>
          <w:rFonts w:ascii="Arial" w:hAnsi="Arial" w:cs="Arial"/>
          <w:b/>
          <w:sz w:val="22"/>
          <w:szCs w:val="22"/>
        </w:rPr>
        <w:t>IX. RÉGIMEN DE APROBACIÓN</w:t>
      </w:r>
      <w:r w:rsidR="00BF6CFD">
        <w:rPr>
          <w:rFonts w:ascii="Arial" w:hAnsi="Arial" w:cs="Arial"/>
          <w:b/>
          <w:sz w:val="22"/>
          <w:szCs w:val="22"/>
        </w:rPr>
        <w:t xml:space="preserve"> </w:t>
      </w:r>
      <w:r w:rsidR="00BF6CFD" w:rsidRPr="001A2706">
        <w:rPr>
          <w:rFonts w:ascii="Arial" w:hAnsi="Arial" w:cs="Arial"/>
          <w:i/>
        </w:rPr>
        <w:t>(Completar según Resolución C.D. N°</w:t>
      </w:r>
      <w:r w:rsidR="007B243C">
        <w:rPr>
          <w:rFonts w:ascii="Arial" w:hAnsi="Arial" w:cs="Arial"/>
          <w:i/>
        </w:rPr>
        <w:t>080</w:t>
      </w:r>
      <w:r w:rsidR="007B243C" w:rsidRPr="001A2706">
        <w:rPr>
          <w:rFonts w:ascii="Arial" w:hAnsi="Arial" w:cs="Arial"/>
          <w:i/>
        </w:rPr>
        <w:t>/</w:t>
      </w:r>
      <w:r w:rsidR="007B243C">
        <w:rPr>
          <w:rFonts w:ascii="Arial" w:hAnsi="Arial" w:cs="Arial"/>
          <w:i/>
        </w:rPr>
        <w:t>24</w:t>
      </w:r>
      <w:r w:rsidR="00BF6CFD" w:rsidRPr="001A2706">
        <w:rPr>
          <w:rFonts w:ascii="Arial" w:hAnsi="Arial" w:cs="Arial"/>
          <w:i/>
        </w:rPr>
        <w:t>)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5134D" w:rsidRPr="00BF6CFD" w14:paraId="15191DCE" w14:textId="77777777"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4E73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REGIMEN DE PROMOCION Y REGULARIDAD</w:t>
            </w:r>
          </w:p>
          <w:p w14:paraId="38EA4674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1º- Serán alumnos promocionados aquellos que cumplan con los siguientes requisitos:</w:t>
            </w:r>
            <w:r w:rsidRPr="00313BD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E9D9E38" w14:textId="77777777" w:rsidR="00313BDC" w:rsidRPr="00313BDC" w:rsidRDefault="00313BDC" w:rsidP="00313BDC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I: Asistencia a los teóricos de un 80%.</w:t>
            </w:r>
          </w:p>
          <w:p w14:paraId="4FCB939F" w14:textId="77777777" w:rsidR="00313BDC" w:rsidRPr="00313BDC" w:rsidRDefault="00313BDC" w:rsidP="00313BDC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II: Asistencia a los teóricos-prácticos de un 80%.</w:t>
            </w:r>
          </w:p>
          <w:p w14:paraId="4FEB2D54" w14:textId="77777777" w:rsidR="00313BDC" w:rsidRPr="00313BDC" w:rsidRDefault="00313BDC" w:rsidP="00313BDC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 xml:space="preserve">III: Nota final es igual o superior a 70% en todas las actividades. </w:t>
            </w:r>
          </w:p>
          <w:p w14:paraId="0C36BEF1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Promocionaran además aquellos alumnos que cumplimentaron los requisitos I y II y la nota final de alguna actividad (teórica o práctica) sea igual a 65% pero el ponderado final de 70%</w:t>
            </w:r>
          </w:p>
          <w:p w14:paraId="2B47EBB5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 xml:space="preserve">2º- Serán alumnos regulares aquellos que cumplan con los siguientes requisitos: </w:t>
            </w:r>
          </w:p>
          <w:p w14:paraId="012A5586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ab/>
              <w:t>I: Asistencia a los teóricos-prácticos de un 80%.</w:t>
            </w:r>
          </w:p>
          <w:p w14:paraId="501FB631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ab/>
              <w:t>II: Nota final igual o superior a 50% en  todas las actividades. (teóricas y prácticas)</w:t>
            </w:r>
          </w:p>
          <w:p w14:paraId="6B9D5EB3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 xml:space="preserve"> 3º- Serán alumnos libres aquellos que no cumplan con los requisitos mínimos de asistencia y nota final explicitadas anteriormente.</w:t>
            </w:r>
          </w:p>
          <w:p w14:paraId="0F46E9B9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8118E1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P: APROBACION DE LA MATERIA</w:t>
            </w:r>
          </w:p>
          <w:p w14:paraId="29A42BD5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1º- Aprobarán la materia con régimen de PROMOCION DIRECTA, es decir, sin obligación de rendir examen final, aquellos alumnos que cumplan con los requisitos:</w:t>
            </w:r>
          </w:p>
          <w:p w14:paraId="1A3257C8" w14:textId="77777777" w:rsidR="00313BDC" w:rsidRPr="00313BDC" w:rsidRDefault="00313BDC" w:rsidP="00313BDC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a)- Asistencia a clases expositivas de un 80%.</w:t>
            </w:r>
          </w:p>
          <w:p w14:paraId="185E5F7D" w14:textId="77777777" w:rsidR="00313BDC" w:rsidRPr="00313BDC" w:rsidRDefault="00313BDC" w:rsidP="00313BDC">
            <w:pPr>
              <w:tabs>
                <w:tab w:val="left" w:pos="5970"/>
              </w:tabs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b)- Asistencia a clases teóricas-prácticas de un 80%.</w:t>
            </w:r>
            <w:r w:rsidRPr="00313BD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781EAFD" w14:textId="77777777" w:rsidR="00313BDC" w:rsidRPr="00313BDC" w:rsidRDefault="00313BDC" w:rsidP="00313BDC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c)- Nota final ponderada igual o superior a 70%.</w:t>
            </w:r>
          </w:p>
          <w:p w14:paraId="4E20EF09" w14:textId="77777777" w:rsidR="00313BDC" w:rsidRPr="00313BDC" w:rsidRDefault="00313BDC" w:rsidP="00313BDC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d)- Aprobación previas de las correlatividades e inscribirse en los turnos de exámenes fijados por la Facultad de Cs. Exactas, Físico-Química y Naturales y figurar en las actas correspondientes elaboradas por Registro de Alumnos.</w:t>
            </w:r>
          </w:p>
          <w:p w14:paraId="607F0150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2º Los alumnos REGULARES, que habiendo aprobado las correlatividades, aprueben el examen final, con nota 5 (cinco), para lo cual deberán inscribirse en los turnos de exámenes fijados por la Facultad de Cs. Exactas, Físico-Química y Naturales y figurar en las actas correspondientes elaboradas por Registro de Alumnos.</w:t>
            </w:r>
          </w:p>
          <w:p w14:paraId="03623A20" w14:textId="77777777" w:rsidR="00313BDC" w:rsidRPr="00313BDC" w:rsidRDefault="00313BDC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3BDC">
              <w:rPr>
                <w:rFonts w:ascii="Arial" w:hAnsi="Arial" w:cs="Arial"/>
                <w:sz w:val="24"/>
                <w:szCs w:val="24"/>
              </w:rPr>
              <w:t>3º Los alumnos LIBRES, que habiendo aprobado las correlatividades, aprueben primero un examen práctico compuesto por una parte escrita y otra oral (de desarrollo motriz y de reconocimiento) y luego rindan en forma escrita la parte teórica del curso. Deberán cumplir con los requisitos de inscripción en Registro de Alumnos.</w:t>
            </w:r>
          </w:p>
          <w:p w14:paraId="0E1AFE82" w14:textId="77777777" w:rsidR="00E5134D" w:rsidRPr="00313BDC" w:rsidRDefault="00E5134D" w:rsidP="00313BD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A27FF1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131BAA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992187" w14:textId="77777777" w:rsidR="00E5134D" w:rsidRPr="00A67D9C" w:rsidRDefault="00E5134D" w:rsidP="00E5134D">
      <w:pPr>
        <w:jc w:val="both"/>
        <w:rPr>
          <w:rFonts w:ascii="Arial" w:hAnsi="Arial" w:cs="Arial"/>
          <w:sz w:val="22"/>
          <w:szCs w:val="22"/>
        </w:rPr>
      </w:pPr>
    </w:p>
    <w:p w14:paraId="30A83300" w14:textId="77777777" w:rsidR="00E5134D" w:rsidRDefault="00E5134D" w:rsidP="00E5134D">
      <w:pPr>
        <w:jc w:val="both"/>
        <w:rPr>
          <w:rFonts w:ascii="Arial" w:hAnsi="Arial" w:cs="Arial"/>
          <w:b/>
          <w:sz w:val="22"/>
          <w:szCs w:val="22"/>
        </w:rPr>
      </w:pPr>
      <w:r w:rsidRPr="00A67D9C">
        <w:rPr>
          <w:rFonts w:ascii="Arial" w:hAnsi="Arial" w:cs="Arial"/>
          <w:b/>
          <w:sz w:val="22"/>
          <w:szCs w:val="22"/>
        </w:rPr>
        <w:t>X. CRONOGRAMA DE ACTIVIDADES</w:t>
      </w:r>
    </w:p>
    <w:p w14:paraId="02C47603" w14:textId="77777777" w:rsidR="00672495" w:rsidRDefault="00672495" w:rsidP="00E5134D">
      <w:pPr>
        <w:jc w:val="both"/>
        <w:rPr>
          <w:rFonts w:ascii="Arial" w:hAnsi="Arial" w:cs="Arial"/>
          <w:b/>
          <w:sz w:val="22"/>
          <w:szCs w:val="22"/>
        </w:rPr>
      </w:pPr>
    </w:p>
    <w:p w14:paraId="2605882B" w14:textId="77777777" w:rsidR="00672495" w:rsidRPr="00A67D9C" w:rsidRDefault="00672495" w:rsidP="00E5134D">
      <w:pPr>
        <w:jc w:val="both"/>
        <w:rPr>
          <w:rFonts w:ascii="Arial" w:hAnsi="Arial" w:cs="Arial"/>
          <w:b/>
          <w:sz w:val="22"/>
          <w:szCs w:val="22"/>
        </w:rPr>
      </w:pPr>
    </w:p>
    <w:p w14:paraId="17C10E65" w14:textId="77777777" w:rsidR="00672495" w:rsidRDefault="00672495" w:rsidP="00672495">
      <w:pPr>
        <w:jc w:val="center"/>
        <w:rPr>
          <w:b/>
          <w:sz w:val="28"/>
        </w:rPr>
      </w:pPr>
      <w:r w:rsidRPr="0011727A">
        <w:rPr>
          <w:b/>
          <w:sz w:val="28"/>
        </w:rPr>
        <w:t xml:space="preserve">CRONOGRAMA DE ACTIVIDADES TEORICAS Y PRÁCTICAS DE TÉCNICAS PARASITOLÓGICAS (2152) </w:t>
      </w:r>
    </w:p>
    <w:p w14:paraId="6451EDF7" w14:textId="6012A174" w:rsidR="00672495" w:rsidRPr="0011727A" w:rsidRDefault="00672495" w:rsidP="00672495">
      <w:pPr>
        <w:jc w:val="center"/>
        <w:rPr>
          <w:b/>
          <w:sz w:val="28"/>
        </w:rPr>
      </w:pPr>
      <w:r>
        <w:rPr>
          <w:b/>
          <w:sz w:val="28"/>
        </w:rPr>
        <w:t>202</w:t>
      </w:r>
      <w:r w:rsidR="006E5DED">
        <w:rPr>
          <w:b/>
          <w:sz w:val="28"/>
        </w:rPr>
        <w:t>6</w:t>
      </w:r>
    </w:p>
    <w:p w14:paraId="3622FC31" w14:textId="77777777" w:rsidR="00672495" w:rsidRPr="0011727A" w:rsidRDefault="00672495" w:rsidP="00672495">
      <w:pPr>
        <w:ind w:firstLine="708"/>
        <w:jc w:val="both"/>
        <w:rPr>
          <w:b/>
          <w:u w:val="single"/>
        </w:rPr>
      </w:pPr>
    </w:p>
    <w:p w14:paraId="7731A702" w14:textId="77777777" w:rsidR="00672495" w:rsidRPr="0011727A" w:rsidRDefault="00672495" w:rsidP="00672495">
      <w:pPr>
        <w:ind w:firstLine="708"/>
        <w:jc w:val="both"/>
        <w:rPr>
          <w:b/>
        </w:rPr>
      </w:pPr>
      <w:r w:rsidRPr="0011727A">
        <w:rPr>
          <w:b/>
          <w:u w:val="single"/>
        </w:rPr>
        <w:t>TEORICO</w:t>
      </w:r>
      <w:r>
        <w:rPr>
          <w:b/>
          <w:u w:val="single"/>
        </w:rPr>
        <w:t>S</w:t>
      </w:r>
      <w:r w:rsidRPr="0011727A">
        <w:rPr>
          <w:b/>
        </w:rPr>
        <w:t xml:space="preserve">: Martes 8-10 hs. Aula </w:t>
      </w:r>
      <w:r>
        <w:rPr>
          <w:b/>
        </w:rPr>
        <w:t>5</w:t>
      </w:r>
      <w:r w:rsidRPr="0011727A">
        <w:rPr>
          <w:b/>
        </w:rPr>
        <w:t xml:space="preserve"> Pab </w:t>
      </w:r>
      <w:r>
        <w:rPr>
          <w:b/>
        </w:rPr>
        <w:t>5</w:t>
      </w:r>
    </w:p>
    <w:p w14:paraId="46E0F54E" w14:textId="63D05FD2" w:rsidR="00672495" w:rsidRPr="0011727A" w:rsidRDefault="00672495" w:rsidP="00672495">
      <w:pPr>
        <w:ind w:firstLine="708"/>
        <w:jc w:val="both"/>
        <w:rPr>
          <w:b/>
        </w:rPr>
      </w:pPr>
      <w:r w:rsidRPr="0011727A">
        <w:rPr>
          <w:b/>
          <w:u w:val="single"/>
        </w:rPr>
        <w:t>PRÁCTICO</w:t>
      </w:r>
      <w:r>
        <w:rPr>
          <w:b/>
          <w:u w:val="single"/>
        </w:rPr>
        <w:t>S</w:t>
      </w:r>
      <w:r w:rsidRPr="0011727A">
        <w:rPr>
          <w:b/>
        </w:rPr>
        <w:t>: Miércoles 10-13. Martes 14-17</w:t>
      </w:r>
      <w:r w:rsidR="006E5DED">
        <w:rPr>
          <w:b/>
        </w:rPr>
        <w:t xml:space="preserve">, jueves de 10 a 13 </w:t>
      </w:r>
      <w:r w:rsidRPr="0011727A">
        <w:rPr>
          <w:b/>
        </w:rPr>
        <w:t xml:space="preserve"> (Aula 3 de Microscopía FAV)</w:t>
      </w:r>
    </w:p>
    <w:p w14:paraId="3F2F9BA9" w14:textId="77777777" w:rsidR="00672495" w:rsidRPr="00DA7117" w:rsidRDefault="00672495" w:rsidP="00672495">
      <w:pPr>
        <w:jc w:val="both"/>
        <w:rPr>
          <w:b/>
        </w:rPr>
      </w:pPr>
    </w:p>
    <w:tbl>
      <w:tblPr>
        <w:tblW w:w="9394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900"/>
        <w:gridCol w:w="900"/>
        <w:gridCol w:w="3024"/>
        <w:gridCol w:w="936"/>
        <w:gridCol w:w="1474"/>
      </w:tblGrid>
      <w:tr w:rsidR="00672495" w:rsidRPr="0011727A" w14:paraId="0DD9BF40" w14:textId="77777777" w:rsidTr="002F5B3F">
        <w:tc>
          <w:tcPr>
            <w:tcW w:w="1080" w:type="dxa"/>
          </w:tcPr>
          <w:p w14:paraId="20737292" w14:textId="77777777" w:rsidR="00672495" w:rsidRPr="0011727A" w:rsidRDefault="00672495" w:rsidP="002F5B3F">
            <w:pPr>
              <w:jc w:val="center"/>
              <w:rPr>
                <w:b/>
              </w:rPr>
            </w:pPr>
            <w:r w:rsidRPr="0011727A">
              <w:rPr>
                <w:b/>
              </w:rPr>
              <w:lastRenderedPageBreak/>
              <w:t>SEMANA</w:t>
            </w:r>
          </w:p>
        </w:tc>
        <w:tc>
          <w:tcPr>
            <w:tcW w:w="1080" w:type="dxa"/>
          </w:tcPr>
          <w:p w14:paraId="07FF0C28" w14:textId="77777777" w:rsidR="00672495" w:rsidRPr="0011727A" w:rsidRDefault="00672495" w:rsidP="002F5B3F">
            <w:pPr>
              <w:jc w:val="center"/>
              <w:rPr>
                <w:b/>
              </w:rPr>
            </w:pPr>
            <w:r w:rsidRPr="0011727A">
              <w:rPr>
                <w:b/>
              </w:rPr>
              <w:t>DÍA</w:t>
            </w:r>
          </w:p>
        </w:tc>
        <w:tc>
          <w:tcPr>
            <w:tcW w:w="900" w:type="dxa"/>
          </w:tcPr>
          <w:p w14:paraId="5E820816" w14:textId="77777777" w:rsidR="00672495" w:rsidRPr="0011727A" w:rsidRDefault="00672495" w:rsidP="002F5B3F">
            <w:pPr>
              <w:jc w:val="center"/>
              <w:rPr>
                <w:b/>
              </w:rPr>
            </w:pPr>
            <w:r w:rsidRPr="0011727A">
              <w:rPr>
                <w:b/>
              </w:rPr>
              <w:t>FECHA</w:t>
            </w:r>
          </w:p>
        </w:tc>
        <w:tc>
          <w:tcPr>
            <w:tcW w:w="900" w:type="dxa"/>
          </w:tcPr>
          <w:p w14:paraId="3D7D1E9E" w14:textId="77777777" w:rsidR="00672495" w:rsidRPr="0011727A" w:rsidRDefault="00672495" w:rsidP="002F5B3F">
            <w:pPr>
              <w:jc w:val="center"/>
              <w:rPr>
                <w:b/>
              </w:rPr>
            </w:pPr>
            <w:r w:rsidRPr="0011727A">
              <w:rPr>
                <w:b/>
              </w:rPr>
              <w:t>HORA</w:t>
            </w:r>
          </w:p>
        </w:tc>
        <w:tc>
          <w:tcPr>
            <w:tcW w:w="3024" w:type="dxa"/>
          </w:tcPr>
          <w:p w14:paraId="040C5916" w14:textId="77777777" w:rsidR="00672495" w:rsidRPr="0011727A" w:rsidRDefault="00672495" w:rsidP="002F5B3F">
            <w:pPr>
              <w:jc w:val="center"/>
              <w:rPr>
                <w:b/>
              </w:rPr>
            </w:pPr>
            <w:r w:rsidRPr="0011727A">
              <w:rPr>
                <w:b/>
              </w:rPr>
              <w:t>ACTIVIDAD TEMÁTICA</w:t>
            </w:r>
          </w:p>
        </w:tc>
        <w:tc>
          <w:tcPr>
            <w:tcW w:w="936" w:type="dxa"/>
          </w:tcPr>
          <w:p w14:paraId="68C2519E" w14:textId="77777777" w:rsidR="00672495" w:rsidRPr="0011727A" w:rsidRDefault="00672495" w:rsidP="002F5B3F">
            <w:pPr>
              <w:jc w:val="center"/>
              <w:rPr>
                <w:b/>
              </w:rPr>
            </w:pPr>
            <w:r w:rsidRPr="0011727A">
              <w:rPr>
                <w:b/>
              </w:rPr>
              <w:t>ACTIVIDAD</w:t>
            </w:r>
          </w:p>
        </w:tc>
        <w:tc>
          <w:tcPr>
            <w:tcW w:w="1474" w:type="dxa"/>
          </w:tcPr>
          <w:p w14:paraId="01C2162F" w14:textId="77777777" w:rsidR="00672495" w:rsidRPr="0011727A" w:rsidRDefault="00672495" w:rsidP="002F5B3F">
            <w:pPr>
              <w:jc w:val="center"/>
              <w:rPr>
                <w:b/>
              </w:rPr>
            </w:pPr>
            <w:r w:rsidRPr="0011727A">
              <w:rPr>
                <w:b/>
              </w:rPr>
              <w:t>DOCENTE RESPONS</w:t>
            </w:r>
            <w:r>
              <w:rPr>
                <w:b/>
              </w:rPr>
              <w:t>ABL</w:t>
            </w:r>
          </w:p>
        </w:tc>
      </w:tr>
      <w:tr w:rsidR="00672495" w:rsidRPr="00FE361A" w14:paraId="0209113F" w14:textId="77777777" w:rsidTr="002F5B3F">
        <w:tc>
          <w:tcPr>
            <w:tcW w:w="1080" w:type="dxa"/>
          </w:tcPr>
          <w:p w14:paraId="758ABA3D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1</w:t>
            </w:r>
          </w:p>
        </w:tc>
        <w:tc>
          <w:tcPr>
            <w:tcW w:w="1080" w:type="dxa"/>
          </w:tcPr>
          <w:p w14:paraId="6617ABA5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Martes</w:t>
            </w:r>
          </w:p>
        </w:tc>
        <w:tc>
          <w:tcPr>
            <w:tcW w:w="900" w:type="dxa"/>
          </w:tcPr>
          <w:p w14:paraId="3520D1F4" w14:textId="45442F1E" w:rsidR="00672495" w:rsidRPr="00FE361A" w:rsidRDefault="00672495" w:rsidP="006E5DED">
            <w:pPr>
              <w:jc w:val="both"/>
              <w:rPr>
                <w:b/>
              </w:rPr>
            </w:pPr>
            <w:r w:rsidRPr="00FE361A">
              <w:rPr>
                <w:b/>
              </w:rPr>
              <w:t>1</w:t>
            </w:r>
            <w:r w:rsidR="006E5DED">
              <w:rPr>
                <w:b/>
              </w:rPr>
              <w:t>0</w:t>
            </w:r>
            <w:r w:rsidRPr="00FE361A">
              <w:rPr>
                <w:b/>
              </w:rPr>
              <w:t>/03</w:t>
            </w:r>
          </w:p>
        </w:tc>
        <w:tc>
          <w:tcPr>
            <w:tcW w:w="900" w:type="dxa"/>
          </w:tcPr>
          <w:p w14:paraId="47233E87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8-10</w:t>
            </w:r>
          </w:p>
        </w:tc>
        <w:tc>
          <w:tcPr>
            <w:tcW w:w="3024" w:type="dxa"/>
          </w:tcPr>
          <w:p w14:paraId="2E22A66C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Clase 0. Introducción a la Parasitología I</w:t>
            </w:r>
          </w:p>
        </w:tc>
        <w:tc>
          <w:tcPr>
            <w:tcW w:w="936" w:type="dxa"/>
          </w:tcPr>
          <w:p w14:paraId="02574DDC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Teórico</w:t>
            </w:r>
          </w:p>
        </w:tc>
        <w:tc>
          <w:tcPr>
            <w:tcW w:w="1474" w:type="dxa"/>
          </w:tcPr>
          <w:p w14:paraId="6A52B57B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Merkis</w:t>
            </w:r>
          </w:p>
        </w:tc>
      </w:tr>
      <w:tr w:rsidR="009E342F" w:rsidRPr="00FE361A" w14:paraId="42178B09" w14:textId="77777777" w:rsidTr="002F5B3F">
        <w:tc>
          <w:tcPr>
            <w:tcW w:w="1080" w:type="dxa"/>
          </w:tcPr>
          <w:p w14:paraId="363EC2B5" w14:textId="1C3DC225" w:rsidR="009E342F" w:rsidRPr="00FE361A" w:rsidRDefault="009E342F" w:rsidP="002F5B3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</w:tcPr>
          <w:p w14:paraId="20C060B7" w14:textId="2C849576" w:rsidR="009E342F" w:rsidRPr="00FE361A" w:rsidRDefault="009E342F" w:rsidP="002F5B3F">
            <w:pPr>
              <w:jc w:val="both"/>
              <w:rPr>
                <w:b/>
              </w:rPr>
            </w:pPr>
            <w:r>
              <w:rPr>
                <w:b/>
              </w:rPr>
              <w:t>Jueves</w:t>
            </w:r>
          </w:p>
        </w:tc>
        <w:tc>
          <w:tcPr>
            <w:tcW w:w="900" w:type="dxa"/>
          </w:tcPr>
          <w:p w14:paraId="0F4B007C" w14:textId="01CA56FC" w:rsidR="009E342F" w:rsidRPr="00FE361A" w:rsidRDefault="009E342F" w:rsidP="006E5DED">
            <w:pPr>
              <w:jc w:val="both"/>
              <w:rPr>
                <w:b/>
              </w:rPr>
            </w:pPr>
            <w:r>
              <w:rPr>
                <w:b/>
              </w:rPr>
              <w:t>12/03</w:t>
            </w:r>
          </w:p>
        </w:tc>
        <w:tc>
          <w:tcPr>
            <w:tcW w:w="900" w:type="dxa"/>
          </w:tcPr>
          <w:p w14:paraId="4B5E4AC5" w14:textId="4A77ADFB" w:rsidR="009E342F" w:rsidRPr="00FE361A" w:rsidRDefault="009E342F" w:rsidP="002F5B3F">
            <w:pPr>
              <w:jc w:val="both"/>
              <w:rPr>
                <w:b/>
              </w:rPr>
            </w:pPr>
            <w:r>
              <w:rPr>
                <w:b/>
              </w:rPr>
              <w:t>10-13</w:t>
            </w:r>
          </w:p>
        </w:tc>
        <w:tc>
          <w:tcPr>
            <w:tcW w:w="3024" w:type="dxa"/>
          </w:tcPr>
          <w:p w14:paraId="7B674A78" w14:textId="2FC14D25" w:rsidR="009E342F" w:rsidRPr="00FE361A" w:rsidRDefault="009E342F" w:rsidP="002F5B3F">
            <w:pPr>
              <w:jc w:val="both"/>
              <w:rPr>
                <w:b/>
              </w:rPr>
            </w:pPr>
            <w:r>
              <w:rPr>
                <w:b/>
              </w:rPr>
              <w:t>Practico 1. Microscopia óptica y electronica</w:t>
            </w:r>
          </w:p>
        </w:tc>
        <w:tc>
          <w:tcPr>
            <w:tcW w:w="936" w:type="dxa"/>
          </w:tcPr>
          <w:p w14:paraId="44A0D4CE" w14:textId="1FAFD13D" w:rsidR="009E342F" w:rsidRPr="00FE361A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>Teorico-Practico</w:t>
            </w:r>
          </w:p>
        </w:tc>
        <w:tc>
          <w:tcPr>
            <w:tcW w:w="1474" w:type="dxa"/>
          </w:tcPr>
          <w:p w14:paraId="6910BC60" w14:textId="0F03D349" w:rsidR="009E342F" w:rsidRPr="00FE361A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>Merkis, Gomez</w:t>
            </w:r>
          </w:p>
        </w:tc>
      </w:tr>
      <w:tr w:rsidR="00672495" w:rsidRPr="00FE361A" w14:paraId="0327E28C" w14:textId="77777777" w:rsidTr="002F5B3F">
        <w:tc>
          <w:tcPr>
            <w:tcW w:w="1080" w:type="dxa"/>
          </w:tcPr>
          <w:p w14:paraId="30E75509" w14:textId="77777777" w:rsidR="00672495" w:rsidRPr="00FE361A" w:rsidRDefault="00672495" w:rsidP="002F5B3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0" w:type="dxa"/>
          </w:tcPr>
          <w:p w14:paraId="35B60820" w14:textId="77777777" w:rsidR="00672495" w:rsidRPr="00FE361A" w:rsidRDefault="00672495" w:rsidP="002F5B3F">
            <w:pPr>
              <w:jc w:val="both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900" w:type="dxa"/>
          </w:tcPr>
          <w:p w14:paraId="2362738A" w14:textId="78E42CAB" w:rsidR="00672495" w:rsidRPr="00FE361A" w:rsidRDefault="00672495" w:rsidP="002F5B3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F5B3F">
              <w:rPr>
                <w:b/>
              </w:rPr>
              <w:t>7</w:t>
            </w:r>
            <w:r>
              <w:rPr>
                <w:b/>
              </w:rPr>
              <w:t>/03</w:t>
            </w:r>
          </w:p>
        </w:tc>
        <w:tc>
          <w:tcPr>
            <w:tcW w:w="900" w:type="dxa"/>
          </w:tcPr>
          <w:p w14:paraId="12F74CA7" w14:textId="77777777" w:rsidR="00672495" w:rsidRPr="00FE361A" w:rsidRDefault="00672495" w:rsidP="002F5B3F">
            <w:pPr>
              <w:jc w:val="both"/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3024" w:type="dxa"/>
          </w:tcPr>
          <w:p w14:paraId="34445C24" w14:textId="7EEE085D" w:rsidR="00672495" w:rsidRPr="00FE361A" w:rsidRDefault="002F5B3F" w:rsidP="002F5B3F">
            <w:pPr>
              <w:rPr>
                <w:b/>
              </w:rPr>
            </w:pPr>
            <w:r>
              <w:rPr>
                <w:b/>
              </w:rPr>
              <w:t>Introducción</w:t>
            </w:r>
            <w:r w:rsidR="00672495">
              <w:rPr>
                <w:b/>
              </w:rPr>
              <w:t xml:space="preserve"> a la parasitología II</w:t>
            </w:r>
          </w:p>
        </w:tc>
        <w:tc>
          <w:tcPr>
            <w:tcW w:w="936" w:type="dxa"/>
          </w:tcPr>
          <w:p w14:paraId="3D8F90C5" w14:textId="160218F2" w:rsidR="00672495" w:rsidRPr="00FE361A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>Teorico</w:t>
            </w:r>
          </w:p>
        </w:tc>
        <w:tc>
          <w:tcPr>
            <w:tcW w:w="1474" w:type="dxa"/>
          </w:tcPr>
          <w:p w14:paraId="47B1982D" w14:textId="7C8D59C1" w:rsidR="00672495" w:rsidRPr="00FE361A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>Merkis</w:t>
            </w:r>
          </w:p>
        </w:tc>
      </w:tr>
      <w:tr w:rsidR="002F5B3F" w:rsidRPr="00FE361A" w14:paraId="334B755E" w14:textId="77777777" w:rsidTr="002F5B3F">
        <w:tc>
          <w:tcPr>
            <w:tcW w:w="1080" w:type="dxa"/>
          </w:tcPr>
          <w:p w14:paraId="108825DB" w14:textId="77777777" w:rsidR="002F5B3F" w:rsidRDefault="002F5B3F" w:rsidP="002F5B3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522100D3" w14:textId="0EB19191" w:rsidR="002F5B3F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 xml:space="preserve">Martes </w:t>
            </w:r>
          </w:p>
        </w:tc>
        <w:tc>
          <w:tcPr>
            <w:tcW w:w="900" w:type="dxa"/>
          </w:tcPr>
          <w:p w14:paraId="57297651" w14:textId="64FE6637" w:rsidR="002F5B3F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>17/03</w:t>
            </w:r>
          </w:p>
        </w:tc>
        <w:tc>
          <w:tcPr>
            <w:tcW w:w="900" w:type="dxa"/>
          </w:tcPr>
          <w:p w14:paraId="6CACEF31" w14:textId="0EA439C1" w:rsidR="002F5B3F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>14-17</w:t>
            </w:r>
          </w:p>
        </w:tc>
        <w:tc>
          <w:tcPr>
            <w:tcW w:w="3024" w:type="dxa"/>
          </w:tcPr>
          <w:p w14:paraId="41612EF9" w14:textId="5D6E787C" w:rsidR="002F5B3F" w:rsidRDefault="002F5B3F" w:rsidP="002F5B3F">
            <w:pPr>
              <w:rPr>
                <w:b/>
              </w:rPr>
            </w:pPr>
            <w:r>
              <w:rPr>
                <w:b/>
              </w:rPr>
              <w:t>Practico 2 Tecnicas de diagnóstico. Soluciones</w:t>
            </w:r>
          </w:p>
        </w:tc>
        <w:tc>
          <w:tcPr>
            <w:tcW w:w="936" w:type="dxa"/>
          </w:tcPr>
          <w:p w14:paraId="4853F02E" w14:textId="4E47FFBA" w:rsidR="002F5B3F" w:rsidRPr="00FE361A" w:rsidRDefault="002F5B3F" w:rsidP="002F5B3F">
            <w:pPr>
              <w:jc w:val="both"/>
              <w:rPr>
                <w:b/>
              </w:rPr>
            </w:pPr>
          </w:p>
        </w:tc>
        <w:tc>
          <w:tcPr>
            <w:tcW w:w="1474" w:type="dxa"/>
          </w:tcPr>
          <w:p w14:paraId="5731F9DD" w14:textId="73F6632F" w:rsidR="002F5B3F" w:rsidRPr="00FE361A" w:rsidRDefault="002F5B3F" w:rsidP="002F5B3F">
            <w:pPr>
              <w:jc w:val="both"/>
              <w:rPr>
                <w:b/>
              </w:rPr>
            </w:pPr>
          </w:p>
        </w:tc>
      </w:tr>
      <w:tr w:rsidR="00672495" w:rsidRPr="00FE361A" w14:paraId="1C103E37" w14:textId="77777777" w:rsidTr="002F5B3F">
        <w:tc>
          <w:tcPr>
            <w:tcW w:w="1080" w:type="dxa"/>
          </w:tcPr>
          <w:p w14:paraId="2C2AD36D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3</w:t>
            </w:r>
          </w:p>
        </w:tc>
        <w:tc>
          <w:tcPr>
            <w:tcW w:w="1080" w:type="dxa"/>
          </w:tcPr>
          <w:p w14:paraId="01FDC9C8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Martes</w:t>
            </w:r>
          </w:p>
        </w:tc>
        <w:tc>
          <w:tcPr>
            <w:tcW w:w="900" w:type="dxa"/>
          </w:tcPr>
          <w:p w14:paraId="0032A539" w14:textId="109AF935" w:rsidR="00672495" w:rsidRPr="00FE361A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>24/03</w:t>
            </w:r>
          </w:p>
        </w:tc>
        <w:tc>
          <w:tcPr>
            <w:tcW w:w="900" w:type="dxa"/>
          </w:tcPr>
          <w:p w14:paraId="31F92B97" w14:textId="44DFC78F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3024" w:type="dxa"/>
          </w:tcPr>
          <w:p w14:paraId="7F9FB2B2" w14:textId="4DF855E0" w:rsidR="00672495" w:rsidRPr="002F5B3F" w:rsidRDefault="002F5B3F" w:rsidP="002F5B3F">
            <w:pPr>
              <w:rPr>
                <w:b/>
              </w:rPr>
            </w:pPr>
            <w:r w:rsidRPr="002F5B3F">
              <w:rPr>
                <w:b/>
              </w:rPr>
              <w:t>feriado</w:t>
            </w:r>
          </w:p>
        </w:tc>
        <w:tc>
          <w:tcPr>
            <w:tcW w:w="936" w:type="dxa"/>
          </w:tcPr>
          <w:p w14:paraId="2C975080" w14:textId="7C84DE13" w:rsidR="00672495" w:rsidRPr="00FE361A" w:rsidRDefault="00672495" w:rsidP="002F5B3F">
            <w:pPr>
              <w:rPr>
                <w:b/>
              </w:rPr>
            </w:pPr>
          </w:p>
        </w:tc>
        <w:tc>
          <w:tcPr>
            <w:tcW w:w="1474" w:type="dxa"/>
          </w:tcPr>
          <w:p w14:paraId="43F7FF77" w14:textId="04AD0426" w:rsidR="00672495" w:rsidRPr="00FE361A" w:rsidRDefault="00672495" w:rsidP="002F5B3F">
            <w:pPr>
              <w:rPr>
                <w:b/>
              </w:rPr>
            </w:pPr>
          </w:p>
        </w:tc>
      </w:tr>
      <w:tr w:rsidR="00672495" w:rsidRPr="00FE361A" w14:paraId="57A5B152" w14:textId="77777777" w:rsidTr="002F5B3F">
        <w:tc>
          <w:tcPr>
            <w:tcW w:w="1080" w:type="dxa"/>
          </w:tcPr>
          <w:p w14:paraId="362F907C" w14:textId="45897CD6" w:rsidR="00672495" w:rsidRPr="00FE361A" w:rsidRDefault="00672495" w:rsidP="002F5B3F"/>
        </w:tc>
        <w:tc>
          <w:tcPr>
            <w:tcW w:w="1080" w:type="dxa"/>
          </w:tcPr>
          <w:p w14:paraId="59C6A9FB" w14:textId="58295AB3" w:rsidR="00672495" w:rsidRPr="00FE361A" w:rsidRDefault="00672495" w:rsidP="002F5B3F"/>
        </w:tc>
        <w:tc>
          <w:tcPr>
            <w:tcW w:w="900" w:type="dxa"/>
          </w:tcPr>
          <w:p w14:paraId="3573E038" w14:textId="741B58C4" w:rsidR="00672495" w:rsidRPr="00FE361A" w:rsidRDefault="00672495" w:rsidP="002F5B3F"/>
        </w:tc>
        <w:tc>
          <w:tcPr>
            <w:tcW w:w="900" w:type="dxa"/>
          </w:tcPr>
          <w:p w14:paraId="396D9C9C" w14:textId="50660003" w:rsidR="00672495" w:rsidRPr="00FE361A" w:rsidRDefault="00672495" w:rsidP="002F5B3F"/>
        </w:tc>
        <w:tc>
          <w:tcPr>
            <w:tcW w:w="3024" w:type="dxa"/>
          </w:tcPr>
          <w:p w14:paraId="3D1DE576" w14:textId="01AFCD5C" w:rsidR="00672495" w:rsidRPr="00FE361A" w:rsidRDefault="00672495" w:rsidP="002F5B3F"/>
        </w:tc>
        <w:tc>
          <w:tcPr>
            <w:tcW w:w="936" w:type="dxa"/>
          </w:tcPr>
          <w:p w14:paraId="3EF8C313" w14:textId="3D29A51B" w:rsidR="00672495" w:rsidRPr="00FE361A" w:rsidRDefault="00672495" w:rsidP="002F5B3F"/>
        </w:tc>
        <w:tc>
          <w:tcPr>
            <w:tcW w:w="1474" w:type="dxa"/>
          </w:tcPr>
          <w:p w14:paraId="68607642" w14:textId="24571E14" w:rsidR="00672495" w:rsidRPr="00FE361A" w:rsidRDefault="00672495" w:rsidP="002F5B3F"/>
        </w:tc>
      </w:tr>
      <w:tr w:rsidR="00672495" w:rsidRPr="00FE361A" w14:paraId="19A4BE2C" w14:textId="77777777" w:rsidTr="002F5B3F">
        <w:tc>
          <w:tcPr>
            <w:tcW w:w="1080" w:type="dxa"/>
          </w:tcPr>
          <w:p w14:paraId="0A906D7C" w14:textId="77777777" w:rsidR="00672495" w:rsidRPr="00FE361A" w:rsidRDefault="00672495" w:rsidP="002F5B3F">
            <w:r w:rsidRPr="00FE361A">
              <w:t>4</w:t>
            </w:r>
          </w:p>
        </w:tc>
        <w:tc>
          <w:tcPr>
            <w:tcW w:w="1080" w:type="dxa"/>
          </w:tcPr>
          <w:p w14:paraId="61C4E797" w14:textId="77777777" w:rsidR="00672495" w:rsidRPr="00FE361A" w:rsidRDefault="00672495" w:rsidP="002F5B3F">
            <w:r w:rsidRPr="00FE361A">
              <w:t xml:space="preserve">Martes </w:t>
            </w:r>
          </w:p>
        </w:tc>
        <w:tc>
          <w:tcPr>
            <w:tcW w:w="900" w:type="dxa"/>
          </w:tcPr>
          <w:p w14:paraId="59F578E0" w14:textId="20B6978A" w:rsidR="00672495" w:rsidRPr="00FE361A" w:rsidRDefault="002F5B3F" w:rsidP="002F5B3F">
            <w:r>
              <w:t>3</w:t>
            </w:r>
            <w:r w:rsidR="00672495">
              <w:t>1</w:t>
            </w:r>
            <w:r w:rsidR="00672495" w:rsidRPr="00FE361A">
              <w:t>/0</w:t>
            </w:r>
            <w:r>
              <w:t>3</w:t>
            </w:r>
          </w:p>
        </w:tc>
        <w:tc>
          <w:tcPr>
            <w:tcW w:w="900" w:type="dxa"/>
          </w:tcPr>
          <w:p w14:paraId="392B0E3B" w14:textId="77777777" w:rsidR="00672495" w:rsidRPr="00FE361A" w:rsidRDefault="00672495" w:rsidP="002F5B3F">
            <w:r>
              <w:t>8-10</w:t>
            </w:r>
          </w:p>
        </w:tc>
        <w:tc>
          <w:tcPr>
            <w:tcW w:w="3024" w:type="dxa"/>
          </w:tcPr>
          <w:p w14:paraId="43CDB3A4" w14:textId="77777777" w:rsidR="00672495" w:rsidRPr="00FE361A" w:rsidRDefault="00672495" w:rsidP="002F5B3F">
            <w:pPr>
              <w:rPr>
                <w:b/>
              </w:rPr>
            </w:pPr>
            <w:r w:rsidRPr="00FE361A">
              <w:rPr>
                <w:b/>
              </w:rPr>
              <w:t>Introducción a la</w:t>
            </w:r>
          </w:p>
          <w:p w14:paraId="45717BFC" w14:textId="16B3A426" w:rsidR="00672495" w:rsidRPr="00FE361A" w:rsidRDefault="00672495" w:rsidP="002F5B3F">
            <w:r w:rsidRPr="00FE361A">
              <w:rPr>
                <w:b/>
              </w:rPr>
              <w:t>Parasitología</w:t>
            </w:r>
            <w:r w:rsidR="002F5B3F">
              <w:rPr>
                <w:b/>
              </w:rPr>
              <w:t xml:space="preserve"> III, </w:t>
            </w:r>
            <w:r w:rsidRPr="00FE361A">
              <w:rPr>
                <w:b/>
              </w:rPr>
              <w:t xml:space="preserve"> I</w:t>
            </w:r>
            <w:r>
              <w:rPr>
                <w:b/>
              </w:rPr>
              <w:t>V</w:t>
            </w:r>
          </w:p>
        </w:tc>
        <w:tc>
          <w:tcPr>
            <w:tcW w:w="936" w:type="dxa"/>
          </w:tcPr>
          <w:p w14:paraId="2DAE517C" w14:textId="77777777" w:rsidR="00672495" w:rsidRPr="00FE361A" w:rsidRDefault="00672495" w:rsidP="002F5B3F">
            <w:r>
              <w:t>Teorico</w:t>
            </w:r>
          </w:p>
        </w:tc>
        <w:tc>
          <w:tcPr>
            <w:tcW w:w="1474" w:type="dxa"/>
          </w:tcPr>
          <w:p w14:paraId="1378BAD8" w14:textId="77777777" w:rsidR="00672495" w:rsidRPr="00FE361A" w:rsidRDefault="00672495" w:rsidP="002F5B3F">
            <w:pPr>
              <w:rPr>
                <w:b/>
              </w:rPr>
            </w:pPr>
            <w:r>
              <w:rPr>
                <w:b/>
              </w:rPr>
              <w:t>Merkis</w:t>
            </w:r>
          </w:p>
        </w:tc>
      </w:tr>
      <w:tr w:rsidR="00672495" w:rsidRPr="00FE361A" w14:paraId="64E2779A" w14:textId="77777777" w:rsidTr="002F5B3F">
        <w:trPr>
          <w:trHeight w:val="365"/>
        </w:trPr>
        <w:tc>
          <w:tcPr>
            <w:tcW w:w="1080" w:type="dxa"/>
          </w:tcPr>
          <w:p w14:paraId="60205F52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4</w:t>
            </w:r>
          </w:p>
        </w:tc>
        <w:tc>
          <w:tcPr>
            <w:tcW w:w="1080" w:type="dxa"/>
          </w:tcPr>
          <w:p w14:paraId="54F5B59D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M</w:t>
            </w:r>
            <w:r>
              <w:rPr>
                <w:b/>
              </w:rPr>
              <w:t>artes</w:t>
            </w:r>
          </w:p>
        </w:tc>
        <w:tc>
          <w:tcPr>
            <w:tcW w:w="900" w:type="dxa"/>
          </w:tcPr>
          <w:p w14:paraId="7145264B" w14:textId="7FCFCD2B" w:rsidR="00672495" w:rsidRPr="00FE361A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="00672495">
              <w:rPr>
                <w:b/>
              </w:rPr>
              <w:t>1</w:t>
            </w:r>
            <w:r w:rsidR="00672495" w:rsidRPr="00FE361A">
              <w:rPr>
                <w:b/>
              </w:rPr>
              <w:t>/0</w:t>
            </w:r>
            <w:r>
              <w:rPr>
                <w:b/>
              </w:rPr>
              <w:t>3</w:t>
            </w:r>
          </w:p>
        </w:tc>
        <w:tc>
          <w:tcPr>
            <w:tcW w:w="900" w:type="dxa"/>
          </w:tcPr>
          <w:p w14:paraId="04DAF86C" w14:textId="77777777" w:rsidR="00672495" w:rsidRPr="00FE361A" w:rsidRDefault="00672495" w:rsidP="002F5B3F">
            <w:pPr>
              <w:jc w:val="both"/>
              <w:rPr>
                <w:b/>
              </w:rPr>
            </w:pPr>
            <w:r>
              <w:rPr>
                <w:b/>
              </w:rPr>
              <w:t>14-17</w:t>
            </w:r>
          </w:p>
        </w:tc>
        <w:tc>
          <w:tcPr>
            <w:tcW w:w="3024" w:type="dxa"/>
          </w:tcPr>
          <w:p w14:paraId="5F78ED5F" w14:textId="7A7CF255" w:rsidR="00672495" w:rsidRPr="00FE361A" w:rsidRDefault="002F5B3F" w:rsidP="002F5B3F">
            <w:pPr>
              <w:rPr>
                <w:b/>
              </w:rPr>
            </w:pPr>
            <w:r>
              <w:rPr>
                <w:b/>
              </w:rPr>
              <w:t>Practico 3 Phylum Nematoda</w:t>
            </w:r>
          </w:p>
        </w:tc>
        <w:tc>
          <w:tcPr>
            <w:tcW w:w="936" w:type="dxa"/>
          </w:tcPr>
          <w:p w14:paraId="3D3740CF" w14:textId="77777777" w:rsidR="00672495" w:rsidRPr="00FE361A" w:rsidRDefault="00672495" w:rsidP="002F5B3F">
            <w:pPr>
              <w:jc w:val="both"/>
              <w:rPr>
                <w:b/>
              </w:rPr>
            </w:pPr>
            <w:r>
              <w:rPr>
                <w:b/>
              </w:rPr>
              <w:t>Practico</w:t>
            </w:r>
            <w:r w:rsidRPr="00FE361A">
              <w:rPr>
                <w:b/>
              </w:rPr>
              <w:t xml:space="preserve">Teórico-Práctico </w:t>
            </w:r>
          </w:p>
        </w:tc>
        <w:tc>
          <w:tcPr>
            <w:tcW w:w="1474" w:type="dxa"/>
          </w:tcPr>
          <w:p w14:paraId="185A8D11" w14:textId="59F8D12F" w:rsidR="00672495" w:rsidRPr="00FE361A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>Gomez</w:t>
            </w:r>
          </w:p>
        </w:tc>
      </w:tr>
      <w:tr w:rsidR="00672495" w:rsidRPr="00FE361A" w14:paraId="5981AB05" w14:textId="77777777" w:rsidTr="002F5B3F">
        <w:trPr>
          <w:trHeight w:val="365"/>
        </w:trPr>
        <w:tc>
          <w:tcPr>
            <w:tcW w:w="1080" w:type="dxa"/>
          </w:tcPr>
          <w:p w14:paraId="5F133226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5</w:t>
            </w:r>
          </w:p>
        </w:tc>
        <w:tc>
          <w:tcPr>
            <w:tcW w:w="1080" w:type="dxa"/>
          </w:tcPr>
          <w:p w14:paraId="7E77C886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Martes</w:t>
            </w:r>
          </w:p>
        </w:tc>
        <w:tc>
          <w:tcPr>
            <w:tcW w:w="900" w:type="dxa"/>
          </w:tcPr>
          <w:p w14:paraId="5454AC06" w14:textId="500875B2" w:rsidR="00672495" w:rsidRPr="00FE361A" w:rsidRDefault="002F5B3F" w:rsidP="002F5B3F">
            <w:pPr>
              <w:jc w:val="both"/>
              <w:rPr>
                <w:b/>
              </w:rPr>
            </w:pPr>
            <w:r>
              <w:rPr>
                <w:b/>
              </w:rPr>
              <w:t>07</w:t>
            </w:r>
            <w:r w:rsidR="00672495" w:rsidRPr="00FE361A">
              <w:rPr>
                <w:b/>
              </w:rPr>
              <w:t>/04</w:t>
            </w:r>
          </w:p>
        </w:tc>
        <w:tc>
          <w:tcPr>
            <w:tcW w:w="900" w:type="dxa"/>
          </w:tcPr>
          <w:p w14:paraId="4F583905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8-10</w:t>
            </w:r>
          </w:p>
        </w:tc>
        <w:tc>
          <w:tcPr>
            <w:tcW w:w="3024" w:type="dxa"/>
          </w:tcPr>
          <w:p w14:paraId="069062AA" w14:textId="77777777" w:rsidR="00672495" w:rsidRPr="00FE361A" w:rsidRDefault="00672495" w:rsidP="002F5B3F">
            <w:pPr>
              <w:rPr>
                <w:b/>
              </w:rPr>
            </w:pPr>
            <w:r w:rsidRPr="00FE361A">
              <w:rPr>
                <w:b/>
              </w:rPr>
              <w:t>Taxonomía y morfología de Platyhelmintos I</w:t>
            </w:r>
          </w:p>
        </w:tc>
        <w:tc>
          <w:tcPr>
            <w:tcW w:w="936" w:type="dxa"/>
          </w:tcPr>
          <w:p w14:paraId="6C25D22C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Teórico</w:t>
            </w:r>
          </w:p>
        </w:tc>
        <w:tc>
          <w:tcPr>
            <w:tcW w:w="1474" w:type="dxa"/>
          </w:tcPr>
          <w:p w14:paraId="01FCC797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 xml:space="preserve">Merkis </w:t>
            </w:r>
          </w:p>
        </w:tc>
      </w:tr>
      <w:tr w:rsidR="00234144" w:rsidRPr="00FE361A" w14:paraId="09EB61F9" w14:textId="77777777" w:rsidTr="002F5B3F">
        <w:trPr>
          <w:trHeight w:val="365"/>
        </w:trPr>
        <w:tc>
          <w:tcPr>
            <w:tcW w:w="1080" w:type="dxa"/>
          </w:tcPr>
          <w:p w14:paraId="5763C73C" w14:textId="1D20F509" w:rsidR="00234144" w:rsidRPr="00FE361A" w:rsidRDefault="00234144" w:rsidP="00234144">
            <w:pPr>
              <w:jc w:val="both"/>
              <w:rPr>
                <w:b/>
              </w:rPr>
            </w:pPr>
            <w:r w:rsidRPr="0028647A">
              <w:t>5</w:t>
            </w:r>
          </w:p>
        </w:tc>
        <w:tc>
          <w:tcPr>
            <w:tcW w:w="1080" w:type="dxa"/>
          </w:tcPr>
          <w:p w14:paraId="29DF3D9D" w14:textId="14652427" w:rsidR="00234144" w:rsidRPr="00FE361A" w:rsidRDefault="00234144" w:rsidP="00234144">
            <w:pPr>
              <w:jc w:val="both"/>
              <w:rPr>
                <w:b/>
              </w:rPr>
            </w:pPr>
            <w:r w:rsidRPr="0028647A">
              <w:t>Martes</w:t>
            </w:r>
          </w:p>
        </w:tc>
        <w:tc>
          <w:tcPr>
            <w:tcW w:w="900" w:type="dxa"/>
          </w:tcPr>
          <w:p w14:paraId="744B6A54" w14:textId="0728A365" w:rsidR="00234144" w:rsidRDefault="00234144" w:rsidP="00234144">
            <w:pPr>
              <w:jc w:val="both"/>
              <w:rPr>
                <w:b/>
              </w:rPr>
            </w:pPr>
            <w:r w:rsidRPr="0028647A">
              <w:t>07/04</w:t>
            </w:r>
          </w:p>
        </w:tc>
        <w:tc>
          <w:tcPr>
            <w:tcW w:w="900" w:type="dxa"/>
          </w:tcPr>
          <w:p w14:paraId="0C3AFE7F" w14:textId="3D110826" w:rsidR="00234144" w:rsidRPr="00FE361A" w:rsidRDefault="00234144" w:rsidP="00234144">
            <w:pPr>
              <w:jc w:val="both"/>
              <w:rPr>
                <w:b/>
              </w:rPr>
            </w:pPr>
            <w:r>
              <w:rPr>
                <w:b/>
              </w:rPr>
              <w:t>14-17</w:t>
            </w:r>
          </w:p>
        </w:tc>
        <w:tc>
          <w:tcPr>
            <w:tcW w:w="3024" w:type="dxa"/>
          </w:tcPr>
          <w:p w14:paraId="4E4209DB" w14:textId="2A44D973" w:rsidR="00234144" w:rsidRPr="00FE361A" w:rsidRDefault="00234144" w:rsidP="00234144">
            <w:pPr>
              <w:rPr>
                <w:b/>
              </w:rPr>
            </w:pPr>
            <w:r>
              <w:rPr>
                <w:b/>
              </w:rPr>
              <w:t xml:space="preserve">Practico Nro 4 Flotacion simple y técnicas especificas </w:t>
            </w:r>
          </w:p>
        </w:tc>
        <w:tc>
          <w:tcPr>
            <w:tcW w:w="936" w:type="dxa"/>
          </w:tcPr>
          <w:p w14:paraId="5680E77B" w14:textId="400511F2" w:rsidR="00234144" w:rsidRPr="00FE361A" w:rsidRDefault="00234144" w:rsidP="00234144">
            <w:pPr>
              <w:jc w:val="both"/>
              <w:rPr>
                <w:b/>
              </w:rPr>
            </w:pPr>
            <w:r w:rsidRPr="00C202CC">
              <w:t>Teorico-Practico</w:t>
            </w:r>
          </w:p>
        </w:tc>
        <w:tc>
          <w:tcPr>
            <w:tcW w:w="1474" w:type="dxa"/>
          </w:tcPr>
          <w:p w14:paraId="2A3D3A1E" w14:textId="75F0AA21" w:rsidR="00234144" w:rsidRPr="00FE361A" w:rsidRDefault="00234144" w:rsidP="00234144">
            <w:pPr>
              <w:jc w:val="both"/>
              <w:rPr>
                <w:b/>
              </w:rPr>
            </w:pPr>
            <w:r w:rsidRPr="00C202CC">
              <w:t>Gomez</w:t>
            </w:r>
          </w:p>
        </w:tc>
      </w:tr>
      <w:tr w:rsidR="00672495" w:rsidRPr="00FE361A" w14:paraId="390B28C3" w14:textId="77777777" w:rsidTr="002F5B3F">
        <w:tc>
          <w:tcPr>
            <w:tcW w:w="1080" w:type="dxa"/>
          </w:tcPr>
          <w:p w14:paraId="5E8ABD60" w14:textId="712968CA" w:rsidR="00672495" w:rsidRPr="00FE361A" w:rsidRDefault="00234144" w:rsidP="002F5B3F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0" w:type="dxa"/>
          </w:tcPr>
          <w:p w14:paraId="0B900590" w14:textId="7297B1ED" w:rsidR="00672495" w:rsidRPr="00FE361A" w:rsidRDefault="00672495" w:rsidP="00234144">
            <w:pPr>
              <w:jc w:val="both"/>
              <w:rPr>
                <w:b/>
              </w:rPr>
            </w:pPr>
            <w:r w:rsidRPr="00FE361A">
              <w:rPr>
                <w:b/>
              </w:rPr>
              <w:t>M</w:t>
            </w:r>
            <w:r w:rsidR="00234144">
              <w:rPr>
                <w:b/>
              </w:rPr>
              <w:t>artes</w:t>
            </w:r>
          </w:p>
        </w:tc>
        <w:tc>
          <w:tcPr>
            <w:tcW w:w="900" w:type="dxa"/>
          </w:tcPr>
          <w:p w14:paraId="2F321831" w14:textId="57287CEC" w:rsidR="00672495" w:rsidRPr="00FE361A" w:rsidRDefault="00234144" w:rsidP="002F5B3F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672495" w:rsidRPr="00FE361A">
              <w:rPr>
                <w:b/>
              </w:rPr>
              <w:t>/04</w:t>
            </w:r>
          </w:p>
        </w:tc>
        <w:tc>
          <w:tcPr>
            <w:tcW w:w="900" w:type="dxa"/>
          </w:tcPr>
          <w:p w14:paraId="2FD6D017" w14:textId="2592ADDE" w:rsidR="00672495" w:rsidRPr="00FE361A" w:rsidRDefault="00234144" w:rsidP="002F5B3F">
            <w:pPr>
              <w:jc w:val="both"/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3024" w:type="dxa"/>
          </w:tcPr>
          <w:p w14:paraId="5EF9D659" w14:textId="0724DA45" w:rsidR="00672495" w:rsidRPr="00FE361A" w:rsidRDefault="00672495" w:rsidP="00234144">
            <w:pPr>
              <w:rPr>
                <w:b/>
              </w:rPr>
            </w:pPr>
            <w:r w:rsidRPr="00FE361A">
              <w:rPr>
                <w:b/>
              </w:rPr>
              <w:t xml:space="preserve">Platyhelminthos generalidades, Clase Trematoda. </w:t>
            </w:r>
          </w:p>
        </w:tc>
        <w:tc>
          <w:tcPr>
            <w:tcW w:w="936" w:type="dxa"/>
          </w:tcPr>
          <w:p w14:paraId="31A105ED" w14:textId="2BD63A85" w:rsidR="00672495" w:rsidRPr="00FE361A" w:rsidRDefault="00672495" w:rsidP="00234144">
            <w:pPr>
              <w:jc w:val="both"/>
              <w:rPr>
                <w:b/>
              </w:rPr>
            </w:pPr>
            <w:r w:rsidRPr="00FE361A">
              <w:rPr>
                <w:b/>
              </w:rPr>
              <w:t xml:space="preserve">Teórico- </w:t>
            </w:r>
          </w:p>
        </w:tc>
        <w:tc>
          <w:tcPr>
            <w:tcW w:w="1474" w:type="dxa"/>
          </w:tcPr>
          <w:p w14:paraId="096D16AA" w14:textId="222D8CD8" w:rsidR="00672495" w:rsidRPr="00FE361A" w:rsidRDefault="00234144" w:rsidP="002F5B3F">
            <w:pPr>
              <w:jc w:val="both"/>
              <w:rPr>
                <w:b/>
              </w:rPr>
            </w:pPr>
            <w:r>
              <w:rPr>
                <w:b/>
              </w:rPr>
              <w:t>Merkis</w:t>
            </w:r>
          </w:p>
        </w:tc>
      </w:tr>
      <w:tr w:rsidR="00234144" w:rsidRPr="00FE361A" w14:paraId="6AC8DE17" w14:textId="77777777" w:rsidTr="002F5B3F">
        <w:tc>
          <w:tcPr>
            <w:tcW w:w="1080" w:type="dxa"/>
          </w:tcPr>
          <w:p w14:paraId="52221416" w14:textId="3D3FA6F2" w:rsidR="00234144" w:rsidRDefault="00234144" w:rsidP="00234144">
            <w:pPr>
              <w:jc w:val="both"/>
              <w:rPr>
                <w:b/>
              </w:rPr>
            </w:pPr>
            <w:r w:rsidRPr="004A7D6E">
              <w:t>6</w:t>
            </w:r>
          </w:p>
        </w:tc>
        <w:tc>
          <w:tcPr>
            <w:tcW w:w="1080" w:type="dxa"/>
          </w:tcPr>
          <w:p w14:paraId="00696E42" w14:textId="4DF4665C" w:rsidR="00234144" w:rsidRPr="00FE361A" w:rsidRDefault="00234144" w:rsidP="00234144">
            <w:pPr>
              <w:jc w:val="both"/>
              <w:rPr>
                <w:b/>
              </w:rPr>
            </w:pPr>
            <w:r w:rsidRPr="004A7D6E">
              <w:t>Martes</w:t>
            </w:r>
          </w:p>
        </w:tc>
        <w:tc>
          <w:tcPr>
            <w:tcW w:w="900" w:type="dxa"/>
          </w:tcPr>
          <w:p w14:paraId="67B77A6B" w14:textId="3407A619" w:rsidR="00234144" w:rsidRDefault="00234144" w:rsidP="00234144">
            <w:pPr>
              <w:jc w:val="both"/>
              <w:rPr>
                <w:b/>
              </w:rPr>
            </w:pPr>
            <w:r w:rsidRPr="004A7D6E">
              <w:t>14/04</w:t>
            </w:r>
          </w:p>
        </w:tc>
        <w:tc>
          <w:tcPr>
            <w:tcW w:w="900" w:type="dxa"/>
          </w:tcPr>
          <w:p w14:paraId="04E04DAB" w14:textId="247BDC49" w:rsidR="00234144" w:rsidRDefault="00234144" w:rsidP="00234144">
            <w:pPr>
              <w:jc w:val="both"/>
              <w:rPr>
                <w:b/>
              </w:rPr>
            </w:pPr>
            <w:r w:rsidRPr="004A7D6E">
              <w:t>14-17</w:t>
            </w:r>
          </w:p>
        </w:tc>
        <w:tc>
          <w:tcPr>
            <w:tcW w:w="3024" w:type="dxa"/>
          </w:tcPr>
          <w:p w14:paraId="2C103F1C" w14:textId="4352A78E" w:rsidR="00234144" w:rsidRPr="00FE361A" w:rsidRDefault="00234144" w:rsidP="00234144">
            <w:pPr>
              <w:rPr>
                <w:b/>
              </w:rPr>
            </w:pPr>
            <w:r>
              <w:rPr>
                <w:b/>
              </w:rPr>
              <w:t>Practico Nro 5 Trematodos Teuscher</w:t>
            </w:r>
          </w:p>
        </w:tc>
        <w:tc>
          <w:tcPr>
            <w:tcW w:w="936" w:type="dxa"/>
          </w:tcPr>
          <w:p w14:paraId="0651F289" w14:textId="54C0CF04" w:rsidR="00234144" w:rsidRPr="00FE361A" w:rsidRDefault="00234144" w:rsidP="00234144">
            <w:pPr>
              <w:jc w:val="both"/>
              <w:rPr>
                <w:b/>
              </w:rPr>
            </w:pPr>
            <w:r w:rsidRPr="003C44B1">
              <w:t>Teorico-Practico</w:t>
            </w:r>
          </w:p>
        </w:tc>
        <w:tc>
          <w:tcPr>
            <w:tcW w:w="1474" w:type="dxa"/>
          </w:tcPr>
          <w:p w14:paraId="10D231B0" w14:textId="03D2A7CB" w:rsidR="00234144" w:rsidRDefault="00234144" w:rsidP="00234144">
            <w:pPr>
              <w:jc w:val="both"/>
              <w:rPr>
                <w:b/>
              </w:rPr>
            </w:pPr>
            <w:r w:rsidRPr="003C44B1">
              <w:t>Gomez</w:t>
            </w:r>
          </w:p>
        </w:tc>
      </w:tr>
      <w:tr w:rsidR="00672495" w:rsidRPr="00FE361A" w14:paraId="32C9057D" w14:textId="77777777" w:rsidTr="002F5B3F">
        <w:tc>
          <w:tcPr>
            <w:tcW w:w="1080" w:type="dxa"/>
          </w:tcPr>
          <w:p w14:paraId="7C2792BC" w14:textId="0173C294" w:rsidR="00672495" w:rsidRPr="00FE361A" w:rsidRDefault="00234144" w:rsidP="002F5B3F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80" w:type="dxa"/>
          </w:tcPr>
          <w:p w14:paraId="15352498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Martes</w:t>
            </w:r>
          </w:p>
        </w:tc>
        <w:tc>
          <w:tcPr>
            <w:tcW w:w="900" w:type="dxa"/>
          </w:tcPr>
          <w:p w14:paraId="32C99D15" w14:textId="53764208" w:rsidR="00672495" w:rsidRPr="00FE361A" w:rsidRDefault="00234144" w:rsidP="00234144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672495" w:rsidRPr="00FE361A">
              <w:rPr>
                <w:b/>
              </w:rPr>
              <w:t>/04</w:t>
            </w:r>
          </w:p>
        </w:tc>
        <w:tc>
          <w:tcPr>
            <w:tcW w:w="900" w:type="dxa"/>
          </w:tcPr>
          <w:p w14:paraId="7B9BFB81" w14:textId="450BEE9D" w:rsidR="00672495" w:rsidRPr="00FE361A" w:rsidRDefault="00234144" w:rsidP="002F5B3F">
            <w:pPr>
              <w:jc w:val="both"/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3024" w:type="dxa"/>
          </w:tcPr>
          <w:p w14:paraId="2A0C6BA4" w14:textId="682C6BDF" w:rsidR="00672495" w:rsidRPr="00FE361A" w:rsidRDefault="00672495" w:rsidP="002F5B3F">
            <w:pPr>
              <w:rPr>
                <w:b/>
              </w:rPr>
            </w:pPr>
            <w:r w:rsidRPr="00FE361A">
              <w:rPr>
                <w:b/>
              </w:rPr>
              <w:t>Parasitismo por cestodo</w:t>
            </w:r>
            <w:r w:rsidR="00234144">
              <w:rPr>
                <w:b/>
              </w:rPr>
              <w:t>s I y</w:t>
            </w:r>
            <w:r w:rsidRPr="00FE361A">
              <w:rPr>
                <w:b/>
              </w:rPr>
              <w:t xml:space="preserve"> II</w:t>
            </w:r>
          </w:p>
        </w:tc>
        <w:tc>
          <w:tcPr>
            <w:tcW w:w="936" w:type="dxa"/>
          </w:tcPr>
          <w:p w14:paraId="398A3C15" w14:textId="77777777" w:rsidR="00672495" w:rsidRPr="00C85EAF" w:rsidRDefault="00672495" w:rsidP="002F5B3F">
            <w:pPr>
              <w:jc w:val="both"/>
              <w:rPr>
                <w:b/>
              </w:rPr>
            </w:pPr>
            <w:r w:rsidRPr="00C85EAF">
              <w:rPr>
                <w:b/>
              </w:rPr>
              <w:t>Teórico</w:t>
            </w:r>
          </w:p>
        </w:tc>
        <w:tc>
          <w:tcPr>
            <w:tcW w:w="1474" w:type="dxa"/>
          </w:tcPr>
          <w:p w14:paraId="072FD2BD" w14:textId="77777777" w:rsidR="00672495" w:rsidRPr="00C85EAF" w:rsidRDefault="00672495" w:rsidP="002F5B3F">
            <w:pPr>
              <w:jc w:val="both"/>
              <w:rPr>
                <w:b/>
              </w:rPr>
            </w:pPr>
            <w:r w:rsidRPr="00C85EAF">
              <w:rPr>
                <w:b/>
              </w:rPr>
              <w:t>Merkis</w:t>
            </w:r>
          </w:p>
          <w:p w14:paraId="50B45FB8" w14:textId="77777777" w:rsidR="00672495" w:rsidRPr="00C85EAF" w:rsidRDefault="00672495" w:rsidP="002F5B3F">
            <w:pPr>
              <w:jc w:val="both"/>
              <w:rPr>
                <w:b/>
              </w:rPr>
            </w:pPr>
          </w:p>
        </w:tc>
      </w:tr>
      <w:tr w:rsidR="00672495" w:rsidRPr="00FE361A" w14:paraId="1229B379" w14:textId="77777777" w:rsidTr="002F5B3F">
        <w:tc>
          <w:tcPr>
            <w:tcW w:w="1080" w:type="dxa"/>
          </w:tcPr>
          <w:p w14:paraId="64E4589C" w14:textId="0FB5E9E7" w:rsidR="00672495" w:rsidRPr="00FE361A" w:rsidRDefault="00234144" w:rsidP="002F5B3F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80" w:type="dxa"/>
          </w:tcPr>
          <w:p w14:paraId="27284E76" w14:textId="56763DB6" w:rsidR="00672495" w:rsidRPr="00FE361A" w:rsidRDefault="00234144" w:rsidP="002F5B3F">
            <w:pPr>
              <w:jc w:val="both"/>
              <w:rPr>
                <w:b/>
              </w:rPr>
            </w:pPr>
            <w:r w:rsidRPr="00234144">
              <w:rPr>
                <w:b/>
              </w:rPr>
              <w:t>Martes</w:t>
            </w:r>
          </w:p>
        </w:tc>
        <w:tc>
          <w:tcPr>
            <w:tcW w:w="900" w:type="dxa"/>
          </w:tcPr>
          <w:p w14:paraId="5056CD06" w14:textId="628750EB" w:rsidR="00672495" w:rsidRPr="00FE361A" w:rsidRDefault="00234144" w:rsidP="002F5B3F">
            <w:pPr>
              <w:jc w:val="both"/>
              <w:rPr>
                <w:b/>
              </w:rPr>
            </w:pPr>
            <w:r>
              <w:rPr>
                <w:b/>
              </w:rPr>
              <w:t>21</w:t>
            </w:r>
            <w:r w:rsidR="00672495" w:rsidRPr="00FE361A">
              <w:rPr>
                <w:b/>
              </w:rPr>
              <w:t>/04</w:t>
            </w:r>
          </w:p>
        </w:tc>
        <w:tc>
          <w:tcPr>
            <w:tcW w:w="900" w:type="dxa"/>
          </w:tcPr>
          <w:p w14:paraId="2D0435F3" w14:textId="73A1D6C0" w:rsidR="00672495" w:rsidRPr="00FE361A" w:rsidRDefault="00234144" w:rsidP="002F5B3F">
            <w:pPr>
              <w:jc w:val="both"/>
              <w:rPr>
                <w:b/>
              </w:rPr>
            </w:pPr>
            <w:r>
              <w:rPr>
                <w:b/>
              </w:rPr>
              <w:t>14-17</w:t>
            </w:r>
          </w:p>
        </w:tc>
        <w:tc>
          <w:tcPr>
            <w:tcW w:w="3024" w:type="dxa"/>
          </w:tcPr>
          <w:p w14:paraId="15966BCB" w14:textId="524D4700" w:rsidR="00672495" w:rsidRPr="00FE361A" w:rsidRDefault="00234144" w:rsidP="00234144">
            <w:pPr>
              <w:rPr>
                <w:b/>
              </w:rPr>
            </w:pPr>
            <w:r>
              <w:rPr>
                <w:b/>
              </w:rPr>
              <w:t>Practico Nro 6 Mac Master y cultivo de larvas</w:t>
            </w:r>
            <w:r w:rsidR="00672495" w:rsidRPr="00FE361A">
              <w:rPr>
                <w:b/>
              </w:rPr>
              <w:t xml:space="preserve"> </w:t>
            </w:r>
          </w:p>
        </w:tc>
        <w:tc>
          <w:tcPr>
            <w:tcW w:w="936" w:type="dxa"/>
          </w:tcPr>
          <w:p w14:paraId="46B20D48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 xml:space="preserve">Teórico-Práctico </w:t>
            </w:r>
          </w:p>
        </w:tc>
        <w:tc>
          <w:tcPr>
            <w:tcW w:w="1474" w:type="dxa"/>
          </w:tcPr>
          <w:p w14:paraId="1F1560A7" w14:textId="4042E91E" w:rsidR="00672495" w:rsidRPr="00FE361A" w:rsidRDefault="00234144" w:rsidP="002F5B3F">
            <w:pPr>
              <w:jc w:val="both"/>
              <w:rPr>
                <w:b/>
              </w:rPr>
            </w:pPr>
            <w:r>
              <w:rPr>
                <w:b/>
              </w:rPr>
              <w:t>Gomez</w:t>
            </w:r>
          </w:p>
        </w:tc>
      </w:tr>
      <w:tr w:rsidR="00672495" w:rsidRPr="00FE361A" w14:paraId="30CB353B" w14:textId="77777777" w:rsidTr="002F5B3F">
        <w:tc>
          <w:tcPr>
            <w:tcW w:w="1080" w:type="dxa"/>
          </w:tcPr>
          <w:p w14:paraId="64D6E366" w14:textId="3C160DDB" w:rsidR="00672495" w:rsidRPr="00FE361A" w:rsidRDefault="007D1A71" w:rsidP="002F5B3F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0" w:type="dxa"/>
          </w:tcPr>
          <w:p w14:paraId="22DEB3F9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Martes</w:t>
            </w:r>
          </w:p>
        </w:tc>
        <w:tc>
          <w:tcPr>
            <w:tcW w:w="900" w:type="dxa"/>
          </w:tcPr>
          <w:p w14:paraId="54AB0ADB" w14:textId="75E14CFA" w:rsidR="00672495" w:rsidRPr="00FE361A" w:rsidRDefault="00672495" w:rsidP="00557579">
            <w:pPr>
              <w:jc w:val="both"/>
              <w:rPr>
                <w:b/>
              </w:rPr>
            </w:pPr>
            <w:r w:rsidRPr="00FE361A">
              <w:rPr>
                <w:b/>
              </w:rPr>
              <w:t>2</w:t>
            </w:r>
            <w:r w:rsidR="00557579">
              <w:rPr>
                <w:b/>
              </w:rPr>
              <w:t>8</w:t>
            </w:r>
            <w:r w:rsidRPr="00FE361A">
              <w:rPr>
                <w:b/>
              </w:rPr>
              <w:t>/04</w:t>
            </w:r>
          </w:p>
        </w:tc>
        <w:tc>
          <w:tcPr>
            <w:tcW w:w="900" w:type="dxa"/>
          </w:tcPr>
          <w:p w14:paraId="40CC64A0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8-10</w:t>
            </w:r>
          </w:p>
        </w:tc>
        <w:tc>
          <w:tcPr>
            <w:tcW w:w="3024" w:type="dxa"/>
          </w:tcPr>
          <w:p w14:paraId="7C3D2BA2" w14:textId="77777777" w:rsidR="00672495" w:rsidRPr="00FE361A" w:rsidRDefault="00672495" w:rsidP="002F5B3F">
            <w:pPr>
              <w:rPr>
                <w:b/>
              </w:rPr>
            </w:pPr>
            <w:r w:rsidRPr="00FE361A">
              <w:rPr>
                <w:b/>
              </w:rPr>
              <w:t>PRIMER PARCIAL TEORICO</w:t>
            </w:r>
          </w:p>
        </w:tc>
        <w:tc>
          <w:tcPr>
            <w:tcW w:w="936" w:type="dxa"/>
          </w:tcPr>
          <w:p w14:paraId="51BFDA11" w14:textId="77777777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474" w:type="dxa"/>
          </w:tcPr>
          <w:p w14:paraId="481D8D86" w14:textId="28218F56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Merkis,</w:t>
            </w:r>
            <w:r w:rsidR="00557579">
              <w:rPr>
                <w:b/>
              </w:rPr>
              <w:t>Gomez</w:t>
            </w:r>
            <w:r w:rsidRPr="00FE361A">
              <w:rPr>
                <w:b/>
              </w:rPr>
              <w:t xml:space="preserve"> Lombardelli</w:t>
            </w:r>
          </w:p>
        </w:tc>
      </w:tr>
      <w:tr w:rsidR="00672495" w:rsidRPr="00FE361A" w14:paraId="49CC1C25" w14:textId="77777777" w:rsidTr="002F5B3F">
        <w:tc>
          <w:tcPr>
            <w:tcW w:w="1080" w:type="dxa"/>
          </w:tcPr>
          <w:p w14:paraId="7EC5F351" w14:textId="5B371D80" w:rsidR="00672495" w:rsidRPr="00FE361A" w:rsidRDefault="007D1A71" w:rsidP="002F5B3F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80" w:type="dxa"/>
          </w:tcPr>
          <w:p w14:paraId="0B14774B" w14:textId="65BF3678" w:rsidR="00672495" w:rsidRPr="00FE361A" w:rsidRDefault="00672495" w:rsidP="007D1A71">
            <w:pPr>
              <w:jc w:val="both"/>
              <w:rPr>
                <w:b/>
              </w:rPr>
            </w:pPr>
            <w:r w:rsidRPr="00FE361A">
              <w:rPr>
                <w:b/>
              </w:rPr>
              <w:t>M</w:t>
            </w:r>
            <w:r w:rsidR="007D1A71">
              <w:rPr>
                <w:b/>
              </w:rPr>
              <w:t>artes</w:t>
            </w:r>
          </w:p>
        </w:tc>
        <w:tc>
          <w:tcPr>
            <w:tcW w:w="900" w:type="dxa"/>
          </w:tcPr>
          <w:p w14:paraId="2B313E4E" w14:textId="610DD992" w:rsidR="00672495" w:rsidRPr="00FE361A" w:rsidRDefault="00672495" w:rsidP="007D1A71">
            <w:pPr>
              <w:jc w:val="both"/>
              <w:rPr>
                <w:b/>
              </w:rPr>
            </w:pPr>
            <w:r w:rsidRPr="00FE361A">
              <w:rPr>
                <w:b/>
              </w:rPr>
              <w:t>2</w:t>
            </w:r>
            <w:r w:rsidR="007D1A71">
              <w:rPr>
                <w:b/>
              </w:rPr>
              <w:t>8</w:t>
            </w:r>
            <w:r w:rsidRPr="00FE361A">
              <w:rPr>
                <w:b/>
              </w:rPr>
              <w:t>/04</w:t>
            </w:r>
          </w:p>
        </w:tc>
        <w:tc>
          <w:tcPr>
            <w:tcW w:w="900" w:type="dxa"/>
          </w:tcPr>
          <w:p w14:paraId="1B3009CF" w14:textId="57548704" w:rsidR="00672495" w:rsidRPr="00FE361A" w:rsidRDefault="007D1A71" w:rsidP="007D1A71">
            <w:pPr>
              <w:jc w:val="both"/>
              <w:rPr>
                <w:b/>
              </w:rPr>
            </w:pPr>
            <w:r>
              <w:rPr>
                <w:b/>
              </w:rPr>
              <w:t>14-17</w:t>
            </w:r>
          </w:p>
        </w:tc>
        <w:tc>
          <w:tcPr>
            <w:tcW w:w="3024" w:type="dxa"/>
          </w:tcPr>
          <w:p w14:paraId="1CF50B04" w14:textId="2506178E" w:rsidR="00672495" w:rsidRPr="00FE361A" w:rsidRDefault="007D1A71" w:rsidP="007D1A71">
            <w:pPr>
              <w:jc w:val="both"/>
              <w:rPr>
                <w:b/>
              </w:rPr>
            </w:pPr>
            <w:r>
              <w:rPr>
                <w:b/>
              </w:rPr>
              <w:t>Practico 7</w:t>
            </w:r>
            <w:r w:rsidRPr="007D1A71">
              <w:rPr>
                <w:b/>
              </w:rPr>
              <w:t xml:space="preserve"> Cestodos. Recuperación y métodos de conservación de los especímenes. Técnicas</w:t>
            </w:r>
          </w:p>
        </w:tc>
        <w:tc>
          <w:tcPr>
            <w:tcW w:w="936" w:type="dxa"/>
          </w:tcPr>
          <w:p w14:paraId="7FB4507F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 xml:space="preserve">Teórico-Práctico </w:t>
            </w:r>
          </w:p>
        </w:tc>
        <w:tc>
          <w:tcPr>
            <w:tcW w:w="1474" w:type="dxa"/>
          </w:tcPr>
          <w:p w14:paraId="4381133E" w14:textId="084A4A03" w:rsidR="00672495" w:rsidRPr="00FE361A" w:rsidRDefault="00672495" w:rsidP="002F5B3F">
            <w:pPr>
              <w:jc w:val="both"/>
              <w:rPr>
                <w:b/>
              </w:rPr>
            </w:pPr>
            <w:r>
              <w:rPr>
                <w:b/>
              </w:rPr>
              <w:t>Gomez</w:t>
            </w:r>
          </w:p>
        </w:tc>
      </w:tr>
      <w:tr w:rsidR="00672495" w:rsidRPr="00FE361A" w14:paraId="089274A1" w14:textId="77777777" w:rsidTr="002F5B3F">
        <w:tc>
          <w:tcPr>
            <w:tcW w:w="1080" w:type="dxa"/>
          </w:tcPr>
          <w:p w14:paraId="3660A37D" w14:textId="28734A17" w:rsidR="00672495" w:rsidRPr="00FE361A" w:rsidRDefault="007D1A71" w:rsidP="002F5B3F">
            <w:r>
              <w:t>9</w:t>
            </w:r>
          </w:p>
        </w:tc>
        <w:tc>
          <w:tcPr>
            <w:tcW w:w="1080" w:type="dxa"/>
          </w:tcPr>
          <w:p w14:paraId="346CC967" w14:textId="77777777" w:rsidR="00672495" w:rsidRPr="00FE361A" w:rsidRDefault="00672495" w:rsidP="002F5B3F">
            <w:r w:rsidRPr="00FE361A">
              <w:t>Martes</w:t>
            </w:r>
          </w:p>
        </w:tc>
        <w:tc>
          <w:tcPr>
            <w:tcW w:w="900" w:type="dxa"/>
          </w:tcPr>
          <w:p w14:paraId="4C7749D6" w14:textId="44464773" w:rsidR="00672495" w:rsidRPr="00FE361A" w:rsidRDefault="007D1A71" w:rsidP="002F5B3F">
            <w:r>
              <w:t>05/05</w:t>
            </w:r>
          </w:p>
        </w:tc>
        <w:tc>
          <w:tcPr>
            <w:tcW w:w="900" w:type="dxa"/>
          </w:tcPr>
          <w:p w14:paraId="17587348" w14:textId="77777777" w:rsidR="00672495" w:rsidRPr="00FE361A" w:rsidRDefault="00672495" w:rsidP="002F5B3F">
            <w:r w:rsidRPr="00FE361A">
              <w:t>8-10</w:t>
            </w:r>
          </w:p>
        </w:tc>
        <w:tc>
          <w:tcPr>
            <w:tcW w:w="3024" w:type="dxa"/>
          </w:tcPr>
          <w:p w14:paraId="374B5125" w14:textId="77777777" w:rsidR="00672495" w:rsidRPr="00FE361A" w:rsidRDefault="00672495" w:rsidP="002F5B3F">
            <w:r w:rsidRPr="00FE361A">
              <w:t>Parasitismo por Cestodos III</w:t>
            </w:r>
          </w:p>
        </w:tc>
        <w:tc>
          <w:tcPr>
            <w:tcW w:w="936" w:type="dxa"/>
          </w:tcPr>
          <w:p w14:paraId="5F74D6ED" w14:textId="77777777" w:rsidR="00672495" w:rsidRPr="00FE361A" w:rsidRDefault="00672495" w:rsidP="002F5B3F">
            <w:r w:rsidRPr="00FE361A">
              <w:t>Teórico</w:t>
            </w:r>
          </w:p>
        </w:tc>
        <w:tc>
          <w:tcPr>
            <w:tcW w:w="1474" w:type="dxa"/>
          </w:tcPr>
          <w:p w14:paraId="20661DD0" w14:textId="77777777" w:rsidR="00672495" w:rsidRPr="00FE361A" w:rsidRDefault="00672495" w:rsidP="002F5B3F">
            <w:r>
              <w:t>Merkis</w:t>
            </w:r>
          </w:p>
        </w:tc>
      </w:tr>
      <w:tr w:rsidR="00587348" w:rsidRPr="00FE361A" w14:paraId="08A20196" w14:textId="77777777" w:rsidTr="002F5B3F">
        <w:tc>
          <w:tcPr>
            <w:tcW w:w="1080" w:type="dxa"/>
          </w:tcPr>
          <w:p w14:paraId="75910393" w14:textId="63D1532C" w:rsidR="00587348" w:rsidRPr="00FE361A" w:rsidRDefault="00587348" w:rsidP="00587348">
            <w:r>
              <w:t>9</w:t>
            </w:r>
          </w:p>
        </w:tc>
        <w:tc>
          <w:tcPr>
            <w:tcW w:w="1080" w:type="dxa"/>
          </w:tcPr>
          <w:p w14:paraId="57431C5B" w14:textId="05F5A59B" w:rsidR="00587348" w:rsidRPr="00FE361A" w:rsidRDefault="00587348" w:rsidP="00587348">
            <w:r w:rsidRPr="00BE3C34">
              <w:t>Martes</w:t>
            </w:r>
          </w:p>
        </w:tc>
        <w:tc>
          <w:tcPr>
            <w:tcW w:w="900" w:type="dxa"/>
          </w:tcPr>
          <w:p w14:paraId="44A3B5EF" w14:textId="6E8048EC" w:rsidR="00587348" w:rsidRPr="00FE361A" w:rsidRDefault="00587348" w:rsidP="00587348">
            <w:r w:rsidRPr="00BE3C34">
              <w:t>05/05</w:t>
            </w:r>
          </w:p>
        </w:tc>
        <w:tc>
          <w:tcPr>
            <w:tcW w:w="900" w:type="dxa"/>
          </w:tcPr>
          <w:p w14:paraId="57877AB9" w14:textId="1BF470C5" w:rsidR="00587348" w:rsidRPr="00FE361A" w:rsidRDefault="00587348" w:rsidP="00587348">
            <w:r>
              <w:t>14-17</w:t>
            </w:r>
          </w:p>
        </w:tc>
        <w:tc>
          <w:tcPr>
            <w:tcW w:w="3024" w:type="dxa"/>
          </w:tcPr>
          <w:p w14:paraId="037BF070" w14:textId="1B066322" w:rsidR="00587348" w:rsidRPr="00FE361A" w:rsidRDefault="00587348" w:rsidP="00587348">
            <w:r>
              <w:t>Practico 8: Digestion artificial</w:t>
            </w:r>
          </w:p>
        </w:tc>
        <w:tc>
          <w:tcPr>
            <w:tcW w:w="936" w:type="dxa"/>
          </w:tcPr>
          <w:p w14:paraId="44C3BB60" w14:textId="77777777" w:rsidR="00587348" w:rsidRPr="00FE361A" w:rsidRDefault="00587348" w:rsidP="00587348">
            <w:r>
              <w:t>Teorico Practico</w:t>
            </w:r>
          </w:p>
        </w:tc>
        <w:tc>
          <w:tcPr>
            <w:tcW w:w="1474" w:type="dxa"/>
          </w:tcPr>
          <w:p w14:paraId="00BDB3A9" w14:textId="77777777" w:rsidR="00587348" w:rsidRPr="00FE361A" w:rsidRDefault="00587348" w:rsidP="00587348">
            <w:pPr>
              <w:rPr>
                <w:b/>
              </w:rPr>
            </w:pPr>
            <w:r>
              <w:rPr>
                <w:b/>
              </w:rPr>
              <w:t>Gomez</w:t>
            </w:r>
          </w:p>
        </w:tc>
      </w:tr>
      <w:tr w:rsidR="00672495" w:rsidRPr="00FE361A" w14:paraId="40D4A7EF" w14:textId="77777777" w:rsidTr="002F5B3F">
        <w:tc>
          <w:tcPr>
            <w:tcW w:w="1080" w:type="dxa"/>
          </w:tcPr>
          <w:p w14:paraId="4A238AE5" w14:textId="45A35866" w:rsidR="00672495" w:rsidRPr="00FE361A" w:rsidRDefault="00587348" w:rsidP="002F5B3F">
            <w:r>
              <w:t>10</w:t>
            </w:r>
          </w:p>
        </w:tc>
        <w:tc>
          <w:tcPr>
            <w:tcW w:w="1080" w:type="dxa"/>
          </w:tcPr>
          <w:p w14:paraId="50944965" w14:textId="77777777" w:rsidR="00672495" w:rsidRPr="00FE361A" w:rsidRDefault="00672495" w:rsidP="002F5B3F">
            <w:r w:rsidRPr="00FE361A">
              <w:t>Martes</w:t>
            </w:r>
          </w:p>
        </w:tc>
        <w:tc>
          <w:tcPr>
            <w:tcW w:w="900" w:type="dxa"/>
          </w:tcPr>
          <w:p w14:paraId="63D093E3" w14:textId="1AC099F1" w:rsidR="00672495" w:rsidRPr="00FE361A" w:rsidRDefault="00587348" w:rsidP="002F5B3F">
            <w:r>
              <w:t>12</w:t>
            </w:r>
            <w:r w:rsidR="00672495" w:rsidRPr="00FE361A">
              <w:t>/05</w:t>
            </w:r>
          </w:p>
        </w:tc>
        <w:tc>
          <w:tcPr>
            <w:tcW w:w="900" w:type="dxa"/>
          </w:tcPr>
          <w:p w14:paraId="53C65064" w14:textId="77777777" w:rsidR="00672495" w:rsidRPr="00FE361A" w:rsidRDefault="00672495" w:rsidP="002F5B3F">
            <w:r w:rsidRPr="00FE361A">
              <w:t>9-10</w:t>
            </w:r>
          </w:p>
        </w:tc>
        <w:tc>
          <w:tcPr>
            <w:tcW w:w="3024" w:type="dxa"/>
          </w:tcPr>
          <w:p w14:paraId="7A06FFDD" w14:textId="77777777" w:rsidR="00672495" w:rsidRPr="00FE361A" w:rsidRDefault="00672495" w:rsidP="002F5B3F">
            <w:r w:rsidRPr="00FE361A">
              <w:t>Parasitismo por Nematodos I</w:t>
            </w:r>
          </w:p>
        </w:tc>
        <w:tc>
          <w:tcPr>
            <w:tcW w:w="936" w:type="dxa"/>
          </w:tcPr>
          <w:p w14:paraId="7992C4EE" w14:textId="77777777" w:rsidR="00672495" w:rsidRPr="00FE361A" w:rsidRDefault="00672495" w:rsidP="002F5B3F"/>
        </w:tc>
        <w:tc>
          <w:tcPr>
            <w:tcW w:w="1474" w:type="dxa"/>
          </w:tcPr>
          <w:p w14:paraId="0E99E436" w14:textId="77777777" w:rsidR="00672495" w:rsidRPr="00FE361A" w:rsidRDefault="00672495" w:rsidP="002F5B3F">
            <w:r w:rsidRPr="00FE361A">
              <w:t>Merkis</w:t>
            </w:r>
          </w:p>
        </w:tc>
      </w:tr>
      <w:tr w:rsidR="00587348" w:rsidRPr="00FE361A" w14:paraId="0F754EDE" w14:textId="77777777" w:rsidTr="002F5B3F">
        <w:tc>
          <w:tcPr>
            <w:tcW w:w="1080" w:type="dxa"/>
          </w:tcPr>
          <w:p w14:paraId="393B5E22" w14:textId="318DD5A9" w:rsidR="00587348" w:rsidRPr="00FE361A" w:rsidRDefault="00587348" w:rsidP="00587348">
            <w:r>
              <w:t>10</w:t>
            </w:r>
          </w:p>
        </w:tc>
        <w:tc>
          <w:tcPr>
            <w:tcW w:w="1080" w:type="dxa"/>
          </w:tcPr>
          <w:p w14:paraId="3596FDD1" w14:textId="15CDAF51" w:rsidR="00587348" w:rsidRPr="00FE361A" w:rsidRDefault="00587348" w:rsidP="00587348">
            <w:r w:rsidRPr="00067FCB">
              <w:t>Martes</w:t>
            </w:r>
          </w:p>
        </w:tc>
        <w:tc>
          <w:tcPr>
            <w:tcW w:w="900" w:type="dxa"/>
          </w:tcPr>
          <w:p w14:paraId="7C940EFE" w14:textId="2E5CA110" w:rsidR="00587348" w:rsidRPr="00FE361A" w:rsidRDefault="00587348" w:rsidP="00587348">
            <w:r w:rsidRPr="00067FCB">
              <w:t>12/05</w:t>
            </w:r>
          </w:p>
        </w:tc>
        <w:tc>
          <w:tcPr>
            <w:tcW w:w="900" w:type="dxa"/>
          </w:tcPr>
          <w:p w14:paraId="57101ED5" w14:textId="4D40BE01" w:rsidR="00587348" w:rsidRPr="00FE361A" w:rsidRDefault="00587348" w:rsidP="00587348">
            <w:r>
              <w:t>14-17</w:t>
            </w:r>
          </w:p>
        </w:tc>
        <w:tc>
          <w:tcPr>
            <w:tcW w:w="3024" w:type="dxa"/>
          </w:tcPr>
          <w:p w14:paraId="207BB543" w14:textId="32827522" w:rsidR="00587348" w:rsidRPr="00FE361A" w:rsidRDefault="00587348" w:rsidP="00587348">
            <w:r>
              <w:t xml:space="preserve">Practico Nro 9: </w:t>
            </w:r>
            <w:r w:rsidRPr="00587348">
              <w:t>Phylum Protozoa. Métodos de conservación. Técnicas de Diagnóstico.</w:t>
            </w:r>
          </w:p>
        </w:tc>
        <w:tc>
          <w:tcPr>
            <w:tcW w:w="936" w:type="dxa"/>
          </w:tcPr>
          <w:p w14:paraId="44E583B0" w14:textId="336F0B9D" w:rsidR="00587348" w:rsidRPr="00FE361A" w:rsidRDefault="00587348" w:rsidP="00587348">
            <w:r w:rsidRPr="00587348">
              <w:t>Teorico Practico</w:t>
            </w:r>
          </w:p>
        </w:tc>
        <w:tc>
          <w:tcPr>
            <w:tcW w:w="1474" w:type="dxa"/>
          </w:tcPr>
          <w:p w14:paraId="33F9C131" w14:textId="51D46973" w:rsidR="00587348" w:rsidRPr="00FE361A" w:rsidRDefault="00587348" w:rsidP="00587348">
            <w:r>
              <w:t>Gomez</w:t>
            </w:r>
            <w:r w:rsidRPr="00FE361A">
              <w:t>, Lombardelli</w:t>
            </w:r>
          </w:p>
        </w:tc>
      </w:tr>
      <w:tr w:rsidR="00672495" w:rsidRPr="00FE361A" w14:paraId="1D464B09" w14:textId="77777777" w:rsidTr="002F5B3F">
        <w:tc>
          <w:tcPr>
            <w:tcW w:w="1080" w:type="dxa"/>
          </w:tcPr>
          <w:p w14:paraId="225F5ADD" w14:textId="634F62DB" w:rsidR="00672495" w:rsidRPr="00FE361A" w:rsidRDefault="00587348" w:rsidP="002F5B3F">
            <w:r>
              <w:t>11</w:t>
            </w:r>
          </w:p>
        </w:tc>
        <w:tc>
          <w:tcPr>
            <w:tcW w:w="1080" w:type="dxa"/>
          </w:tcPr>
          <w:p w14:paraId="3F2D9D50" w14:textId="77777777" w:rsidR="00672495" w:rsidRPr="00FE361A" w:rsidRDefault="00672495" w:rsidP="002F5B3F">
            <w:r w:rsidRPr="00FE361A">
              <w:t>Martes</w:t>
            </w:r>
          </w:p>
        </w:tc>
        <w:tc>
          <w:tcPr>
            <w:tcW w:w="900" w:type="dxa"/>
          </w:tcPr>
          <w:p w14:paraId="53F8D569" w14:textId="76F69260" w:rsidR="00672495" w:rsidRPr="00FE361A" w:rsidRDefault="00672495" w:rsidP="00587348">
            <w:r w:rsidRPr="00FE361A">
              <w:t>1</w:t>
            </w:r>
            <w:r w:rsidR="00587348">
              <w:t>9</w:t>
            </w:r>
            <w:r w:rsidRPr="00FE361A">
              <w:t>/05</w:t>
            </w:r>
          </w:p>
        </w:tc>
        <w:tc>
          <w:tcPr>
            <w:tcW w:w="900" w:type="dxa"/>
          </w:tcPr>
          <w:p w14:paraId="0C2004B3" w14:textId="77777777" w:rsidR="00672495" w:rsidRPr="00FE361A" w:rsidRDefault="00672495" w:rsidP="002F5B3F">
            <w:r w:rsidRPr="00FE361A">
              <w:t>8-10</w:t>
            </w:r>
          </w:p>
        </w:tc>
        <w:tc>
          <w:tcPr>
            <w:tcW w:w="3024" w:type="dxa"/>
          </w:tcPr>
          <w:p w14:paraId="4360FB8D" w14:textId="77777777" w:rsidR="00672495" w:rsidRPr="00FE361A" w:rsidRDefault="00672495" w:rsidP="002F5B3F">
            <w:r w:rsidRPr="00FE361A">
              <w:t>Parasitismo por Nematodos II</w:t>
            </w:r>
          </w:p>
        </w:tc>
        <w:tc>
          <w:tcPr>
            <w:tcW w:w="936" w:type="dxa"/>
          </w:tcPr>
          <w:p w14:paraId="7A9F36B9" w14:textId="77777777" w:rsidR="00672495" w:rsidRPr="00FE361A" w:rsidRDefault="00672495" w:rsidP="002F5B3F">
            <w:r w:rsidRPr="00FE361A">
              <w:t>Teórico</w:t>
            </w:r>
          </w:p>
        </w:tc>
        <w:tc>
          <w:tcPr>
            <w:tcW w:w="1474" w:type="dxa"/>
          </w:tcPr>
          <w:p w14:paraId="490343A1" w14:textId="77777777" w:rsidR="00672495" w:rsidRPr="00FE361A" w:rsidRDefault="00672495" w:rsidP="002F5B3F">
            <w:r w:rsidRPr="00FE361A">
              <w:t xml:space="preserve">Merkis  </w:t>
            </w:r>
          </w:p>
        </w:tc>
      </w:tr>
      <w:tr w:rsidR="00587348" w:rsidRPr="00FE361A" w14:paraId="1F9E432F" w14:textId="77777777" w:rsidTr="002F5B3F">
        <w:tc>
          <w:tcPr>
            <w:tcW w:w="1080" w:type="dxa"/>
          </w:tcPr>
          <w:p w14:paraId="2CB9600D" w14:textId="287D9906" w:rsidR="00587348" w:rsidRPr="00FE361A" w:rsidRDefault="00587348" w:rsidP="00587348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80" w:type="dxa"/>
          </w:tcPr>
          <w:p w14:paraId="5EA6AD02" w14:textId="46AEB181" w:rsidR="00587348" w:rsidRPr="00FE361A" w:rsidRDefault="00587348" w:rsidP="00587348">
            <w:pPr>
              <w:jc w:val="both"/>
              <w:rPr>
                <w:b/>
              </w:rPr>
            </w:pPr>
            <w:r w:rsidRPr="00EE597C">
              <w:t>Martes</w:t>
            </w:r>
          </w:p>
        </w:tc>
        <w:tc>
          <w:tcPr>
            <w:tcW w:w="900" w:type="dxa"/>
          </w:tcPr>
          <w:p w14:paraId="3B482136" w14:textId="43461CC7" w:rsidR="00587348" w:rsidRPr="00FE361A" w:rsidRDefault="00587348" w:rsidP="00587348">
            <w:pPr>
              <w:jc w:val="both"/>
              <w:rPr>
                <w:b/>
              </w:rPr>
            </w:pPr>
            <w:r w:rsidRPr="00EE597C">
              <w:t>19/05</w:t>
            </w:r>
          </w:p>
        </w:tc>
        <w:tc>
          <w:tcPr>
            <w:tcW w:w="900" w:type="dxa"/>
          </w:tcPr>
          <w:p w14:paraId="592ED547" w14:textId="45690DFA" w:rsidR="00587348" w:rsidRPr="00FE361A" w:rsidRDefault="00587348" w:rsidP="00587348">
            <w:pPr>
              <w:jc w:val="both"/>
              <w:rPr>
                <w:b/>
              </w:rPr>
            </w:pPr>
            <w:r>
              <w:rPr>
                <w:b/>
              </w:rPr>
              <w:t>14-17</w:t>
            </w:r>
          </w:p>
        </w:tc>
        <w:tc>
          <w:tcPr>
            <w:tcW w:w="3024" w:type="dxa"/>
          </w:tcPr>
          <w:p w14:paraId="74B8FBA0" w14:textId="41346359" w:rsidR="00587348" w:rsidRPr="00FE361A" w:rsidRDefault="00587348" w:rsidP="00587348">
            <w:pPr>
              <w:rPr>
                <w:b/>
              </w:rPr>
            </w:pPr>
            <w:r>
              <w:rPr>
                <w:b/>
              </w:rPr>
              <w:t>Practico 10. Diagnostico de Chagas</w:t>
            </w:r>
          </w:p>
        </w:tc>
        <w:tc>
          <w:tcPr>
            <w:tcW w:w="936" w:type="dxa"/>
          </w:tcPr>
          <w:p w14:paraId="779A2C79" w14:textId="77777777" w:rsidR="00587348" w:rsidRPr="00FE361A" w:rsidRDefault="00587348" w:rsidP="00587348">
            <w:pPr>
              <w:jc w:val="both"/>
              <w:rPr>
                <w:b/>
              </w:rPr>
            </w:pPr>
            <w:r w:rsidRPr="00FE361A">
              <w:rPr>
                <w:b/>
              </w:rPr>
              <w:t>Practico</w:t>
            </w:r>
          </w:p>
        </w:tc>
        <w:tc>
          <w:tcPr>
            <w:tcW w:w="1474" w:type="dxa"/>
          </w:tcPr>
          <w:p w14:paraId="70A907D4" w14:textId="130693A0" w:rsidR="00587348" w:rsidRPr="00FE361A" w:rsidRDefault="00587348" w:rsidP="00587348">
            <w:pPr>
              <w:jc w:val="both"/>
              <w:rPr>
                <w:b/>
              </w:rPr>
            </w:pPr>
            <w:r>
              <w:rPr>
                <w:b/>
              </w:rPr>
              <w:t xml:space="preserve">Gomez, </w:t>
            </w:r>
          </w:p>
        </w:tc>
      </w:tr>
      <w:tr w:rsidR="00672495" w:rsidRPr="00FE361A" w14:paraId="4BADF3BE" w14:textId="77777777" w:rsidTr="002F5B3F">
        <w:tc>
          <w:tcPr>
            <w:tcW w:w="1080" w:type="dxa"/>
          </w:tcPr>
          <w:p w14:paraId="15841C99" w14:textId="5AD1B892" w:rsidR="00672495" w:rsidRPr="00FE361A" w:rsidRDefault="00587348" w:rsidP="002F5B3F">
            <w:r>
              <w:t>12</w:t>
            </w:r>
          </w:p>
        </w:tc>
        <w:tc>
          <w:tcPr>
            <w:tcW w:w="1080" w:type="dxa"/>
          </w:tcPr>
          <w:p w14:paraId="0849C7BE" w14:textId="77777777" w:rsidR="00672495" w:rsidRPr="00FE361A" w:rsidRDefault="00672495" w:rsidP="002F5B3F">
            <w:r w:rsidRPr="00FE361A">
              <w:t>Martes</w:t>
            </w:r>
          </w:p>
        </w:tc>
        <w:tc>
          <w:tcPr>
            <w:tcW w:w="900" w:type="dxa"/>
          </w:tcPr>
          <w:p w14:paraId="1180734E" w14:textId="5AB7B57A" w:rsidR="00672495" w:rsidRPr="00FE361A" w:rsidRDefault="00587348" w:rsidP="00587348">
            <w:r>
              <w:t>26</w:t>
            </w:r>
            <w:r w:rsidR="00672495" w:rsidRPr="00FE361A">
              <w:t>/05</w:t>
            </w:r>
          </w:p>
        </w:tc>
        <w:tc>
          <w:tcPr>
            <w:tcW w:w="900" w:type="dxa"/>
          </w:tcPr>
          <w:p w14:paraId="07D4426B" w14:textId="77777777" w:rsidR="00672495" w:rsidRPr="00FE361A" w:rsidRDefault="00672495" w:rsidP="002F5B3F">
            <w:r w:rsidRPr="00FE361A">
              <w:t>8-10</w:t>
            </w:r>
          </w:p>
        </w:tc>
        <w:tc>
          <w:tcPr>
            <w:tcW w:w="3024" w:type="dxa"/>
          </w:tcPr>
          <w:p w14:paraId="7504B67E" w14:textId="77777777" w:rsidR="00672495" w:rsidRPr="00FE361A" w:rsidRDefault="00672495" w:rsidP="002F5B3F">
            <w:r w:rsidRPr="00FE361A">
              <w:t xml:space="preserve">Parasitismo por nematodos III                             </w:t>
            </w:r>
          </w:p>
        </w:tc>
        <w:tc>
          <w:tcPr>
            <w:tcW w:w="936" w:type="dxa"/>
          </w:tcPr>
          <w:p w14:paraId="50DA05BF" w14:textId="188FF156" w:rsidR="00672495" w:rsidRPr="00FE361A" w:rsidRDefault="00587348" w:rsidP="002F5B3F">
            <w:r>
              <w:t>Teorico</w:t>
            </w:r>
          </w:p>
        </w:tc>
        <w:tc>
          <w:tcPr>
            <w:tcW w:w="1474" w:type="dxa"/>
          </w:tcPr>
          <w:p w14:paraId="571B4188" w14:textId="77777777" w:rsidR="00672495" w:rsidRPr="00FE361A" w:rsidRDefault="00672495" w:rsidP="002F5B3F">
            <w:r w:rsidRPr="00FE361A">
              <w:t>Merkis</w:t>
            </w:r>
          </w:p>
        </w:tc>
      </w:tr>
      <w:tr w:rsidR="00587348" w:rsidRPr="00FE361A" w14:paraId="5F2FC5BD" w14:textId="77777777" w:rsidTr="002F5B3F">
        <w:trPr>
          <w:trHeight w:val="579"/>
        </w:trPr>
        <w:tc>
          <w:tcPr>
            <w:tcW w:w="1080" w:type="dxa"/>
          </w:tcPr>
          <w:p w14:paraId="6B6CAB18" w14:textId="07BCC9A2" w:rsidR="00587348" w:rsidRPr="00FE361A" w:rsidRDefault="00587348" w:rsidP="00587348">
            <w:pPr>
              <w:jc w:val="both"/>
              <w:rPr>
                <w:b/>
              </w:rPr>
            </w:pPr>
            <w:r w:rsidRPr="00DD4039">
              <w:t>12</w:t>
            </w:r>
          </w:p>
        </w:tc>
        <w:tc>
          <w:tcPr>
            <w:tcW w:w="1080" w:type="dxa"/>
          </w:tcPr>
          <w:p w14:paraId="42ECA736" w14:textId="5F0C84A3" w:rsidR="00587348" w:rsidRPr="00FE361A" w:rsidRDefault="00587348" w:rsidP="00587348">
            <w:pPr>
              <w:jc w:val="both"/>
              <w:rPr>
                <w:b/>
              </w:rPr>
            </w:pPr>
            <w:r w:rsidRPr="00DD4039">
              <w:t>Martes</w:t>
            </w:r>
          </w:p>
        </w:tc>
        <w:tc>
          <w:tcPr>
            <w:tcW w:w="900" w:type="dxa"/>
          </w:tcPr>
          <w:p w14:paraId="0BD7A740" w14:textId="5CB5BF60" w:rsidR="00587348" w:rsidRPr="00FE361A" w:rsidRDefault="00587348" w:rsidP="00587348">
            <w:pPr>
              <w:jc w:val="both"/>
              <w:rPr>
                <w:b/>
              </w:rPr>
            </w:pPr>
            <w:r w:rsidRPr="00DD4039">
              <w:t>26/05</w:t>
            </w:r>
          </w:p>
        </w:tc>
        <w:tc>
          <w:tcPr>
            <w:tcW w:w="900" w:type="dxa"/>
          </w:tcPr>
          <w:p w14:paraId="6B37F38D" w14:textId="7908DABA" w:rsidR="00587348" w:rsidRPr="00FE361A" w:rsidRDefault="00587348" w:rsidP="00587348">
            <w:pPr>
              <w:jc w:val="both"/>
              <w:rPr>
                <w:b/>
              </w:rPr>
            </w:pPr>
            <w:r>
              <w:t>14-17</w:t>
            </w:r>
          </w:p>
        </w:tc>
        <w:tc>
          <w:tcPr>
            <w:tcW w:w="3024" w:type="dxa"/>
          </w:tcPr>
          <w:p w14:paraId="5C8755FE" w14:textId="74F47C94" w:rsidR="00587348" w:rsidRPr="00FE361A" w:rsidRDefault="00587348" w:rsidP="00587348">
            <w:pPr>
              <w:rPr>
                <w:b/>
                <w:color w:val="0000FF"/>
              </w:rPr>
            </w:pPr>
            <w:r>
              <w:rPr>
                <w:b/>
              </w:rPr>
              <w:t>PARCIAL PRACTICO</w:t>
            </w:r>
          </w:p>
        </w:tc>
        <w:tc>
          <w:tcPr>
            <w:tcW w:w="936" w:type="dxa"/>
          </w:tcPr>
          <w:p w14:paraId="4EFACF28" w14:textId="7C1E5515" w:rsidR="00587348" w:rsidRPr="00FE361A" w:rsidRDefault="00587348" w:rsidP="00587348">
            <w:pPr>
              <w:jc w:val="both"/>
              <w:rPr>
                <w:b/>
              </w:rPr>
            </w:pPr>
          </w:p>
        </w:tc>
        <w:tc>
          <w:tcPr>
            <w:tcW w:w="1474" w:type="dxa"/>
          </w:tcPr>
          <w:p w14:paraId="06EA223A" w14:textId="7A53CE4D" w:rsidR="00587348" w:rsidRPr="00FE361A" w:rsidRDefault="00587348" w:rsidP="00587348">
            <w:pPr>
              <w:jc w:val="both"/>
              <w:rPr>
                <w:b/>
              </w:rPr>
            </w:pPr>
            <w:r w:rsidRPr="00FE361A">
              <w:rPr>
                <w:b/>
              </w:rPr>
              <w:t>Merkis,</w:t>
            </w:r>
            <w:r>
              <w:rPr>
                <w:b/>
              </w:rPr>
              <w:t>Gomez</w:t>
            </w:r>
            <w:r w:rsidRPr="00FE361A">
              <w:rPr>
                <w:b/>
              </w:rPr>
              <w:t xml:space="preserve"> Lombardelli</w:t>
            </w:r>
          </w:p>
        </w:tc>
      </w:tr>
      <w:tr w:rsidR="00587348" w:rsidRPr="00FE361A" w14:paraId="78D272BE" w14:textId="77777777" w:rsidTr="002F5B3F">
        <w:tc>
          <w:tcPr>
            <w:tcW w:w="1080" w:type="dxa"/>
          </w:tcPr>
          <w:p w14:paraId="46C1C61E" w14:textId="7E664CDC" w:rsidR="00587348" w:rsidRPr="00FE361A" w:rsidRDefault="00587348" w:rsidP="00587348">
            <w:pPr>
              <w:jc w:val="both"/>
              <w:rPr>
                <w:b/>
              </w:rPr>
            </w:pPr>
            <w:r w:rsidRPr="00A90879">
              <w:lastRenderedPageBreak/>
              <w:t>13</w:t>
            </w:r>
          </w:p>
        </w:tc>
        <w:tc>
          <w:tcPr>
            <w:tcW w:w="1080" w:type="dxa"/>
          </w:tcPr>
          <w:p w14:paraId="12DA3A4D" w14:textId="359FA270" w:rsidR="00587348" w:rsidRPr="00FE361A" w:rsidRDefault="00587348" w:rsidP="00587348">
            <w:pPr>
              <w:jc w:val="both"/>
              <w:rPr>
                <w:b/>
              </w:rPr>
            </w:pPr>
            <w:r w:rsidRPr="00A90879">
              <w:t>Martes</w:t>
            </w:r>
          </w:p>
        </w:tc>
        <w:tc>
          <w:tcPr>
            <w:tcW w:w="900" w:type="dxa"/>
          </w:tcPr>
          <w:p w14:paraId="58FB67CD" w14:textId="482768BF" w:rsidR="00587348" w:rsidRPr="00FE361A" w:rsidRDefault="00587348" w:rsidP="00587348">
            <w:pPr>
              <w:jc w:val="both"/>
              <w:rPr>
                <w:b/>
              </w:rPr>
            </w:pPr>
            <w:r w:rsidRPr="00A90879">
              <w:t>02/06</w:t>
            </w:r>
          </w:p>
        </w:tc>
        <w:tc>
          <w:tcPr>
            <w:tcW w:w="900" w:type="dxa"/>
          </w:tcPr>
          <w:p w14:paraId="3FC9F66B" w14:textId="2AEA3ADC" w:rsidR="00587348" w:rsidRPr="00FE361A" w:rsidRDefault="00587348" w:rsidP="00587348">
            <w:pPr>
              <w:jc w:val="both"/>
              <w:rPr>
                <w:b/>
              </w:rPr>
            </w:pPr>
            <w:r w:rsidRPr="00A90879">
              <w:t>8-10</w:t>
            </w:r>
          </w:p>
        </w:tc>
        <w:tc>
          <w:tcPr>
            <w:tcW w:w="5434" w:type="dxa"/>
            <w:gridSpan w:val="3"/>
          </w:tcPr>
          <w:p w14:paraId="41FF43A2" w14:textId="76E0CABB" w:rsidR="00587348" w:rsidRPr="00FE361A" w:rsidRDefault="00587348" w:rsidP="00587348">
            <w:pPr>
              <w:jc w:val="center"/>
              <w:rPr>
                <w:b/>
              </w:rPr>
            </w:pPr>
            <w:r w:rsidRPr="00A90879">
              <w:t>Parasitismo por protozoos I      Merkis</w:t>
            </w:r>
          </w:p>
        </w:tc>
      </w:tr>
      <w:tr w:rsidR="00672495" w:rsidRPr="00FE361A" w14:paraId="793BFE55" w14:textId="77777777" w:rsidTr="002F5B3F">
        <w:tc>
          <w:tcPr>
            <w:tcW w:w="1080" w:type="dxa"/>
          </w:tcPr>
          <w:p w14:paraId="3C88DB82" w14:textId="1E8925EC" w:rsidR="00672495" w:rsidRPr="00FE361A" w:rsidRDefault="00672495" w:rsidP="00587348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587348">
              <w:rPr>
                <w:b/>
              </w:rPr>
              <w:t>3</w:t>
            </w:r>
          </w:p>
        </w:tc>
        <w:tc>
          <w:tcPr>
            <w:tcW w:w="1080" w:type="dxa"/>
          </w:tcPr>
          <w:p w14:paraId="6959E70F" w14:textId="77777777" w:rsidR="00672495" w:rsidRPr="00FE361A" w:rsidRDefault="00672495" w:rsidP="002F5B3F">
            <w:pPr>
              <w:jc w:val="both"/>
              <w:rPr>
                <w:b/>
              </w:rPr>
            </w:pPr>
            <w:r w:rsidRPr="00FE361A">
              <w:rPr>
                <w:b/>
              </w:rPr>
              <w:t>Martes</w:t>
            </w:r>
          </w:p>
        </w:tc>
        <w:tc>
          <w:tcPr>
            <w:tcW w:w="900" w:type="dxa"/>
          </w:tcPr>
          <w:p w14:paraId="39022CAD" w14:textId="431D1EC0" w:rsidR="00672495" w:rsidRPr="00FE361A" w:rsidRDefault="00587348" w:rsidP="00587348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  <w:r w:rsidR="00672495" w:rsidRPr="00FE361A">
              <w:rPr>
                <w:b/>
              </w:rPr>
              <w:t>/0</w:t>
            </w:r>
            <w:r>
              <w:rPr>
                <w:b/>
              </w:rPr>
              <w:t>6</w:t>
            </w:r>
          </w:p>
        </w:tc>
        <w:tc>
          <w:tcPr>
            <w:tcW w:w="900" w:type="dxa"/>
          </w:tcPr>
          <w:p w14:paraId="2378B6DA" w14:textId="7E52FC5F" w:rsidR="00672495" w:rsidRPr="00FE361A" w:rsidRDefault="007E0652" w:rsidP="002F5B3F">
            <w:pPr>
              <w:jc w:val="both"/>
              <w:rPr>
                <w:b/>
              </w:rPr>
            </w:pPr>
            <w:r>
              <w:rPr>
                <w:b/>
              </w:rPr>
              <w:t>14-17</w:t>
            </w:r>
          </w:p>
        </w:tc>
        <w:tc>
          <w:tcPr>
            <w:tcW w:w="5434" w:type="dxa"/>
            <w:gridSpan w:val="3"/>
          </w:tcPr>
          <w:p w14:paraId="690B800A" w14:textId="334438B3" w:rsidR="00672495" w:rsidRPr="00FE361A" w:rsidRDefault="004E7DB2" w:rsidP="007E0652">
            <w:pPr>
              <w:rPr>
                <w:b/>
              </w:rPr>
            </w:pPr>
            <w:r>
              <w:rPr>
                <w:b/>
              </w:rPr>
              <w:t>Integración</w:t>
            </w:r>
            <w:r w:rsidR="007E0652">
              <w:rPr>
                <w:b/>
              </w:rPr>
              <w:t xml:space="preserve">                                                      </w:t>
            </w:r>
            <w:r w:rsidR="00672495" w:rsidRPr="00FE361A">
              <w:rPr>
                <w:b/>
              </w:rPr>
              <w:t xml:space="preserve">      Merkis</w:t>
            </w:r>
          </w:p>
        </w:tc>
      </w:tr>
      <w:tr w:rsidR="00672495" w:rsidRPr="00FE361A" w14:paraId="36F0C65D" w14:textId="77777777" w:rsidTr="002F5B3F">
        <w:tc>
          <w:tcPr>
            <w:tcW w:w="1080" w:type="dxa"/>
          </w:tcPr>
          <w:p w14:paraId="0D990901" w14:textId="557317A6" w:rsidR="00672495" w:rsidRPr="00FE361A" w:rsidRDefault="00587348" w:rsidP="002F5B3F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80" w:type="dxa"/>
          </w:tcPr>
          <w:p w14:paraId="42FB243C" w14:textId="059A61F3" w:rsidR="00672495" w:rsidRPr="00FE361A" w:rsidRDefault="00587348" w:rsidP="002F5B3F">
            <w:pPr>
              <w:jc w:val="both"/>
              <w:rPr>
                <w:b/>
              </w:rPr>
            </w:pPr>
            <w:r>
              <w:rPr>
                <w:b/>
              </w:rPr>
              <w:t>Martes</w:t>
            </w:r>
          </w:p>
        </w:tc>
        <w:tc>
          <w:tcPr>
            <w:tcW w:w="900" w:type="dxa"/>
          </w:tcPr>
          <w:p w14:paraId="37A9E677" w14:textId="3C5EC8B6" w:rsidR="00672495" w:rsidRPr="00FE361A" w:rsidRDefault="00587348" w:rsidP="002F5B3F">
            <w:pPr>
              <w:jc w:val="both"/>
              <w:rPr>
                <w:b/>
              </w:rPr>
            </w:pPr>
            <w:r>
              <w:rPr>
                <w:b/>
              </w:rPr>
              <w:t>09/06</w:t>
            </w:r>
          </w:p>
        </w:tc>
        <w:tc>
          <w:tcPr>
            <w:tcW w:w="900" w:type="dxa"/>
          </w:tcPr>
          <w:p w14:paraId="0BFB46D0" w14:textId="51C9B1EF" w:rsidR="00672495" w:rsidRPr="00FE361A" w:rsidRDefault="00587348" w:rsidP="002F5B3F">
            <w:pPr>
              <w:jc w:val="both"/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3024" w:type="dxa"/>
          </w:tcPr>
          <w:p w14:paraId="41D85C66" w14:textId="49E2ED9D" w:rsidR="00672495" w:rsidRPr="00FE361A" w:rsidRDefault="00587348" w:rsidP="002F5B3F">
            <w:pPr>
              <w:rPr>
                <w:b/>
              </w:rPr>
            </w:pPr>
            <w:r>
              <w:rPr>
                <w:b/>
              </w:rPr>
              <w:t>PARCIAL TEORICO</w:t>
            </w:r>
          </w:p>
        </w:tc>
        <w:tc>
          <w:tcPr>
            <w:tcW w:w="936" w:type="dxa"/>
          </w:tcPr>
          <w:p w14:paraId="245D8FCB" w14:textId="30EB7034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474" w:type="dxa"/>
          </w:tcPr>
          <w:p w14:paraId="34623750" w14:textId="23C80EEE" w:rsidR="00672495" w:rsidRPr="00FE361A" w:rsidRDefault="007E0652" w:rsidP="002F5B3F">
            <w:pPr>
              <w:jc w:val="both"/>
              <w:rPr>
                <w:b/>
              </w:rPr>
            </w:pPr>
            <w:r w:rsidRPr="007E0652">
              <w:rPr>
                <w:b/>
              </w:rPr>
              <w:t>Merkis,Gomez Lombardelli</w:t>
            </w:r>
          </w:p>
        </w:tc>
      </w:tr>
      <w:tr w:rsidR="00587348" w:rsidRPr="00FE361A" w14:paraId="17400F64" w14:textId="77777777" w:rsidTr="002F5B3F">
        <w:tc>
          <w:tcPr>
            <w:tcW w:w="1080" w:type="dxa"/>
          </w:tcPr>
          <w:p w14:paraId="0C80987B" w14:textId="77777777" w:rsidR="00587348" w:rsidRDefault="00587348" w:rsidP="002F5B3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3C665EA8" w14:textId="77777777" w:rsidR="00587348" w:rsidRDefault="00587348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E4A20CF" w14:textId="77777777" w:rsidR="00587348" w:rsidRDefault="00587348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CD96D81" w14:textId="77777777" w:rsidR="00587348" w:rsidRDefault="00587348" w:rsidP="002F5B3F">
            <w:pPr>
              <w:jc w:val="both"/>
              <w:rPr>
                <w:b/>
              </w:rPr>
            </w:pPr>
          </w:p>
        </w:tc>
        <w:tc>
          <w:tcPr>
            <w:tcW w:w="3024" w:type="dxa"/>
          </w:tcPr>
          <w:p w14:paraId="7C4AD290" w14:textId="77777777" w:rsidR="00587348" w:rsidRDefault="00587348" w:rsidP="002F5B3F">
            <w:pPr>
              <w:rPr>
                <w:b/>
              </w:rPr>
            </w:pPr>
          </w:p>
        </w:tc>
        <w:tc>
          <w:tcPr>
            <w:tcW w:w="936" w:type="dxa"/>
          </w:tcPr>
          <w:p w14:paraId="5D7CE34F" w14:textId="77777777" w:rsidR="00587348" w:rsidRPr="00FE361A" w:rsidRDefault="00587348" w:rsidP="002F5B3F">
            <w:pPr>
              <w:jc w:val="both"/>
              <w:rPr>
                <w:b/>
              </w:rPr>
            </w:pPr>
          </w:p>
        </w:tc>
        <w:tc>
          <w:tcPr>
            <w:tcW w:w="1474" w:type="dxa"/>
          </w:tcPr>
          <w:p w14:paraId="1B29376D" w14:textId="77777777" w:rsidR="00587348" w:rsidRPr="00FE361A" w:rsidRDefault="00587348" w:rsidP="002F5B3F">
            <w:pPr>
              <w:jc w:val="both"/>
              <w:rPr>
                <w:b/>
              </w:rPr>
            </w:pPr>
          </w:p>
        </w:tc>
      </w:tr>
      <w:tr w:rsidR="00672495" w:rsidRPr="00FE361A" w14:paraId="4A6AA004" w14:textId="77777777" w:rsidTr="002F5B3F">
        <w:tc>
          <w:tcPr>
            <w:tcW w:w="1080" w:type="dxa"/>
          </w:tcPr>
          <w:p w14:paraId="4DF6B081" w14:textId="71FF5B43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0BDE3316" w14:textId="32BC0457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665A8DE2" w14:textId="370AC1DD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B020E77" w14:textId="6B910F74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5434" w:type="dxa"/>
            <w:gridSpan w:val="3"/>
          </w:tcPr>
          <w:p w14:paraId="58F1AC44" w14:textId="4CF19940" w:rsidR="00672495" w:rsidRPr="00FE361A" w:rsidRDefault="00672495" w:rsidP="002F5B3F">
            <w:pPr>
              <w:jc w:val="center"/>
              <w:rPr>
                <w:b/>
              </w:rPr>
            </w:pPr>
          </w:p>
        </w:tc>
      </w:tr>
      <w:tr w:rsidR="00672495" w:rsidRPr="00FE361A" w14:paraId="505CBDA4" w14:textId="77777777" w:rsidTr="002F5B3F">
        <w:tc>
          <w:tcPr>
            <w:tcW w:w="1080" w:type="dxa"/>
          </w:tcPr>
          <w:p w14:paraId="7789A832" w14:textId="058DC25A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770671D5" w14:textId="1FA7DB1E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4D49F954" w14:textId="4AF477E1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6334" w:type="dxa"/>
            <w:gridSpan w:val="4"/>
          </w:tcPr>
          <w:p w14:paraId="29EEFC96" w14:textId="6C5D1B7D" w:rsidR="00672495" w:rsidRPr="00FE361A" w:rsidRDefault="00672495" w:rsidP="002F5B3F">
            <w:pPr>
              <w:jc w:val="center"/>
              <w:rPr>
                <w:b/>
              </w:rPr>
            </w:pPr>
          </w:p>
        </w:tc>
      </w:tr>
      <w:tr w:rsidR="00672495" w:rsidRPr="00FE361A" w14:paraId="0E44F57D" w14:textId="77777777" w:rsidTr="002F5B3F">
        <w:tc>
          <w:tcPr>
            <w:tcW w:w="1080" w:type="dxa"/>
          </w:tcPr>
          <w:p w14:paraId="10E40A6F" w14:textId="1AB6ACA2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1770ED3D" w14:textId="180BE0AB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6249F761" w14:textId="6407BDDE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4AA4233F" w14:textId="3E05151D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3024" w:type="dxa"/>
          </w:tcPr>
          <w:p w14:paraId="15E90E04" w14:textId="1A18A1D5" w:rsidR="00672495" w:rsidRPr="00FE361A" w:rsidRDefault="00672495" w:rsidP="002F5B3F">
            <w:pPr>
              <w:rPr>
                <w:b/>
              </w:rPr>
            </w:pPr>
          </w:p>
        </w:tc>
        <w:tc>
          <w:tcPr>
            <w:tcW w:w="936" w:type="dxa"/>
          </w:tcPr>
          <w:p w14:paraId="28CB7909" w14:textId="77777777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474" w:type="dxa"/>
          </w:tcPr>
          <w:p w14:paraId="20EF0FFC" w14:textId="2A65AFDE" w:rsidR="00672495" w:rsidRPr="00FE361A" w:rsidRDefault="00672495" w:rsidP="002F5B3F">
            <w:pPr>
              <w:jc w:val="both"/>
              <w:rPr>
                <w:b/>
              </w:rPr>
            </w:pPr>
          </w:p>
        </w:tc>
      </w:tr>
      <w:tr w:rsidR="00672495" w:rsidRPr="00FE361A" w14:paraId="0A370140" w14:textId="77777777" w:rsidTr="002F5B3F">
        <w:tc>
          <w:tcPr>
            <w:tcW w:w="1080" w:type="dxa"/>
          </w:tcPr>
          <w:p w14:paraId="068A8612" w14:textId="20F1404B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0B4602DC" w14:textId="187022BC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17E86CBE" w14:textId="1E720D2C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6334" w:type="dxa"/>
            <w:gridSpan w:val="4"/>
          </w:tcPr>
          <w:p w14:paraId="4AA07F0D" w14:textId="6D097247" w:rsidR="00672495" w:rsidRPr="00FE361A" w:rsidRDefault="00672495" w:rsidP="002F5B3F">
            <w:pPr>
              <w:jc w:val="center"/>
              <w:rPr>
                <w:b/>
              </w:rPr>
            </w:pPr>
          </w:p>
        </w:tc>
      </w:tr>
      <w:tr w:rsidR="00672495" w:rsidRPr="00FE361A" w14:paraId="2BD30942" w14:textId="77777777" w:rsidTr="002F5B3F">
        <w:tc>
          <w:tcPr>
            <w:tcW w:w="1080" w:type="dxa"/>
          </w:tcPr>
          <w:p w14:paraId="7B379A76" w14:textId="024399D7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1F2D9323" w14:textId="28709652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32725957" w14:textId="7FEC5472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67DA3E36" w14:textId="75274E1B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3024" w:type="dxa"/>
          </w:tcPr>
          <w:p w14:paraId="3A919521" w14:textId="3D8A13D3" w:rsidR="00672495" w:rsidRPr="00FE361A" w:rsidRDefault="00672495" w:rsidP="002F5B3F">
            <w:pPr>
              <w:rPr>
                <w:b/>
              </w:rPr>
            </w:pPr>
          </w:p>
        </w:tc>
        <w:tc>
          <w:tcPr>
            <w:tcW w:w="936" w:type="dxa"/>
          </w:tcPr>
          <w:p w14:paraId="7E12E1F6" w14:textId="77777777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474" w:type="dxa"/>
          </w:tcPr>
          <w:p w14:paraId="35738571" w14:textId="623C4759" w:rsidR="00672495" w:rsidRPr="00FE361A" w:rsidRDefault="00672495" w:rsidP="002F5B3F">
            <w:pPr>
              <w:jc w:val="both"/>
              <w:rPr>
                <w:b/>
              </w:rPr>
            </w:pPr>
          </w:p>
        </w:tc>
      </w:tr>
      <w:tr w:rsidR="00672495" w:rsidRPr="00FE361A" w14:paraId="175B25B3" w14:textId="77777777" w:rsidTr="002F5B3F">
        <w:trPr>
          <w:trHeight w:val="278"/>
        </w:trPr>
        <w:tc>
          <w:tcPr>
            <w:tcW w:w="1080" w:type="dxa"/>
          </w:tcPr>
          <w:p w14:paraId="5A16EE36" w14:textId="7EC2290B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3CBD612A" w14:textId="32018117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4845500A" w14:textId="1E4E0423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261C69EC" w14:textId="2477ADA9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3024" w:type="dxa"/>
          </w:tcPr>
          <w:p w14:paraId="2B1857DB" w14:textId="7AC64CA7" w:rsidR="00672495" w:rsidRPr="00FE361A" w:rsidRDefault="00672495" w:rsidP="002F5B3F">
            <w:pPr>
              <w:rPr>
                <w:b/>
              </w:rPr>
            </w:pPr>
          </w:p>
        </w:tc>
        <w:tc>
          <w:tcPr>
            <w:tcW w:w="936" w:type="dxa"/>
          </w:tcPr>
          <w:p w14:paraId="5FEF2D38" w14:textId="77777777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474" w:type="dxa"/>
          </w:tcPr>
          <w:p w14:paraId="75A6B42D" w14:textId="76717C9B" w:rsidR="00672495" w:rsidRPr="00FE361A" w:rsidRDefault="00672495" w:rsidP="002F5B3F">
            <w:pPr>
              <w:jc w:val="both"/>
              <w:rPr>
                <w:b/>
              </w:rPr>
            </w:pPr>
          </w:p>
        </w:tc>
      </w:tr>
      <w:tr w:rsidR="00672495" w:rsidRPr="00FE361A" w14:paraId="63D4D788" w14:textId="77777777" w:rsidTr="002F5B3F">
        <w:tc>
          <w:tcPr>
            <w:tcW w:w="1080" w:type="dxa"/>
          </w:tcPr>
          <w:p w14:paraId="1EC2078A" w14:textId="1A5E7E06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080" w:type="dxa"/>
          </w:tcPr>
          <w:p w14:paraId="14A805DD" w14:textId="5CD2B45F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0CF5A2C4" w14:textId="1D6C3FA7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900" w:type="dxa"/>
          </w:tcPr>
          <w:p w14:paraId="4671E483" w14:textId="45C4793F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3024" w:type="dxa"/>
            <w:shd w:val="clear" w:color="auto" w:fill="auto"/>
          </w:tcPr>
          <w:p w14:paraId="1A584EFB" w14:textId="0E71FB5B" w:rsidR="00672495" w:rsidRPr="00FE361A" w:rsidRDefault="00672495" w:rsidP="002F5B3F">
            <w:pPr>
              <w:rPr>
                <w:b/>
              </w:rPr>
            </w:pPr>
          </w:p>
        </w:tc>
        <w:tc>
          <w:tcPr>
            <w:tcW w:w="936" w:type="dxa"/>
            <w:shd w:val="clear" w:color="auto" w:fill="auto"/>
          </w:tcPr>
          <w:p w14:paraId="48DAC169" w14:textId="77777777" w:rsidR="00672495" w:rsidRPr="00FE361A" w:rsidRDefault="00672495" w:rsidP="002F5B3F">
            <w:pPr>
              <w:jc w:val="both"/>
              <w:rPr>
                <w:b/>
              </w:rPr>
            </w:pPr>
          </w:p>
        </w:tc>
        <w:tc>
          <w:tcPr>
            <w:tcW w:w="1474" w:type="dxa"/>
            <w:shd w:val="clear" w:color="auto" w:fill="auto"/>
          </w:tcPr>
          <w:p w14:paraId="0B3AA4E7" w14:textId="79AD7517" w:rsidR="00672495" w:rsidRPr="00FE361A" w:rsidRDefault="00672495" w:rsidP="002F5B3F">
            <w:pPr>
              <w:jc w:val="both"/>
              <w:rPr>
                <w:b/>
              </w:rPr>
            </w:pPr>
          </w:p>
        </w:tc>
      </w:tr>
    </w:tbl>
    <w:p w14:paraId="775D5D49" w14:textId="77777777" w:rsidR="00672495" w:rsidRDefault="00672495" w:rsidP="00672495"/>
    <w:p w14:paraId="53D0B467" w14:textId="77777777" w:rsidR="00672495" w:rsidRPr="0011727A" w:rsidRDefault="00672495" w:rsidP="00672495">
      <w:pPr>
        <w:rPr>
          <w:b/>
          <w:sz w:val="24"/>
          <w:szCs w:val="24"/>
        </w:rPr>
      </w:pPr>
      <w:r w:rsidRPr="0011727A">
        <w:rPr>
          <w:b/>
          <w:sz w:val="24"/>
          <w:szCs w:val="24"/>
        </w:rPr>
        <w:t xml:space="preserve">FECHAS </w:t>
      </w:r>
      <w:r>
        <w:rPr>
          <w:b/>
          <w:sz w:val="24"/>
          <w:szCs w:val="24"/>
        </w:rPr>
        <w:t>PARCIALES:TÉ</w:t>
      </w:r>
      <w:r w:rsidRPr="0011727A">
        <w:rPr>
          <w:b/>
          <w:sz w:val="24"/>
          <w:szCs w:val="24"/>
        </w:rPr>
        <w:t xml:space="preserve">CNICAS PARASITOLÓGICAS (2152) </w:t>
      </w:r>
    </w:p>
    <w:p w14:paraId="08A5A911" w14:textId="462E6FF5" w:rsidR="00672495" w:rsidRPr="0011727A" w:rsidRDefault="00672495" w:rsidP="00672495">
      <w:pPr>
        <w:rPr>
          <w:b/>
          <w:sz w:val="24"/>
          <w:szCs w:val="24"/>
        </w:rPr>
      </w:pPr>
      <w:r w:rsidRPr="0011727A">
        <w:rPr>
          <w:b/>
          <w:sz w:val="24"/>
          <w:szCs w:val="24"/>
        </w:rPr>
        <w:tab/>
      </w:r>
      <w:r w:rsidRPr="0011727A">
        <w:rPr>
          <w:b/>
          <w:sz w:val="24"/>
          <w:szCs w:val="24"/>
        </w:rPr>
        <w:tab/>
        <w:t xml:space="preserve">1er: Parcial Teórico: Martes </w:t>
      </w:r>
      <w:r>
        <w:rPr>
          <w:b/>
          <w:sz w:val="24"/>
          <w:szCs w:val="24"/>
        </w:rPr>
        <w:t>2</w:t>
      </w:r>
      <w:r w:rsidR="007E0652">
        <w:rPr>
          <w:b/>
          <w:sz w:val="24"/>
          <w:szCs w:val="24"/>
        </w:rPr>
        <w:t>8</w:t>
      </w:r>
      <w:r w:rsidRPr="0011727A">
        <w:rPr>
          <w:b/>
          <w:sz w:val="24"/>
          <w:szCs w:val="24"/>
        </w:rPr>
        <w:t>/0</w:t>
      </w:r>
      <w:r>
        <w:rPr>
          <w:b/>
          <w:sz w:val="24"/>
          <w:szCs w:val="24"/>
        </w:rPr>
        <w:t>4</w:t>
      </w:r>
      <w:r w:rsidRPr="0011727A">
        <w:rPr>
          <w:b/>
          <w:sz w:val="24"/>
          <w:szCs w:val="24"/>
        </w:rPr>
        <w:t xml:space="preserve"> de 8 a 10 hs   </w:t>
      </w:r>
    </w:p>
    <w:p w14:paraId="565395E4" w14:textId="291CB0F7" w:rsidR="00672495" w:rsidRPr="0011727A" w:rsidRDefault="00672495" w:rsidP="00672495">
      <w:pPr>
        <w:rPr>
          <w:b/>
          <w:sz w:val="24"/>
          <w:szCs w:val="24"/>
        </w:rPr>
      </w:pPr>
      <w:r w:rsidRPr="0011727A">
        <w:rPr>
          <w:b/>
          <w:sz w:val="24"/>
          <w:szCs w:val="24"/>
        </w:rPr>
        <w:tab/>
      </w:r>
      <w:r w:rsidRPr="0011727A">
        <w:rPr>
          <w:b/>
          <w:sz w:val="24"/>
          <w:szCs w:val="24"/>
        </w:rPr>
        <w:tab/>
        <w:t>2do Parcial Teórico: M</w:t>
      </w:r>
      <w:r>
        <w:rPr>
          <w:b/>
          <w:sz w:val="24"/>
          <w:szCs w:val="24"/>
        </w:rPr>
        <w:t>artes</w:t>
      </w:r>
      <w:r w:rsidRPr="0011727A">
        <w:rPr>
          <w:b/>
          <w:sz w:val="24"/>
          <w:szCs w:val="24"/>
        </w:rPr>
        <w:t xml:space="preserve"> </w:t>
      </w:r>
      <w:r w:rsidR="007E0652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/06</w:t>
      </w:r>
      <w:r w:rsidRPr="0011727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8</w:t>
      </w:r>
      <w:r w:rsidRPr="0011727A">
        <w:rPr>
          <w:b/>
          <w:sz w:val="24"/>
          <w:szCs w:val="24"/>
        </w:rPr>
        <w:t xml:space="preserve"> a 1</w:t>
      </w:r>
      <w:r>
        <w:rPr>
          <w:b/>
          <w:sz w:val="24"/>
          <w:szCs w:val="24"/>
        </w:rPr>
        <w:t>0</w:t>
      </w:r>
      <w:r w:rsidRPr="0011727A">
        <w:rPr>
          <w:b/>
          <w:sz w:val="24"/>
          <w:szCs w:val="24"/>
        </w:rPr>
        <w:t>hs</w:t>
      </w:r>
    </w:p>
    <w:p w14:paraId="5FAA25D1" w14:textId="77777777" w:rsidR="00672495" w:rsidRPr="0011727A" w:rsidRDefault="00672495" w:rsidP="00672495">
      <w:pPr>
        <w:rPr>
          <w:b/>
          <w:sz w:val="24"/>
          <w:szCs w:val="24"/>
        </w:rPr>
      </w:pPr>
    </w:p>
    <w:p w14:paraId="1D79A289" w14:textId="44B1FF22" w:rsidR="00672495" w:rsidRPr="0011727A" w:rsidRDefault="00672495" w:rsidP="00672495">
      <w:pPr>
        <w:rPr>
          <w:b/>
          <w:sz w:val="24"/>
          <w:szCs w:val="24"/>
        </w:rPr>
      </w:pPr>
      <w:r w:rsidRPr="0011727A">
        <w:rPr>
          <w:b/>
          <w:sz w:val="24"/>
          <w:szCs w:val="24"/>
        </w:rPr>
        <w:tab/>
      </w:r>
      <w:r w:rsidRPr="0011727A">
        <w:rPr>
          <w:b/>
          <w:sz w:val="24"/>
          <w:szCs w:val="24"/>
        </w:rPr>
        <w:tab/>
        <w:t xml:space="preserve">. Parcial Práctico: </w:t>
      </w:r>
      <w:r w:rsidR="009C1727">
        <w:rPr>
          <w:b/>
          <w:sz w:val="24"/>
          <w:szCs w:val="24"/>
        </w:rPr>
        <w:t>M</w:t>
      </w:r>
      <w:r w:rsidR="007E0652">
        <w:rPr>
          <w:b/>
          <w:sz w:val="24"/>
          <w:szCs w:val="24"/>
        </w:rPr>
        <w:t>artes</w:t>
      </w:r>
      <w:r w:rsidRPr="0011727A">
        <w:rPr>
          <w:b/>
          <w:sz w:val="24"/>
          <w:szCs w:val="24"/>
        </w:rPr>
        <w:t xml:space="preserve"> </w:t>
      </w:r>
      <w:r w:rsidR="007E0652">
        <w:rPr>
          <w:b/>
          <w:sz w:val="24"/>
          <w:szCs w:val="24"/>
        </w:rPr>
        <w:t>26</w:t>
      </w:r>
      <w:r w:rsidRPr="0011727A">
        <w:rPr>
          <w:b/>
          <w:sz w:val="24"/>
          <w:szCs w:val="24"/>
        </w:rPr>
        <w:t>/0</w:t>
      </w:r>
      <w:r>
        <w:rPr>
          <w:b/>
          <w:sz w:val="24"/>
          <w:szCs w:val="24"/>
        </w:rPr>
        <w:t>5</w:t>
      </w:r>
      <w:r w:rsidRPr="0011727A">
        <w:rPr>
          <w:b/>
          <w:sz w:val="24"/>
          <w:szCs w:val="24"/>
        </w:rPr>
        <w:t xml:space="preserve"> de </w:t>
      </w:r>
      <w:r w:rsidR="007E0652">
        <w:rPr>
          <w:b/>
          <w:sz w:val="24"/>
          <w:szCs w:val="24"/>
        </w:rPr>
        <w:t>14 a 17</w:t>
      </w:r>
      <w:r w:rsidRPr="0011727A">
        <w:rPr>
          <w:b/>
          <w:sz w:val="24"/>
          <w:szCs w:val="24"/>
        </w:rPr>
        <w:t xml:space="preserve"> hs.</w:t>
      </w:r>
    </w:p>
    <w:p w14:paraId="38773059" w14:textId="28648D23" w:rsidR="00672495" w:rsidRPr="0011727A" w:rsidRDefault="00672495" w:rsidP="00672495">
      <w:pPr>
        <w:rPr>
          <w:i/>
          <w:color w:val="000000"/>
          <w:sz w:val="24"/>
          <w:szCs w:val="24"/>
          <w:lang w:eastAsia="es-AR"/>
        </w:rPr>
      </w:pPr>
      <w:r w:rsidRPr="0011727A">
        <w:rPr>
          <w:b/>
          <w:sz w:val="24"/>
          <w:szCs w:val="24"/>
        </w:rPr>
        <w:tab/>
      </w:r>
      <w:r w:rsidRPr="0011727A">
        <w:rPr>
          <w:b/>
          <w:sz w:val="24"/>
          <w:szCs w:val="24"/>
        </w:rPr>
        <w:tab/>
      </w:r>
    </w:p>
    <w:p w14:paraId="4F868B0A" w14:textId="77777777" w:rsidR="00672495" w:rsidRPr="0011727A" w:rsidRDefault="00672495" w:rsidP="00672495">
      <w:pPr>
        <w:rPr>
          <w:b/>
          <w:i/>
          <w:sz w:val="24"/>
          <w:szCs w:val="24"/>
        </w:rPr>
      </w:pPr>
      <w:r w:rsidRPr="0011727A">
        <w:rPr>
          <w:i/>
          <w:color w:val="000000"/>
          <w:sz w:val="24"/>
          <w:szCs w:val="24"/>
          <w:lang w:eastAsia="es-AR"/>
        </w:rPr>
        <w:t>Los recuperatorios de los parciales son los días viernes  </w:t>
      </w:r>
    </w:p>
    <w:p w14:paraId="3FB963B0" w14:textId="77777777" w:rsidR="00E5134D" w:rsidRPr="00A67D9C" w:rsidRDefault="00E5134D" w:rsidP="00E5134D">
      <w:pPr>
        <w:jc w:val="both"/>
        <w:rPr>
          <w:rFonts w:ascii="Arial" w:hAnsi="Arial" w:cs="Arial"/>
          <w:b/>
          <w:sz w:val="22"/>
          <w:szCs w:val="22"/>
        </w:rPr>
      </w:pPr>
    </w:p>
    <w:p w14:paraId="20A00725" w14:textId="77777777" w:rsidR="00CB63DA" w:rsidRDefault="00CB63DA" w:rsidP="00E5134D">
      <w:pPr>
        <w:jc w:val="both"/>
        <w:rPr>
          <w:rFonts w:ascii="Arial" w:hAnsi="Arial" w:cs="Arial"/>
          <w:sz w:val="22"/>
          <w:szCs w:val="22"/>
        </w:rPr>
      </w:pPr>
    </w:p>
    <w:p w14:paraId="363ED695" w14:textId="77777777" w:rsidR="00E5134D" w:rsidRPr="004A0D02" w:rsidRDefault="00CB63DA" w:rsidP="00E5134D">
      <w:pPr>
        <w:jc w:val="both"/>
        <w:rPr>
          <w:rFonts w:ascii="Arial" w:hAnsi="Arial" w:cs="Arial"/>
          <w:b/>
          <w:sz w:val="22"/>
          <w:szCs w:val="22"/>
        </w:rPr>
      </w:pPr>
      <w:r w:rsidRPr="004A0D02">
        <w:rPr>
          <w:rFonts w:ascii="Arial" w:hAnsi="Arial" w:cs="Arial"/>
          <w:b/>
          <w:sz w:val="22"/>
          <w:szCs w:val="22"/>
        </w:rPr>
        <w:t>XI. Horarios de Consulta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7"/>
        <w:gridCol w:w="4381"/>
        <w:gridCol w:w="3395"/>
      </w:tblGrid>
      <w:tr w:rsidR="007B243C" w:rsidRPr="00BF6CFD" w14:paraId="47E2E1EA" w14:textId="77777777" w:rsidTr="007B243C">
        <w:tc>
          <w:tcPr>
            <w:tcW w:w="2277" w:type="dxa"/>
          </w:tcPr>
          <w:p w14:paraId="23BAD830" w14:textId="77777777" w:rsidR="007B243C" w:rsidRPr="00BF6CFD" w:rsidRDefault="007B243C" w:rsidP="007B2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CFD">
              <w:rPr>
                <w:rFonts w:ascii="Arial" w:hAnsi="Arial" w:cs="Arial"/>
                <w:sz w:val="24"/>
                <w:szCs w:val="24"/>
              </w:rPr>
              <w:t>Apellido y Nombre</w:t>
            </w:r>
          </w:p>
        </w:tc>
        <w:tc>
          <w:tcPr>
            <w:tcW w:w="4381" w:type="dxa"/>
          </w:tcPr>
          <w:p w14:paraId="52047CE8" w14:textId="77777777" w:rsidR="007B243C" w:rsidRPr="00BF6CFD" w:rsidRDefault="007B243C" w:rsidP="007B2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CFD">
              <w:rPr>
                <w:rFonts w:ascii="Arial" w:hAnsi="Arial" w:cs="Arial"/>
                <w:sz w:val="24"/>
                <w:szCs w:val="24"/>
              </w:rPr>
              <w:t>Días y horarios de las consultas</w:t>
            </w:r>
          </w:p>
        </w:tc>
        <w:tc>
          <w:tcPr>
            <w:tcW w:w="3395" w:type="dxa"/>
          </w:tcPr>
          <w:p w14:paraId="1138B776" w14:textId="77777777" w:rsidR="007B243C" w:rsidRPr="00BF6CFD" w:rsidRDefault="007B243C" w:rsidP="007B2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de contacto</w:t>
            </w:r>
          </w:p>
        </w:tc>
      </w:tr>
      <w:tr w:rsidR="007B243C" w:rsidRPr="00BF6CFD" w14:paraId="42ECBD0D" w14:textId="77777777" w:rsidTr="007B243C">
        <w:tc>
          <w:tcPr>
            <w:tcW w:w="2277" w:type="dxa"/>
          </w:tcPr>
          <w:p w14:paraId="6601A2C0" w14:textId="34D982CA" w:rsidR="007B243C" w:rsidRPr="00BF6CFD" w:rsidRDefault="00672495" w:rsidP="007B2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90178512"/>
            <w:r>
              <w:rPr>
                <w:rFonts w:ascii="Arial" w:hAnsi="Arial" w:cs="Arial"/>
                <w:sz w:val="24"/>
                <w:szCs w:val="24"/>
              </w:rPr>
              <w:t>Merkis Cecilia</w:t>
            </w:r>
          </w:p>
        </w:tc>
        <w:tc>
          <w:tcPr>
            <w:tcW w:w="4381" w:type="dxa"/>
          </w:tcPr>
          <w:p w14:paraId="67CD8A4C" w14:textId="60A747B5" w:rsidR="007B243C" w:rsidRPr="00672495" w:rsidRDefault="00672495" w:rsidP="007B24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95">
              <w:rPr>
                <w:rFonts w:ascii="Arial" w:hAnsi="Arial" w:cs="Arial"/>
                <w:sz w:val="24"/>
                <w:szCs w:val="24"/>
              </w:rPr>
              <w:t>Martes y jueves de 14 a 16 h</w:t>
            </w:r>
          </w:p>
        </w:tc>
        <w:tc>
          <w:tcPr>
            <w:tcW w:w="3395" w:type="dxa"/>
          </w:tcPr>
          <w:p w14:paraId="533F6AB0" w14:textId="5A3EBC69" w:rsidR="007B243C" w:rsidRPr="00672495" w:rsidRDefault="00672495" w:rsidP="007B2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95">
              <w:rPr>
                <w:rFonts w:ascii="Arial" w:hAnsi="Arial" w:cs="Arial"/>
                <w:sz w:val="24"/>
                <w:szCs w:val="24"/>
              </w:rPr>
              <w:t>cmerkis@ayv.unrc.edu.ar</w:t>
            </w:r>
          </w:p>
        </w:tc>
      </w:tr>
      <w:bookmarkEnd w:id="1"/>
      <w:tr w:rsidR="007B243C" w:rsidRPr="00BF6CFD" w14:paraId="7834FA82" w14:textId="77777777" w:rsidTr="007B243C">
        <w:tc>
          <w:tcPr>
            <w:tcW w:w="2277" w:type="dxa"/>
          </w:tcPr>
          <w:p w14:paraId="0F1D70C5" w14:textId="320ED194" w:rsidR="007B243C" w:rsidRPr="00BF6CFD" w:rsidRDefault="00672495" w:rsidP="007B2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Lombardelli, Joaquin</w:t>
            </w:r>
          </w:p>
        </w:tc>
        <w:tc>
          <w:tcPr>
            <w:tcW w:w="4381" w:type="dxa"/>
          </w:tcPr>
          <w:p w14:paraId="777BEF42" w14:textId="3C99775C" w:rsidR="007B243C" w:rsidRPr="00672495" w:rsidRDefault="00672495" w:rsidP="007B24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95">
              <w:rPr>
                <w:rFonts w:ascii="Arial" w:hAnsi="Arial" w:cs="Arial"/>
                <w:sz w:val="24"/>
                <w:szCs w:val="24"/>
              </w:rPr>
              <w:t>Lunes y jueves de 14 a 16</w:t>
            </w:r>
          </w:p>
        </w:tc>
        <w:tc>
          <w:tcPr>
            <w:tcW w:w="3395" w:type="dxa"/>
          </w:tcPr>
          <w:p w14:paraId="6896B1EF" w14:textId="1DF92FB0" w:rsidR="007B243C" w:rsidRPr="00672495" w:rsidRDefault="00672495" w:rsidP="007B2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95">
              <w:rPr>
                <w:rFonts w:ascii="Arial" w:hAnsi="Arial" w:cs="Arial"/>
                <w:sz w:val="24"/>
                <w:szCs w:val="24"/>
              </w:rPr>
              <w:t>jlombardelli@ayv.unrc.edu.ar</w:t>
            </w:r>
          </w:p>
        </w:tc>
      </w:tr>
      <w:tr w:rsidR="00672495" w:rsidRPr="00BF6CFD" w14:paraId="4957DE82" w14:textId="77777777" w:rsidTr="007B243C">
        <w:tc>
          <w:tcPr>
            <w:tcW w:w="2277" w:type="dxa"/>
          </w:tcPr>
          <w:p w14:paraId="237B4184" w14:textId="3BC0BD0B" w:rsidR="00672495" w:rsidRPr="00BF6CFD" w:rsidRDefault="00672495" w:rsidP="006724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Gomez Keisy</w:t>
            </w:r>
          </w:p>
        </w:tc>
        <w:tc>
          <w:tcPr>
            <w:tcW w:w="4381" w:type="dxa"/>
          </w:tcPr>
          <w:p w14:paraId="4A8D3B32" w14:textId="5A9B37F7" w:rsidR="00672495" w:rsidRPr="00672495" w:rsidRDefault="00672495" w:rsidP="006724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495">
              <w:rPr>
                <w:rFonts w:ascii="Arial" w:hAnsi="Arial" w:cs="Arial"/>
                <w:sz w:val="24"/>
                <w:szCs w:val="24"/>
              </w:rPr>
              <w:t>Martes y jueves de 14 a 16 h</w:t>
            </w:r>
          </w:p>
        </w:tc>
        <w:tc>
          <w:tcPr>
            <w:tcW w:w="3395" w:type="dxa"/>
          </w:tcPr>
          <w:p w14:paraId="2724C9A1" w14:textId="691242F2" w:rsidR="00672495" w:rsidRPr="00672495" w:rsidRDefault="00672495" w:rsidP="006724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2495">
              <w:rPr>
                <w:rFonts w:ascii="Arial" w:hAnsi="Arial" w:cs="Arial"/>
                <w:sz w:val="24"/>
                <w:szCs w:val="24"/>
              </w:rPr>
              <w:t>kgomez@ayv.unrc.edu.ar</w:t>
            </w:r>
          </w:p>
        </w:tc>
      </w:tr>
    </w:tbl>
    <w:p w14:paraId="4B0003D5" w14:textId="77777777" w:rsidR="00B52333" w:rsidRPr="00A67D9C" w:rsidRDefault="00B52333" w:rsidP="00E5134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2653"/>
        <w:gridCol w:w="4796"/>
      </w:tblGrid>
      <w:tr w:rsidR="00E5134D" w:rsidRPr="00A67D9C" w14:paraId="42099F6E" w14:textId="77777777"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DDB7" w14:textId="77777777" w:rsidR="00E5134D" w:rsidRPr="00A67D9C" w:rsidRDefault="00E5134D" w:rsidP="00594B7E">
            <w:pPr>
              <w:spacing w:line="48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67D9C">
              <w:rPr>
                <w:rFonts w:ascii="Arial" w:hAnsi="Arial" w:cs="Arial"/>
                <w:b/>
                <w:sz w:val="22"/>
                <w:szCs w:val="22"/>
              </w:rPr>
              <w:t>ELEVACIÓN Y APROBACIÓN DE ESTE PROGRAMA</w:t>
            </w:r>
          </w:p>
        </w:tc>
      </w:tr>
      <w:tr w:rsidR="00E5134D" w:rsidRPr="00A67D9C" w14:paraId="37212EFA" w14:textId="77777777" w:rsidTr="00BF6CFD"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12A9" w14:textId="77777777" w:rsidR="00E5134D" w:rsidRPr="00A67D9C" w:rsidRDefault="00E5134D" w:rsidP="00594B7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8CBF" w14:textId="77777777" w:rsidR="00E5134D" w:rsidRPr="00A67D9C" w:rsidRDefault="00386D10" w:rsidP="00386D1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Docente</w:t>
            </w:r>
            <w:r w:rsidR="00E5134D" w:rsidRPr="00A67D9C">
              <w:rPr>
                <w:rFonts w:ascii="Arial" w:hAnsi="Arial" w:cs="Arial"/>
                <w:b/>
                <w:sz w:val="22"/>
                <w:szCs w:val="22"/>
              </w:rPr>
              <w:t xml:space="preserve"> Responsable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73CC" w14:textId="77777777" w:rsidR="00E5134D" w:rsidRPr="00A67D9C" w:rsidRDefault="00E5134D" w:rsidP="00594B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67D9C">
              <w:rPr>
                <w:rFonts w:ascii="Arial" w:hAnsi="Arial" w:cs="Arial"/>
                <w:b/>
                <w:sz w:val="22"/>
                <w:szCs w:val="22"/>
              </w:rPr>
              <w:t>Aprobación del Departamento</w:t>
            </w:r>
          </w:p>
        </w:tc>
      </w:tr>
      <w:tr w:rsidR="00E5134D" w:rsidRPr="00BF6CFD" w14:paraId="3E821587" w14:textId="77777777" w:rsidTr="00BF6CFD"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0CCF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CFD">
              <w:rPr>
                <w:rFonts w:ascii="Arial" w:hAnsi="Arial" w:cs="Arial"/>
                <w:sz w:val="24"/>
                <w:szCs w:val="24"/>
              </w:rPr>
              <w:t>Firma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0877" w14:textId="09919F95" w:rsidR="00E5134D" w:rsidRPr="00BF6CFD" w:rsidRDefault="00552A39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61194B98" wp14:editId="4CAC66B0">
                  <wp:extent cx="1595755" cy="1363345"/>
                  <wp:effectExtent l="0" t="0" r="4445" b="8255"/>
                  <wp:docPr id="10988619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55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779A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34D" w:rsidRPr="00BF6CFD" w14:paraId="352843F7" w14:textId="77777777" w:rsidTr="00BF6CFD"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B9EE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CFD">
              <w:rPr>
                <w:rFonts w:ascii="Arial" w:hAnsi="Arial" w:cs="Arial"/>
                <w:sz w:val="24"/>
                <w:szCs w:val="24"/>
              </w:rPr>
              <w:t>Aclaración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A9CB" w14:textId="36FD5E1D" w:rsidR="00E5134D" w:rsidRPr="00BF6CFD" w:rsidRDefault="00552A39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Merkis, Cecilia Ines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8B69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134D" w:rsidRPr="00BF6CFD" w14:paraId="2686F133" w14:textId="77777777" w:rsidTr="00BF6CFD"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2848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6CFD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2BEB" w14:textId="23611CA3" w:rsidR="00E5134D" w:rsidRPr="00BF6CFD" w:rsidRDefault="00552A39" w:rsidP="000757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10/02/202</w:t>
            </w:r>
            <w:r w:rsidR="0007577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C770" w14:textId="77777777" w:rsidR="00E5134D" w:rsidRPr="00BF6CFD" w:rsidRDefault="00E5134D" w:rsidP="00594B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DFFF61" w14:textId="77777777" w:rsidR="00E5134D" w:rsidRPr="00A67D9C" w:rsidRDefault="00E5134D" w:rsidP="00E5134D">
      <w:pPr>
        <w:jc w:val="both"/>
        <w:rPr>
          <w:rFonts w:ascii="Arial" w:hAnsi="Arial" w:cs="Arial"/>
          <w:sz w:val="22"/>
          <w:szCs w:val="22"/>
        </w:rPr>
      </w:pPr>
    </w:p>
    <w:p w14:paraId="2954FB84" w14:textId="77777777" w:rsidR="00E5134D" w:rsidRPr="00A67D9C" w:rsidRDefault="00E5134D" w:rsidP="00E5134D">
      <w:pPr>
        <w:jc w:val="both"/>
        <w:rPr>
          <w:rFonts w:ascii="Arial" w:hAnsi="Arial" w:cs="Arial"/>
          <w:sz w:val="22"/>
          <w:szCs w:val="22"/>
        </w:rPr>
      </w:pPr>
    </w:p>
    <w:p w14:paraId="3C41B12C" w14:textId="77777777" w:rsidR="00E5134D" w:rsidRPr="00A67D9C" w:rsidRDefault="007B243C" w:rsidP="00B52333">
      <w:pPr>
        <w:adjustRightInd w:val="0"/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sz w:val="16"/>
          <w:szCs w:val="16"/>
          <w:lang w:eastAsia="es-AR"/>
        </w:rPr>
        <w:t>Si el programa no fuere presentado a la Secretaría Académica de cada Facultad según el término que la misma reglamente o disponga y no se</w:t>
      </w:r>
      <w:r w:rsidR="00B52333">
        <w:rPr>
          <w:rFonts w:ascii="Calibri" w:hAnsi="Calibri" w:cs="Calibri"/>
          <w:sz w:val="16"/>
          <w:szCs w:val="16"/>
          <w:lang w:eastAsia="es-AR"/>
        </w:rPr>
        <w:t xml:space="preserve"> </w:t>
      </w:r>
      <w:r>
        <w:rPr>
          <w:rFonts w:ascii="Calibri" w:hAnsi="Calibri" w:cs="Calibri"/>
          <w:sz w:val="16"/>
          <w:szCs w:val="16"/>
          <w:lang w:eastAsia="es-AR"/>
        </w:rPr>
        <w:t>justifique adecuadamente su incumplimiento, el docente responsab</w:t>
      </w:r>
      <w:r w:rsidR="00B52333">
        <w:rPr>
          <w:rFonts w:ascii="Calibri" w:hAnsi="Calibri" w:cs="Calibri"/>
          <w:sz w:val="16"/>
          <w:szCs w:val="16"/>
          <w:lang w:eastAsia="es-AR"/>
        </w:rPr>
        <w:t>le será pasible de sanción aper</w:t>
      </w:r>
      <w:r>
        <w:rPr>
          <w:rFonts w:ascii="Calibri" w:hAnsi="Calibri" w:cs="Calibri"/>
          <w:sz w:val="16"/>
          <w:szCs w:val="16"/>
          <w:lang w:eastAsia="es-AR"/>
        </w:rPr>
        <w:t>cibimiento con anotación en su legajo. Las</w:t>
      </w:r>
      <w:r w:rsidR="00B52333">
        <w:rPr>
          <w:rFonts w:ascii="Calibri" w:hAnsi="Calibri" w:cs="Calibri"/>
          <w:sz w:val="16"/>
          <w:szCs w:val="16"/>
          <w:lang w:eastAsia="es-AR"/>
        </w:rPr>
        <w:t xml:space="preserve"> </w:t>
      </w:r>
      <w:r>
        <w:rPr>
          <w:rFonts w:ascii="Calibri" w:hAnsi="Calibri" w:cs="Calibri"/>
          <w:sz w:val="16"/>
          <w:szCs w:val="16"/>
          <w:lang w:eastAsia="es-AR"/>
        </w:rPr>
        <w:t>actuaciones correspondientes serán comunicadas al Consejo Directi</w:t>
      </w:r>
      <w:r w:rsidR="00B52333">
        <w:rPr>
          <w:rFonts w:ascii="Calibri" w:hAnsi="Calibri" w:cs="Calibri"/>
          <w:sz w:val="16"/>
          <w:szCs w:val="16"/>
          <w:lang w:eastAsia="es-AR"/>
        </w:rPr>
        <w:t>vo de la respectiva unidad acadé</w:t>
      </w:r>
      <w:r>
        <w:rPr>
          <w:rFonts w:ascii="Calibri" w:hAnsi="Calibri" w:cs="Calibri"/>
          <w:sz w:val="16"/>
          <w:szCs w:val="16"/>
          <w:lang w:eastAsia="es-AR"/>
        </w:rPr>
        <w:t>mica. La reiteración del</w:t>
      </w:r>
      <w:r w:rsidR="00B52333">
        <w:rPr>
          <w:rFonts w:ascii="Calibri" w:hAnsi="Calibri" w:cs="Calibri"/>
          <w:sz w:val="16"/>
          <w:szCs w:val="16"/>
          <w:lang w:eastAsia="es-AR"/>
        </w:rPr>
        <w:t xml:space="preserve"> incumplimiento de esta obligación será cons</w:t>
      </w:r>
      <w:r>
        <w:rPr>
          <w:rFonts w:ascii="Calibri" w:hAnsi="Calibri" w:cs="Calibri"/>
          <w:sz w:val="16"/>
          <w:szCs w:val="16"/>
          <w:lang w:eastAsia="es-AR"/>
        </w:rPr>
        <w:t>i</w:t>
      </w:r>
      <w:r w:rsidR="00B52333">
        <w:rPr>
          <w:rFonts w:ascii="Calibri" w:hAnsi="Calibri" w:cs="Calibri"/>
          <w:sz w:val="16"/>
          <w:szCs w:val="16"/>
          <w:lang w:eastAsia="es-AR"/>
        </w:rPr>
        <w:t>d</w:t>
      </w:r>
      <w:r>
        <w:rPr>
          <w:rFonts w:ascii="Calibri" w:hAnsi="Calibri" w:cs="Calibri"/>
          <w:sz w:val="16"/>
          <w:szCs w:val="16"/>
          <w:lang w:eastAsia="es-AR"/>
        </w:rPr>
        <w:t>erada falta grave. Estas Sanciones podrán ser tenidas en cuenta en la evaluación de carrera</w:t>
      </w:r>
      <w:r w:rsidR="00B52333">
        <w:rPr>
          <w:rFonts w:ascii="Calibri" w:hAnsi="Calibri" w:cs="Calibri"/>
          <w:sz w:val="16"/>
          <w:szCs w:val="16"/>
          <w:lang w:eastAsia="es-AR"/>
        </w:rPr>
        <w:t xml:space="preserve"> </w:t>
      </w:r>
      <w:r>
        <w:rPr>
          <w:rFonts w:ascii="Calibri" w:hAnsi="Calibri" w:cs="Calibri"/>
          <w:sz w:val="16"/>
          <w:szCs w:val="16"/>
          <w:lang w:eastAsia="es-AR"/>
        </w:rPr>
        <w:t>docente (RCS 120/17 – Segunda Parte – Apartado 1.5).</w:t>
      </w:r>
    </w:p>
    <w:p w14:paraId="3F36C3FE" w14:textId="77777777" w:rsidR="00E5134D" w:rsidRPr="00A67D9C" w:rsidRDefault="00E5134D" w:rsidP="00E5134D">
      <w:pPr>
        <w:jc w:val="both"/>
        <w:rPr>
          <w:rFonts w:ascii="Arial" w:hAnsi="Arial" w:cs="Arial"/>
          <w:sz w:val="22"/>
          <w:szCs w:val="22"/>
        </w:rPr>
      </w:pPr>
    </w:p>
    <w:p w14:paraId="3309CD67" w14:textId="77777777" w:rsidR="00E5134D" w:rsidRDefault="00E5134D" w:rsidP="00E5134D">
      <w:pPr>
        <w:jc w:val="both"/>
        <w:rPr>
          <w:rFonts w:ascii="Arial" w:hAnsi="Arial" w:cs="Arial"/>
          <w:sz w:val="22"/>
          <w:szCs w:val="22"/>
        </w:rPr>
      </w:pPr>
    </w:p>
    <w:p w14:paraId="1A19B200" w14:textId="77777777" w:rsidR="00B52333" w:rsidRDefault="00B52333">
      <w:pPr>
        <w:autoSpaceDE/>
        <w:autoSpaceDN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6CE6BB6" w14:textId="77777777" w:rsidR="00B52333" w:rsidRPr="00A67D9C" w:rsidRDefault="00B52333" w:rsidP="00E5134D">
      <w:pPr>
        <w:jc w:val="both"/>
        <w:rPr>
          <w:rFonts w:ascii="Arial" w:hAnsi="Arial" w:cs="Arial"/>
          <w:sz w:val="22"/>
          <w:szCs w:val="22"/>
        </w:rPr>
      </w:pPr>
    </w:p>
    <w:p w14:paraId="18070A6C" w14:textId="77777777" w:rsidR="00E5134D" w:rsidRPr="00A67D9C" w:rsidRDefault="00E5134D" w:rsidP="00E5134D">
      <w:pPr>
        <w:ind w:left="5664" w:firstLine="708"/>
        <w:jc w:val="both"/>
        <w:rPr>
          <w:rFonts w:ascii="Arial" w:hAnsi="Arial" w:cs="Arial"/>
          <w:sz w:val="22"/>
          <w:szCs w:val="22"/>
        </w:rPr>
      </w:pPr>
      <w:r w:rsidRPr="00A67D9C">
        <w:rPr>
          <w:rFonts w:ascii="Arial" w:hAnsi="Arial" w:cs="Arial"/>
          <w:b/>
          <w:i/>
          <w:sz w:val="22"/>
          <w:szCs w:val="22"/>
        </w:rPr>
        <w:t xml:space="preserve">          </w:t>
      </w:r>
    </w:p>
    <w:p w14:paraId="61279AE3" w14:textId="77777777" w:rsidR="00E5134D" w:rsidRPr="00A67D9C" w:rsidRDefault="00E5134D" w:rsidP="00E513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D9C">
        <w:rPr>
          <w:rFonts w:ascii="Arial" w:hAnsi="Arial" w:cs="Arial"/>
          <w:sz w:val="22"/>
          <w:szCs w:val="22"/>
        </w:rPr>
        <w:t xml:space="preserve">-----Por la presente se </w:t>
      </w:r>
      <w:r w:rsidRPr="00A67D9C">
        <w:rPr>
          <w:rFonts w:ascii="Arial" w:hAnsi="Arial" w:cs="Arial"/>
          <w:b/>
          <w:sz w:val="22"/>
          <w:szCs w:val="22"/>
        </w:rPr>
        <w:t>CERTIFICA</w:t>
      </w:r>
      <w:r w:rsidRPr="00A67D9C">
        <w:rPr>
          <w:rFonts w:ascii="Arial" w:hAnsi="Arial" w:cs="Arial"/>
          <w:sz w:val="22"/>
          <w:szCs w:val="22"/>
        </w:rPr>
        <w:t xml:space="preserve"> </w:t>
      </w:r>
      <w:r w:rsidR="009B18F0" w:rsidRPr="00A67D9C">
        <w:rPr>
          <w:rFonts w:ascii="Arial" w:hAnsi="Arial" w:cs="Arial"/>
          <w:sz w:val="22"/>
          <w:szCs w:val="22"/>
        </w:rPr>
        <w:t>que.........................................................................................</w:t>
      </w:r>
    </w:p>
    <w:p w14:paraId="476DE582" w14:textId="77777777" w:rsidR="00E5134D" w:rsidRPr="00A67D9C" w:rsidRDefault="00E5134D" w:rsidP="00E513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D9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5E0A8D68" w14:textId="77777777" w:rsidR="00E5134D" w:rsidRPr="00A67D9C" w:rsidRDefault="00E5134D" w:rsidP="00E513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D9C">
        <w:rPr>
          <w:rFonts w:ascii="Arial" w:hAnsi="Arial" w:cs="Arial"/>
          <w:sz w:val="22"/>
          <w:szCs w:val="22"/>
        </w:rPr>
        <w:t>D.N.I./L.C./L.E. Nº...........................................................................................................................</w:t>
      </w:r>
    </w:p>
    <w:p w14:paraId="55DFBF2C" w14:textId="77777777" w:rsidR="00E5134D" w:rsidRPr="00A67D9C" w:rsidRDefault="00E5134D" w:rsidP="00E513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D9C">
        <w:rPr>
          <w:rFonts w:ascii="Arial" w:hAnsi="Arial" w:cs="Arial"/>
          <w:sz w:val="22"/>
          <w:szCs w:val="22"/>
        </w:rPr>
        <w:t>ha cursado y aprobado la asignatura  .................................................................................................</w:t>
      </w:r>
    </w:p>
    <w:p w14:paraId="03B5E683" w14:textId="77777777" w:rsidR="00E5134D" w:rsidRPr="00A67D9C" w:rsidRDefault="00E5134D" w:rsidP="00E513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D9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7458D5CD" w14:textId="77777777" w:rsidR="00E5134D" w:rsidRPr="00A67D9C" w:rsidRDefault="00E5134D" w:rsidP="00E513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D9C">
        <w:rPr>
          <w:rFonts w:ascii="Arial" w:hAnsi="Arial" w:cs="Arial"/>
          <w:sz w:val="22"/>
          <w:szCs w:val="22"/>
        </w:rPr>
        <w:t>por este Programa de Estudios  .........................................................................................................</w:t>
      </w:r>
    </w:p>
    <w:p w14:paraId="0F0F0BBE" w14:textId="77777777" w:rsidR="00E5134D" w:rsidRPr="00A67D9C" w:rsidRDefault="00E5134D" w:rsidP="00E5134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7D9C">
        <w:rPr>
          <w:rFonts w:ascii="Arial" w:hAnsi="Arial" w:cs="Arial"/>
          <w:sz w:val="22"/>
          <w:szCs w:val="22"/>
        </w:rPr>
        <w:t>Río Cuarto,  ..........................</w:t>
      </w:r>
    </w:p>
    <w:p w14:paraId="4F422BA6" w14:textId="77777777" w:rsidR="00E5134D" w:rsidRDefault="000767AB" w:rsidP="00E5134D">
      <w:pPr>
        <w:jc w:val="both"/>
        <w:rPr>
          <w:rFonts w:ascii="Arial" w:hAnsi="Arial" w:cs="Arial"/>
          <w:sz w:val="22"/>
          <w:szCs w:val="22"/>
        </w:rPr>
      </w:pPr>
      <w:r w:rsidRPr="00A67D9C">
        <w:rPr>
          <w:rFonts w:ascii="Arial" w:hAnsi="Arial" w:cs="Arial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088F2F" wp14:editId="1569D585">
                <wp:simplePos x="0" y="0"/>
                <wp:positionH relativeFrom="column">
                  <wp:posOffset>3004185</wp:posOffset>
                </wp:positionH>
                <wp:positionV relativeFrom="paragraph">
                  <wp:posOffset>38100</wp:posOffset>
                </wp:positionV>
                <wp:extent cx="1738800" cy="824400"/>
                <wp:effectExtent l="0" t="0" r="1397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8800" cy="82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7D8D338" w14:textId="77777777" w:rsidR="002F5B3F" w:rsidRDefault="002F5B3F" w:rsidP="00E75AC7">
                            <w:pPr>
                              <w:shd w:val="clear" w:color="auto" w:fill="FFFFFF" w:themeFill="background1"/>
                              <w:rPr>
                                <w:sz w:val="16"/>
                              </w:rPr>
                            </w:pPr>
                          </w:p>
                          <w:p w14:paraId="442BC411" w14:textId="77777777" w:rsidR="002F5B3F" w:rsidRPr="00E75AC7" w:rsidRDefault="002F5B3F" w:rsidP="00E75AC7">
                            <w:pPr>
                              <w:shd w:val="clear" w:color="auto" w:fill="FFFFFF" w:themeFill="background1"/>
                              <w:rPr>
                                <w:sz w:val="16"/>
                              </w:rPr>
                            </w:pPr>
                          </w:p>
                          <w:p w14:paraId="5E0D86E8" w14:textId="77777777" w:rsidR="002F5B3F" w:rsidRDefault="002F5B3F" w:rsidP="00E75AC7">
                            <w:pPr>
                              <w:shd w:val="clear" w:color="auto" w:fill="FFFFFF" w:themeFill="background1"/>
                              <w:rPr>
                                <w:sz w:val="16"/>
                              </w:rPr>
                            </w:pPr>
                          </w:p>
                          <w:p w14:paraId="47FD5E1A" w14:textId="77777777" w:rsidR="002F5B3F" w:rsidRDefault="002F5B3F" w:rsidP="00E75AC7">
                            <w:pPr>
                              <w:shd w:val="clear" w:color="auto" w:fill="FFFFFF" w:themeFill="background1"/>
                              <w:rPr>
                                <w:sz w:val="16"/>
                              </w:rPr>
                            </w:pPr>
                          </w:p>
                          <w:p w14:paraId="5E0FF3E5" w14:textId="77777777" w:rsidR="002F5B3F" w:rsidRPr="00E75AC7" w:rsidRDefault="002F5B3F" w:rsidP="00E75AC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E75AC7">
                              <w:rPr>
                                <w:rFonts w:ascii="Garamond" w:hAnsi="Garamond"/>
                              </w:rPr>
                              <w:t>Firma  y sello  autorizada  de</w:t>
                            </w:r>
                          </w:p>
                          <w:p w14:paraId="250C79FA" w14:textId="77777777" w:rsidR="002F5B3F" w:rsidRDefault="002F5B3F" w:rsidP="00E75AC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E75AC7">
                              <w:rPr>
                                <w:rFonts w:ascii="Garamond" w:hAnsi="Garamond"/>
                              </w:rPr>
                              <w:t>Secret. Acad. de Facultad</w:t>
                            </w:r>
                          </w:p>
                          <w:p w14:paraId="6AB020DE" w14:textId="77777777" w:rsidR="002F5B3F" w:rsidRDefault="002F5B3F" w:rsidP="00E513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088F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6.55pt;margin-top:3pt;width:136.9pt;height:6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" filled="f">
                <v:textbox>
                  <w:txbxContent>
                    <w:p w14:paraId="27D8D338" w14:textId="77777777" w:rsidR="002F5B3F" w:rsidRDefault="002F5B3F" w:rsidP="00E75AC7">
                      <w:pPr>
                        <w:shd w:val="clear" w:color="auto" w:fill="FFFFFF" w:themeFill="background1"/>
                        <w:rPr>
                          <w:sz w:val="16"/>
                        </w:rPr>
                      </w:pPr>
                    </w:p>
                    <w:p w14:paraId="442BC411" w14:textId="77777777" w:rsidR="002F5B3F" w:rsidRPr="00E75AC7" w:rsidRDefault="002F5B3F" w:rsidP="00E75AC7">
                      <w:pPr>
                        <w:shd w:val="clear" w:color="auto" w:fill="FFFFFF" w:themeFill="background1"/>
                        <w:rPr>
                          <w:sz w:val="16"/>
                        </w:rPr>
                      </w:pPr>
                    </w:p>
                    <w:p w14:paraId="5E0D86E8" w14:textId="77777777" w:rsidR="002F5B3F" w:rsidRDefault="002F5B3F" w:rsidP="00E75AC7">
                      <w:pPr>
                        <w:shd w:val="clear" w:color="auto" w:fill="FFFFFF" w:themeFill="background1"/>
                        <w:rPr>
                          <w:sz w:val="16"/>
                        </w:rPr>
                      </w:pPr>
                    </w:p>
                    <w:p w14:paraId="47FD5E1A" w14:textId="77777777" w:rsidR="002F5B3F" w:rsidRDefault="002F5B3F" w:rsidP="00E75AC7">
                      <w:pPr>
                        <w:shd w:val="clear" w:color="auto" w:fill="FFFFFF" w:themeFill="background1"/>
                        <w:rPr>
                          <w:sz w:val="16"/>
                        </w:rPr>
                      </w:pPr>
                    </w:p>
                    <w:p w14:paraId="5E0FF3E5" w14:textId="77777777" w:rsidR="002F5B3F" w:rsidRPr="00E75AC7" w:rsidRDefault="002F5B3F" w:rsidP="00E75AC7">
                      <w:pPr>
                        <w:shd w:val="clear" w:color="auto" w:fill="FFFFFF" w:themeFill="background1"/>
                        <w:jc w:val="center"/>
                        <w:rPr>
                          <w:rFonts w:ascii="Garamond" w:hAnsi="Garamond"/>
                        </w:rPr>
                      </w:pPr>
                      <w:r w:rsidRPr="00E75AC7">
                        <w:rPr>
                          <w:rFonts w:ascii="Garamond" w:hAnsi="Garamond"/>
                        </w:rPr>
                        <w:t>Firma  y sello  autorizada  de</w:t>
                      </w:r>
                    </w:p>
                    <w:p w14:paraId="250C79FA" w14:textId="77777777" w:rsidR="002F5B3F" w:rsidRDefault="002F5B3F" w:rsidP="00E75AC7">
                      <w:pPr>
                        <w:shd w:val="clear" w:color="auto" w:fill="FFFFFF" w:themeFill="background1"/>
                        <w:jc w:val="center"/>
                        <w:rPr>
                          <w:rFonts w:ascii="Garamond" w:hAnsi="Garamond"/>
                        </w:rPr>
                      </w:pPr>
                      <w:proofErr w:type="spellStart"/>
                      <w:r w:rsidRPr="00E75AC7">
                        <w:rPr>
                          <w:rFonts w:ascii="Garamond" w:hAnsi="Garamond"/>
                        </w:rPr>
                        <w:t>Secret</w:t>
                      </w:r>
                      <w:proofErr w:type="spellEnd"/>
                      <w:r w:rsidRPr="00E75AC7">
                        <w:rPr>
                          <w:rFonts w:ascii="Garamond" w:hAnsi="Garamond"/>
                        </w:rPr>
                        <w:t xml:space="preserve">. </w:t>
                      </w:r>
                      <w:proofErr w:type="spellStart"/>
                      <w:r w:rsidRPr="00E75AC7">
                        <w:rPr>
                          <w:rFonts w:ascii="Garamond" w:hAnsi="Garamond"/>
                        </w:rPr>
                        <w:t>Acad</w:t>
                      </w:r>
                      <w:proofErr w:type="spellEnd"/>
                      <w:r w:rsidRPr="00E75AC7">
                        <w:rPr>
                          <w:rFonts w:ascii="Garamond" w:hAnsi="Garamond"/>
                        </w:rPr>
                        <w:t xml:space="preserve">. </w:t>
                      </w:r>
                      <w:proofErr w:type="gramStart"/>
                      <w:r w:rsidRPr="00E75AC7">
                        <w:rPr>
                          <w:rFonts w:ascii="Garamond" w:hAnsi="Garamond"/>
                        </w:rPr>
                        <w:t>de</w:t>
                      </w:r>
                      <w:proofErr w:type="gramEnd"/>
                      <w:r w:rsidRPr="00E75AC7">
                        <w:rPr>
                          <w:rFonts w:ascii="Garamond" w:hAnsi="Garamond"/>
                        </w:rPr>
                        <w:t xml:space="preserve"> Facultad</w:t>
                      </w:r>
                    </w:p>
                    <w:p w14:paraId="6AB020DE" w14:textId="77777777" w:rsidR="002F5B3F" w:rsidRDefault="002F5B3F" w:rsidP="00E5134D"/>
                  </w:txbxContent>
                </v:textbox>
              </v:shape>
            </w:pict>
          </mc:Fallback>
        </mc:AlternateContent>
      </w:r>
    </w:p>
    <w:p w14:paraId="38915EEA" w14:textId="77777777" w:rsidR="002F5AC3" w:rsidRDefault="002F5AC3" w:rsidP="00E5134D">
      <w:pPr>
        <w:jc w:val="both"/>
        <w:rPr>
          <w:rFonts w:ascii="Arial" w:hAnsi="Arial" w:cs="Arial"/>
          <w:sz w:val="22"/>
          <w:szCs w:val="22"/>
        </w:rPr>
      </w:pPr>
    </w:p>
    <w:p w14:paraId="3BF30828" w14:textId="77777777" w:rsidR="002F5AC3" w:rsidRDefault="002F5AC3" w:rsidP="00E5134D">
      <w:pPr>
        <w:jc w:val="both"/>
        <w:rPr>
          <w:rFonts w:ascii="Arial" w:hAnsi="Arial" w:cs="Arial"/>
          <w:sz w:val="22"/>
          <w:szCs w:val="22"/>
        </w:rPr>
      </w:pPr>
    </w:p>
    <w:p w14:paraId="758CB581" w14:textId="77777777" w:rsidR="002F5AC3" w:rsidRDefault="002F5AC3" w:rsidP="00E5134D">
      <w:pPr>
        <w:jc w:val="both"/>
        <w:rPr>
          <w:rFonts w:ascii="Arial" w:hAnsi="Arial" w:cs="Arial"/>
          <w:sz w:val="22"/>
          <w:szCs w:val="22"/>
        </w:rPr>
      </w:pPr>
    </w:p>
    <w:p w14:paraId="321C00F0" w14:textId="77777777" w:rsidR="002F5AC3" w:rsidRDefault="002F5AC3" w:rsidP="00E5134D">
      <w:pPr>
        <w:jc w:val="both"/>
        <w:rPr>
          <w:rFonts w:ascii="Arial" w:hAnsi="Arial" w:cs="Arial"/>
          <w:sz w:val="22"/>
          <w:szCs w:val="22"/>
        </w:rPr>
      </w:pPr>
    </w:p>
    <w:p w14:paraId="775CC064" w14:textId="77777777" w:rsidR="002F5AC3" w:rsidRDefault="002F5AC3" w:rsidP="00E5134D">
      <w:pPr>
        <w:jc w:val="both"/>
        <w:rPr>
          <w:rFonts w:ascii="Arial" w:hAnsi="Arial" w:cs="Arial"/>
          <w:sz w:val="22"/>
          <w:szCs w:val="22"/>
        </w:rPr>
      </w:pPr>
    </w:p>
    <w:p w14:paraId="3C4DA7ED" w14:textId="77777777" w:rsidR="002F5AC3" w:rsidRDefault="002F5AC3" w:rsidP="00E5134D">
      <w:pPr>
        <w:jc w:val="both"/>
        <w:rPr>
          <w:rFonts w:ascii="Arial" w:hAnsi="Arial" w:cs="Arial"/>
          <w:sz w:val="22"/>
          <w:szCs w:val="22"/>
        </w:rPr>
      </w:pPr>
    </w:p>
    <w:p w14:paraId="0A3002A5" w14:textId="77777777" w:rsidR="0053138C" w:rsidRDefault="0053138C">
      <w:pPr>
        <w:autoSpaceDE/>
        <w:autoSpaceDN/>
        <w:rPr>
          <w:rFonts w:ascii="Arial" w:hAnsi="Arial" w:cs="Arial"/>
          <w:sz w:val="22"/>
          <w:szCs w:val="22"/>
        </w:rPr>
      </w:pPr>
    </w:p>
    <w:p w14:paraId="6EE23BB8" w14:textId="77777777" w:rsidR="0053138C" w:rsidRDefault="0053138C" w:rsidP="00B52333">
      <w:pPr>
        <w:rPr>
          <w:rFonts w:ascii="Arial" w:hAnsi="Arial" w:cs="Arial"/>
          <w:sz w:val="22"/>
          <w:szCs w:val="22"/>
        </w:rPr>
      </w:pPr>
    </w:p>
    <w:p w14:paraId="781A027E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18DE9755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2E605F96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423FD0D0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253A94CE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536B6320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59C6969E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328D1CFE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6A9DFDD5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4A1FD21C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41CC4E12" w14:textId="77777777" w:rsidR="0053138C" w:rsidRP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55DBD078" w14:textId="77777777" w:rsid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6CD973D1" w14:textId="77777777" w:rsidR="0053138C" w:rsidRDefault="0053138C" w:rsidP="0053138C">
      <w:pPr>
        <w:rPr>
          <w:rFonts w:ascii="Arial" w:hAnsi="Arial" w:cs="Arial"/>
          <w:sz w:val="22"/>
          <w:szCs w:val="22"/>
        </w:rPr>
      </w:pPr>
    </w:p>
    <w:p w14:paraId="6D3D0C2A" w14:textId="77777777" w:rsidR="009175FC" w:rsidRPr="0053138C" w:rsidRDefault="009175FC" w:rsidP="0053138C">
      <w:pPr>
        <w:tabs>
          <w:tab w:val="left" w:pos="1308"/>
        </w:tabs>
        <w:rPr>
          <w:rFonts w:ascii="Arial" w:hAnsi="Arial" w:cs="Arial"/>
          <w:sz w:val="22"/>
          <w:szCs w:val="22"/>
        </w:rPr>
      </w:pPr>
    </w:p>
    <w:sectPr w:rsidR="009175FC" w:rsidRPr="0053138C" w:rsidSect="00C2777B">
      <w:headerReference w:type="default" r:id="rId9"/>
      <w:footerReference w:type="default" r:id="rId10"/>
      <w:pgSz w:w="11906" w:h="16838"/>
      <w:pgMar w:top="1418" w:right="709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23AFF" w14:textId="77777777" w:rsidR="003A7E64" w:rsidRDefault="003A7E64" w:rsidP="00DF4A85">
      <w:r>
        <w:separator/>
      </w:r>
    </w:p>
  </w:endnote>
  <w:endnote w:type="continuationSeparator" w:id="0">
    <w:p w14:paraId="0167081D" w14:textId="77777777" w:rsidR="003A7E64" w:rsidRDefault="003A7E64" w:rsidP="00DF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58D33" w14:textId="2C1E11EA" w:rsidR="002F5B3F" w:rsidRDefault="002F5B3F">
    <w:pPr>
      <w:pStyle w:val="Piedepgina"/>
    </w:pPr>
    <w:r>
      <w:rPr>
        <w:rStyle w:val="Nmerodepgina"/>
        <w:bCs/>
      </w:rPr>
      <w:t>Firma: …………………</w:t>
    </w:r>
    <w:r>
      <w:rPr>
        <w:rStyle w:val="Nmerodepgina"/>
        <w:bCs/>
      </w:rPr>
      <w:tab/>
    </w:r>
    <w:r>
      <w:rPr>
        <w:rStyle w:val="Nmerodepgina"/>
        <w:bCs/>
      </w:rPr>
      <w:tab/>
    </w:r>
    <w:r>
      <w:rPr>
        <w:rStyle w:val="Nmerodepgina"/>
        <w:bCs/>
      </w:rPr>
      <w:tab/>
    </w:r>
    <w:r w:rsidRPr="008D1A5F">
      <w:rPr>
        <w:rStyle w:val="Nmerodepgina"/>
        <w:bCs/>
      </w:rPr>
      <w:fldChar w:fldCharType="begin"/>
    </w:r>
    <w:r w:rsidRPr="008D1A5F">
      <w:rPr>
        <w:rStyle w:val="Nmerodepgina"/>
      </w:rPr>
      <w:instrText xml:space="preserve"> PAGE </w:instrText>
    </w:r>
    <w:r w:rsidRPr="008D1A5F">
      <w:rPr>
        <w:rStyle w:val="Nmerodepgina"/>
        <w:bCs/>
      </w:rPr>
      <w:fldChar w:fldCharType="separate"/>
    </w:r>
    <w:r w:rsidR="002B6080">
      <w:rPr>
        <w:rStyle w:val="Nmerodepgina"/>
        <w:noProof/>
      </w:rPr>
      <w:t>6</w:t>
    </w:r>
    <w:r w:rsidRPr="008D1A5F">
      <w:rPr>
        <w:rStyle w:val="Nmerodepgina"/>
        <w:bCs/>
      </w:rPr>
      <w:fldChar w:fldCharType="end"/>
    </w:r>
    <w:r w:rsidRPr="008D1A5F">
      <w:rPr>
        <w:rStyle w:val="Nmerodepgina"/>
      </w:rPr>
      <w:t xml:space="preserve"> de </w:t>
    </w:r>
    <w:r w:rsidRPr="008D1A5F">
      <w:rPr>
        <w:rStyle w:val="Nmerodepgina"/>
        <w:bCs/>
      </w:rPr>
      <w:fldChar w:fldCharType="begin"/>
    </w:r>
    <w:r w:rsidRPr="008D1A5F">
      <w:rPr>
        <w:rStyle w:val="Nmerodepgina"/>
      </w:rPr>
      <w:instrText xml:space="preserve"> NUMPAGES </w:instrText>
    </w:r>
    <w:r w:rsidRPr="008D1A5F">
      <w:rPr>
        <w:rStyle w:val="Nmerodepgina"/>
        <w:bCs/>
      </w:rPr>
      <w:fldChar w:fldCharType="separate"/>
    </w:r>
    <w:r w:rsidR="002B6080">
      <w:rPr>
        <w:rStyle w:val="Nmerodepgina"/>
        <w:noProof/>
      </w:rPr>
      <w:t>12</w:t>
    </w:r>
    <w:r w:rsidRPr="008D1A5F">
      <w:rPr>
        <w:rStyle w:val="Nmerodepgina"/>
        <w:bCs/>
      </w:rPr>
      <w:fldChar w:fldCharType="end"/>
    </w:r>
  </w:p>
  <w:p w14:paraId="3C16AF59" w14:textId="77777777" w:rsidR="002F5B3F" w:rsidRDefault="002F5B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5BC18" w14:textId="77777777" w:rsidR="003A7E64" w:rsidRDefault="003A7E64" w:rsidP="00DF4A85">
      <w:r>
        <w:separator/>
      </w:r>
    </w:p>
  </w:footnote>
  <w:footnote w:type="continuationSeparator" w:id="0">
    <w:p w14:paraId="77F6E52C" w14:textId="77777777" w:rsidR="003A7E64" w:rsidRDefault="003A7E64" w:rsidP="00DF4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498"/>
    </w:tblGrid>
    <w:tr w:rsidR="002F5B3F" w14:paraId="4BF3E327" w14:textId="77777777" w:rsidTr="002F5B3F">
      <w:trPr>
        <w:trHeight w:val="1875"/>
      </w:trPr>
      <w:tc>
        <w:tcPr>
          <w:tcW w:w="9498" w:type="dxa"/>
          <w:shd w:val="clear" w:color="auto" w:fill="F5F5F5"/>
        </w:tcPr>
        <w:p w14:paraId="77EB1A85" w14:textId="77777777" w:rsidR="002F5B3F" w:rsidRPr="008D1A5F" w:rsidRDefault="002F5B3F" w:rsidP="00974570">
          <w:pPr>
            <w:pStyle w:val="Ttulo4"/>
            <w:jc w:val="left"/>
            <w:rPr>
              <w:rFonts w:ascii="Arial" w:hAnsi="Arial" w:cs="Arial"/>
              <w:b w:val="0"/>
              <w:sz w:val="24"/>
              <w:szCs w:val="24"/>
              <w:lang w:val="es-ES"/>
            </w:rPr>
          </w:pPr>
          <w:r>
            <w:rPr>
              <w:noProof/>
              <w:lang w:val="es-AR" w:eastAsia="es-AR"/>
            </w:rPr>
            <w:drawing>
              <wp:anchor distT="0" distB="0" distL="114300" distR="114300" simplePos="0" relativeHeight="251659264" behindDoc="0" locked="0" layoutInCell="1" allowOverlap="1" wp14:anchorId="6B74BABD" wp14:editId="782CCFF4">
                <wp:simplePos x="0" y="0"/>
                <wp:positionH relativeFrom="column">
                  <wp:posOffset>4845330</wp:posOffset>
                </wp:positionH>
                <wp:positionV relativeFrom="paragraph">
                  <wp:posOffset>-24765</wp:posOffset>
                </wp:positionV>
                <wp:extent cx="702056" cy="702056"/>
                <wp:effectExtent l="0" t="0" r="3175" b="0"/>
                <wp:wrapNone/>
                <wp:docPr id="2" name="Imagen 2" descr="Facultad de Agronomía y Veterina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cultad de Agronomía y Veterinar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6" cy="7020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AR" w:eastAsia="es-AR"/>
            </w:rPr>
            <w:drawing>
              <wp:anchor distT="0" distB="0" distL="114300" distR="114300" simplePos="0" relativeHeight="251660288" behindDoc="0" locked="0" layoutInCell="1" allowOverlap="1" wp14:anchorId="6A32C809" wp14:editId="3930FFF9">
                <wp:simplePos x="0" y="0"/>
                <wp:positionH relativeFrom="margin">
                  <wp:posOffset>53975</wp:posOffset>
                </wp:positionH>
                <wp:positionV relativeFrom="margin">
                  <wp:posOffset>55245</wp:posOffset>
                </wp:positionV>
                <wp:extent cx="461010" cy="661035"/>
                <wp:effectExtent l="0" t="0" r="0" b="5715"/>
                <wp:wrapSquare wrapText="bothSides"/>
                <wp:docPr id="4" name="Imagen 4" descr="https://www.evelia.unrc.edu.ar/evelia/img/escudo_unr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www.evelia.unrc.edu.ar/evelia/img/escudo_unr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22"/>
              <w:szCs w:val="22"/>
              <w:lang w:val="es-ES"/>
            </w:rPr>
            <w:t xml:space="preserve">        </w:t>
          </w:r>
          <w:r w:rsidRPr="008D1A5F">
            <w:rPr>
              <w:rFonts w:ascii="Arial" w:hAnsi="Arial" w:cs="Arial"/>
              <w:sz w:val="22"/>
              <w:szCs w:val="22"/>
              <w:lang w:val="es-ES"/>
            </w:rPr>
            <w:t xml:space="preserve">    </w:t>
          </w:r>
          <w:r>
            <w:rPr>
              <w:rFonts w:ascii="Arial" w:hAnsi="Arial" w:cs="Arial"/>
              <w:sz w:val="22"/>
              <w:szCs w:val="22"/>
              <w:lang w:val="es-ES"/>
            </w:rPr>
            <w:t xml:space="preserve">    </w:t>
          </w:r>
          <w:r w:rsidRPr="008D1A5F">
            <w:rPr>
              <w:rFonts w:ascii="Arial" w:hAnsi="Arial" w:cs="Arial"/>
              <w:sz w:val="22"/>
              <w:szCs w:val="22"/>
              <w:lang w:val="es-ES"/>
            </w:rPr>
            <w:t xml:space="preserve"> </w:t>
          </w:r>
          <w:r w:rsidRPr="008D1A5F">
            <w:rPr>
              <w:rFonts w:ascii="Arial" w:hAnsi="Arial" w:cs="Arial"/>
              <w:sz w:val="24"/>
              <w:szCs w:val="24"/>
              <w:lang w:val="es-ES"/>
            </w:rPr>
            <w:t>UNIVERSIDAD NACIONAL DE RÍO CUARTO</w:t>
          </w:r>
        </w:p>
        <w:p w14:paraId="11655C2D" w14:textId="77777777" w:rsidR="002F5B3F" w:rsidRPr="008D1A5F" w:rsidRDefault="002F5B3F" w:rsidP="00974570">
          <w:pPr>
            <w:jc w:val="both"/>
            <w:rPr>
              <w:rFonts w:ascii="Arial" w:hAnsi="Arial" w:cs="Arial"/>
              <w:b/>
              <w:sz w:val="24"/>
              <w:szCs w:val="24"/>
              <w:lang w:val="es-ES"/>
            </w:rPr>
          </w:pPr>
          <w:r>
            <w:rPr>
              <w:rFonts w:ascii="Arial" w:hAnsi="Arial" w:cs="Arial"/>
              <w:b/>
              <w:sz w:val="24"/>
              <w:szCs w:val="24"/>
              <w:lang w:val="es-ES"/>
            </w:rPr>
            <w:t xml:space="preserve">           </w:t>
          </w:r>
          <w:r w:rsidRPr="008D1A5F">
            <w:rPr>
              <w:rFonts w:ascii="Arial" w:hAnsi="Arial" w:cs="Arial"/>
              <w:b/>
              <w:sz w:val="24"/>
              <w:szCs w:val="24"/>
              <w:lang w:val="es-ES"/>
            </w:rPr>
            <w:t xml:space="preserve">  FACULTAD DE AGRONOMÍA Y VETERINARIA</w:t>
          </w:r>
        </w:p>
        <w:p w14:paraId="788DE790" w14:textId="77777777" w:rsidR="002F5B3F" w:rsidRDefault="002F5B3F" w:rsidP="00974570">
          <w:pPr>
            <w:rPr>
              <w:rFonts w:ascii="Arial" w:hAnsi="Arial" w:cs="Arial"/>
              <w:b/>
              <w:sz w:val="24"/>
              <w:szCs w:val="24"/>
            </w:rPr>
          </w:pPr>
        </w:p>
        <w:p w14:paraId="76F96882" w14:textId="77777777" w:rsidR="002F5B3F" w:rsidRPr="008D1A5F" w:rsidRDefault="002F5B3F" w:rsidP="00974570">
          <w:pPr>
            <w:rPr>
              <w:rFonts w:ascii="Arial" w:hAnsi="Arial" w:cs="Arial"/>
              <w:b/>
              <w:sz w:val="24"/>
              <w:szCs w:val="24"/>
            </w:rPr>
          </w:pPr>
        </w:p>
        <w:p w14:paraId="592B4454" w14:textId="044DEB30" w:rsidR="002F5B3F" w:rsidRDefault="002F5B3F" w:rsidP="00974570">
          <w:pPr>
            <w:spacing w:line="40" w:lineRule="atLeast"/>
            <w:rPr>
              <w:rFonts w:ascii="Arial" w:hAnsi="Arial" w:cs="Arial"/>
              <w:b/>
              <w:sz w:val="24"/>
              <w:szCs w:val="24"/>
            </w:rPr>
          </w:pPr>
          <w:r w:rsidRPr="008D1A5F">
            <w:rPr>
              <w:rFonts w:ascii="Arial" w:hAnsi="Arial" w:cs="Arial"/>
              <w:b/>
              <w:sz w:val="24"/>
              <w:szCs w:val="24"/>
            </w:rPr>
            <w:t>DEPARTAMENTO: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sdt>
            <w:sdtPr>
              <w:rPr>
                <w:rFonts w:ascii="Arial" w:hAnsi="Arial" w:cs="Arial"/>
                <w:b/>
                <w:sz w:val="24"/>
                <w:szCs w:val="24"/>
              </w:rPr>
              <w:alias w:val="Dpto"/>
              <w:tag w:val="Dpto"/>
              <w:id w:val="1982497822"/>
              <w:placeholder>
                <w:docPart w:val="E570B3FAF1D74951930414FEA40674A0"/>
              </w:placeholder>
              <w:dropDownList>
                <w:listItem w:value="Elija un elemento."/>
                <w:listItem w:displayText="Anatomía Animal" w:value="Anatomía Animal"/>
                <w:listItem w:displayText="Biología Agrícola" w:value="Biología Agrícola"/>
                <w:listItem w:displayText="Clínica Animal" w:value="Clínica Animal"/>
                <w:listItem w:displayText="Ecología Agraria" w:value="Ecología Agraria"/>
                <w:listItem w:displayText="Economía Agraria" w:value="Economía Agraria"/>
                <w:listItem w:displayText="Estudios Básicos y Agropuecuarios" w:value="Estudios Básicos y Agropuecuarios"/>
                <w:listItem w:displayText="Patología Animal" w:value="Patología Animal"/>
                <w:listItem w:displayText="Producción Animal" w:value="Producción Animal"/>
                <w:listItem w:displayText="Producción Vegetal" w:value="Producción Vegetal"/>
                <w:listItem w:displayText="Reproducción Animal" w:value="Reproducción Animal"/>
                <w:listItem w:displayText="Salud Pública" w:value="Salud Pública"/>
                <w:listItem w:displayText="Otro (agregar)" w:value="Otro (agregar)"/>
              </w:dropDownList>
            </w:sdtPr>
            <w:sdtEndPr/>
            <w:sdtContent>
              <w:r>
                <w:rPr>
                  <w:rFonts w:ascii="Arial" w:hAnsi="Arial" w:cs="Arial"/>
                  <w:b/>
                  <w:sz w:val="24"/>
                  <w:szCs w:val="24"/>
                </w:rPr>
                <w:t>Patología Animal</w:t>
              </w:r>
            </w:sdtContent>
          </w:sdt>
        </w:p>
        <w:p w14:paraId="6BE92327" w14:textId="77777777" w:rsidR="002F5B3F" w:rsidRPr="001A2706" w:rsidRDefault="002F5B3F" w:rsidP="00974570">
          <w:pPr>
            <w:spacing w:line="40" w:lineRule="atLeast"/>
            <w:rPr>
              <w:sz w:val="24"/>
              <w:szCs w:val="24"/>
            </w:rPr>
          </w:pPr>
        </w:p>
        <w:p w14:paraId="69F68ACC" w14:textId="73651DA6" w:rsidR="002F5B3F" w:rsidRDefault="002F5B3F" w:rsidP="00974570">
          <w:pPr>
            <w:spacing w:line="40" w:lineRule="atLeast"/>
            <w:rPr>
              <w:sz w:val="24"/>
              <w:szCs w:val="24"/>
            </w:rPr>
          </w:pPr>
          <w:r w:rsidRPr="001A2706">
            <w:rPr>
              <w:rFonts w:ascii="Arial" w:hAnsi="Arial" w:cs="Arial"/>
              <w:b/>
              <w:sz w:val="24"/>
              <w:szCs w:val="24"/>
            </w:rPr>
            <w:t>PROGRAMA DEL CURSO:</w:t>
          </w:r>
          <w:r w:rsidRPr="001A2706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t>Técnicas Parasitológicas (2152)</w:t>
          </w:r>
        </w:p>
        <w:p w14:paraId="3237A939" w14:textId="77777777" w:rsidR="002F5B3F" w:rsidRPr="001A2706" w:rsidRDefault="002F5B3F" w:rsidP="00974570">
          <w:pPr>
            <w:spacing w:line="40" w:lineRule="atLeast"/>
            <w:rPr>
              <w:sz w:val="24"/>
              <w:szCs w:val="24"/>
            </w:rPr>
          </w:pPr>
        </w:p>
        <w:p w14:paraId="1C63C5E1" w14:textId="01A7C5CA" w:rsidR="002F5B3F" w:rsidRDefault="002F5B3F" w:rsidP="00974570">
          <w:pPr>
            <w:spacing w:line="40" w:lineRule="atLeast"/>
            <w:rPr>
              <w:rFonts w:ascii="Arial" w:hAnsi="Arial" w:cs="Arial"/>
              <w:b/>
              <w:sz w:val="24"/>
              <w:szCs w:val="24"/>
            </w:rPr>
          </w:pPr>
          <w:r w:rsidRPr="002152F6">
            <w:rPr>
              <w:rFonts w:ascii="Arial" w:hAnsi="Arial" w:cs="Arial"/>
              <w:b/>
              <w:sz w:val="24"/>
              <w:szCs w:val="24"/>
            </w:rPr>
            <w:t xml:space="preserve">Ciclo u Orientación: </w:t>
          </w:r>
          <w:sdt>
            <w:sdtPr>
              <w:rPr>
                <w:rFonts w:ascii="Arial" w:hAnsi="Arial" w:cs="Arial"/>
                <w:b/>
                <w:sz w:val="24"/>
                <w:szCs w:val="24"/>
              </w:rPr>
              <w:alias w:val="Ciclo-Orientación"/>
              <w:tag w:val="Ciclo-Orientación"/>
              <w:id w:val="-1835446415"/>
              <w:placeholder>
                <w:docPart w:val="E570B3FAF1D74951930414FEA40674A0"/>
              </w:placeholder>
              <w:showingPlcHdr/>
              <w:comboBox>
                <w:listItem w:value="Elija un elemento."/>
                <w:listItem w:displayText="Ciclo Básico" w:value="Ciclo Básico"/>
                <w:listItem w:displayText="Ciclo Superior" w:value="Ciclo Superior"/>
                <w:listItem w:displayText="Clínica de Grandes (Obligatorio)" w:value="Clínica de Grandes (Obligatorio)"/>
                <w:listItem w:displayText="Clínica de Grandes (Optativo)" w:value="Clínica de Grandes (Optativo)"/>
                <w:listItem w:displayText="Clínica de Pequeños (Obligatorio)" w:value="Clínica de Pequeños (Obligatorio)"/>
                <w:listItem w:displayText="Clínica de Pequeños (Opatativo)" w:value="Clínica de Pequeños (Opatativo)"/>
                <w:listItem w:displayText="Producción Animal (Obligatorio)" w:value="Producción Animal (Obligatorio)"/>
                <w:listItem w:displayText="Producción Animal (Optativo)" w:value="Producción Animal (Optativo)"/>
                <w:listItem w:displayText="Salud Pública (Obligatorio)" w:value="Salud Pública (Obligatorio)"/>
                <w:listItem w:displayText="Salud Pública (Optativo)" w:value="Salud Pública (Optativo)"/>
                <w:listItem w:displayText="Electivo (Común a varias Orientaciones)" w:value="Electivo (Común a varias Orientaciones)"/>
                <w:listItem w:displayText="Otra (agregar)" w:value="Otra (agregar)"/>
                <w:listItem w:displayText="No Corresponde" w:value="No Corresponde"/>
              </w:comboBox>
            </w:sdtPr>
            <w:sdtEndPr/>
            <w:sdtContent>
              <w:r w:rsidRPr="006203D1">
                <w:rPr>
                  <w:rStyle w:val="Textodelmarcadordeposicin"/>
                </w:rPr>
                <w:t>Elija un elemento.</w:t>
              </w:r>
            </w:sdtContent>
          </w:sdt>
          <w:r w:rsidRPr="008D1A5F">
            <w:rPr>
              <w:rFonts w:ascii="Arial" w:hAnsi="Arial" w:cs="Arial"/>
              <w:b/>
              <w:sz w:val="24"/>
              <w:szCs w:val="24"/>
            </w:rPr>
            <w:t xml:space="preserve">            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                                     </w:t>
          </w:r>
          <w:r w:rsidRPr="008D1A5F">
            <w:rPr>
              <w:rFonts w:ascii="Arial" w:hAnsi="Arial" w:cs="Arial"/>
              <w:b/>
              <w:sz w:val="24"/>
              <w:szCs w:val="24"/>
            </w:rPr>
            <w:t>AÑO: 20</w:t>
          </w:r>
          <w:r>
            <w:rPr>
              <w:rFonts w:ascii="Arial" w:hAnsi="Arial" w:cs="Arial"/>
              <w:b/>
              <w:sz w:val="24"/>
              <w:szCs w:val="24"/>
            </w:rPr>
            <w:t>26</w:t>
          </w:r>
        </w:p>
        <w:p w14:paraId="3AAAF7DE" w14:textId="77777777" w:rsidR="002F5B3F" w:rsidRPr="008D1A5F" w:rsidRDefault="002F5B3F" w:rsidP="00974570">
          <w:pPr>
            <w:spacing w:line="40" w:lineRule="atLeast"/>
            <w:rPr>
              <w:rFonts w:ascii="Arial" w:hAnsi="Arial" w:cs="Arial"/>
              <w:b/>
              <w:sz w:val="24"/>
              <w:szCs w:val="24"/>
            </w:rPr>
          </w:pPr>
        </w:p>
      </w:tc>
    </w:tr>
  </w:tbl>
  <w:p w14:paraId="665E3166" w14:textId="77777777" w:rsidR="002F5B3F" w:rsidRPr="00974570" w:rsidRDefault="002F5B3F" w:rsidP="009745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0C1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42F66A4"/>
    <w:multiLevelType w:val="hybridMultilevel"/>
    <w:tmpl w:val="540235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635"/>
    <w:multiLevelType w:val="hybridMultilevel"/>
    <w:tmpl w:val="BD66A2A6"/>
    <w:lvl w:ilvl="0" w:tplc="5A0252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60"/>
    <w:rsid w:val="00033275"/>
    <w:rsid w:val="00075770"/>
    <w:rsid w:val="000767AB"/>
    <w:rsid w:val="00095F88"/>
    <w:rsid w:val="000B6B6C"/>
    <w:rsid w:val="00103FF5"/>
    <w:rsid w:val="00110501"/>
    <w:rsid w:val="00152409"/>
    <w:rsid w:val="001A2706"/>
    <w:rsid w:val="001D2132"/>
    <w:rsid w:val="001D317D"/>
    <w:rsid w:val="00202499"/>
    <w:rsid w:val="002152F6"/>
    <w:rsid w:val="00234144"/>
    <w:rsid w:val="0024588A"/>
    <w:rsid w:val="00277C0C"/>
    <w:rsid w:val="002A55DA"/>
    <w:rsid w:val="002B2C1C"/>
    <w:rsid w:val="002B6080"/>
    <w:rsid w:val="002C2F41"/>
    <w:rsid w:val="002D0022"/>
    <w:rsid w:val="002F5AC3"/>
    <w:rsid w:val="002F5B3F"/>
    <w:rsid w:val="00313BDC"/>
    <w:rsid w:val="00337AC3"/>
    <w:rsid w:val="00362B11"/>
    <w:rsid w:val="00382AF3"/>
    <w:rsid w:val="00386D10"/>
    <w:rsid w:val="0038767B"/>
    <w:rsid w:val="00393ACC"/>
    <w:rsid w:val="003A7E64"/>
    <w:rsid w:val="003E0D70"/>
    <w:rsid w:val="004243DE"/>
    <w:rsid w:val="00484449"/>
    <w:rsid w:val="0048577F"/>
    <w:rsid w:val="004A0D02"/>
    <w:rsid w:val="004C546B"/>
    <w:rsid w:val="004E7DB2"/>
    <w:rsid w:val="0053138C"/>
    <w:rsid w:val="00550D1C"/>
    <w:rsid w:val="00552A39"/>
    <w:rsid w:val="00557579"/>
    <w:rsid w:val="005872AF"/>
    <w:rsid w:val="00587348"/>
    <w:rsid w:val="00594B7E"/>
    <w:rsid w:val="005B2021"/>
    <w:rsid w:val="005B3D05"/>
    <w:rsid w:val="005D2BE5"/>
    <w:rsid w:val="005D787C"/>
    <w:rsid w:val="005E7DDB"/>
    <w:rsid w:val="0061720F"/>
    <w:rsid w:val="00655A76"/>
    <w:rsid w:val="00672495"/>
    <w:rsid w:val="006969CC"/>
    <w:rsid w:val="006B3288"/>
    <w:rsid w:val="006B3CE1"/>
    <w:rsid w:val="006E5DED"/>
    <w:rsid w:val="00775FE2"/>
    <w:rsid w:val="007A4470"/>
    <w:rsid w:val="007B243C"/>
    <w:rsid w:val="007B731F"/>
    <w:rsid w:val="007C14F5"/>
    <w:rsid w:val="007D1A71"/>
    <w:rsid w:val="007D225F"/>
    <w:rsid w:val="007D2E60"/>
    <w:rsid w:val="007E0652"/>
    <w:rsid w:val="0088183A"/>
    <w:rsid w:val="008C4D63"/>
    <w:rsid w:val="008D1A5F"/>
    <w:rsid w:val="008D3120"/>
    <w:rsid w:val="008E61B1"/>
    <w:rsid w:val="009175FC"/>
    <w:rsid w:val="00974570"/>
    <w:rsid w:val="0097749F"/>
    <w:rsid w:val="00982EFA"/>
    <w:rsid w:val="00995B22"/>
    <w:rsid w:val="009A7CC8"/>
    <w:rsid w:val="009B18F0"/>
    <w:rsid w:val="009B7CCD"/>
    <w:rsid w:val="009C1727"/>
    <w:rsid w:val="009E342F"/>
    <w:rsid w:val="00A03A23"/>
    <w:rsid w:val="00A1264F"/>
    <w:rsid w:val="00A67D9C"/>
    <w:rsid w:val="00A7321F"/>
    <w:rsid w:val="00A97D1B"/>
    <w:rsid w:val="00AA7D85"/>
    <w:rsid w:val="00B0354B"/>
    <w:rsid w:val="00B24754"/>
    <w:rsid w:val="00B52333"/>
    <w:rsid w:val="00B90148"/>
    <w:rsid w:val="00B946E0"/>
    <w:rsid w:val="00BA3326"/>
    <w:rsid w:val="00BE0569"/>
    <w:rsid w:val="00BF6CFD"/>
    <w:rsid w:val="00C2777B"/>
    <w:rsid w:val="00C75A09"/>
    <w:rsid w:val="00C85EAF"/>
    <w:rsid w:val="00CB63DA"/>
    <w:rsid w:val="00CC5001"/>
    <w:rsid w:val="00CE687D"/>
    <w:rsid w:val="00D463C7"/>
    <w:rsid w:val="00DD6BBB"/>
    <w:rsid w:val="00DE7C5D"/>
    <w:rsid w:val="00DF4A85"/>
    <w:rsid w:val="00E5134D"/>
    <w:rsid w:val="00E75AC7"/>
    <w:rsid w:val="00F13198"/>
    <w:rsid w:val="00F4265E"/>
    <w:rsid w:val="00F66944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7317E"/>
  <w15:chartTrackingRefBased/>
  <w15:docId w15:val="{D12CB4DC-D4B5-49DB-A33A-B175E21F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34D"/>
    <w:pPr>
      <w:autoSpaceDE w:val="0"/>
      <w:autoSpaceDN w:val="0"/>
    </w:pPr>
    <w:rPr>
      <w:lang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E5134D"/>
    <w:pPr>
      <w:keepNext/>
      <w:spacing w:line="360" w:lineRule="auto"/>
      <w:jc w:val="center"/>
      <w:outlineLvl w:val="3"/>
    </w:pPr>
    <w:rPr>
      <w:b/>
      <w:bCs/>
      <w:lang w:val="es-ES_tradnl"/>
    </w:rPr>
  </w:style>
  <w:style w:type="paragraph" w:styleId="Ttulo7">
    <w:name w:val="heading 7"/>
    <w:basedOn w:val="Normal"/>
    <w:next w:val="Normal"/>
    <w:qFormat/>
    <w:rsid w:val="00E5134D"/>
    <w:pPr>
      <w:keepNext/>
      <w:outlineLvl w:val="6"/>
    </w:pPr>
    <w:rPr>
      <w:b/>
      <w:bCs/>
      <w:lang w:val="es-ES_tradnl"/>
    </w:rPr>
  </w:style>
  <w:style w:type="paragraph" w:styleId="Ttulo9">
    <w:name w:val="heading 9"/>
    <w:basedOn w:val="Normal"/>
    <w:next w:val="Normal"/>
    <w:qFormat/>
    <w:rsid w:val="00E5134D"/>
    <w:pPr>
      <w:keepNext/>
      <w:jc w:val="both"/>
      <w:outlineLvl w:val="8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5134D"/>
    <w:rPr>
      <w:szCs w:val="24"/>
      <w:lang w:val="es-ES_tradnl"/>
    </w:rPr>
  </w:style>
  <w:style w:type="paragraph" w:styleId="Sangradetextonormal">
    <w:name w:val="Body Text Indent"/>
    <w:basedOn w:val="Normal"/>
    <w:rsid w:val="00E5134D"/>
    <w:pPr>
      <w:jc w:val="both"/>
    </w:pPr>
    <w:rPr>
      <w:szCs w:val="24"/>
    </w:rPr>
  </w:style>
  <w:style w:type="paragraph" w:styleId="Ttulo">
    <w:name w:val="Title"/>
    <w:basedOn w:val="Normal"/>
    <w:qFormat/>
    <w:rsid w:val="00E5134D"/>
    <w:pPr>
      <w:jc w:val="center"/>
    </w:pPr>
    <w:rPr>
      <w:b/>
      <w:bCs/>
      <w:sz w:val="28"/>
      <w:szCs w:val="28"/>
      <w:lang w:val="es-ES"/>
    </w:rPr>
  </w:style>
  <w:style w:type="table" w:styleId="Tablaconcuadrcula">
    <w:name w:val="Table Grid"/>
    <w:basedOn w:val="Tablanormal"/>
    <w:rsid w:val="00E5134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link w:val="Ttulo4"/>
    <w:uiPriority w:val="9"/>
    <w:rsid w:val="00DF4A85"/>
    <w:rPr>
      <w:b/>
      <w:bCs/>
      <w:lang w:val="es-ES_tradnl" w:eastAsia="es-ES"/>
    </w:rPr>
  </w:style>
  <w:style w:type="character" w:styleId="Nmerodepgina">
    <w:name w:val="page number"/>
    <w:uiPriority w:val="99"/>
    <w:rsid w:val="00DF4A85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F4A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F4A85"/>
    <w:rPr>
      <w:lang w:eastAsia="es-ES"/>
    </w:rPr>
  </w:style>
  <w:style w:type="paragraph" w:styleId="Piedepgina">
    <w:name w:val="footer"/>
    <w:basedOn w:val="Normal"/>
    <w:link w:val="PiedepginaCar"/>
    <w:uiPriority w:val="99"/>
    <w:rsid w:val="00DF4A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F4A85"/>
    <w:rPr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C2777B"/>
    <w:rPr>
      <w:color w:val="808080"/>
    </w:rPr>
  </w:style>
  <w:style w:type="paragraph" w:styleId="Textodeglobo">
    <w:name w:val="Balloon Text"/>
    <w:basedOn w:val="Normal"/>
    <w:link w:val="TextodegloboCar"/>
    <w:rsid w:val="00277C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77C0C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655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ayv.unrc.edu.ar/wp-content/uploads/2022/03/Isotipo-pequeno-2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www.evelia.unrc.edu.ar/evelia/img/escudo_unrc.p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2D8B721BD7403094CAAEF7874D0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B98C6-C6AA-410D-ACC6-CE1DF8D0495E}"/>
      </w:docPartPr>
      <w:docPartBody>
        <w:p w:rsidR="00A105FC" w:rsidRDefault="00A105FC" w:rsidP="00A105FC">
          <w:pPr>
            <w:pStyle w:val="382D8B721BD7403094CAAEF7874D03AD2"/>
          </w:pPr>
          <w:r w:rsidRPr="009B45EC">
            <w:rPr>
              <w:rStyle w:val="Textodelmarcadordeposicin"/>
            </w:rPr>
            <w:t>Elija un elemento.</w:t>
          </w:r>
        </w:p>
      </w:docPartBody>
    </w:docPart>
    <w:docPart>
      <w:docPartPr>
        <w:name w:val="76E5A0CEFA65437FB521A51FB4B74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94DC0-07FC-4796-AD5B-65C474D64293}"/>
      </w:docPartPr>
      <w:docPartBody>
        <w:p w:rsidR="00A105FC" w:rsidRDefault="00A105FC" w:rsidP="00A105FC">
          <w:pPr>
            <w:pStyle w:val="76E5A0CEFA65437FB521A51FB4B742721"/>
          </w:pPr>
          <w:r w:rsidRPr="009B45EC">
            <w:rPr>
              <w:rStyle w:val="Textodelmarcadordeposicin"/>
            </w:rPr>
            <w:t>Elija un elemento.</w:t>
          </w:r>
        </w:p>
      </w:docPartBody>
    </w:docPart>
    <w:docPart>
      <w:docPartPr>
        <w:name w:val="42AFF2B840BD46228A5655B235F94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CC9C4-6DAB-46E1-9854-1002C6F75EAB}"/>
      </w:docPartPr>
      <w:docPartBody>
        <w:p w:rsidR="00A105FC" w:rsidRDefault="00A105FC" w:rsidP="00A105FC">
          <w:pPr>
            <w:pStyle w:val="42AFF2B840BD46228A5655B235F943A11"/>
          </w:pPr>
          <w:r w:rsidRPr="009B45EC">
            <w:rPr>
              <w:rStyle w:val="Textodelmarcadordeposicin"/>
            </w:rPr>
            <w:t>Elija un elemento.</w:t>
          </w:r>
        </w:p>
      </w:docPartBody>
    </w:docPart>
    <w:docPart>
      <w:docPartPr>
        <w:name w:val="F6F310AC8D9F4631A57DA9CAB642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D113-F9A0-45D8-8D7A-99D0BD6B186D}"/>
      </w:docPartPr>
      <w:docPartBody>
        <w:p w:rsidR="00A105FC" w:rsidRDefault="00A105FC" w:rsidP="00A105FC">
          <w:pPr>
            <w:pStyle w:val="F6F310AC8D9F4631A57DA9CAB64283801"/>
          </w:pPr>
          <w:r w:rsidRPr="009B45EC">
            <w:rPr>
              <w:rStyle w:val="Textodelmarcadordeposicin"/>
            </w:rPr>
            <w:t>Elija un elemento.</w:t>
          </w:r>
        </w:p>
      </w:docPartBody>
    </w:docPart>
    <w:docPart>
      <w:docPartPr>
        <w:name w:val="75F2B8B6993940C3BBF5874B40C75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2A583-6275-44E7-AEF8-5C59DDD58210}"/>
      </w:docPartPr>
      <w:docPartBody>
        <w:p w:rsidR="00533769" w:rsidRDefault="00870450" w:rsidP="00870450">
          <w:pPr>
            <w:pStyle w:val="75F2B8B6993940C3BBF5874B40C75D26"/>
          </w:pPr>
          <w:r w:rsidRPr="009B45EC">
            <w:rPr>
              <w:rStyle w:val="Textodelmarcadordeposicin"/>
            </w:rPr>
            <w:t>Elija un elemento.</w:t>
          </w:r>
        </w:p>
      </w:docPartBody>
    </w:docPart>
    <w:docPart>
      <w:docPartPr>
        <w:name w:val="EDF5ADC654E740498D13463908B62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EDC23-5D55-4646-8536-9BC7B4C96C5A}"/>
      </w:docPartPr>
      <w:docPartBody>
        <w:p w:rsidR="00533769" w:rsidRDefault="00870450" w:rsidP="00870450">
          <w:pPr>
            <w:pStyle w:val="EDF5ADC654E740498D13463908B626C1"/>
          </w:pPr>
          <w:r w:rsidRPr="009B45EC">
            <w:rPr>
              <w:rStyle w:val="Textodelmarcadordeposicin"/>
            </w:rPr>
            <w:t>Elija un elemento.</w:t>
          </w:r>
        </w:p>
      </w:docPartBody>
    </w:docPart>
    <w:docPart>
      <w:docPartPr>
        <w:name w:val="E628803286AF4806A4E51359866A4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FAFF-A8B4-4122-93C0-E05CA3CC2348}"/>
      </w:docPartPr>
      <w:docPartBody>
        <w:p w:rsidR="00533769" w:rsidRDefault="00870450" w:rsidP="00870450">
          <w:pPr>
            <w:pStyle w:val="E628803286AF4806A4E51359866A49AB"/>
          </w:pPr>
          <w:r w:rsidRPr="009B45EC">
            <w:rPr>
              <w:rStyle w:val="Textodelmarcadordeposicin"/>
            </w:rPr>
            <w:t>Elija un elemento.</w:t>
          </w:r>
        </w:p>
      </w:docPartBody>
    </w:docPart>
    <w:docPart>
      <w:docPartPr>
        <w:name w:val="604C0F3AD7A54961961D7EDAFD25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BFDFF-2AEB-4262-934B-9F149AD96A68}"/>
      </w:docPartPr>
      <w:docPartBody>
        <w:p w:rsidR="00533769" w:rsidRDefault="00870450" w:rsidP="00870450">
          <w:pPr>
            <w:pStyle w:val="604C0F3AD7A54961961D7EDAFD25092A"/>
          </w:pPr>
          <w:r w:rsidRPr="009B45EC">
            <w:rPr>
              <w:rStyle w:val="Textodelmarcadordeposicin"/>
            </w:rPr>
            <w:t>Elija un elemento.</w:t>
          </w:r>
        </w:p>
      </w:docPartBody>
    </w:docPart>
    <w:docPart>
      <w:docPartPr>
        <w:name w:val="0AA88EB3A58C4155A1965A953A58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798C-A481-4410-BF76-1695DD9D99E0}"/>
      </w:docPartPr>
      <w:docPartBody>
        <w:p w:rsidR="00533769" w:rsidRDefault="00870450" w:rsidP="00870450">
          <w:pPr>
            <w:pStyle w:val="0AA88EB3A58C4155A1965A953A58BA61"/>
          </w:pPr>
          <w:r w:rsidRPr="009B45EC">
            <w:rPr>
              <w:rStyle w:val="Textodelmarcadordeposicin"/>
            </w:rPr>
            <w:t>Elija un elemento.</w:t>
          </w:r>
        </w:p>
      </w:docPartBody>
    </w:docPart>
    <w:docPart>
      <w:docPartPr>
        <w:name w:val="2EF779346F484482BE566576126CF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70D24-BA83-4918-8A4B-77BD2E8AC3D0}"/>
      </w:docPartPr>
      <w:docPartBody>
        <w:p w:rsidR="00533769" w:rsidRDefault="00870450" w:rsidP="00870450">
          <w:pPr>
            <w:pStyle w:val="2EF779346F484482BE566576126CF4B7"/>
          </w:pPr>
          <w:r w:rsidRPr="009B45EC">
            <w:rPr>
              <w:rStyle w:val="Textodelmarcadordeposicin"/>
            </w:rPr>
            <w:t>Elija un elemento.</w:t>
          </w:r>
        </w:p>
      </w:docPartBody>
    </w:docPart>
    <w:docPart>
      <w:docPartPr>
        <w:name w:val="E570B3FAF1D74951930414FEA406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D60B-8ABE-4F3D-94BB-8FE4793A1CF7}"/>
      </w:docPartPr>
      <w:docPartBody>
        <w:p w:rsidR="008D6926" w:rsidRDefault="00533769" w:rsidP="00533769">
          <w:pPr>
            <w:pStyle w:val="E570B3FAF1D74951930414FEA40674A0"/>
          </w:pPr>
          <w:r w:rsidRPr="006203D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96F"/>
    <w:rsid w:val="0008296F"/>
    <w:rsid w:val="001C63D3"/>
    <w:rsid w:val="001E2336"/>
    <w:rsid w:val="002C72D2"/>
    <w:rsid w:val="00393ACC"/>
    <w:rsid w:val="00423F3A"/>
    <w:rsid w:val="00533769"/>
    <w:rsid w:val="0056566D"/>
    <w:rsid w:val="00697C8E"/>
    <w:rsid w:val="006D57A3"/>
    <w:rsid w:val="006E0914"/>
    <w:rsid w:val="00715630"/>
    <w:rsid w:val="007D72DC"/>
    <w:rsid w:val="00870450"/>
    <w:rsid w:val="008D6926"/>
    <w:rsid w:val="008E12E6"/>
    <w:rsid w:val="009B46A4"/>
    <w:rsid w:val="009F6AB2"/>
    <w:rsid w:val="00A105FC"/>
    <w:rsid w:val="00A42C45"/>
    <w:rsid w:val="00B36BFA"/>
    <w:rsid w:val="00C52FB7"/>
    <w:rsid w:val="00CB0F92"/>
    <w:rsid w:val="00D22667"/>
    <w:rsid w:val="00D5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3769"/>
    <w:rPr>
      <w:color w:val="808080"/>
    </w:rPr>
  </w:style>
  <w:style w:type="paragraph" w:customStyle="1" w:styleId="382D8B721BD7403094CAAEF7874D03AD2">
    <w:name w:val="382D8B721BD7403094CAAEF7874D03AD2"/>
    <w:rsid w:val="00A10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76E5A0CEFA65437FB521A51FB4B742721">
    <w:name w:val="76E5A0CEFA65437FB521A51FB4B742721"/>
    <w:rsid w:val="00A10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42AFF2B840BD46228A5655B235F943A11">
    <w:name w:val="42AFF2B840BD46228A5655B235F943A11"/>
    <w:rsid w:val="00A10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F6F310AC8D9F4631A57DA9CAB64283801">
    <w:name w:val="F6F310AC8D9F4631A57DA9CAB64283801"/>
    <w:rsid w:val="00A10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75F2B8B6993940C3BBF5874B40C75D26">
    <w:name w:val="75F2B8B6993940C3BBF5874B40C75D26"/>
    <w:rsid w:val="00870450"/>
  </w:style>
  <w:style w:type="paragraph" w:customStyle="1" w:styleId="EDF5ADC654E740498D13463908B626C1">
    <w:name w:val="EDF5ADC654E740498D13463908B626C1"/>
    <w:rsid w:val="00870450"/>
  </w:style>
  <w:style w:type="paragraph" w:customStyle="1" w:styleId="E628803286AF4806A4E51359866A49AB">
    <w:name w:val="E628803286AF4806A4E51359866A49AB"/>
    <w:rsid w:val="00870450"/>
  </w:style>
  <w:style w:type="paragraph" w:customStyle="1" w:styleId="604C0F3AD7A54961961D7EDAFD25092A">
    <w:name w:val="604C0F3AD7A54961961D7EDAFD25092A"/>
    <w:rsid w:val="00870450"/>
  </w:style>
  <w:style w:type="paragraph" w:customStyle="1" w:styleId="0AA88EB3A58C4155A1965A953A58BA61">
    <w:name w:val="0AA88EB3A58C4155A1965A953A58BA61"/>
    <w:rsid w:val="00870450"/>
  </w:style>
  <w:style w:type="paragraph" w:customStyle="1" w:styleId="2EF779346F484482BE566576126CF4B7">
    <w:name w:val="2EF779346F484482BE566576126CF4B7"/>
    <w:rsid w:val="00870450"/>
  </w:style>
  <w:style w:type="paragraph" w:customStyle="1" w:styleId="E570B3FAF1D74951930414FEA40674A0">
    <w:name w:val="E570B3FAF1D74951930414FEA40674A0"/>
    <w:rsid w:val="00533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FA6BF-7C9A-4441-8515-BAC6D307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2431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AI-FAV2005</Company>
  <LinksUpToDate>false</LinksUpToDate>
  <CharactersWithSpaces>15774</CharactersWithSpaces>
  <SharedDoc>false</SharedDoc>
  <HLinks>
    <vt:vector size="12" baseType="variant">
      <vt:variant>
        <vt:i4>2949222</vt:i4>
      </vt:variant>
      <vt:variant>
        <vt:i4>-1</vt:i4>
      </vt:variant>
      <vt:variant>
        <vt:i4>2050</vt:i4>
      </vt:variant>
      <vt:variant>
        <vt:i4>1</vt:i4>
      </vt:variant>
      <vt:variant>
        <vt:lpwstr>http://www.ayv.unrc.edu.ar/wp-content/uploads/2022/03/Isotipo-pequeno-2.png</vt:lpwstr>
      </vt:variant>
      <vt:variant>
        <vt:lpwstr/>
      </vt:variant>
      <vt:variant>
        <vt:i4>524385</vt:i4>
      </vt:variant>
      <vt:variant>
        <vt:i4>-1</vt:i4>
      </vt:variant>
      <vt:variant>
        <vt:i4>2052</vt:i4>
      </vt:variant>
      <vt:variant>
        <vt:i4>1</vt:i4>
      </vt:variant>
      <vt:variant>
        <vt:lpwstr>https://www.evelia.unrc.edu.ar/evelia/img/escudo_unrc.png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AI-00</dc:creator>
  <cp:keywords/>
  <cp:lastModifiedBy>ricardo frelli</cp:lastModifiedBy>
  <cp:revision>3</cp:revision>
  <cp:lastPrinted>2023-09-06T13:32:00Z</cp:lastPrinted>
  <dcterms:created xsi:type="dcterms:W3CDTF">2026-03-08T19:55:00Z</dcterms:created>
  <dcterms:modified xsi:type="dcterms:W3CDTF">2026-03-08T20:04:00Z</dcterms:modified>
</cp:coreProperties>
</file>