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ED1" w:rsidRDefault="00816ED1">
      <w:pPr>
        <w:spacing w:after="120"/>
        <w:jc w:val="center"/>
        <w:rPr>
          <w:rFonts w:ascii="Times New Roman" w:eastAsia="Times New Roman" w:hAnsi="Times New Roman" w:cs="Times New Roman"/>
          <w:b/>
        </w:rPr>
      </w:pPr>
      <w:bookmarkStart w:id="0" w:name="_heading=h.gjdgxs" w:colFirst="0" w:colLast="0"/>
      <w:bookmarkEnd w:id="0"/>
    </w:p>
    <w:p w:rsidR="00C34462" w:rsidRPr="00842D69" w:rsidRDefault="00F94295">
      <w:pPr>
        <w:spacing w:after="120"/>
        <w:jc w:val="center"/>
        <w:rPr>
          <w:rFonts w:ascii="Times New Roman" w:eastAsia="Times New Roman" w:hAnsi="Times New Roman" w:cs="Times New Roman"/>
          <w:b/>
        </w:rPr>
      </w:pPr>
      <w:r w:rsidRPr="00842D69">
        <w:rPr>
          <w:rFonts w:ascii="Times New Roman" w:eastAsia="Times New Roman" w:hAnsi="Times New Roman" w:cs="Times New Roman"/>
          <w:b/>
        </w:rPr>
        <w:t>FORMULARIO PARA LA PRESENTAC</w:t>
      </w:r>
      <w:r w:rsidR="0027432E">
        <w:rPr>
          <w:rFonts w:ascii="Times New Roman" w:eastAsia="Times New Roman" w:hAnsi="Times New Roman" w:cs="Times New Roman"/>
          <w:b/>
        </w:rPr>
        <w:t>IÓN DE PROGRAMAS DE ASIGNATURAS</w:t>
      </w:r>
    </w:p>
    <w:p w:rsidR="00C34462" w:rsidRPr="00842D69" w:rsidRDefault="00F94295">
      <w:pPr>
        <w:spacing w:after="120"/>
        <w:jc w:val="center"/>
        <w:rPr>
          <w:rFonts w:ascii="Times New Roman" w:eastAsia="Times New Roman" w:hAnsi="Times New Roman" w:cs="Times New Roman"/>
          <w:b/>
        </w:rPr>
      </w:pPr>
      <w:r w:rsidRPr="00842D69">
        <w:rPr>
          <w:rFonts w:ascii="Times New Roman" w:eastAsia="Times New Roman" w:hAnsi="Times New Roman" w:cs="Times New Roman"/>
          <w:b/>
        </w:rPr>
        <w:t xml:space="preserve">Año Lectivo: </w:t>
      </w:r>
      <w:r w:rsidR="002F6C1A">
        <w:rPr>
          <w:rFonts w:ascii="Times New Roman" w:eastAsia="Times New Roman" w:hAnsi="Times New Roman" w:cs="Times New Roman"/>
          <w:b/>
        </w:rPr>
        <w:t>2025</w:t>
      </w:r>
    </w:p>
    <w:p w:rsidR="00C34462" w:rsidRDefault="00C34462">
      <w:pPr>
        <w:pBdr>
          <w:top w:val="nil"/>
          <w:left w:val="nil"/>
          <w:bottom w:val="nil"/>
          <w:right w:val="nil"/>
          <w:between w:val="nil"/>
        </w:pBdr>
        <w:spacing w:after="120"/>
        <w:jc w:val="center"/>
        <w:rPr>
          <w:rFonts w:ascii="Times New Roman" w:eastAsia="Times New Roman" w:hAnsi="Times New Roman" w:cs="Times New Roman"/>
          <w:b/>
          <w:color w:val="000000"/>
        </w:rPr>
      </w:pPr>
    </w:p>
    <w:p w:rsidR="00816ED1" w:rsidRDefault="00816ED1" w:rsidP="00816ED1">
      <w:pPr>
        <w:pBdr>
          <w:top w:val="nil"/>
          <w:left w:val="nil"/>
          <w:bottom w:val="nil"/>
          <w:right w:val="nil"/>
          <w:between w:val="nil"/>
        </w:pBd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UNIVERSIDAD NACIONAL DE RÍO CUARTO</w:t>
      </w:r>
    </w:p>
    <w:p w:rsidR="00816ED1" w:rsidRDefault="00816ED1" w:rsidP="00816ED1">
      <w:pPr>
        <w:pBdr>
          <w:top w:val="nil"/>
          <w:left w:val="nil"/>
          <w:bottom w:val="nil"/>
          <w:right w:val="nil"/>
          <w:between w:val="nil"/>
        </w:pBd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FACULTAD DE CIENCIAS EXACTAS, FÍSICO-QUÍMICAS Y NATURALES </w:t>
      </w:r>
    </w:p>
    <w:p w:rsidR="00C34462" w:rsidRDefault="00816ED1" w:rsidP="00816ED1">
      <w:pPr>
        <w:pBdr>
          <w:top w:val="nil"/>
          <w:left w:val="nil"/>
          <w:bottom w:val="nil"/>
          <w:right w:val="nil"/>
          <w:between w:val="nil"/>
        </w:pBd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DEPARTAMENTO DE BIOLOGÍA MOLECULAR</w:t>
      </w:r>
    </w:p>
    <w:p w:rsidR="00816ED1" w:rsidRDefault="00816ED1" w:rsidP="00816ED1">
      <w:pPr>
        <w:pBdr>
          <w:top w:val="nil"/>
          <w:left w:val="nil"/>
          <w:bottom w:val="nil"/>
          <w:right w:val="nil"/>
          <w:between w:val="nil"/>
        </w:pBdr>
        <w:spacing w:after="120"/>
        <w:jc w:val="center"/>
        <w:rPr>
          <w:rFonts w:ascii="Times New Roman" w:eastAsia="Times New Roman" w:hAnsi="Times New Roman" w:cs="Times New Roman"/>
          <w:color w:val="000000"/>
        </w:rPr>
      </w:pP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CARRERA/S: </w:t>
      </w:r>
      <w:r w:rsidRPr="00033FEF">
        <w:rPr>
          <w:rFonts w:ascii="Times New Roman" w:eastAsia="Times New Roman" w:hAnsi="Times New Roman" w:cs="Times New Roman"/>
          <w:color w:val="000000"/>
        </w:rPr>
        <w:t xml:space="preserve">Técnico de Laboratorio </w:t>
      </w: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b/>
          <w:color w:val="000000"/>
        </w:rPr>
      </w:pP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color w:val="7F7F7F"/>
        </w:rPr>
      </w:pPr>
      <w:r>
        <w:rPr>
          <w:rFonts w:ascii="Times New Roman" w:eastAsia="Times New Roman" w:hAnsi="Times New Roman" w:cs="Times New Roman"/>
          <w:b/>
          <w:color w:val="000000"/>
        </w:rPr>
        <w:t xml:space="preserve">PLAN DE ESTUDIOS: </w:t>
      </w:r>
      <w:r w:rsidRPr="00033FEF">
        <w:rPr>
          <w:rFonts w:ascii="Times New Roman" w:eastAsia="Times New Roman" w:hAnsi="Times New Roman" w:cs="Times New Roman"/>
          <w:color w:val="000000"/>
        </w:rPr>
        <w:t xml:space="preserve">1993, </w:t>
      </w:r>
      <w:r w:rsidRPr="00033FEF">
        <w:rPr>
          <w:sz w:val="22"/>
          <w:szCs w:val="22"/>
        </w:rPr>
        <w:t>Plan 9.</w:t>
      </w: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b/>
          <w:color w:val="000000"/>
        </w:rPr>
      </w:pPr>
    </w:p>
    <w:p w:rsidR="00816ED1" w:rsidRPr="00E60A1E" w:rsidRDefault="00816ED1" w:rsidP="00816ED1">
      <w:pPr>
        <w:pBdr>
          <w:top w:val="nil"/>
          <w:left w:val="nil"/>
          <w:bottom w:val="nil"/>
          <w:right w:val="nil"/>
          <w:between w:val="nil"/>
        </w:pBdr>
        <w:spacing w:after="1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ASIGNATURA: </w:t>
      </w:r>
      <w:r>
        <w:rPr>
          <w:rFonts w:ascii="Times New Roman" w:eastAsia="Times New Roman" w:hAnsi="Times New Roman" w:cs="Times New Roman"/>
          <w:color w:val="000000"/>
        </w:rPr>
        <w:t>Fisiología Animal</w:t>
      </w:r>
      <w:r>
        <w:rPr>
          <w:rFonts w:ascii="Times New Roman" w:eastAsia="Times New Roman" w:hAnsi="Times New Roman" w:cs="Times New Roman"/>
          <w:b/>
          <w:color w:val="000000"/>
        </w:rPr>
        <w:t xml:space="preserve">                                       CÓDIGO: </w:t>
      </w:r>
      <w:r>
        <w:rPr>
          <w:rFonts w:ascii="Times New Roman" w:eastAsia="Times New Roman" w:hAnsi="Times New Roman" w:cs="Times New Roman"/>
          <w:color w:val="000000"/>
        </w:rPr>
        <w:t>2109</w:t>
      </w: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b/>
          <w:color w:val="000000"/>
        </w:rPr>
      </w:pP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color w:val="7F7F7F"/>
        </w:rPr>
      </w:pPr>
      <w:r>
        <w:rPr>
          <w:rFonts w:ascii="Times New Roman" w:eastAsia="Times New Roman" w:hAnsi="Times New Roman" w:cs="Times New Roman"/>
          <w:b/>
          <w:color w:val="000000"/>
        </w:rPr>
        <w:t xml:space="preserve">MODALIDAD DE CURSADO: </w:t>
      </w:r>
      <w:r w:rsidRPr="004A0DAA">
        <w:rPr>
          <w:rFonts w:ascii="Times New Roman" w:eastAsia="Times New Roman" w:hAnsi="Times New Roman" w:cs="Times New Roman"/>
        </w:rPr>
        <w:t>Presencial</w:t>
      </w: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b/>
          <w:color w:val="000000"/>
        </w:rPr>
      </w:pP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DOCENTE RESPONSABLE: </w:t>
      </w:r>
    </w:p>
    <w:p w:rsidR="00816ED1" w:rsidRDefault="00816ED1" w:rsidP="00816ED1">
      <w:pPr>
        <w:pBdr>
          <w:top w:val="nil"/>
          <w:left w:val="nil"/>
          <w:bottom w:val="nil"/>
          <w:right w:val="nil"/>
          <w:between w:val="nil"/>
        </w:pBdr>
        <w:spacing w:after="120"/>
        <w:ind w:firstLine="720"/>
        <w:jc w:val="both"/>
        <w:rPr>
          <w:rFonts w:ascii="Times New Roman" w:eastAsia="Times New Roman" w:hAnsi="Times New Roman" w:cs="Times New Roman"/>
          <w:color w:val="808080"/>
        </w:rPr>
      </w:pPr>
      <w:r>
        <w:rPr>
          <w:rFonts w:ascii="Times New Roman" w:eastAsia="Times New Roman" w:hAnsi="Times New Roman" w:cs="Times New Roman"/>
          <w:color w:val="000000"/>
        </w:rPr>
        <w:t>Dra. V</w:t>
      </w:r>
      <w:r w:rsidRPr="00E60A1E">
        <w:rPr>
          <w:rFonts w:ascii="Times New Roman" w:eastAsia="Times New Roman" w:hAnsi="Times New Roman" w:cs="Times New Roman"/>
          <w:color w:val="000000"/>
        </w:rPr>
        <w:t>erónica</w:t>
      </w:r>
      <w:r>
        <w:rPr>
          <w:rFonts w:ascii="Times New Roman" w:eastAsia="Times New Roman" w:hAnsi="Times New Roman" w:cs="Times New Roman"/>
          <w:color w:val="000000"/>
        </w:rPr>
        <w:t xml:space="preserve"> Silvina Santander, Profesora Adjunta</w:t>
      </w:r>
      <w:r w:rsidR="00D66BCB">
        <w:rPr>
          <w:rFonts w:ascii="Times New Roman" w:eastAsia="Times New Roman" w:hAnsi="Times New Roman" w:cs="Times New Roman"/>
          <w:color w:val="000000"/>
        </w:rPr>
        <w:t xml:space="preserve"> </w:t>
      </w:r>
      <w:r w:rsidR="00F25A4A">
        <w:rPr>
          <w:rFonts w:ascii="Times New Roman" w:eastAsia="Times New Roman" w:hAnsi="Times New Roman" w:cs="Times New Roman"/>
          <w:color w:val="000000"/>
        </w:rPr>
        <w:t>Efectiva</w:t>
      </w:r>
      <w:r>
        <w:rPr>
          <w:rFonts w:ascii="Times New Roman" w:eastAsia="Times New Roman" w:hAnsi="Times New Roman" w:cs="Times New Roman"/>
          <w:color w:val="000000"/>
        </w:rPr>
        <w:t>, Dedicación Exclusiva.</w:t>
      </w: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b/>
          <w:color w:val="000000"/>
        </w:rPr>
      </w:pP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EQUIPO DOCENTE: </w:t>
      </w:r>
    </w:p>
    <w:p w:rsidR="00816ED1" w:rsidRDefault="00816ED1" w:rsidP="00816ED1">
      <w:pPr>
        <w:pBdr>
          <w:top w:val="nil"/>
          <w:left w:val="nil"/>
          <w:bottom w:val="nil"/>
          <w:right w:val="nil"/>
          <w:between w:val="nil"/>
        </w:pBdr>
        <w:spacing w:after="120"/>
        <w:ind w:firstLine="720"/>
        <w:jc w:val="both"/>
        <w:rPr>
          <w:rFonts w:ascii="Times New Roman" w:eastAsia="Times New Roman" w:hAnsi="Times New Roman" w:cs="Times New Roman"/>
          <w:color w:val="808080"/>
        </w:rPr>
      </w:pPr>
      <w:r>
        <w:rPr>
          <w:rFonts w:ascii="Times New Roman" w:eastAsia="Times New Roman" w:hAnsi="Times New Roman" w:cs="Times New Roman"/>
          <w:color w:val="000000"/>
        </w:rPr>
        <w:t xml:space="preserve">Dra. Silvana </w:t>
      </w:r>
      <w:proofErr w:type="spellStart"/>
      <w:r>
        <w:rPr>
          <w:rFonts w:ascii="Times New Roman" w:eastAsia="Times New Roman" w:hAnsi="Times New Roman" w:cs="Times New Roman"/>
          <w:color w:val="000000"/>
        </w:rPr>
        <w:t>Binotti</w:t>
      </w:r>
      <w:proofErr w:type="spellEnd"/>
      <w:r>
        <w:rPr>
          <w:rFonts w:ascii="Times New Roman" w:eastAsia="Times New Roman" w:hAnsi="Times New Roman" w:cs="Times New Roman"/>
          <w:color w:val="000000"/>
        </w:rPr>
        <w:t xml:space="preserve">. </w:t>
      </w:r>
      <w:r w:rsidR="002F6C1A">
        <w:rPr>
          <w:rFonts w:ascii="Times New Roman" w:eastAsia="Times New Roman" w:hAnsi="Times New Roman" w:cs="Times New Roman"/>
          <w:color w:val="000000"/>
        </w:rPr>
        <w:t xml:space="preserve">Co-Responsable. </w:t>
      </w:r>
      <w:r>
        <w:rPr>
          <w:rFonts w:ascii="Times New Roman" w:eastAsia="Times New Roman" w:hAnsi="Times New Roman" w:cs="Times New Roman"/>
          <w:color w:val="000000"/>
        </w:rPr>
        <w:t xml:space="preserve">Profesora Adjunta </w:t>
      </w:r>
      <w:r w:rsidR="00F25A4A">
        <w:rPr>
          <w:rFonts w:ascii="Times New Roman" w:eastAsia="Times New Roman" w:hAnsi="Times New Roman" w:cs="Times New Roman"/>
          <w:color w:val="000000"/>
        </w:rPr>
        <w:t>Efectiva</w:t>
      </w:r>
      <w:r>
        <w:rPr>
          <w:rFonts w:ascii="Times New Roman" w:eastAsia="Times New Roman" w:hAnsi="Times New Roman" w:cs="Times New Roman"/>
          <w:color w:val="000000"/>
        </w:rPr>
        <w:t>, Dedicación Exclusiva.</w:t>
      </w: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sidRPr="003A337B">
        <w:rPr>
          <w:rFonts w:ascii="Times New Roman" w:eastAsia="Times New Roman" w:hAnsi="Times New Roman" w:cs="Times New Roman"/>
          <w:color w:val="000000"/>
        </w:rPr>
        <w:t>Dr. Marcos Farías</w:t>
      </w:r>
      <w:r w:rsidR="00F25A4A">
        <w:rPr>
          <w:rFonts w:ascii="Times New Roman" w:eastAsia="Times New Roman" w:hAnsi="Times New Roman" w:cs="Times New Roman"/>
          <w:color w:val="000000"/>
        </w:rPr>
        <w:t>. Ayudante de primera,</w:t>
      </w:r>
      <w:r>
        <w:rPr>
          <w:rFonts w:ascii="Times New Roman" w:eastAsia="Times New Roman" w:hAnsi="Times New Roman" w:cs="Times New Roman"/>
          <w:color w:val="000000"/>
        </w:rPr>
        <w:t xml:space="preserve"> Dedicación </w:t>
      </w:r>
      <w:r w:rsidR="00F25A4A">
        <w:rPr>
          <w:rFonts w:ascii="Times New Roman" w:eastAsia="Times New Roman" w:hAnsi="Times New Roman" w:cs="Times New Roman"/>
          <w:color w:val="000000"/>
        </w:rPr>
        <w:t>Exclusiva</w:t>
      </w:r>
      <w:r>
        <w:rPr>
          <w:rFonts w:ascii="Times New Roman" w:eastAsia="Times New Roman" w:hAnsi="Times New Roman" w:cs="Times New Roman"/>
          <w:color w:val="000000"/>
        </w:rPr>
        <w:t>.</w:t>
      </w:r>
    </w:p>
    <w:p w:rsidR="00F25A4A" w:rsidRPr="003A337B" w:rsidRDefault="00F25A4A" w:rsidP="00816ED1">
      <w:pPr>
        <w:pBdr>
          <w:top w:val="nil"/>
          <w:left w:val="nil"/>
          <w:bottom w:val="nil"/>
          <w:right w:val="nil"/>
          <w:between w:val="nil"/>
        </w:pBd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Dra. </w:t>
      </w:r>
      <w:proofErr w:type="spellStart"/>
      <w:r>
        <w:rPr>
          <w:rFonts w:ascii="Times New Roman" w:eastAsia="Times New Roman" w:hAnsi="Times New Roman" w:cs="Times New Roman"/>
          <w:color w:val="000000"/>
        </w:rPr>
        <w:t>Ayelén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Nigra</w:t>
      </w:r>
      <w:proofErr w:type="spellEnd"/>
      <w:r>
        <w:rPr>
          <w:rFonts w:ascii="Times New Roman" w:eastAsia="Times New Roman" w:hAnsi="Times New Roman" w:cs="Times New Roman"/>
          <w:color w:val="000000"/>
        </w:rPr>
        <w:t xml:space="preserve">. Ayudante de primera, Dedicación </w:t>
      </w:r>
      <w:proofErr w:type="spellStart"/>
      <w:r>
        <w:rPr>
          <w:rFonts w:ascii="Times New Roman" w:eastAsia="Times New Roman" w:hAnsi="Times New Roman" w:cs="Times New Roman"/>
          <w:color w:val="000000"/>
        </w:rPr>
        <w:t>S</w:t>
      </w:r>
      <w:r w:rsidR="002F6C1A">
        <w:rPr>
          <w:rFonts w:ascii="Times New Roman" w:eastAsia="Times New Roman" w:hAnsi="Times New Roman" w:cs="Times New Roman"/>
          <w:color w:val="000000"/>
        </w:rPr>
        <w:t>emiexclusiva</w:t>
      </w:r>
      <w:proofErr w:type="spellEnd"/>
      <w:r>
        <w:rPr>
          <w:rFonts w:ascii="Times New Roman" w:eastAsia="Times New Roman" w:hAnsi="Times New Roman" w:cs="Times New Roman"/>
          <w:color w:val="000000"/>
        </w:rPr>
        <w:t>.</w:t>
      </w:r>
    </w:p>
    <w:p w:rsidR="00816ED1" w:rsidRDefault="00816ED1" w:rsidP="00816ED1">
      <w:pPr>
        <w:spacing w:after="120"/>
        <w:rPr>
          <w:rFonts w:ascii="Times New Roman" w:eastAsia="Times New Roman" w:hAnsi="Times New Roman" w:cs="Times New Roman"/>
          <w:b/>
        </w:rPr>
      </w:pPr>
    </w:p>
    <w:p w:rsidR="00816ED1" w:rsidRDefault="00816ED1" w:rsidP="00816ED1">
      <w:pPr>
        <w:spacing w:after="120"/>
        <w:rPr>
          <w:rFonts w:ascii="Times New Roman" w:eastAsia="Times New Roman" w:hAnsi="Times New Roman" w:cs="Times New Roman"/>
          <w:b/>
          <w:color w:val="7F7F7F"/>
        </w:rPr>
      </w:pPr>
      <w:r>
        <w:rPr>
          <w:rFonts w:ascii="Times New Roman" w:eastAsia="Times New Roman" w:hAnsi="Times New Roman" w:cs="Times New Roman"/>
          <w:b/>
        </w:rPr>
        <w:t>RÉGIMEN DE LA ASIGNATURA:</w:t>
      </w:r>
      <w:r w:rsidRPr="003A337B">
        <w:rPr>
          <w:rFonts w:ascii="Times New Roman" w:eastAsia="Times New Roman" w:hAnsi="Times New Roman" w:cs="Times New Roman"/>
          <w:b/>
        </w:rPr>
        <w:t xml:space="preserve"> </w:t>
      </w:r>
      <w:r w:rsidRPr="003A337B">
        <w:rPr>
          <w:rFonts w:ascii="Times New Roman" w:eastAsia="Times New Roman" w:hAnsi="Times New Roman" w:cs="Times New Roman"/>
        </w:rPr>
        <w:t>Cuatrimestral.</w:t>
      </w:r>
    </w:p>
    <w:p w:rsidR="00816ED1" w:rsidRDefault="00816ED1" w:rsidP="00816ED1">
      <w:pPr>
        <w:spacing w:after="120"/>
        <w:rPr>
          <w:rFonts w:ascii="Times New Roman" w:eastAsia="Times New Roman" w:hAnsi="Times New Roman" w:cs="Times New Roman"/>
          <w:b/>
        </w:rPr>
      </w:pPr>
    </w:p>
    <w:p w:rsidR="00816ED1" w:rsidRDefault="00816ED1" w:rsidP="00816ED1">
      <w:pPr>
        <w:spacing w:after="120"/>
        <w:rPr>
          <w:rFonts w:ascii="Times New Roman" w:eastAsia="Times New Roman" w:hAnsi="Times New Roman" w:cs="Times New Roman"/>
          <w:b/>
          <w:color w:val="7F7F7F"/>
        </w:rPr>
      </w:pPr>
      <w:r>
        <w:rPr>
          <w:rFonts w:ascii="Times New Roman" w:eastAsia="Times New Roman" w:hAnsi="Times New Roman" w:cs="Times New Roman"/>
          <w:b/>
        </w:rPr>
        <w:t xml:space="preserve">UBICACIÓN EN EL PLAN DE ESTUDIO: </w:t>
      </w:r>
      <w:r w:rsidRPr="003A337B">
        <w:rPr>
          <w:rFonts w:ascii="Times New Roman" w:eastAsia="Times New Roman" w:hAnsi="Times New Roman" w:cs="Times New Roman"/>
        </w:rPr>
        <w:t>Segundo Año, Segundo Cuatrimestre</w:t>
      </w:r>
      <w:r>
        <w:rPr>
          <w:rFonts w:ascii="Times New Roman" w:eastAsia="Times New Roman" w:hAnsi="Times New Roman" w:cs="Times New Roman"/>
          <w:color w:val="7F7F7F"/>
        </w:rPr>
        <w:t>.</w:t>
      </w:r>
    </w:p>
    <w:p w:rsidR="00816ED1" w:rsidRDefault="00816ED1" w:rsidP="00816ED1">
      <w:pPr>
        <w:spacing w:after="120"/>
        <w:rPr>
          <w:rFonts w:ascii="Times New Roman" w:eastAsia="Times New Roman" w:hAnsi="Times New Roman" w:cs="Times New Roman"/>
          <w:b/>
          <w:color w:val="000000"/>
        </w:rPr>
      </w:pPr>
    </w:p>
    <w:p w:rsidR="00816ED1" w:rsidRDefault="00816ED1" w:rsidP="00816ED1">
      <w:pPr>
        <w:spacing w:after="120"/>
        <w:rPr>
          <w:rFonts w:ascii="Times New Roman" w:eastAsia="Times New Roman" w:hAnsi="Times New Roman" w:cs="Times New Roman"/>
          <w:color w:val="808080"/>
        </w:rPr>
      </w:pPr>
      <w:r>
        <w:rPr>
          <w:rFonts w:ascii="Times New Roman" w:eastAsia="Times New Roman" w:hAnsi="Times New Roman" w:cs="Times New Roman"/>
          <w:b/>
          <w:color w:val="000000"/>
        </w:rPr>
        <w:t xml:space="preserve">RÉGIMEN DE CORRELATIVIDADES: </w:t>
      </w:r>
      <w:r>
        <w:rPr>
          <w:rFonts w:ascii="Times New Roman" w:eastAsia="Times New Roman" w:hAnsi="Times New Roman" w:cs="Times New Roman"/>
          <w:color w:val="808080"/>
        </w:rPr>
        <w:t>(para cursado, según plan de estudio vigente)</w:t>
      </w:r>
    </w:p>
    <w:p w:rsidR="00816ED1" w:rsidRDefault="00816ED1" w:rsidP="00816ED1">
      <w:pPr>
        <w:pBdr>
          <w:top w:val="nil"/>
          <w:left w:val="nil"/>
          <w:bottom w:val="nil"/>
          <w:right w:val="nil"/>
          <w:between w:val="nil"/>
        </w:pBdr>
        <w:spacing w:after="12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Asignaturas aprobadas: Física General (2024), Anatomía e Histología (2108)</w:t>
      </w:r>
    </w:p>
    <w:p w:rsidR="00816ED1" w:rsidRDefault="00816ED1" w:rsidP="00816ED1">
      <w:pPr>
        <w:pBdr>
          <w:top w:val="nil"/>
          <w:left w:val="nil"/>
          <w:bottom w:val="nil"/>
          <w:right w:val="nil"/>
          <w:between w:val="nil"/>
        </w:pBdr>
        <w:spacing w:after="12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Asignaturas regulares:</w:t>
      </w:r>
      <w:r w:rsidRPr="00330C32">
        <w:rPr>
          <w:rFonts w:ascii="Times New Roman" w:eastAsia="Times New Roman" w:hAnsi="Times New Roman" w:cs="Times New Roman"/>
        </w:rPr>
        <w:t xml:space="preserve"> </w:t>
      </w:r>
      <w:r>
        <w:rPr>
          <w:rFonts w:ascii="Times New Roman" w:eastAsia="Times New Roman" w:hAnsi="Times New Roman" w:cs="Times New Roman"/>
        </w:rPr>
        <w:t>Quí</w:t>
      </w:r>
      <w:r w:rsidRPr="00330C32">
        <w:rPr>
          <w:rFonts w:ascii="Times New Roman" w:eastAsia="Times New Roman" w:hAnsi="Times New Roman" w:cs="Times New Roman"/>
        </w:rPr>
        <w:t>mica Biológica (2110)</w:t>
      </w:r>
    </w:p>
    <w:p w:rsidR="00816ED1" w:rsidRDefault="00816ED1" w:rsidP="00816ED1">
      <w:pPr>
        <w:spacing w:after="120"/>
        <w:jc w:val="both"/>
        <w:rPr>
          <w:rFonts w:ascii="Times New Roman" w:eastAsia="Times New Roman" w:hAnsi="Times New Roman" w:cs="Times New Roman"/>
          <w:b/>
        </w:rPr>
      </w:pPr>
    </w:p>
    <w:p w:rsidR="00E236E5" w:rsidRDefault="00816ED1" w:rsidP="00816ED1">
      <w:pPr>
        <w:spacing w:after="120"/>
        <w:jc w:val="both"/>
        <w:rPr>
          <w:rFonts w:ascii="Times New Roman" w:eastAsia="Times New Roman" w:hAnsi="Times New Roman" w:cs="Times New Roman"/>
          <w:color w:val="808080"/>
        </w:rPr>
      </w:pPr>
      <w:r>
        <w:rPr>
          <w:rFonts w:ascii="Times New Roman" w:eastAsia="Times New Roman" w:hAnsi="Times New Roman" w:cs="Times New Roman"/>
          <w:b/>
        </w:rPr>
        <w:t>CARÁCTER DE LA ASIGNATURA:</w:t>
      </w:r>
      <w:r>
        <w:rPr>
          <w:rFonts w:ascii="Times New Roman" w:eastAsia="Times New Roman" w:hAnsi="Times New Roman" w:cs="Times New Roman"/>
        </w:rPr>
        <w:t xml:space="preserve"> Obligatoria</w:t>
      </w:r>
      <w:r>
        <w:rPr>
          <w:rFonts w:ascii="Times New Roman" w:eastAsia="Times New Roman" w:hAnsi="Times New Roman" w:cs="Times New Roman"/>
          <w:color w:val="808080"/>
        </w:rPr>
        <w:t>.</w:t>
      </w:r>
    </w:p>
    <w:p w:rsidR="00E236E5" w:rsidRDefault="00E236E5" w:rsidP="00816ED1">
      <w:pPr>
        <w:spacing w:after="120"/>
        <w:jc w:val="both"/>
        <w:rPr>
          <w:rFonts w:ascii="Times New Roman" w:eastAsia="Times New Roman" w:hAnsi="Times New Roman" w:cs="Times New Roman"/>
          <w:color w:val="808080"/>
        </w:rPr>
      </w:pPr>
    </w:p>
    <w:p w:rsidR="00816ED1" w:rsidRDefault="00816ED1" w:rsidP="00816ED1">
      <w:pPr>
        <w:spacing w:after="120"/>
        <w:jc w:val="both"/>
        <w:rPr>
          <w:rFonts w:ascii="Times New Roman" w:eastAsia="Times New Roman" w:hAnsi="Times New Roman" w:cs="Times New Roman"/>
          <w:b/>
          <w:color w:val="7F7F7F"/>
        </w:rPr>
      </w:pPr>
    </w:p>
    <w:p w:rsidR="00E236E5" w:rsidRDefault="00E236E5" w:rsidP="00816ED1">
      <w:pPr>
        <w:pBdr>
          <w:top w:val="nil"/>
          <w:left w:val="nil"/>
          <w:bottom w:val="nil"/>
          <w:right w:val="nil"/>
          <w:between w:val="nil"/>
        </w:pBdr>
        <w:spacing w:after="120"/>
        <w:jc w:val="both"/>
        <w:rPr>
          <w:color w:val="222222"/>
          <w:shd w:val="clear" w:color="auto" w:fill="FFFFFF"/>
        </w:rPr>
      </w:pPr>
      <w:r>
        <w:rPr>
          <w:rFonts w:ascii="Times New Roman" w:eastAsia="Times New Roman" w:hAnsi="Times New Roman" w:cs="Times New Roman"/>
          <w:b/>
          <w:color w:val="000000"/>
        </w:rPr>
        <w:t xml:space="preserve">PRESENTA PRÁCTICA SOCIO-COMUNITARIA: </w:t>
      </w:r>
      <w:r>
        <w:rPr>
          <w:rFonts w:ascii="Times New Roman" w:eastAsia="Times New Roman" w:hAnsi="Times New Roman" w:cs="Times New Roman"/>
          <w:color w:val="000000"/>
        </w:rPr>
        <w:t xml:space="preserve">Si. </w:t>
      </w:r>
      <w:r>
        <w:rPr>
          <w:rFonts w:ascii="Cambria" w:hAnsi="Cambria"/>
          <w:color w:val="000000"/>
        </w:rPr>
        <w:t>“</w:t>
      </w:r>
      <w:r>
        <w:rPr>
          <w:color w:val="222222"/>
          <w:shd w:val="clear" w:color="auto" w:fill="FFFFFF"/>
        </w:rPr>
        <w:t>Formación de profesionales comprometidos con la inclusión a través de la promoción del autocuidado en personas con discapacidad"</w:t>
      </w:r>
      <w:r>
        <w:rPr>
          <w:color w:val="222222"/>
          <w:shd w:val="clear" w:color="auto" w:fill="FFFFFF"/>
        </w:rPr>
        <w:t>. Responsable: Dr. Marcos Farías.</w:t>
      </w:r>
    </w:p>
    <w:p w:rsidR="00E236E5" w:rsidRPr="00E236E5" w:rsidRDefault="00E236E5" w:rsidP="00816ED1">
      <w:pPr>
        <w:pBdr>
          <w:top w:val="nil"/>
          <w:left w:val="nil"/>
          <w:bottom w:val="nil"/>
          <w:right w:val="nil"/>
          <w:between w:val="nil"/>
        </w:pBdr>
        <w:spacing w:after="120"/>
        <w:jc w:val="both"/>
        <w:rPr>
          <w:rFonts w:ascii="Times New Roman" w:eastAsia="Times New Roman" w:hAnsi="Times New Roman" w:cs="Times New Roman"/>
          <w:color w:val="000000"/>
        </w:rPr>
      </w:pP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color w:val="808080"/>
        </w:rPr>
      </w:pPr>
      <w:r>
        <w:rPr>
          <w:rFonts w:ascii="Times New Roman" w:eastAsia="Times New Roman" w:hAnsi="Times New Roman" w:cs="Times New Roman"/>
          <w:b/>
          <w:color w:val="000000"/>
        </w:rPr>
        <w:t>CARGA HORARIA TOTAL:</w:t>
      </w:r>
      <w:r>
        <w:rPr>
          <w:rFonts w:ascii="Times New Roman" w:eastAsia="Times New Roman" w:hAnsi="Times New Roman" w:cs="Times New Roman"/>
          <w:color w:val="000000"/>
        </w:rPr>
        <w:t xml:space="preserve">     98 horas</w:t>
      </w:r>
    </w:p>
    <w:tbl>
      <w:tblPr>
        <w:tblStyle w:val="a"/>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275"/>
        <w:gridCol w:w="825"/>
        <w:gridCol w:w="1335"/>
        <w:gridCol w:w="825"/>
        <w:gridCol w:w="1350"/>
        <w:gridCol w:w="825"/>
        <w:gridCol w:w="1650"/>
        <w:gridCol w:w="840"/>
      </w:tblGrid>
      <w:tr w:rsidR="00816ED1" w:rsidTr="008E2B99">
        <w:trPr>
          <w:trHeight w:val="594"/>
        </w:trPr>
        <w:tc>
          <w:tcPr>
            <w:tcW w:w="127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Teóricas: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hs</w:t>
            </w:r>
            <w:proofErr w:type="spellEnd"/>
          </w:p>
        </w:tc>
        <w:tc>
          <w:tcPr>
            <w:tcW w:w="133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hs</w:t>
            </w:r>
            <w:proofErr w:type="spellEnd"/>
          </w:p>
        </w:tc>
        <w:tc>
          <w:tcPr>
            <w:tcW w:w="13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Teóricas -Prácticas:</w:t>
            </w:r>
          </w:p>
        </w:tc>
        <w:tc>
          <w:tcPr>
            <w:tcW w:w="8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2A471E" w:rsidP="008E2B99">
            <w:pPr>
              <w:jc w:val="both"/>
              <w:rPr>
                <w:rFonts w:ascii="Times New Roman" w:eastAsia="Times New Roman" w:hAnsi="Times New Roman" w:cs="Times New Roman"/>
                <w:b/>
              </w:rPr>
            </w:pPr>
            <w:r>
              <w:rPr>
                <w:rFonts w:ascii="Times New Roman" w:eastAsia="Times New Roman" w:hAnsi="Times New Roman" w:cs="Times New Roman"/>
                <w:b/>
              </w:rPr>
              <w:t>70</w:t>
            </w:r>
            <w:r w:rsidR="00816ED1">
              <w:rPr>
                <w:rFonts w:ascii="Times New Roman" w:eastAsia="Times New Roman" w:hAnsi="Times New Roman" w:cs="Times New Roman"/>
                <w:b/>
              </w:rPr>
              <w:t xml:space="preserve"> </w:t>
            </w:r>
            <w:proofErr w:type="spellStart"/>
            <w:r w:rsidR="00816ED1">
              <w:rPr>
                <w:rFonts w:ascii="Times New Roman" w:eastAsia="Times New Roman" w:hAnsi="Times New Roman" w:cs="Times New Roman"/>
                <w:b/>
              </w:rPr>
              <w:t>hs</w:t>
            </w:r>
            <w:proofErr w:type="spellEnd"/>
          </w:p>
        </w:tc>
        <w:tc>
          <w:tcPr>
            <w:tcW w:w="1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Laboratorio:</w:t>
            </w:r>
          </w:p>
        </w:tc>
        <w:tc>
          <w:tcPr>
            <w:tcW w:w="84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2A471E" w:rsidP="008E2B99">
            <w:pPr>
              <w:jc w:val="both"/>
              <w:rPr>
                <w:rFonts w:ascii="Times New Roman" w:eastAsia="Times New Roman" w:hAnsi="Times New Roman" w:cs="Times New Roman"/>
                <w:b/>
              </w:rPr>
            </w:pPr>
            <w:r>
              <w:rPr>
                <w:rFonts w:ascii="Times New Roman" w:eastAsia="Times New Roman" w:hAnsi="Times New Roman" w:cs="Times New Roman"/>
                <w:b/>
              </w:rPr>
              <w:t>28</w:t>
            </w:r>
            <w:r w:rsidR="00816ED1">
              <w:rPr>
                <w:rFonts w:ascii="Times New Roman" w:eastAsia="Times New Roman" w:hAnsi="Times New Roman" w:cs="Times New Roman"/>
                <w:b/>
              </w:rPr>
              <w:t xml:space="preserve"> </w:t>
            </w:r>
            <w:proofErr w:type="spellStart"/>
            <w:r w:rsidR="00816ED1">
              <w:rPr>
                <w:rFonts w:ascii="Times New Roman" w:eastAsia="Times New Roman" w:hAnsi="Times New Roman" w:cs="Times New Roman"/>
                <w:b/>
              </w:rPr>
              <w:t>hs</w:t>
            </w:r>
            <w:proofErr w:type="spellEnd"/>
          </w:p>
        </w:tc>
      </w:tr>
    </w:tbl>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color w:val="808080"/>
        </w:rPr>
      </w:pPr>
    </w:p>
    <w:p w:rsidR="00816ED1" w:rsidRDefault="00816ED1" w:rsidP="00816ED1">
      <w:pPr>
        <w:pBdr>
          <w:top w:val="nil"/>
          <w:left w:val="nil"/>
          <w:bottom w:val="nil"/>
          <w:right w:val="nil"/>
          <w:between w:val="nil"/>
        </w:pBdr>
        <w:spacing w:after="120"/>
        <w:jc w:val="both"/>
        <w:rPr>
          <w:rFonts w:ascii="Times New Roman" w:eastAsia="Times New Roman" w:hAnsi="Times New Roman" w:cs="Times New Roman"/>
          <w:b/>
          <w:color w:val="7F7F7F"/>
        </w:rPr>
      </w:pPr>
      <w:r>
        <w:rPr>
          <w:rFonts w:ascii="Times New Roman" w:eastAsia="Times New Roman" w:hAnsi="Times New Roman" w:cs="Times New Roman"/>
          <w:b/>
          <w:color w:val="000000"/>
        </w:rPr>
        <w:t>CARGA HORARIA SEMANAL:</w:t>
      </w:r>
      <w:r>
        <w:rPr>
          <w:rFonts w:ascii="Times New Roman" w:eastAsia="Times New Roman" w:hAnsi="Times New Roman" w:cs="Times New Roman"/>
          <w:color w:val="000000"/>
        </w:rPr>
        <w:t xml:space="preserve">    7 horas</w:t>
      </w:r>
    </w:p>
    <w:tbl>
      <w:tblPr>
        <w:tblStyle w:val="a"/>
        <w:tblW w:w="89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567"/>
        <w:gridCol w:w="1276"/>
        <w:gridCol w:w="567"/>
        <w:gridCol w:w="1276"/>
        <w:gridCol w:w="708"/>
        <w:gridCol w:w="1560"/>
        <w:gridCol w:w="1805"/>
      </w:tblGrid>
      <w:tr w:rsidR="00816ED1" w:rsidTr="008E2B99">
        <w:trPr>
          <w:trHeight w:val="594"/>
        </w:trPr>
        <w:tc>
          <w:tcPr>
            <w:tcW w:w="1166"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Teóricas:</w:t>
            </w:r>
          </w:p>
        </w:tc>
        <w:tc>
          <w:tcPr>
            <w:tcW w:w="567"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proofErr w:type="spellStart"/>
            <w:r>
              <w:rPr>
                <w:rFonts w:ascii="Times New Roman" w:eastAsia="Times New Roman" w:hAnsi="Times New Roman" w:cs="Times New Roman"/>
                <w:b/>
              </w:rPr>
              <w:t>hs</w:t>
            </w:r>
            <w:proofErr w:type="spellEnd"/>
          </w:p>
        </w:tc>
        <w:tc>
          <w:tcPr>
            <w:tcW w:w="1276"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Prácticas:</w:t>
            </w:r>
          </w:p>
        </w:tc>
        <w:tc>
          <w:tcPr>
            <w:tcW w:w="567"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hs</w:t>
            </w:r>
            <w:proofErr w:type="spellEnd"/>
          </w:p>
        </w:tc>
        <w:tc>
          <w:tcPr>
            <w:tcW w:w="1276"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Teóricas -Prácticas:</w:t>
            </w:r>
          </w:p>
        </w:tc>
        <w:tc>
          <w:tcPr>
            <w:tcW w:w="708"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2A471E" w:rsidP="008E2B99">
            <w:pPr>
              <w:jc w:val="both"/>
              <w:rPr>
                <w:rFonts w:ascii="Times New Roman" w:eastAsia="Times New Roman" w:hAnsi="Times New Roman" w:cs="Times New Roman"/>
                <w:b/>
              </w:rPr>
            </w:pPr>
            <w:r>
              <w:rPr>
                <w:rFonts w:ascii="Times New Roman" w:eastAsia="Times New Roman" w:hAnsi="Times New Roman" w:cs="Times New Roman"/>
                <w:b/>
              </w:rPr>
              <w:t>5</w:t>
            </w:r>
            <w:r w:rsidR="00816ED1">
              <w:rPr>
                <w:rFonts w:ascii="Times New Roman" w:eastAsia="Times New Roman" w:hAnsi="Times New Roman" w:cs="Times New Roman"/>
                <w:b/>
              </w:rPr>
              <w:t xml:space="preserve"> </w:t>
            </w:r>
            <w:proofErr w:type="spellStart"/>
            <w:r w:rsidR="00816ED1">
              <w:rPr>
                <w:rFonts w:ascii="Times New Roman" w:eastAsia="Times New Roman" w:hAnsi="Times New Roman" w:cs="Times New Roman"/>
                <w:b/>
              </w:rPr>
              <w:t>hs</w:t>
            </w:r>
            <w:proofErr w:type="spellEnd"/>
          </w:p>
        </w:tc>
        <w:tc>
          <w:tcPr>
            <w:tcW w:w="156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816ED1" w:rsidP="008E2B99">
            <w:pPr>
              <w:jc w:val="both"/>
              <w:rPr>
                <w:rFonts w:ascii="Times New Roman" w:eastAsia="Times New Roman" w:hAnsi="Times New Roman" w:cs="Times New Roman"/>
                <w:b/>
              </w:rPr>
            </w:pPr>
            <w:r>
              <w:rPr>
                <w:rFonts w:ascii="Times New Roman" w:eastAsia="Times New Roman" w:hAnsi="Times New Roman" w:cs="Times New Roman"/>
                <w:b/>
              </w:rPr>
              <w:t>Laboratorio:</w:t>
            </w:r>
          </w:p>
        </w:tc>
        <w:tc>
          <w:tcPr>
            <w:tcW w:w="180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6ED1" w:rsidRDefault="002A471E" w:rsidP="008E2B99">
            <w:pPr>
              <w:jc w:val="both"/>
              <w:rPr>
                <w:rFonts w:ascii="Times New Roman" w:eastAsia="Times New Roman" w:hAnsi="Times New Roman" w:cs="Times New Roman"/>
                <w:b/>
              </w:rPr>
            </w:pPr>
            <w:r>
              <w:rPr>
                <w:rFonts w:ascii="Times New Roman" w:eastAsia="Times New Roman" w:hAnsi="Times New Roman" w:cs="Times New Roman"/>
                <w:b/>
              </w:rPr>
              <w:t xml:space="preserve">2 </w:t>
            </w:r>
            <w:proofErr w:type="spellStart"/>
            <w:r>
              <w:rPr>
                <w:rFonts w:ascii="Times New Roman" w:eastAsia="Times New Roman" w:hAnsi="Times New Roman" w:cs="Times New Roman"/>
                <w:b/>
              </w:rPr>
              <w:t>hs</w:t>
            </w:r>
            <w:proofErr w:type="spellEnd"/>
          </w:p>
        </w:tc>
      </w:tr>
    </w:tbl>
    <w:p w:rsidR="00816ED1" w:rsidRDefault="00816ED1" w:rsidP="00816ED1">
      <w:pPr>
        <w:spacing w:after="120"/>
        <w:jc w:val="both"/>
        <w:rPr>
          <w:rFonts w:ascii="Times New Roman" w:eastAsia="Times New Roman" w:hAnsi="Times New Roman" w:cs="Times New Roman"/>
          <w:color w:val="808080"/>
        </w:rPr>
      </w:pPr>
    </w:p>
    <w:p w:rsidR="00816ED1" w:rsidRDefault="00816ED1" w:rsidP="00816ED1">
      <w:pPr>
        <w:spacing w:after="120"/>
        <w:jc w:val="both"/>
        <w:rPr>
          <w:rFonts w:ascii="Times New Roman" w:eastAsia="Times New Roman" w:hAnsi="Times New Roman" w:cs="Times New Roman"/>
        </w:rPr>
      </w:pPr>
    </w:p>
    <w:p w:rsidR="00816ED1" w:rsidRDefault="00816ED1" w:rsidP="00816ED1">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rsidR="00F54017" w:rsidRDefault="00F54017">
      <w:pPr>
        <w:rPr>
          <w:rFonts w:ascii="Times New Roman" w:eastAsia="Times New Roman" w:hAnsi="Times New Roman" w:cs="Times New Roman"/>
          <w:b/>
          <w:color w:val="000000"/>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CONTEXTUALIZACIÓN DE LA ASIGNATURA</w:t>
      </w:r>
    </w:p>
    <w:p w:rsidR="00C34462" w:rsidRDefault="00C34462" w:rsidP="009E1D7A">
      <w:pPr>
        <w:spacing w:after="120"/>
        <w:jc w:val="both"/>
        <w:rPr>
          <w:rFonts w:ascii="Times New Roman" w:eastAsia="Times New Roman" w:hAnsi="Times New Roman" w:cs="Times New Roman"/>
          <w:b/>
        </w:rPr>
      </w:pPr>
    </w:p>
    <w:p w:rsidR="00816ED1" w:rsidRPr="00BE2886" w:rsidRDefault="002A471E" w:rsidP="00816ED1">
      <w:pPr>
        <w:pStyle w:val="Prrafodelista"/>
        <w:spacing w:line="276" w:lineRule="auto"/>
        <w:ind w:left="0" w:firstLine="561"/>
        <w:jc w:val="both"/>
        <w:rPr>
          <w:sz w:val="22"/>
          <w:szCs w:val="22"/>
        </w:rPr>
      </w:pPr>
      <w:r>
        <w:rPr>
          <w:sz w:val="22"/>
          <w:szCs w:val="22"/>
        </w:rPr>
        <w:t>En</w:t>
      </w:r>
      <w:r w:rsidR="00816ED1" w:rsidRPr="00BE2886">
        <w:rPr>
          <w:sz w:val="22"/>
          <w:szCs w:val="22"/>
        </w:rPr>
        <w:t xml:space="preserve"> la carrera de Técnico de Laboratorio la asignatura Fisiología Animal (2109) se cursa en el segundo cuatrimestre del segundo año. Durante los cuatrimestres anteriores, los alumnos cursaron materias básicas, tales como Anatomía, Física, Química, Matemáticas e Histología. Fisiología Animal es una materia que sintetiza e integra los conocimientos de las asignaturas anteriores a la vez que sienta las bases para comprender el fundamento de las técnicas bioquímicas que se impartirán en la asignatura Laboratorio II y Técnica</w:t>
      </w:r>
      <w:r w:rsidR="00816ED1">
        <w:rPr>
          <w:sz w:val="22"/>
          <w:szCs w:val="22"/>
        </w:rPr>
        <w:t>s</w:t>
      </w:r>
      <w:r w:rsidR="00816ED1" w:rsidRPr="00BE2886">
        <w:rPr>
          <w:sz w:val="22"/>
          <w:szCs w:val="22"/>
        </w:rPr>
        <w:t xml:space="preserve"> en Reproducción </w:t>
      </w:r>
      <w:r w:rsidR="00816ED1">
        <w:rPr>
          <w:sz w:val="22"/>
          <w:szCs w:val="22"/>
        </w:rPr>
        <w:t>A</w:t>
      </w:r>
      <w:r w:rsidR="00816ED1" w:rsidRPr="00BE2886">
        <w:rPr>
          <w:sz w:val="22"/>
          <w:szCs w:val="22"/>
        </w:rPr>
        <w:t>nimal. La naturaleza descrita le asigna a esta asignatura características especiales en cuanto a la construcción del conocimiento.</w:t>
      </w:r>
      <w:r w:rsidR="00816ED1">
        <w:rPr>
          <w:sz w:val="22"/>
          <w:szCs w:val="22"/>
        </w:rPr>
        <w:t xml:space="preserve"> La metodología empleada y los contenidos abordados contribuyen de manera significativa a la adquisición del perfil del egresado. </w:t>
      </w:r>
      <w:r w:rsidR="00816ED1" w:rsidRPr="00BE2886">
        <w:rPr>
          <w:sz w:val="22"/>
          <w:szCs w:val="22"/>
        </w:rPr>
        <w:t>Las competencias que se favorecen comprenden el desarrollo de habilidades para trabajar en grupo, habilidad para la comunicación, capacidad de análisis, síntesis e investigación. Además, se trata de estimular el pensamiento crítico de manera de interpretar objetiva y responsablemente los resultados obtenidos en las distintas determinaciones, teniendo en cuenta que a partir de ellos se elaborará un diagnóstico. Todo ello intenta darle más significado a los con</w:t>
      </w:r>
      <w:r w:rsidR="00816ED1">
        <w:rPr>
          <w:sz w:val="22"/>
          <w:szCs w:val="22"/>
        </w:rPr>
        <w:t>tenidos teniendo en cuenta el pape</w:t>
      </w:r>
      <w:r w:rsidR="00816ED1" w:rsidRPr="00BE2886">
        <w:rPr>
          <w:sz w:val="22"/>
          <w:szCs w:val="22"/>
        </w:rPr>
        <w:t xml:space="preserve">l que juega la materia en la carrera. </w:t>
      </w:r>
    </w:p>
    <w:p w:rsidR="00C34462" w:rsidRDefault="00C34462" w:rsidP="009E1D7A">
      <w:pPr>
        <w:spacing w:after="120"/>
        <w:jc w:val="both"/>
        <w:rPr>
          <w:rFonts w:ascii="Times New Roman" w:eastAsia="Times New Roman" w:hAnsi="Times New Roman" w:cs="Times New Roman"/>
          <w:b/>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OBJETIVOS PROPUESTOS</w:t>
      </w:r>
    </w:p>
    <w:p w:rsidR="00C34462" w:rsidRDefault="00C34462" w:rsidP="009E1D7A">
      <w:pPr>
        <w:spacing w:after="120"/>
        <w:jc w:val="both"/>
        <w:rPr>
          <w:rFonts w:ascii="Times New Roman" w:eastAsia="Times New Roman" w:hAnsi="Times New Roman" w:cs="Times New Roman"/>
          <w:b/>
        </w:rPr>
      </w:pPr>
    </w:p>
    <w:p w:rsidR="00816ED1" w:rsidRDefault="00816ED1" w:rsidP="00816ED1">
      <w:pPr>
        <w:pStyle w:val="Prrafodelista"/>
        <w:spacing w:line="276" w:lineRule="auto"/>
        <w:ind w:left="426"/>
        <w:jc w:val="both"/>
        <w:rPr>
          <w:b/>
          <w:sz w:val="22"/>
          <w:szCs w:val="22"/>
        </w:rPr>
      </w:pPr>
      <w:r w:rsidRPr="009C2E19">
        <w:rPr>
          <w:b/>
          <w:sz w:val="22"/>
          <w:szCs w:val="22"/>
        </w:rPr>
        <w:t>A nivel académico se pretende que el alumno logre:</w:t>
      </w:r>
    </w:p>
    <w:p w:rsidR="00816ED1" w:rsidRPr="009C2E19" w:rsidRDefault="00816ED1" w:rsidP="00816ED1">
      <w:pPr>
        <w:pStyle w:val="Prrafodelista"/>
        <w:spacing w:line="276" w:lineRule="auto"/>
        <w:ind w:left="426"/>
        <w:jc w:val="both"/>
        <w:rPr>
          <w:b/>
          <w:sz w:val="22"/>
          <w:szCs w:val="22"/>
        </w:rPr>
      </w:pPr>
    </w:p>
    <w:p w:rsidR="00816ED1" w:rsidRPr="00BE2886" w:rsidRDefault="00816ED1" w:rsidP="00816ED1">
      <w:pPr>
        <w:pStyle w:val="Prrafodelista"/>
        <w:spacing w:line="276" w:lineRule="auto"/>
        <w:ind w:left="0" w:firstLine="561"/>
        <w:jc w:val="both"/>
        <w:rPr>
          <w:sz w:val="22"/>
          <w:szCs w:val="22"/>
        </w:rPr>
      </w:pPr>
      <w:r w:rsidRPr="00BE2886">
        <w:rPr>
          <w:sz w:val="22"/>
          <w:szCs w:val="22"/>
        </w:rPr>
        <w:t xml:space="preserve">1- Relacionar las características morfológicas y físico-químicas adquiridas previamente con los mecanismos funcionales de los distintos órganos, aparatos y sistemas de los animales. </w:t>
      </w:r>
    </w:p>
    <w:p w:rsidR="00816ED1" w:rsidRPr="00BE2886" w:rsidRDefault="00816ED1" w:rsidP="00816ED1">
      <w:pPr>
        <w:pStyle w:val="Prrafodelista"/>
        <w:spacing w:line="276" w:lineRule="auto"/>
        <w:ind w:left="0" w:firstLine="561"/>
        <w:jc w:val="both"/>
        <w:rPr>
          <w:sz w:val="22"/>
          <w:szCs w:val="22"/>
        </w:rPr>
      </w:pPr>
      <w:r w:rsidRPr="00BE2886">
        <w:rPr>
          <w:sz w:val="22"/>
          <w:szCs w:val="22"/>
        </w:rPr>
        <w:t>2- Comprender el concepto de normalidad en biología y el rango de normalidad de los distintos parámetros y funciones en distintas condiciones fisiológicas.</w:t>
      </w:r>
    </w:p>
    <w:p w:rsidR="00816ED1" w:rsidRPr="00BE2886" w:rsidRDefault="00816ED1" w:rsidP="00816ED1">
      <w:pPr>
        <w:pStyle w:val="Prrafodelista"/>
        <w:spacing w:line="276" w:lineRule="auto"/>
        <w:ind w:left="0" w:firstLine="561"/>
        <w:jc w:val="both"/>
        <w:rPr>
          <w:sz w:val="22"/>
          <w:szCs w:val="22"/>
        </w:rPr>
      </w:pPr>
      <w:r w:rsidRPr="00BE2886">
        <w:rPr>
          <w:sz w:val="22"/>
          <w:szCs w:val="22"/>
        </w:rPr>
        <w:t>3- Relacionar los temas desarrollados en cada unidad temática y éstos entre sí de manera que surja una visión integradora del funcionamiento del organismo.</w:t>
      </w:r>
    </w:p>
    <w:p w:rsidR="00816ED1" w:rsidRPr="00BE2886" w:rsidRDefault="00816ED1" w:rsidP="00816ED1">
      <w:pPr>
        <w:pStyle w:val="Prrafodelista"/>
        <w:spacing w:line="276" w:lineRule="auto"/>
        <w:ind w:left="0" w:firstLine="561"/>
        <w:jc w:val="both"/>
        <w:rPr>
          <w:sz w:val="22"/>
          <w:szCs w:val="22"/>
        </w:rPr>
      </w:pPr>
      <w:r w:rsidRPr="00BE2886">
        <w:rPr>
          <w:sz w:val="22"/>
          <w:szCs w:val="22"/>
        </w:rPr>
        <w:t>4- Conocer e integrar los mecanismos de regulación nerviosa y humoral de las funciones e interacciones de órganos y aparatos para adecuar el funcionamiento del organismo como un todo a distintas condiciones.</w:t>
      </w:r>
    </w:p>
    <w:p w:rsidR="00816ED1" w:rsidRDefault="00816ED1" w:rsidP="00816ED1">
      <w:pPr>
        <w:pStyle w:val="Prrafodelista"/>
        <w:spacing w:line="276" w:lineRule="auto"/>
        <w:ind w:left="426"/>
        <w:jc w:val="both"/>
        <w:rPr>
          <w:b/>
          <w:sz w:val="22"/>
          <w:szCs w:val="22"/>
        </w:rPr>
      </w:pPr>
    </w:p>
    <w:p w:rsidR="00816ED1" w:rsidRDefault="00816ED1" w:rsidP="00816ED1">
      <w:pPr>
        <w:pStyle w:val="Prrafodelista"/>
        <w:spacing w:line="276" w:lineRule="auto"/>
        <w:ind w:left="426"/>
        <w:jc w:val="both"/>
        <w:rPr>
          <w:b/>
          <w:sz w:val="22"/>
          <w:szCs w:val="22"/>
        </w:rPr>
      </w:pPr>
      <w:r w:rsidRPr="009C2E19">
        <w:rPr>
          <w:b/>
          <w:sz w:val="22"/>
          <w:szCs w:val="22"/>
        </w:rPr>
        <w:t>A nivel psicomotriz se pretende</w:t>
      </w:r>
      <w:r w:rsidR="002F6C1A">
        <w:rPr>
          <w:b/>
          <w:sz w:val="22"/>
          <w:szCs w:val="22"/>
        </w:rPr>
        <w:t xml:space="preserve"> que el alumno</w:t>
      </w:r>
      <w:r w:rsidRPr="009C2E19">
        <w:rPr>
          <w:b/>
          <w:sz w:val="22"/>
          <w:szCs w:val="22"/>
        </w:rPr>
        <w:t>:</w:t>
      </w:r>
    </w:p>
    <w:p w:rsidR="00816ED1" w:rsidRPr="009C2E19" w:rsidRDefault="00816ED1" w:rsidP="00816ED1">
      <w:pPr>
        <w:pStyle w:val="Prrafodelista"/>
        <w:spacing w:line="276" w:lineRule="auto"/>
        <w:ind w:left="426"/>
        <w:jc w:val="both"/>
        <w:rPr>
          <w:b/>
          <w:sz w:val="22"/>
          <w:szCs w:val="22"/>
        </w:rPr>
      </w:pPr>
    </w:p>
    <w:p w:rsidR="00816ED1" w:rsidRPr="00957CF5" w:rsidRDefault="00816ED1" w:rsidP="00816ED1">
      <w:pPr>
        <w:pStyle w:val="Prrafodelista"/>
        <w:spacing w:line="276" w:lineRule="auto"/>
        <w:ind w:left="0" w:firstLine="561"/>
        <w:jc w:val="both"/>
        <w:rPr>
          <w:sz w:val="22"/>
          <w:szCs w:val="22"/>
          <w:lang w:val="es-MX"/>
        </w:rPr>
      </w:pPr>
      <w:r>
        <w:rPr>
          <w:sz w:val="22"/>
          <w:szCs w:val="22"/>
        </w:rPr>
        <w:t>1</w:t>
      </w:r>
      <w:r w:rsidRPr="00BE2886">
        <w:rPr>
          <w:sz w:val="22"/>
          <w:szCs w:val="22"/>
        </w:rPr>
        <w:t xml:space="preserve">- </w:t>
      </w:r>
      <w:r w:rsidR="002F6C1A">
        <w:rPr>
          <w:sz w:val="22"/>
          <w:szCs w:val="22"/>
        </w:rPr>
        <w:t>Haga uso</w:t>
      </w:r>
      <w:r>
        <w:rPr>
          <w:sz w:val="22"/>
          <w:szCs w:val="22"/>
        </w:rPr>
        <w:t xml:space="preserve"> de</w:t>
      </w:r>
      <w:r w:rsidRPr="00957CF5">
        <w:rPr>
          <w:sz w:val="22"/>
          <w:szCs w:val="22"/>
        </w:rPr>
        <w:t xml:space="preserve"> un lenguaje técnico apropiado en el tratamiento de los temas abordados</w:t>
      </w:r>
      <w:r>
        <w:rPr>
          <w:sz w:val="22"/>
          <w:szCs w:val="22"/>
        </w:rPr>
        <w:t>.</w:t>
      </w:r>
    </w:p>
    <w:p w:rsidR="00816ED1" w:rsidRPr="00BE2886" w:rsidRDefault="00816ED1" w:rsidP="00816ED1">
      <w:pPr>
        <w:pStyle w:val="Prrafodelista"/>
        <w:spacing w:line="276" w:lineRule="auto"/>
        <w:ind w:left="0" w:firstLine="561"/>
        <w:jc w:val="both"/>
        <w:rPr>
          <w:sz w:val="22"/>
          <w:szCs w:val="22"/>
        </w:rPr>
      </w:pPr>
      <w:r>
        <w:rPr>
          <w:sz w:val="22"/>
          <w:szCs w:val="22"/>
        </w:rPr>
        <w:t xml:space="preserve">2- </w:t>
      </w:r>
      <w:r w:rsidR="002F6C1A">
        <w:rPr>
          <w:sz w:val="22"/>
          <w:szCs w:val="22"/>
        </w:rPr>
        <w:t>Realice un</w:t>
      </w:r>
      <w:r w:rsidRPr="00BE2886">
        <w:rPr>
          <w:sz w:val="22"/>
          <w:szCs w:val="22"/>
        </w:rPr>
        <w:t xml:space="preserve"> pensamiento crítico </w:t>
      </w:r>
      <w:r w:rsidR="002F6C1A">
        <w:rPr>
          <w:sz w:val="22"/>
          <w:szCs w:val="22"/>
        </w:rPr>
        <w:t>para</w:t>
      </w:r>
      <w:r w:rsidRPr="00BE2886">
        <w:rPr>
          <w:sz w:val="22"/>
          <w:szCs w:val="22"/>
        </w:rPr>
        <w:t xml:space="preserve"> interpretar objetiva y responsablemente los resultados obtenidos en las distintas determinaciones, teniendo en cuenta que a partir de ellos se elaborará un diagnóstico.</w:t>
      </w:r>
    </w:p>
    <w:p w:rsidR="00816ED1" w:rsidRPr="00BE2886" w:rsidRDefault="00816ED1" w:rsidP="00816ED1">
      <w:pPr>
        <w:pStyle w:val="Prrafodelista"/>
        <w:spacing w:line="276" w:lineRule="auto"/>
        <w:ind w:left="0" w:firstLine="561"/>
        <w:jc w:val="both"/>
        <w:rPr>
          <w:sz w:val="22"/>
          <w:szCs w:val="22"/>
        </w:rPr>
      </w:pPr>
      <w:r>
        <w:rPr>
          <w:sz w:val="22"/>
          <w:szCs w:val="22"/>
        </w:rPr>
        <w:t>3</w:t>
      </w:r>
      <w:r w:rsidRPr="00BE2886">
        <w:rPr>
          <w:sz w:val="22"/>
          <w:szCs w:val="22"/>
        </w:rPr>
        <w:t xml:space="preserve">- </w:t>
      </w:r>
      <w:r w:rsidR="002F6C1A">
        <w:rPr>
          <w:sz w:val="22"/>
          <w:szCs w:val="22"/>
        </w:rPr>
        <w:t xml:space="preserve">Realice un </w:t>
      </w:r>
      <w:r w:rsidRPr="00BE2886">
        <w:rPr>
          <w:sz w:val="22"/>
          <w:szCs w:val="22"/>
        </w:rPr>
        <w:t xml:space="preserve">manejo </w:t>
      </w:r>
      <w:r w:rsidR="002F6C1A">
        <w:rPr>
          <w:sz w:val="22"/>
          <w:szCs w:val="22"/>
        </w:rPr>
        <w:t xml:space="preserve">adecuado </w:t>
      </w:r>
      <w:r w:rsidRPr="00BE2886">
        <w:rPr>
          <w:sz w:val="22"/>
          <w:szCs w:val="22"/>
        </w:rPr>
        <w:t>de material bibliográfico mediante la resolución de problemas que les permitan comprender el fundamento de las técnicas de uso común en el laboratorio.</w:t>
      </w:r>
    </w:p>
    <w:p w:rsidR="00816ED1" w:rsidRDefault="00816ED1" w:rsidP="00816ED1">
      <w:pPr>
        <w:pStyle w:val="Prrafodelista"/>
        <w:spacing w:line="276" w:lineRule="auto"/>
        <w:ind w:left="0" w:firstLine="561"/>
        <w:jc w:val="both"/>
        <w:rPr>
          <w:sz w:val="22"/>
          <w:szCs w:val="22"/>
        </w:rPr>
      </w:pPr>
      <w:r>
        <w:rPr>
          <w:sz w:val="22"/>
          <w:szCs w:val="22"/>
        </w:rPr>
        <w:t>4</w:t>
      </w:r>
      <w:r w:rsidRPr="00BE2886">
        <w:rPr>
          <w:sz w:val="22"/>
          <w:szCs w:val="22"/>
        </w:rPr>
        <w:t>- Desarroll</w:t>
      </w:r>
      <w:r w:rsidR="002F6C1A">
        <w:rPr>
          <w:sz w:val="22"/>
          <w:szCs w:val="22"/>
        </w:rPr>
        <w:t>e</w:t>
      </w:r>
      <w:r w:rsidRPr="00BE2886">
        <w:rPr>
          <w:sz w:val="22"/>
          <w:szCs w:val="22"/>
        </w:rPr>
        <w:t xml:space="preserve"> destreza manua</w:t>
      </w:r>
      <w:r w:rsidR="002F6C1A">
        <w:rPr>
          <w:sz w:val="22"/>
          <w:szCs w:val="22"/>
        </w:rPr>
        <w:t>l</w:t>
      </w:r>
      <w:r w:rsidRPr="00BE2886">
        <w:rPr>
          <w:sz w:val="22"/>
          <w:szCs w:val="22"/>
        </w:rPr>
        <w:t xml:space="preserve"> </w:t>
      </w:r>
      <w:r w:rsidR="002F6C1A">
        <w:rPr>
          <w:sz w:val="22"/>
          <w:szCs w:val="22"/>
        </w:rPr>
        <w:t xml:space="preserve">en la manipulación </w:t>
      </w:r>
      <w:r w:rsidR="002F6C1A">
        <w:rPr>
          <w:sz w:val="22"/>
          <w:szCs w:val="22"/>
        </w:rPr>
        <w:t>de</w:t>
      </w:r>
      <w:r w:rsidRPr="00BE2886">
        <w:rPr>
          <w:sz w:val="22"/>
          <w:szCs w:val="22"/>
        </w:rPr>
        <w:t xml:space="preserve"> animal</w:t>
      </w:r>
      <w:r w:rsidR="002F6C1A">
        <w:rPr>
          <w:sz w:val="22"/>
          <w:szCs w:val="22"/>
        </w:rPr>
        <w:t>es</w:t>
      </w:r>
      <w:r w:rsidRPr="00BE2886">
        <w:rPr>
          <w:sz w:val="22"/>
          <w:szCs w:val="22"/>
        </w:rPr>
        <w:t xml:space="preserve"> vivo</w:t>
      </w:r>
      <w:r w:rsidR="002F6C1A">
        <w:rPr>
          <w:sz w:val="22"/>
          <w:szCs w:val="22"/>
        </w:rPr>
        <w:t>s</w:t>
      </w:r>
      <w:r w:rsidRPr="00BE2886">
        <w:rPr>
          <w:sz w:val="22"/>
          <w:szCs w:val="22"/>
        </w:rPr>
        <w:t>, con el fin de acostumbrarlo a la observación de la estructura y el funcionamiento de los órganos, aparatos y sistemas, a fin de mejorar el caudal de información y la aptitud crítica.</w:t>
      </w:r>
    </w:p>
    <w:p w:rsidR="00816ED1" w:rsidRDefault="00816ED1" w:rsidP="00816ED1">
      <w:pPr>
        <w:pStyle w:val="Prrafodelista"/>
        <w:spacing w:line="276" w:lineRule="auto"/>
        <w:ind w:left="426"/>
        <w:jc w:val="both"/>
        <w:rPr>
          <w:b/>
          <w:sz w:val="22"/>
          <w:szCs w:val="22"/>
        </w:rPr>
      </w:pPr>
    </w:p>
    <w:p w:rsidR="00816ED1" w:rsidRDefault="00816ED1" w:rsidP="00816ED1">
      <w:pPr>
        <w:pStyle w:val="Prrafodelista"/>
        <w:spacing w:line="276" w:lineRule="auto"/>
        <w:ind w:left="426"/>
        <w:jc w:val="both"/>
        <w:rPr>
          <w:b/>
          <w:sz w:val="22"/>
          <w:szCs w:val="22"/>
          <w:lang w:val="es-MX"/>
        </w:rPr>
      </w:pPr>
      <w:r w:rsidRPr="009C2E19">
        <w:rPr>
          <w:b/>
          <w:sz w:val="22"/>
          <w:szCs w:val="22"/>
        </w:rPr>
        <w:t>A</w:t>
      </w:r>
      <w:r w:rsidRPr="009C2E19">
        <w:rPr>
          <w:b/>
          <w:sz w:val="22"/>
          <w:szCs w:val="22"/>
          <w:lang w:val="es-MX"/>
        </w:rPr>
        <w:t xml:space="preserve"> nivel socio-afectivo</w:t>
      </w:r>
      <w:r>
        <w:rPr>
          <w:b/>
          <w:sz w:val="22"/>
          <w:szCs w:val="22"/>
          <w:lang w:val="es-MX"/>
        </w:rPr>
        <w:t xml:space="preserve"> se espera</w:t>
      </w:r>
      <w:r w:rsidR="002F6C1A">
        <w:rPr>
          <w:b/>
          <w:sz w:val="22"/>
          <w:szCs w:val="22"/>
          <w:lang w:val="es-MX"/>
        </w:rPr>
        <w:t xml:space="preserve"> que el alumno</w:t>
      </w:r>
      <w:r w:rsidRPr="009C2E19">
        <w:rPr>
          <w:b/>
          <w:sz w:val="22"/>
          <w:szCs w:val="22"/>
          <w:lang w:val="es-MX"/>
        </w:rPr>
        <w:t>:</w:t>
      </w:r>
    </w:p>
    <w:p w:rsidR="00816ED1" w:rsidRPr="009C2E19" w:rsidRDefault="00816ED1" w:rsidP="00816ED1">
      <w:pPr>
        <w:pStyle w:val="Prrafodelista"/>
        <w:spacing w:line="276" w:lineRule="auto"/>
        <w:ind w:left="426"/>
        <w:jc w:val="both"/>
        <w:rPr>
          <w:b/>
          <w:sz w:val="22"/>
          <w:szCs w:val="22"/>
          <w:lang w:val="es-MX"/>
        </w:rPr>
      </w:pPr>
    </w:p>
    <w:p w:rsidR="008F5F6B" w:rsidRPr="008F5F6B" w:rsidRDefault="002F6C1A" w:rsidP="008F5F6B">
      <w:pPr>
        <w:pStyle w:val="Prrafodelista"/>
        <w:numPr>
          <w:ilvl w:val="0"/>
          <w:numId w:val="4"/>
        </w:numPr>
        <w:spacing w:after="120" w:line="276" w:lineRule="auto"/>
        <w:ind w:left="0" w:firstLine="567"/>
        <w:jc w:val="both"/>
        <w:rPr>
          <w:rFonts w:ascii="Times New Roman" w:eastAsia="Times New Roman" w:hAnsi="Times New Roman" w:cs="Times New Roman"/>
          <w:color w:val="808080"/>
        </w:rPr>
      </w:pPr>
      <w:r>
        <w:rPr>
          <w:sz w:val="22"/>
          <w:szCs w:val="22"/>
          <w:lang w:val="es-MX"/>
        </w:rPr>
        <w:t xml:space="preserve">Se </w:t>
      </w:r>
      <w:r w:rsidR="00816ED1" w:rsidRPr="008F5F6B">
        <w:rPr>
          <w:sz w:val="22"/>
          <w:szCs w:val="22"/>
          <w:lang w:val="es-MX"/>
        </w:rPr>
        <w:t>integre a grupos de discusión y asum</w:t>
      </w:r>
      <w:r>
        <w:rPr>
          <w:sz w:val="22"/>
          <w:szCs w:val="22"/>
          <w:lang w:val="es-MX"/>
        </w:rPr>
        <w:t>a</w:t>
      </w:r>
      <w:r w:rsidR="00816ED1" w:rsidRPr="008F5F6B">
        <w:rPr>
          <w:sz w:val="22"/>
          <w:szCs w:val="22"/>
          <w:lang w:val="es-MX"/>
        </w:rPr>
        <w:t xml:space="preserve"> una actitud crítica mediante el enfrentamie</w:t>
      </w:r>
      <w:r w:rsidR="008F5F6B">
        <w:rPr>
          <w:sz w:val="22"/>
          <w:szCs w:val="22"/>
          <w:lang w:val="es-MX"/>
        </w:rPr>
        <w:t>nto a situaciones problemáticas</w:t>
      </w:r>
    </w:p>
    <w:p w:rsidR="00C34462" w:rsidRPr="008F5F6B" w:rsidRDefault="002F6C1A" w:rsidP="008F5F6B">
      <w:pPr>
        <w:pStyle w:val="Prrafodelista"/>
        <w:numPr>
          <w:ilvl w:val="0"/>
          <w:numId w:val="4"/>
        </w:numPr>
        <w:spacing w:after="120" w:line="276" w:lineRule="auto"/>
        <w:ind w:left="0" w:firstLine="567"/>
        <w:jc w:val="both"/>
        <w:rPr>
          <w:rFonts w:ascii="Times New Roman" w:eastAsia="Times New Roman" w:hAnsi="Times New Roman" w:cs="Times New Roman"/>
          <w:color w:val="808080"/>
        </w:rPr>
      </w:pPr>
      <w:r>
        <w:rPr>
          <w:sz w:val="22"/>
          <w:szCs w:val="22"/>
          <w:lang w:val="es-MX"/>
        </w:rPr>
        <w:t>D</w:t>
      </w:r>
      <w:r w:rsidR="00816ED1" w:rsidRPr="008F5F6B">
        <w:rPr>
          <w:sz w:val="22"/>
          <w:szCs w:val="22"/>
          <w:lang w:val="es-MX"/>
        </w:rPr>
        <w:t>esarrolle actitudes de solidaridad, colaboración, coherencia, sensibilidad y compromiso social.</w:t>
      </w:r>
    </w:p>
    <w:p w:rsidR="00C34462" w:rsidRDefault="00C34462" w:rsidP="009E1D7A">
      <w:pPr>
        <w:spacing w:after="120"/>
        <w:jc w:val="both"/>
        <w:rPr>
          <w:rFonts w:ascii="Times New Roman" w:eastAsia="Times New Roman" w:hAnsi="Times New Roman" w:cs="Times New Roman"/>
        </w:rPr>
      </w:pPr>
    </w:p>
    <w:p w:rsidR="00C34462" w:rsidRDefault="00F94295" w:rsidP="004A0DAA">
      <w:pPr>
        <w:numPr>
          <w:ilvl w:val="0"/>
          <w:numId w:val="1"/>
        </w:numPr>
        <w:shd w:val="clear" w:color="auto" w:fill="D9D9D9" w:themeFill="background1" w:themeFillShade="D9"/>
        <w:spacing w:after="120"/>
        <w:jc w:val="both"/>
        <w:rPr>
          <w:rFonts w:ascii="Times New Roman" w:eastAsia="Times New Roman" w:hAnsi="Times New Roman" w:cs="Times New Roman"/>
          <w:b/>
        </w:rPr>
      </w:pPr>
      <w:r>
        <w:rPr>
          <w:rFonts w:ascii="Times New Roman" w:eastAsia="Times New Roman" w:hAnsi="Times New Roman" w:cs="Times New Roman"/>
          <w:b/>
        </w:rPr>
        <w:t>EJES TEMÁTICOS ESTRUCTURANTES DE LA ASIG</w:t>
      </w:r>
      <w:r w:rsidR="002F6C1A">
        <w:rPr>
          <w:rFonts w:ascii="Times New Roman" w:eastAsia="Times New Roman" w:hAnsi="Times New Roman" w:cs="Times New Roman"/>
          <w:b/>
        </w:rPr>
        <w:t xml:space="preserve"> </w:t>
      </w:r>
      <w:r>
        <w:rPr>
          <w:rFonts w:ascii="Times New Roman" w:eastAsia="Times New Roman" w:hAnsi="Times New Roman" w:cs="Times New Roman"/>
          <w:b/>
        </w:rPr>
        <w:t>NATURA Y ESPECIFICACIÓN DE CONTENIDOS</w:t>
      </w:r>
    </w:p>
    <w:p w:rsidR="00C34462" w:rsidRDefault="00C34462" w:rsidP="009E1D7A">
      <w:pPr>
        <w:spacing w:after="120"/>
        <w:jc w:val="both"/>
        <w:rPr>
          <w:rFonts w:ascii="Times New Roman" w:eastAsia="Times New Roman" w:hAnsi="Times New Roman" w:cs="Times New Roman"/>
          <w:b/>
        </w:rPr>
      </w:pPr>
    </w:p>
    <w:p w:rsidR="00816ED1" w:rsidRDefault="00816ED1" w:rsidP="00816ED1">
      <w:pPr>
        <w:spacing w:after="120"/>
        <w:jc w:val="both"/>
        <w:rPr>
          <w:rFonts w:ascii="Times New Roman" w:eastAsia="Times New Roman" w:hAnsi="Times New Roman" w:cs="Times New Roman"/>
          <w:b/>
        </w:rPr>
      </w:pPr>
      <w:r>
        <w:rPr>
          <w:rFonts w:ascii="Times New Roman" w:eastAsia="Times New Roman" w:hAnsi="Times New Roman" w:cs="Times New Roman"/>
          <w:b/>
        </w:rPr>
        <w:t xml:space="preserve">3.1. Contenidos mínimos </w:t>
      </w:r>
    </w:p>
    <w:p w:rsidR="00816ED1" w:rsidRPr="00BE2886" w:rsidRDefault="00816ED1" w:rsidP="00816ED1">
      <w:pPr>
        <w:pStyle w:val="Prrafodelista"/>
        <w:spacing w:line="276" w:lineRule="auto"/>
        <w:ind w:left="0" w:firstLine="561"/>
        <w:jc w:val="both"/>
        <w:rPr>
          <w:sz w:val="22"/>
          <w:szCs w:val="22"/>
        </w:rPr>
      </w:pPr>
      <w:r w:rsidRPr="00BE2886">
        <w:rPr>
          <w:sz w:val="22"/>
          <w:szCs w:val="22"/>
        </w:rPr>
        <w:t xml:space="preserve">Los contenidos básicos y su contextualización están destinados a relacionar dichos contenidos con distintos aspectos de la práctica profesional que los alumnos deberán enfrentar al concluir sus estudios. La estructura de los contenidos tiene como eje central los principales líquidos corporales, </w:t>
      </w:r>
      <w:r>
        <w:rPr>
          <w:sz w:val="22"/>
          <w:szCs w:val="22"/>
        </w:rPr>
        <w:t>tales como</w:t>
      </w:r>
      <w:r w:rsidRPr="00BE2886">
        <w:rPr>
          <w:sz w:val="22"/>
          <w:szCs w:val="22"/>
        </w:rPr>
        <w:t xml:space="preserve"> la sangre</w:t>
      </w:r>
      <w:r>
        <w:rPr>
          <w:sz w:val="22"/>
          <w:szCs w:val="22"/>
        </w:rPr>
        <w:t xml:space="preserve"> y la orina</w:t>
      </w:r>
      <w:r w:rsidRPr="00BE2886">
        <w:rPr>
          <w:sz w:val="22"/>
          <w:szCs w:val="22"/>
        </w:rPr>
        <w:t>, que serán los materiales de estudio prioritarios en la práctica en un laboratorio de Análisis Clínicos, tanto humano como veterinario. A partir de allí, se van articulando los temas de manera que el alumno comprenda la importancia de la constancia del medio interno, aprenda a diferenciar las posibles variaciones fisiológicos de estas constantes y adquiera criterio para determinar la validez de los resultados obtenidos. En general se trabajará con situaciones problemáticas, simulando sus condiciones laborales, en donde el alumno relacionará los contenidos teóricos para la interpretación de los resultados obtenidos.</w:t>
      </w:r>
    </w:p>
    <w:p w:rsidR="00816ED1" w:rsidRPr="00BE2886" w:rsidRDefault="00816ED1" w:rsidP="00816ED1">
      <w:pPr>
        <w:pStyle w:val="Prrafodelista"/>
        <w:spacing w:line="276" w:lineRule="auto"/>
        <w:ind w:left="0" w:firstLine="561"/>
        <w:jc w:val="both"/>
        <w:rPr>
          <w:sz w:val="22"/>
          <w:szCs w:val="22"/>
        </w:rPr>
      </w:pPr>
      <w:r w:rsidRPr="00BE2886">
        <w:rPr>
          <w:sz w:val="22"/>
          <w:szCs w:val="22"/>
        </w:rPr>
        <w:t xml:space="preserve">La estructura se basa en tomar como eje principal el perfil profesional y las incumbencias de la carrera. Además, se trata de respetar los pasos naturales del aprendizaje para permitir que el alumno realice </w:t>
      </w:r>
      <w:r w:rsidR="008F5F6B">
        <w:rPr>
          <w:sz w:val="22"/>
          <w:szCs w:val="22"/>
        </w:rPr>
        <w:t>el</w:t>
      </w:r>
      <w:r w:rsidRPr="00BE2886">
        <w:rPr>
          <w:sz w:val="22"/>
          <w:szCs w:val="22"/>
        </w:rPr>
        <w:t xml:space="preserve"> análisis y síntesis de los contenidos, con la guía del docente, pero donde sea el a</w:t>
      </w:r>
      <w:r>
        <w:rPr>
          <w:sz w:val="22"/>
          <w:szCs w:val="22"/>
        </w:rPr>
        <w:t>lumno el verdadero protagonista</w:t>
      </w:r>
      <w:r w:rsidRPr="00BE2886">
        <w:rPr>
          <w:sz w:val="22"/>
          <w:szCs w:val="22"/>
        </w:rPr>
        <w:t xml:space="preserve"> en la construcción del conocimiento. </w:t>
      </w:r>
    </w:p>
    <w:p w:rsidR="00816ED1" w:rsidRDefault="00816ED1" w:rsidP="00816ED1">
      <w:pPr>
        <w:spacing w:after="120"/>
        <w:jc w:val="both"/>
        <w:rPr>
          <w:rFonts w:ascii="Times New Roman" w:eastAsia="Times New Roman" w:hAnsi="Times New Roman" w:cs="Times New Roman"/>
          <w:b/>
        </w:rPr>
      </w:pPr>
    </w:p>
    <w:p w:rsidR="00816ED1" w:rsidRDefault="00816ED1" w:rsidP="00816ED1">
      <w:pPr>
        <w:spacing w:after="120"/>
        <w:jc w:val="both"/>
        <w:rPr>
          <w:rFonts w:ascii="Times New Roman" w:eastAsia="Times New Roman" w:hAnsi="Times New Roman" w:cs="Times New Roman"/>
          <w:b/>
        </w:rPr>
      </w:pPr>
      <w:r>
        <w:rPr>
          <w:rFonts w:ascii="Times New Roman" w:eastAsia="Times New Roman" w:hAnsi="Times New Roman" w:cs="Times New Roman"/>
          <w:b/>
        </w:rPr>
        <w:t xml:space="preserve">3.2. Ejes temáticos o unidades </w:t>
      </w:r>
    </w:p>
    <w:p w:rsidR="00816ED1" w:rsidRDefault="00816ED1" w:rsidP="00816ED1">
      <w:pPr>
        <w:pStyle w:val="Default"/>
        <w:spacing w:line="276" w:lineRule="auto"/>
        <w:ind w:left="284" w:hanging="347"/>
        <w:jc w:val="both"/>
        <w:rPr>
          <w:b/>
          <w:color w:val="auto"/>
          <w:sz w:val="22"/>
          <w:szCs w:val="22"/>
        </w:rPr>
      </w:pPr>
    </w:p>
    <w:p w:rsidR="00816ED1" w:rsidRPr="00037344" w:rsidRDefault="00816ED1" w:rsidP="00816ED1">
      <w:pPr>
        <w:pStyle w:val="Default"/>
        <w:spacing w:line="276" w:lineRule="auto"/>
        <w:ind w:left="284" w:hanging="347"/>
        <w:jc w:val="both"/>
        <w:rPr>
          <w:b/>
          <w:color w:val="auto"/>
          <w:sz w:val="22"/>
          <w:szCs w:val="22"/>
        </w:rPr>
      </w:pPr>
      <w:r w:rsidRPr="00037344">
        <w:rPr>
          <w:b/>
          <w:color w:val="auto"/>
          <w:sz w:val="22"/>
          <w:szCs w:val="22"/>
        </w:rPr>
        <w:t>Los contenidos del presente programa son los aprobados para esta asignatura.</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b/>
          <w:sz w:val="22"/>
          <w:szCs w:val="22"/>
        </w:rPr>
      </w:pPr>
      <w:r w:rsidRPr="00BE2886">
        <w:rPr>
          <w:b/>
          <w:sz w:val="22"/>
          <w:szCs w:val="22"/>
        </w:rPr>
        <w:t>Unidad I: Medio Interno y Sangre</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Objetivos:</w:t>
      </w:r>
    </w:p>
    <w:p w:rsidR="00816ED1" w:rsidRPr="00BE2886" w:rsidRDefault="00816ED1" w:rsidP="00816ED1">
      <w:pPr>
        <w:pStyle w:val="Default"/>
        <w:spacing w:line="276" w:lineRule="auto"/>
        <w:ind w:left="187"/>
        <w:jc w:val="both"/>
        <w:rPr>
          <w:sz w:val="22"/>
          <w:szCs w:val="22"/>
        </w:rPr>
      </w:pPr>
      <w:r w:rsidRPr="00BE2886">
        <w:rPr>
          <w:sz w:val="22"/>
          <w:szCs w:val="22"/>
        </w:rPr>
        <w:t>a)</w:t>
      </w:r>
      <w:r w:rsidRPr="00BE2886">
        <w:rPr>
          <w:sz w:val="22"/>
          <w:szCs w:val="22"/>
        </w:rPr>
        <w:tab/>
        <w:t>Distinguir los compartimientos líquidos corporales del cuerpo.</w:t>
      </w:r>
    </w:p>
    <w:p w:rsidR="00816ED1" w:rsidRPr="00BE2886" w:rsidRDefault="00816ED1" w:rsidP="00816ED1">
      <w:pPr>
        <w:pStyle w:val="Default"/>
        <w:spacing w:line="276" w:lineRule="auto"/>
        <w:ind w:left="187"/>
        <w:jc w:val="both"/>
        <w:rPr>
          <w:sz w:val="22"/>
          <w:szCs w:val="22"/>
        </w:rPr>
      </w:pPr>
      <w:r w:rsidRPr="00BE2886">
        <w:rPr>
          <w:sz w:val="22"/>
          <w:szCs w:val="22"/>
        </w:rPr>
        <w:t>b)</w:t>
      </w:r>
      <w:r w:rsidRPr="00BE2886">
        <w:rPr>
          <w:sz w:val="22"/>
          <w:szCs w:val="22"/>
        </w:rPr>
        <w:tab/>
        <w:t>Comprender la importancia de la constancia del medio interno para la vida de las células.</w:t>
      </w:r>
    </w:p>
    <w:p w:rsidR="00816ED1" w:rsidRPr="00BE2886" w:rsidRDefault="00816ED1" w:rsidP="00816ED1">
      <w:pPr>
        <w:pStyle w:val="Default"/>
        <w:spacing w:line="276" w:lineRule="auto"/>
        <w:ind w:left="187"/>
        <w:jc w:val="both"/>
        <w:rPr>
          <w:sz w:val="22"/>
          <w:szCs w:val="22"/>
        </w:rPr>
      </w:pPr>
      <w:r w:rsidRPr="00BE2886">
        <w:rPr>
          <w:sz w:val="22"/>
          <w:szCs w:val="22"/>
        </w:rPr>
        <w:t>c)</w:t>
      </w:r>
      <w:r w:rsidRPr="00BE2886">
        <w:rPr>
          <w:sz w:val="22"/>
          <w:szCs w:val="22"/>
        </w:rPr>
        <w:tab/>
        <w:t>Describir los componentes de la sangre y linfa.</w:t>
      </w:r>
    </w:p>
    <w:p w:rsidR="00816ED1" w:rsidRPr="00BE2886" w:rsidRDefault="00816ED1" w:rsidP="00816ED1">
      <w:pPr>
        <w:pStyle w:val="Default"/>
        <w:spacing w:line="276" w:lineRule="auto"/>
        <w:ind w:left="187"/>
        <w:jc w:val="both"/>
        <w:rPr>
          <w:sz w:val="22"/>
          <w:szCs w:val="22"/>
        </w:rPr>
      </w:pPr>
      <w:r w:rsidRPr="00BE2886">
        <w:rPr>
          <w:sz w:val="22"/>
          <w:szCs w:val="22"/>
        </w:rPr>
        <w:t>d)</w:t>
      </w:r>
      <w:r w:rsidRPr="00BE2886">
        <w:rPr>
          <w:sz w:val="22"/>
          <w:szCs w:val="22"/>
        </w:rPr>
        <w:tab/>
        <w:t>Analizar las funciones de la sangre y linfa y relacionarlas con su composición.</w:t>
      </w:r>
    </w:p>
    <w:p w:rsidR="00816ED1" w:rsidRPr="00BE2886" w:rsidRDefault="00816ED1" w:rsidP="00816ED1">
      <w:pPr>
        <w:pStyle w:val="Default"/>
        <w:spacing w:line="276" w:lineRule="auto"/>
        <w:ind w:left="187"/>
        <w:jc w:val="both"/>
        <w:rPr>
          <w:sz w:val="22"/>
          <w:szCs w:val="22"/>
        </w:rPr>
      </w:pPr>
      <w:r w:rsidRPr="00BE2886">
        <w:rPr>
          <w:sz w:val="22"/>
          <w:szCs w:val="22"/>
        </w:rPr>
        <w:t>e)</w:t>
      </w:r>
      <w:r w:rsidRPr="00BE2886">
        <w:rPr>
          <w:sz w:val="22"/>
          <w:szCs w:val="22"/>
        </w:rPr>
        <w:tab/>
        <w:t xml:space="preserve">Relacionar la sangre con los otros compartimentos líquidos corporales y como parte del medio interno. </w:t>
      </w:r>
    </w:p>
    <w:p w:rsidR="00816ED1" w:rsidRPr="00BE2886" w:rsidRDefault="00816ED1" w:rsidP="00816ED1">
      <w:pPr>
        <w:pStyle w:val="Default"/>
        <w:spacing w:line="276" w:lineRule="auto"/>
        <w:ind w:left="187"/>
        <w:jc w:val="both"/>
        <w:rPr>
          <w:sz w:val="22"/>
          <w:szCs w:val="22"/>
        </w:rPr>
      </w:pPr>
      <w:r w:rsidRPr="00BE2886">
        <w:rPr>
          <w:sz w:val="22"/>
          <w:szCs w:val="22"/>
        </w:rPr>
        <w:t>f)</w:t>
      </w:r>
      <w:r w:rsidRPr="00BE2886">
        <w:rPr>
          <w:sz w:val="22"/>
          <w:szCs w:val="22"/>
        </w:rPr>
        <w:tab/>
        <w:t xml:space="preserve">Comprender los mecanismos homeostáticos que regulan el pH de los líquidos corporales y la presión </w:t>
      </w:r>
      <w:proofErr w:type="spellStart"/>
      <w:r w:rsidRPr="00BE2886">
        <w:rPr>
          <w:sz w:val="22"/>
          <w:szCs w:val="22"/>
        </w:rPr>
        <w:t>oncótica</w:t>
      </w:r>
      <w:proofErr w:type="spellEnd"/>
      <w:r w:rsidRPr="00BE2886">
        <w:rPr>
          <w:sz w:val="22"/>
          <w:szCs w:val="22"/>
        </w:rPr>
        <w:t xml:space="preserve"> y la importancia de los mismos. </w:t>
      </w:r>
    </w:p>
    <w:p w:rsidR="00816ED1" w:rsidRPr="00BE2886" w:rsidRDefault="00816ED1" w:rsidP="00816ED1">
      <w:pPr>
        <w:pStyle w:val="Default"/>
        <w:spacing w:line="276" w:lineRule="auto"/>
        <w:ind w:left="187"/>
        <w:jc w:val="both"/>
        <w:rPr>
          <w:sz w:val="22"/>
          <w:szCs w:val="22"/>
        </w:rPr>
      </w:pPr>
      <w:r w:rsidRPr="00BE2886">
        <w:rPr>
          <w:sz w:val="22"/>
          <w:szCs w:val="22"/>
        </w:rPr>
        <w:t>g)</w:t>
      </w:r>
      <w:r w:rsidRPr="00BE2886">
        <w:rPr>
          <w:sz w:val="22"/>
          <w:szCs w:val="22"/>
        </w:rPr>
        <w:tab/>
        <w:t xml:space="preserve">Analizar los mecanismos específicos e inespecíficos de defensa. </w:t>
      </w:r>
    </w:p>
    <w:p w:rsidR="00816ED1" w:rsidRPr="00BE2886" w:rsidRDefault="00816ED1" w:rsidP="00816ED1">
      <w:pPr>
        <w:pStyle w:val="Default"/>
        <w:spacing w:line="276" w:lineRule="auto"/>
        <w:ind w:left="187"/>
        <w:jc w:val="both"/>
        <w:rPr>
          <w:sz w:val="22"/>
          <w:szCs w:val="22"/>
        </w:rPr>
      </w:pPr>
      <w:r w:rsidRPr="00BE2886">
        <w:rPr>
          <w:sz w:val="22"/>
          <w:szCs w:val="22"/>
        </w:rPr>
        <w:t>h)</w:t>
      </w:r>
      <w:r w:rsidRPr="00BE2886">
        <w:rPr>
          <w:sz w:val="22"/>
          <w:szCs w:val="22"/>
        </w:rPr>
        <w:tab/>
        <w:t>Reconocer los mecanismos hemostáticos.</w:t>
      </w:r>
    </w:p>
    <w:p w:rsidR="00816ED1" w:rsidRPr="00BE2886" w:rsidRDefault="00816ED1" w:rsidP="00816ED1">
      <w:pPr>
        <w:pStyle w:val="Default"/>
        <w:spacing w:line="276" w:lineRule="auto"/>
        <w:ind w:left="187"/>
        <w:jc w:val="both"/>
        <w:rPr>
          <w:sz w:val="22"/>
          <w:szCs w:val="22"/>
        </w:rPr>
      </w:pPr>
      <w:r w:rsidRPr="00BE2886">
        <w:rPr>
          <w:sz w:val="22"/>
          <w:szCs w:val="22"/>
        </w:rPr>
        <w:t>i)</w:t>
      </w:r>
      <w:r w:rsidRPr="00BE2886">
        <w:rPr>
          <w:sz w:val="22"/>
          <w:szCs w:val="22"/>
        </w:rPr>
        <w:tab/>
        <w:t>Comprender la importancia funcional de los Glóbulos rojos.</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1: Medio interno. Compartimentos líquidos del organismo. Balance hídrico. Composición y </w:t>
      </w:r>
      <w:proofErr w:type="spellStart"/>
      <w:r w:rsidRPr="00BE2886">
        <w:rPr>
          <w:sz w:val="22"/>
          <w:szCs w:val="22"/>
        </w:rPr>
        <w:t>osmolaridad</w:t>
      </w:r>
      <w:proofErr w:type="spellEnd"/>
      <w:r w:rsidRPr="00BE2886">
        <w:rPr>
          <w:sz w:val="22"/>
          <w:szCs w:val="22"/>
        </w:rPr>
        <w:t xml:space="preserve"> de los líquidos corporales. </w:t>
      </w:r>
      <w:proofErr w:type="spellStart"/>
      <w:r w:rsidRPr="00BE2886">
        <w:rPr>
          <w:sz w:val="22"/>
          <w:szCs w:val="22"/>
        </w:rPr>
        <w:t>Ionograma</w:t>
      </w:r>
      <w:proofErr w:type="spellEnd"/>
      <w:r w:rsidRPr="00BE2886">
        <w:rPr>
          <w:sz w:val="22"/>
          <w:szCs w:val="22"/>
        </w:rPr>
        <w:t xml:space="preserve"> normal. Papel fisiológico del agua y los electrolitos. Componentes y funciones generales de la sangre.</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2: Plasma sanguíneo: composición química y funciones. Proteínas plasmáticas: concentración y funciones. Regulación del equilibrio ácido-base. Regulación de la presión </w:t>
      </w:r>
      <w:proofErr w:type="spellStart"/>
      <w:r w:rsidRPr="00BE2886">
        <w:rPr>
          <w:sz w:val="22"/>
          <w:szCs w:val="22"/>
        </w:rPr>
        <w:t>oncótica</w:t>
      </w:r>
      <w:proofErr w:type="spellEnd"/>
      <w:r w:rsidRPr="00BE2886">
        <w:rPr>
          <w:sz w:val="22"/>
          <w:szCs w:val="22"/>
        </w:rPr>
        <w:t>. Factores de coagulación y fibrinólisis. Proteínas del complemento.</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Tema 3: Función de defensa. Mecanismos de defensa específicos e inespecíficos. Leucocitos: tipos y funciones. Fórmula leucocitaria absoluta y relativa. La reacción inflamatoria: factores determinantes. Función de los órganos linfáticos. Inmunidad humoral y celular. Complejo de histocompatibilidad. Sistema del complemento.</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4: Coagulación y hemostasia. Mecanismos hemostáticos. Plaquetas: origen y función. Cascada de coagulación. Sistema </w:t>
      </w:r>
      <w:proofErr w:type="spellStart"/>
      <w:r w:rsidRPr="00BE2886">
        <w:rPr>
          <w:sz w:val="22"/>
          <w:szCs w:val="22"/>
        </w:rPr>
        <w:t>fibrinolítico</w:t>
      </w:r>
      <w:proofErr w:type="spellEnd"/>
      <w:r w:rsidRPr="00BE2886">
        <w:rPr>
          <w:sz w:val="22"/>
          <w:szCs w:val="22"/>
        </w:rPr>
        <w:t>. Diferencia entre suero y plasma. Anticoagulantes. Principios de la terapéutica transfusional.</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5: Origen, formación y destrucción de los elementos de la sangre. Glóbulos rojos estructura y composición química. Función. Valores normales en </w:t>
      </w:r>
      <w:r>
        <w:rPr>
          <w:sz w:val="22"/>
          <w:szCs w:val="22"/>
        </w:rPr>
        <w:t>humanos y</w:t>
      </w:r>
      <w:r w:rsidRPr="00BE2886">
        <w:rPr>
          <w:sz w:val="22"/>
          <w:szCs w:val="22"/>
        </w:rPr>
        <w:t xml:space="preserve"> animales domésticos. Regulación de la eritropoyesis. Relación glóbulo plasmática (hematocrito). Hemólisis. Sedimentación de los glóbulos rojos. Hemoglobina: tipos. Hemoglobina corpuscular media. Volumen corpuscular medio. Anemias: clasificación general. Efectos de la anemia en la homeostasis. </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b/>
          <w:sz w:val="22"/>
          <w:szCs w:val="22"/>
        </w:rPr>
        <w:t>Unidad II: Volemia y circulación de la sangre: Aparato Cardiocirculatorio.</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Objetivos: </w:t>
      </w:r>
    </w:p>
    <w:p w:rsidR="00816ED1" w:rsidRPr="00BE2886" w:rsidRDefault="00816ED1" w:rsidP="00816ED1">
      <w:pPr>
        <w:pStyle w:val="Default"/>
        <w:spacing w:line="276" w:lineRule="auto"/>
        <w:ind w:left="187"/>
        <w:jc w:val="both"/>
        <w:rPr>
          <w:sz w:val="22"/>
          <w:szCs w:val="22"/>
        </w:rPr>
      </w:pPr>
      <w:r w:rsidRPr="00BE2886">
        <w:rPr>
          <w:sz w:val="22"/>
          <w:szCs w:val="22"/>
        </w:rPr>
        <w:t>a)</w:t>
      </w:r>
      <w:r w:rsidRPr="00BE2886">
        <w:rPr>
          <w:sz w:val="22"/>
          <w:szCs w:val="22"/>
        </w:rPr>
        <w:tab/>
        <w:t>Analizar los principios físicos de la actividad cardíaca y circulatoria.</w:t>
      </w:r>
    </w:p>
    <w:p w:rsidR="00816ED1" w:rsidRPr="00BE2886" w:rsidRDefault="00816ED1" w:rsidP="00816ED1">
      <w:pPr>
        <w:pStyle w:val="Default"/>
        <w:spacing w:line="276" w:lineRule="auto"/>
        <w:ind w:left="187"/>
        <w:jc w:val="both"/>
        <w:rPr>
          <w:sz w:val="22"/>
          <w:szCs w:val="22"/>
        </w:rPr>
      </w:pPr>
      <w:r w:rsidRPr="00BE2886">
        <w:rPr>
          <w:sz w:val="22"/>
          <w:szCs w:val="22"/>
        </w:rPr>
        <w:t>b)</w:t>
      </w:r>
      <w:r w:rsidRPr="00BE2886">
        <w:rPr>
          <w:sz w:val="22"/>
          <w:szCs w:val="22"/>
        </w:rPr>
        <w:tab/>
        <w:t>Comprender la necesidad de la circulación sanguínea para que la sangre cumpla con sus funciones.</w:t>
      </w:r>
    </w:p>
    <w:p w:rsidR="00816ED1" w:rsidRPr="00BE2886" w:rsidRDefault="00816ED1" w:rsidP="00816ED1">
      <w:pPr>
        <w:pStyle w:val="Default"/>
        <w:spacing w:line="276" w:lineRule="auto"/>
        <w:ind w:left="187"/>
        <w:jc w:val="both"/>
        <w:rPr>
          <w:sz w:val="22"/>
          <w:szCs w:val="22"/>
        </w:rPr>
      </w:pPr>
      <w:r w:rsidRPr="00BE2886">
        <w:rPr>
          <w:sz w:val="22"/>
          <w:szCs w:val="22"/>
        </w:rPr>
        <w:t>c)</w:t>
      </w:r>
      <w:r w:rsidRPr="00BE2886">
        <w:rPr>
          <w:sz w:val="22"/>
          <w:szCs w:val="22"/>
        </w:rPr>
        <w:tab/>
        <w:t xml:space="preserve">Comprender los mecanismos </w:t>
      </w:r>
      <w:proofErr w:type="spellStart"/>
      <w:r w:rsidRPr="00BE2886">
        <w:rPr>
          <w:sz w:val="22"/>
          <w:szCs w:val="22"/>
        </w:rPr>
        <w:t>neuroendócrinos</w:t>
      </w:r>
      <w:proofErr w:type="spellEnd"/>
      <w:r w:rsidRPr="00BE2886">
        <w:rPr>
          <w:sz w:val="22"/>
          <w:szCs w:val="22"/>
        </w:rPr>
        <w:t xml:space="preserve"> que regulan la actividad cardiovascular.</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1: Corazón. Electrofisiología. Fases del ciclo cardíaco. Ruidos cardíacos. Propiedades del músculo cardíaco. Frecuencia cardíaca. Regulación de la actividad cardíaca. Nociones sobre alteraciones del ritmo cardíaco. Volumen minuto cardíaco. </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2: Leyes de la circulación. Principios de </w:t>
      </w:r>
      <w:proofErr w:type="spellStart"/>
      <w:r w:rsidRPr="00BE2886">
        <w:rPr>
          <w:sz w:val="22"/>
          <w:szCs w:val="22"/>
        </w:rPr>
        <w:t>hemodinamia</w:t>
      </w:r>
      <w:proofErr w:type="spellEnd"/>
      <w:r w:rsidRPr="00BE2886">
        <w:rPr>
          <w:sz w:val="22"/>
          <w:szCs w:val="22"/>
        </w:rPr>
        <w:t>. Circulación arterial. Presión sanguínea arterial: sistólica, diastólica, media, diferencial. Factores que regulan la presión arterial y el flujo sanguíneo en los tejidos. Circulación venosa. Microcirculación: Intercambio capilar. Linfa: características, formación y función.</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b/>
          <w:sz w:val="22"/>
          <w:szCs w:val="22"/>
        </w:rPr>
      </w:pPr>
      <w:r w:rsidRPr="00BE2886">
        <w:rPr>
          <w:b/>
          <w:sz w:val="22"/>
          <w:szCs w:val="22"/>
        </w:rPr>
        <w:t>Unidad III: Aporte de oxígeno para la respiración celular: Aparato Respiratorio</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Objetivos:</w:t>
      </w:r>
    </w:p>
    <w:p w:rsidR="00816ED1" w:rsidRPr="00BE2886" w:rsidRDefault="00816ED1" w:rsidP="00816ED1">
      <w:pPr>
        <w:pStyle w:val="Default"/>
        <w:spacing w:line="276" w:lineRule="auto"/>
        <w:ind w:left="187"/>
        <w:jc w:val="both"/>
        <w:rPr>
          <w:sz w:val="22"/>
          <w:szCs w:val="22"/>
        </w:rPr>
      </w:pPr>
      <w:r w:rsidRPr="00BE2886">
        <w:rPr>
          <w:sz w:val="22"/>
          <w:szCs w:val="22"/>
        </w:rPr>
        <w:t>a)</w:t>
      </w:r>
      <w:r w:rsidRPr="00BE2886">
        <w:rPr>
          <w:sz w:val="22"/>
          <w:szCs w:val="22"/>
        </w:rPr>
        <w:tab/>
        <w:t xml:space="preserve">Analizar los mecanismos de intercambio gaseoso entre el </w:t>
      </w:r>
      <w:r w:rsidR="008F5F6B">
        <w:rPr>
          <w:sz w:val="22"/>
          <w:szCs w:val="22"/>
        </w:rPr>
        <w:t>individuo</w:t>
      </w:r>
      <w:r w:rsidRPr="00BE2886">
        <w:rPr>
          <w:sz w:val="22"/>
          <w:szCs w:val="22"/>
        </w:rPr>
        <w:t xml:space="preserve"> y su medio ambiente.</w:t>
      </w:r>
    </w:p>
    <w:p w:rsidR="00816ED1" w:rsidRPr="00BE2886" w:rsidRDefault="00816ED1" w:rsidP="00816ED1">
      <w:pPr>
        <w:pStyle w:val="Default"/>
        <w:spacing w:line="276" w:lineRule="auto"/>
        <w:ind w:left="187"/>
        <w:jc w:val="both"/>
        <w:rPr>
          <w:sz w:val="22"/>
          <w:szCs w:val="22"/>
        </w:rPr>
      </w:pPr>
      <w:r w:rsidRPr="00BE2886">
        <w:rPr>
          <w:sz w:val="22"/>
          <w:szCs w:val="22"/>
        </w:rPr>
        <w:t>b)</w:t>
      </w:r>
      <w:r w:rsidRPr="00BE2886">
        <w:rPr>
          <w:sz w:val="22"/>
          <w:szCs w:val="22"/>
        </w:rPr>
        <w:tab/>
        <w:t>Analizar la hematosis y el transporte de oxígeno y dióxido de carbono por la sangre.</w:t>
      </w:r>
    </w:p>
    <w:p w:rsidR="00816ED1" w:rsidRPr="00BE2886" w:rsidRDefault="00816ED1" w:rsidP="00816ED1">
      <w:pPr>
        <w:pStyle w:val="Default"/>
        <w:spacing w:line="276" w:lineRule="auto"/>
        <w:ind w:left="187"/>
        <w:jc w:val="both"/>
        <w:rPr>
          <w:sz w:val="22"/>
          <w:szCs w:val="22"/>
        </w:rPr>
      </w:pPr>
      <w:r w:rsidRPr="00BE2886">
        <w:rPr>
          <w:sz w:val="22"/>
          <w:szCs w:val="22"/>
        </w:rPr>
        <w:t>c)</w:t>
      </w:r>
      <w:r w:rsidRPr="00BE2886">
        <w:rPr>
          <w:sz w:val="22"/>
          <w:szCs w:val="22"/>
        </w:rPr>
        <w:tab/>
        <w:t xml:space="preserve">Describir los mecanismos </w:t>
      </w:r>
      <w:proofErr w:type="spellStart"/>
      <w:r w:rsidRPr="00BE2886">
        <w:rPr>
          <w:sz w:val="22"/>
          <w:szCs w:val="22"/>
        </w:rPr>
        <w:t>neurohumorales</w:t>
      </w:r>
      <w:proofErr w:type="spellEnd"/>
      <w:r w:rsidRPr="00BE2886">
        <w:rPr>
          <w:sz w:val="22"/>
          <w:szCs w:val="22"/>
        </w:rPr>
        <w:t xml:space="preserve"> que controlan y regulan el proceso de la respiración y su adaptación a diferentes condiciones fisiológicas.</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1: Fisiología de la respiración: Mecánica respiratoria. Frecuencia y amplitud respiratoria. </w:t>
      </w:r>
      <w:proofErr w:type="spellStart"/>
      <w:r w:rsidRPr="00BE2886">
        <w:rPr>
          <w:sz w:val="22"/>
          <w:szCs w:val="22"/>
        </w:rPr>
        <w:t>Espirometría</w:t>
      </w:r>
      <w:proofErr w:type="spellEnd"/>
      <w:r w:rsidRPr="00BE2886">
        <w:rPr>
          <w:sz w:val="22"/>
          <w:szCs w:val="22"/>
        </w:rPr>
        <w:t xml:space="preserve">. Composición y presión de los gases atmosféricos, inspirado, espirado y alveolar. Hematosis. Transporte de oxígeno y anhídrido carbónico. Regulación de la respiración: Reflejos modificadores de la respiración. </w:t>
      </w:r>
      <w:proofErr w:type="spellStart"/>
      <w:r w:rsidRPr="00BE2886">
        <w:rPr>
          <w:sz w:val="22"/>
          <w:szCs w:val="22"/>
        </w:rPr>
        <w:t>Quimioreceptores</w:t>
      </w:r>
      <w:proofErr w:type="spellEnd"/>
      <w:r w:rsidRPr="00BE2886">
        <w:rPr>
          <w:sz w:val="22"/>
          <w:szCs w:val="22"/>
        </w:rPr>
        <w:t xml:space="preserve"> y </w:t>
      </w:r>
      <w:proofErr w:type="spellStart"/>
      <w:r w:rsidRPr="00BE2886">
        <w:rPr>
          <w:sz w:val="22"/>
          <w:szCs w:val="22"/>
        </w:rPr>
        <w:t>mecanoreceptores</w:t>
      </w:r>
      <w:proofErr w:type="spellEnd"/>
      <w:r w:rsidRPr="00BE2886">
        <w:rPr>
          <w:sz w:val="22"/>
          <w:szCs w:val="22"/>
        </w:rPr>
        <w:t>. Regulación respiratoria del equilibrio ácido-base.</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b/>
          <w:sz w:val="22"/>
          <w:szCs w:val="22"/>
        </w:rPr>
      </w:pPr>
      <w:r w:rsidRPr="00BE2886">
        <w:rPr>
          <w:b/>
          <w:sz w:val="22"/>
          <w:szCs w:val="22"/>
        </w:rPr>
        <w:t xml:space="preserve">Unidad </w:t>
      </w:r>
      <w:r>
        <w:rPr>
          <w:b/>
          <w:sz w:val="22"/>
          <w:szCs w:val="22"/>
        </w:rPr>
        <w:t>I</w:t>
      </w:r>
      <w:r w:rsidRPr="00BE2886">
        <w:rPr>
          <w:b/>
          <w:sz w:val="22"/>
          <w:szCs w:val="22"/>
        </w:rPr>
        <w:t xml:space="preserve">V: Eliminación de desechos y mantenimiento del equilibrio </w:t>
      </w:r>
      <w:proofErr w:type="spellStart"/>
      <w:r w:rsidRPr="00BE2886">
        <w:rPr>
          <w:b/>
          <w:sz w:val="22"/>
          <w:szCs w:val="22"/>
        </w:rPr>
        <w:t>hidro</w:t>
      </w:r>
      <w:proofErr w:type="spellEnd"/>
      <w:r w:rsidRPr="00BE2886">
        <w:rPr>
          <w:b/>
          <w:sz w:val="22"/>
          <w:szCs w:val="22"/>
        </w:rPr>
        <w:t>-electrolítico: Función renal.</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Objetivos: </w:t>
      </w:r>
    </w:p>
    <w:p w:rsidR="00816ED1" w:rsidRPr="00BE2886" w:rsidRDefault="00816ED1" w:rsidP="00816ED1">
      <w:pPr>
        <w:pStyle w:val="Default"/>
        <w:spacing w:line="276" w:lineRule="auto"/>
        <w:ind w:left="187"/>
        <w:jc w:val="both"/>
        <w:rPr>
          <w:sz w:val="22"/>
          <w:szCs w:val="22"/>
        </w:rPr>
      </w:pPr>
      <w:r w:rsidRPr="00BE2886">
        <w:rPr>
          <w:sz w:val="22"/>
          <w:szCs w:val="22"/>
        </w:rPr>
        <w:t>a)</w:t>
      </w:r>
      <w:r w:rsidRPr="00BE2886">
        <w:rPr>
          <w:sz w:val="22"/>
          <w:szCs w:val="22"/>
        </w:rPr>
        <w:tab/>
        <w:t>Analizar los mecanismos involucrados en la formación de la orina (filtración, reabsorción, secreción y excreción) y comprender su importancia para la eliminación de los desechos metabólicos.</w:t>
      </w:r>
    </w:p>
    <w:p w:rsidR="00816ED1" w:rsidRPr="00BE2886" w:rsidRDefault="00816ED1" w:rsidP="00816ED1">
      <w:pPr>
        <w:pStyle w:val="Default"/>
        <w:spacing w:line="276" w:lineRule="auto"/>
        <w:ind w:left="187"/>
        <w:jc w:val="both"/>
        <w:rPr>
          <w:sz w:val="22"/>
          <w:szCs w:val="22"/>
        </w:rPr>
      </w:pPr>
      <w:r w:rsidRPr="00BE2886">
        <w:rPr>
          <w:sz w:val="22"/>
          <w:szCs w:val="22"/>
        </w:rPr>
        <w:t>b)</w:t>
      </w:r>
      <w:r w:rsidRPr="00BE2886">
        <w:rPr>
          <w:sz w:val="22"/>
          <w:szCs w:val="22"/>
        </w:rPr>
        <w:tab/>
        <w:t>Comprender la importancia de los riñones para mantener el balance hidroelectrolítico del medio interno y la presión arterial.</w:t>
      </w:r>
    </w:p>
    <w:p w:rsidR="00816ED1" w:rsidRPr="00BE2886" w:rsidRDefault="00816ED1" w:rsidP="00816ED1">
      <w:pPr>
        <w:pStyle w:val="Default"/>
        <w:spacing w:line="276" w:lineRule="auto"/>
        <w:ind w:left="187"/>
        <w:jc w:val="both"/>
        <w:rPr>
          <w:sz w:val="22"/>
          <w:szCs w:val="22"/>
        </w:rPr>
      </w:pPr>
      <w:r w:rsidRPr="00BE2886">
        <w:rPr>
          <w:sz w:val="22"/>
          <w:szCs w:val="22"/>
        </w:rPr>
        <w:t>c)</w:t>
      </w:r>
      <w:r w:rsidRPr="00BE2886">
        <w:rPr>
          <w:sz w:val="22"/>
          <w:szCs w:val="22"/>
        </w:rPr>
        <w:tab/>
        <w:t>Conocer la función buffer y endocrina del riñón.</w:t>
      </w:r>
    </w:p>
    <w:p w:rsidR="00816ED1" w:rsidRPr="00BE2886" w:rsidRDefault="00816ED1" w:rsidP="00816ED1">
      <w:pPr>
        <w:pStyle w:val="Default"/>
        <w:spacing w:line="276" w:lineRule="auto"/>
        <w:ind w:left="187"/>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1: </w:t>
      </w:r>
      <w:r w:rsidR="008F5F6B">
        <w:rPr>
          <w:sz w:val="22"/>
          <w:szCs w:val="22"/>
        </w:rPr>
        <w:t>La n</w:t>
      </w:r>
      <w:r w:rsidRPr="00BE2886">
        <w:rPr>
          <w:sz w:val="22"/>
          <w:szCs w:val="22"/>
        </w:rPr>
        <w:t>efrona</w:t>
      </w:r>
      <w:r w:rsidR="008F5F6B">
        <w:rPr>
          <w:sz w:val="22"/>
          <w:szCs w:val="22"/>
        </w:rPr>
        <w:t xml:space="preserve"> como unidad funcional del riñón</w:t>
      </w:r>
      <w:r w:rsidRPr="00BE2886">
        <w:rPr>
          <w:sz w:val="22"/>
          <w:szCs w:val="22"/>
        </w:rPr>
        <w:t xml:space="preserve">. Formación de la orina: Filtración glomerular. Función tubular: reabsorción de agua, glucosa, sodio y otros electrolitos. Secreción tubular. Excreción. Funciones metabólicas y </w:t>
      </w:r>
      <w:proofErr w:type="spellStart"/>
      <w:r w:rsidRPr="00BE2886">
        <w:rPr>
          <w:sz w:val="22"/>
          <w:szCs w:val="22"/>
        </w:rPr>
        <w:t>detoxi</w:t>
      </w:r>
      <w:r>
        <w:rPr>
          <w:sz w:val="22"/>
          <w:szCs w:val="22"/>
        </w:rPr>
        <w:t>fi</w:t>
      </w:r>
      <w:r w:rsidRPr="00BE2886">
        <w:rPr>
          <w:sz w:val="22"/>
          <w:szCs w:val="22"/>
        </w:rPr>
        <w:t>cantes</w:t>
      </w:r>
      <w:proofErr w:type="spellEnd"/>
      <w:r w:rsidRPr="00BE2886">
        <w:rPr>
          <w:sz w:val="22"/>
          <w:szCs w:val="22"/>
        </w:rPr>
        <w:t xml:space="preserve"> del riñón. Pruebas funcionales renales: </w:t>
      </w:r>
      <w:proofErr w:type="spellStart"/>
      <w:r w:rsidRPr="00BE2886">
        <w:rPr>
          <w:sz w:val="22"/>
          <w:szCs w:val="22"/>
        </w:rPr>
        <w:t>Clearence</w:t>
      </w:r>
      <w:proofErr w:type="spellEnd"/>
      <w:r w:rsidRPr="00BE2886">
        <w:rPr>
          <w:sz w:val="22"/>
          <w:szCs w:val="22"/>
        </w:rPr>
        <w:t xml:space="preserve">. Composición de la orina. </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2: Regulación del volumen, composición y </w:t>
      </w:r>
      <w:proofErr w:type="spellStart"/>
      <w:r w:rsidRPr="00BE2886">
        <w:rPr>
          <w:sz w:val="22"/>
          <w:szCs w:val="22"/>
        </w:rPr>
        <w:t>osmolaridad</w:t>
      </w:r>
      <w:proofErr w:type="spellEnd"/>
      <w:r w:rsidRPr="00BE2886">
        <w:rPr>
          <w:sz w:val="22"/>
          <w:szCs w:val="22"/>
        </w:rPr>
        <w:t xml:space="preserve"> de los líquidos corporales. Hormon</w:t>
      </w:r>
      <w:r w:rsidR="00DE55AD">
        <w:rPr>
          <w:sz w:val="22"/>
          <w:szCs w:val="22"/>
        </w:rPr>
        <w:t>a antidiurética: relación hipotá</w:t>
      </w:r>
      <w:r w:rsidRPr="00BE2886">
        <w:rPr>
          <w:sz w:val="22"/>
          <w:szCs w:val="22"/>
        </w:rPr>
        <w:t>lamo</w:t>
      </w:r>
      <w:r w:rsidR="00DE55AD">
        <w:rPr>
          <w:sz w:val="22"/>
          <w:szCs w:val="22"/>
        </w:rPr>
        <w:t>-</w:t>
      </w:r>
      <w:proofErr w:type="spellStart"/>
      <w:r w:rsidRPr="00BE2886">
        <w:rPr>
          <w:sz w:val="22"/>
          <w:szCs w:val="22"/>
        </w:rPr>
        <w:t>neurohipófisis</w:t>
      </w:r>
      <w:proofErr w:type="spellEnd"/>
      <w:r w:rsidRPr="00BE2886">
        <w:rPr>
          <w:sz w:val="22"/>
          <w:szCs w:val="22"/>
        </w:rPr>
        <w:t xml:space="preserve">. </w:t>
      </w:r>
      <w:proofErr w:type="spellStart"/>
      <w:r w:rsidRPr="00BE2886">
        <w:rPr>
          <w:sz w:val="22"/>
          <w:szCs w:val="22"/>
        </w:rPr>
        <w:t>Osmoreceptores</w:t>
      </w:r>
      <w:proofErr w:type="spellEnd"/>
      <w:r w:rsidRPr="00BE2886">
        <w:rPr>
          <w:sz w:val="22"/>
          <w:szCs w:val="22"/>
        </w:rPr>
        <w:t xml:space="preserve"> hipotalámicos. Receptores de volumen cardiovasculares. Sed. Deshidratación. Sistema renina angiotensina Aldosterona. Diuresis hídrica y osmótica. </w:t>
      </w:r>
      <w:proofErr w:type="spellStart"/>
      <w:r w:rsidRPr="00BE2886">
        <w:rPr>
          <w:sz w:val="22"/>
          <w:szCs w:val="22"/>
        </w:rPr>
        <w:t>Antidiuresis</w:t>
      </w:r>
      <w:proofErr w:type="spellEnd"/>
      <w:r w:rsidRPr="00BE2886">
        <w:rPr>
          <w:sz w:val="22"/>
          <w:szCs w:val="22"/>
        </w:rPr>
        <w:t>.</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Tema 3: Regulación del equilibrio ácido-base por el riñón. Integración de los sistemas amortiguadores del organismo.</w:t>
      </w:r>
    </w:p>
    <w:p w:rsidR="00816ED1" w:rsidRPr="00BE2886" w:rsidRDefault="00816ED1" w:rsidP="00816ED1">
      <w:pPr>
        <w:pStyle w:val="Default"/>
        <w:spacing w:line="276" w:lineRule="auto"/>
        <w:jc w:val="both"/>
        <w:rPr>
          <w:b/>
          <w:sz w:val="22"/>
          <w:szCs w:val="22"/>
        </w:rPr>
      </w:pPr>
    </w:p>
    <w:p w:rsidR="00816ED1" w:rsidRDefault="00816ED1" w:rsidP="00816ED1">
      <w:pPr>
        <w:pStyle w:val="Default"/>
        <w:spacing w:line="276" w:lineRule="auto"/>
        <w:jc w:val="both"/>
        <w:rPr>
          <w:b/>
          <w:sz w:val="22"/>
          <w:szCs w:val="22"/>
        </w:rPr>
      </w:pPr>
    </w:p>
    <w:p w:rsidR="00DE55AD" w:rsidRDefault="00DE55AD" w:rsidP="00816ED1">
      <w:pPr>
        <w:pStyle w:val="Default"/>
        <w:spacing w:line="276" w:lineRule="auto"/>
        <w:jc w:val="both"/>
        <w:rPr>
          <w:b/>
          <w:sz w:val="22"/>
          <w:szCs w:val="22"/>
        </w:rPr>
      </w:pPr>
    </w:p>
    <w:p w:rsidR="00816ED1" w:rsidRPr="00BE2886" w:rsidRDefault="00816ED1" w:rsidP="00816ED1">
      <w:pPr>
        <w:pStyle w:val="Default"/>
        <w:spacing w:line="276" w:lineRule="auto"/>
        <w:jc w:val="both"/>
        <w:rPr>
          <w:b/>
          <w:sz w:val="22"/>
          <w:szCs w:val="22"/>
        </w:rPr>
      </w:pPr>
      <w:r>
        <w:rPr>
          <w:b/>
          <w:sz w:val="22"/>
          <w:szCs w:val="22"/>
        </w:rPr>
        <w:t xml:space="preserve">Unidad </w:t>
      </w:r>
      <w:r w:rsidRPr="00BE2886">
        <w:rPr>
          <w:b/>
          <w:sz w:val="22"/>
          <w:szCs w:val="22"/>
        </w:rPr>
        <w:t>V: Origen de los elementos nutritivos: Aparato Digestivo.</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Objetivos:</w:t>
      </w:r>
    </w:p>
    <w:p w:rsidR="00816ED1" w:rsidRPr="00BE2886" w:rsidRDefault="00DE55AD" w:rsidP="00816ED1">
      <w:pPr>
        <w:pStyle w:val="Default"/>
        <w:spacing w:line="276" w:lineRule="auto"/>
        <w:ind w:left="187"/>
        <w:jc w:val="both"/>
        <w:rPr>
          <w:sz w:val="22"/>
          <w:szCs w:val="22"/>
        </w:rPr>
      </w:pPr>
      <w:r>
        <w:rPr>
          <w:sz w:val="22"/>
          <w:szCs w:val="22"/>
        </w:rPr>
        <w:t>a</w:t>
      </w:r>
      <w:r w:rsidR="00816ED1" w:rsidRPr="00BE2886">
        <w:rPr>
          <w:sz w:val="22"/>
          <w:szCs w:val="22"/>
        </w:rPr>
        <w:t>)</w:t>
      </w:r>
      <w:r w:rsidR="00816ED1" w:rsidRPr="00BE2886">
        <w:rPr>
          <w:sz w:val="22"/>
          <w:szCs w:val="22"/>
        </w:rPr>
        <w:tab/>
        <w:t>Enumerar los procesos regulatorios de la digestión.</w:t>
      </w:r>
    </w:p>
    <w:p w:rsidR="00816ED1" w:rsidRPr="00BE2886" w:rsidRDefault="00DE55AD" w:rsidP="00816ED1">
      <w:pPr>
        <w:pStyle w:val="Default"/>
        <w:spacing w:line="276" w:lineRule="auto"/>
        <w:ind w:left="187"/>
        <w:jc w:val="both"/>
        <w:rPr>
          <w:sz w:val="22"/>
          <w:szCs w:val="22"/>
        </w:rPr>
      </w:pPr>
      <w:r>
        <w:rPr>
          <w:sz w:val="22"/>
          <w:szCs w:val="22"/>
        </w:rPr>
        <w:t>b</w:t>
      </w:r>
      <w:r w:rsidR="00816ED1" w:rsidRPr="00BE2886">
        <w:rPr>
          <w:sz w:val="22"/>
          <w:szCs w:val="22"/>
        </w:rPr>
        <w:t>)</w:t>
      </w:r>
      <w:r w:rsidR="00816ED1" w:rsidRPr="00BE2886">
        <w:rPr>
          <w:sz w:val="22"/>
          <w:szCs w:val="22"/>
        </w:rPr>
        <w:tab/>
      </w:r>
      <w:r>
        <w:rPr>
          <w:sz w:val="22"/>
          <w:szCs w:val="22"/>
        </w:rPr>
        <w:t>A</w:t>
      </w:r>
      <w:r w:rsidR="00816ED1" w:rsidRPr="00BE2886">
        <w:rPr>
          <w:sz w:val="22"/>
          <w:szCs w:val="22"/>
        </w:rPr>
        <w:t xml:space="preserve">nalizar el destino metabólico de </w:t>
      </w:r>
      <w:r>
        <w:rPr>
          <w:sz w:val="22"/>
          <w:szCs w:val="22"/>
        </w:rPr>
        <w:t>los compuestos absorbidos</w:t>
      </w:r>
      <w:r w:rsidR="00816ED1" w:rsidRPr="00BE2886">
        <w:rPr>
          <w:sz w:val="22"/>
          <w:szCs w:val="22"/>
        </w:rPr>
        <w:t xml:space="preserve"> en las células.</w:t>
      </w:r>
    </w:p>
    <w:p w:rsidR="00816ED1" w:rsidRPr="00BE2886" w:rsidRDefault="00DE55AD" w:rsidP="00816ED1">
      <w:pPr>
        <w:pStyle w:val="Default"/>
        <w:spacing w:line="276" w:lineRule="auto"/>
        <w:ind w:left="187"/>
        <w:jc w:val="both"/>
        <w:rPr>
          <w:sz w:val="22"/>
          <w:szCs w:val="22"/>
        </w:rPr>
      </w:pPr>
      <w:r>
        <w:rPr>
          <w:sz w:val="22"/>
          <w:szCs w:val="22"/>
        </w:rPr>
        <w:t>c</w:t>
      </w:r>
      <w:r w:rsidR="00816ED1" w:rsidRPr="00BE2886">
        <w:rPr>
          <w:sz w:val="22"/>
          <w:szCs w:val="22"/>
        </w:rPr>
        <w:t>)</w:t>
      </w:r>
      <w:r w:rsidR="00816ED1" w:rsidRPr="00BE2886">
        <w:rPr>
          <w:sz w:val="22"/>
          <w:szCs w:val="22"/>
        </w:rPr>
        <w:tab/>
        <w:t xml:space="preserve">Reconocer el papel fundamental del hígado en el destino metabólico de los nutrientes. </w:t>
      </w:r>
    </w:p>
    <w:p w:rsidR="00816ED1" w:rsidRPr="00BE2886" w:rsidRDefault="00816ED1" w:rsidP="00816ED1">
      <w:pPr>
        <w:pStyle w:val="Default"/>
        <w:spacing w:line="276" w:lineRule="auto"/>
        <w:jc w:val="both"/>
        <w:rPr>
          <w:sz w:val="22"/>
          <w:szCs w:val="22"/>
        </w:rPr>
      </w:pPr>
      <w:r w:rsidRPr="00BE2886">
        <w:rPr>
          <w:sz w:val="22"/>
          <w:szCs w:val="22"/>
        </w:rPr>
        <w:t xml:space="preserve"> </w:t>
      </w:r>
    </w:p>
    <w:p w:rsidR="00816ED1" w:rsidRPr="00BE2886" w:rsidRDefault="00816ED1" w:rsidP="00816ED1">
      <w:pPr>
        <w:pStyle w:val="Default"/>
        <w:spacing w:line="276" w:lineRule="auto"/>
        <w:jc w:val="both"/>
        <w:rPr>
          <w:sz w:val="22"/>
          <w:szCs w:val="22"/>
        </w:rPr>
      </w:pPr>
      <w:r w:rsidRPr="00BE2886">
        <w:rPr>
          <w:sz w:val="22"/>
          <w:szCs w:val="22"/>
        </w:rPr>
        <w:t xml:space="preserve">Tema 1: Procesos secretores: Saliva, jugo gástrico y entérico. Regulación de la motilidad y la secreción. Digestión bioquímica en animales </w:t>
      </w:r>
      <w:proofErr w:type="spellStart"/>
      <w:r w:rsidRPr="00BE2886">
        <w:rPr>
          <w:sz w:val="22"/>
          <w:szCs w:val="22"/>
        </w:rPr>
        <w:t>policavitarios</w:t>
      </w:r>
      <w:proofErr w:type="spellEnd"/>
      <w:r w:rsidRPr="00BE2886">
        <w:rPr>
          <w:sz w:val="22"/>
          <w:szCs w:val="22"/>
        </w:rPr>
        <w:t>.</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2: Glándulas anexas. Páncreas </w:t>
      </w:r>
      <w:proofErr w:type="spellStart"/>
      <w:r w:rsidRPr="00BE2886">
        <w:rPr>
          <w:sz w:val="22"/>
          <w:szCs w:val="22"/>
        </w:rPr>
        <w:t>exócrino</w:t>
      </w:r>
      <w:proofErr w:type="spellEnd"/>
      <w:r w:rsidRPr="00BE2886">
        <w:rPr>
          <w:sz w:val="22"/>
          <w:szCs w:val="22"/>
        </w:rPr>
        <w:t xml:space="preserve">. Composición y funciones del jugo pancreático. Hígado: Funciones. Secreción biliar. Origen y función de los componentes de la bilis. Función en el metabolismo de la hemoglobina. Función </w:t>
      </w:r>
      <w:proofErr w:type="spellStart"/>
      <w:r w:rsidRPr="00BE2886">
        <w:rPr>
          <w:sz w:val="22"/>
          <w:szCs w:val="22"/>
        </w:rPr>
        <w:t>detoxificante</w:t>
      </w:r>
      <w:proofErr w:type="spellEnd"/>
      <w:r w:rsidRPr="00BE2886">
        <w:rPr>
          <w:sz w:val="22"/>
          <w:szCs w:val="22"/>
        </w:rPr>
        <w:t>. Función en el metabolismo de fármacos. Funciones de la vesícula biliar. Regulación de la secreción de las glándulas anexas.</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Tema 3: Mecanismos de absorción de los distintos elementos nutritivos esenciales. Absorción de agua y electrolitos. Metabolismo intermedio de glúcidos, lípidos y proteínas.</w:t>
      </w:r>
    </w:p>
    <w:p w:rsidR="00816ED1" w:rsidRDefault="00816ED1" w:rsidP="00816ED1">
      <w:pPr>
        <w:pStyle w:val="Default"/>
        <w:spacing w:line="276" w:lineRule="auto"/>
        <w:jc w:val="both"/>
        <w:rPr>
          <w:b/>
          <w:sz w:val="22"/>
          <w:szCs w:val="22"/>
        </w:rPr>
      </w:pPr>
    </w:p>
    <w:p w:rsidR="00816ED1" w:rsidRPr="00BE2886" w:rsidRDefault="00816ED1" w:rsidP="00816ED1">
      <w:pPr>
        <w:pStyle w:val="Default"/>
        <w:spacing w:line="276" w:lineRule="auto"/>
        <w:jc w:val="both"/>
        <w:rPr>
          <w:b/>
          <w:sz w:val="22"/>
          <w:szCs w:val="22"/>
        </w:rPr>
      </w:pPr>
      <w:r w:rsidRPr="00BE2886">
        <w:rPr>
          <w:b/>
          <w:sz w:val="22"/>
          <w:szCs w:val="22"/>
        </w:rPr>
        <w:t>Unidad VI: Función de transporte: Transporte de hormonas reguladoras del metabolismo, el crecimiento y la calcemia. Hormonas del estrés. Hormonas de la reproducción.</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Objetivos:</w:t>
      </w:r>
    </w:p>
    <w:p w:rsidR="00816ED1" w:rsidRPr="00BE2886" w:rsidRDefault="00816ED1" w:rsidP="00816ED1">
      <w:pPr>
        <w:pStyle w:val="Default"/>
        <w:spacing w:line="276" w:lineRule="auto"/>
        <w:ind w:left="187"/>
        <w:jc w:val="both"/>
        <w:rPr>
          <w:sz w:val="22"/>
          <w:szCs w:val="22"/>
        </w:rPr>
      </w:pPr>
      <w:r w:rsidRPr="00BE2886">
        <w:rPr>
          <w:sz w:val="22"/>
          <w:szCs w:val="22"/>
        </w:rPr>
        <w:t>a)</w:t>
      </w:r>
      <w:r w:rsidRPr="00BE2886">
        <w:rPr>
          <w:sz w:val="22"/>
          <w:szCs w:val="22"/>
        </w:rPr>
        <w:tab/>
        <w:t>Comprender el papel de las hormonas en la regulación metabólica.</w:t>
      </w:r>
    </w:p>
    <w:p w:rsidR="00816ED1" w:rsidRPr="00BE2886" w:rsidRDefault="00816ED1" w:rsidP="00816ED1">
      <w:pPr>
        <w:pStyle w:val="Default"/>
        <w:spacing w:line="276" w:lineRule="auto"/>
        <w:ind w:left="187"/>
        <w:jc w:val="both"/>
        <w:rPr>
          <w:sz w:val="22"/>
          <w:szCs w:val="22"/>
        </w:rPr>
      </w:pPr>
      <w:r w:rsidRPr="00BE2886">
        <w:rPr>
          <w:sz w:val="22"/>
          <w:szCs w:val="22"/>
        </w:rPr>
        <w:t>b)</w:t>
      </w:r>
      <w:r w:rsidRPr="00BE2886">
        <w:rPr>
          <w:sz w:val="22"/>
          <w:szCs w:val="22"/>
        </w:rPr>
        <w:tab/>
        <w:t>Analizar los factores neuroendocrinos y ambientales que influyen en el crecimiento animal.</w:t>
      </w:r>
    </w:p>
    <w:p w:rsidR="00816ED1" w:rsidRPr="00BE2886" w:rsidRDefault="00816ED1" w:rsidP="00816ED1">
      <w:pPr>
        <w:pStyle w:val="Default"/>
        <w:spacing w:line="276" w:lineRule="auto"/>
        <w:ind w:left="187"/>
        <w:jc w:val="both"/>
        <w:rPr>
          <w:sz w:val="22"/>
          <w:szCs w:val="22"/>
        </w:rPr>
      </w:pPr>
      <w:r w:rsidRPr="00BE2886">
        <w:rPr>
          <w:sz w:val="22"/>
          <w:szCs w:val="22"/>
        </w:rPr>
        <w:t>c)</w:t>
      </w:r>
      <w:r w:rsidRPr="00BE2886">
        <w:rPr>
          <w:sz w:val="22"/>
          <w:szCs w:val="22"/>
        </w:rPr>
        <w:tab/>
        <w:t>Comprender la regulación neuroendocrina de los niveles de calcio y fósforo en la sangre y su importancia fisiológica.</w:t>
      </w:r>
    </w:p>
    <w:p w:rsidR="00816ED1" w:rsidRPr="00BE2886" w:rsidRDefault="00816ED1" w:rsidP="00816ED1">
      <w:pPr>
        <w:pStyle w:val="Default"/>
        <w:spacing w:line="276" w:lineRule="auto"/>
        <w:ind w:left="187"/>
        <w:jc w:val="both"/>
        <w:rPr>
          <w:sz w:val="22"/>
          <w:szCs w:val="22"/>
        </w:rPr>
      </w:pPr>
      <w:r w:rsidRPr="00BE2886">
        <w:rPr>
          <w:sz w:val="22"/>
          <w:szCs w:val="22"/>
        </w:rPr>
        <w:t>d)</w:t>
      </w:r>
      <w:r w:rsidRPr="00BE2886">
        <w:rPr>
          <w:sz w:val="22"/>
          <w:szCs w:val="22"/>
        </w:rPr>
        <w:tab/>
        <w:t>Comprender la capacidad del organismo de elaborar respuestas integradas ante situaciones cambiantes del medio interno o externo.</w:t>
      </w:r>
    </w:p>
    <w:p w:rsidR="00816ED1" w:rsidRPr="00BE2886" w:rsidRDefault="00816ED1" w:rsidP="00816ED1">
      <w:pPr>
        <w:pStyle w:val="Default"/>
        <w:spacing w:line="276" w:lineRule="auto"/>
        <w:ind w:left="187"/>
        <w:jc w:val="both"/>
        <w:rPr>
          <w:sz w:val="22"/>
          <w:szCs w:val="22"/>
        </w:rPr>
      </w:pPr>
      <w:r w:rsidRPr="00BE2886">
        <w:rPr>
          <w:sz w:val="22"/>
          <w:szCs w:val="22"/>
        </w:rPr>
        <w:t>e)</w:t>
      </w:r>
      <w:r w:rsidRPr="00BE2886">
        <w:rPr>
          <w:sz w:val="22"/>
          <w:szCs w:val="22"/>
        </w:rPr>
        <w:tab/>
        <w:t>Analizar el funcionamiento del aparato reproductor femenino y masculino.</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Tema 1: Generalidades de hormonas: Estructura química, síntesis, transporte y mecanismo de acción.</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Tema 2: Metabolismo Basal. Anabolismo y catabolismo. Elementos energéticos, plásticos y regulatorios. Tiroides. Formación, secreción, transporte y metabolismo de las hormonas tiroideas. Regulación de la secreción tiroidea. Hipo e hipertiroidismo. Función y regulación de su secreción.</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3: Páncreas endócrino. Función de las hormonas pancreáticas: Insulina, glucagón y </w:t>
      </w:r>
      <w:proofErr w:type="spellStart"/>
      <w:r w:rsidRPr="00BE2886">
        <w:rPr>
          <w:sz w:val="22"/>
          <w:szCs w:val="22"/>
        </w:rPr>
        <w:t>somatostatina</w:t>
      </w:r>
      <w:proofErr w:type="spellEnd"/>
      <w:r w:rsidRPr="00BE2886">
        <w:rPr>
          <w:sz w:val="22"/>
          <w:szCs w:val="22"/>
        </w:rPr>
        <w:t xml:space="preserve">. Regulación </w:t>
      </w:r>
      <w:proofErr w:type="spellStart"/>
      <w:r w:rsidRPr="00BE2886">
        <w:rPr>
          <w:sz w:val="22"/>
          <w:szCs w:val="22"/>
        </w:rPr>
        <w:t>neurohormonal</w:t>
      </w:r>
      <w:proofErr w:type="spellEnd"/>
      <w:r w:rsidRPr="00BE2886">
        <w:rPr>
          <w:sz w:val="22"/>
          <w:szCs w:val="22"/>
        </w:rPr>
        <w:t xml:space="preserve"> de la glucemia. Regulación de la secreción endócrina del páncreas. Hipo e hiperfunción pancreática.</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Tema 4: Crecimiento: Factores exógenos y endógenos que influyen en el crecimiento. Hormona del crecimiento: efectos metabólicos y efectos en el crecimiento de los huesos. Hormonas sinérgicas al crecimiento (Insulina, tiroideas, glucocorticoides, calcitonina).</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5: Hormonas reguladoras de la calcemia y la </w:t>
      </w:r>
      <w:proofErr w:type="spellStart"/>
      <w:r w:rsidRPr="00BE2886">
        <w:rPr>
          <w:sz w:val="22"/>
          <w:szCs w:val="22"/>
        </w:rPr>
        <w:t>fosfatemia</w:t>
      </w:r>
      <w:proofErr w:type="spellEnd"/>
      <w:r w:rsidRPr="00BE2886">
        <w:rPr>
          <w:sz w:val="22"/>
          <w:szCs w:val="22"/>
        </w:rPr>
        <w:t>: Tirocalcitonina y hormona paratiroidea. Regulación de su secreción. Acción de la vitamina D.</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Tema 6: Hormonas del estrés. Ejes hipotálamo-</w:t>
      </w:r>
      <w:proofErr w:type="spellStart"/>
      <w:r w:rsidRPr="00BE2886">
        <w:rPr>
          <w:sz w:val="22"/>
          <w:szCs w:val="22"/>
        </w:rPr>
        <w:t>hipofiso</w:t>
      </w:r>
      <w:proofErr w:type="spellEnd"/>
      <w:r w:rsidRPr="00BE2886">
        <w:rPr>
          <w:sz w:val="22"/>
          <w:szCs w:val="22"/>
        </w:rPr>
        <w:t>-</w:t>
      </w:r>
      <w:proofErr w:type="spellStart"/>
      <w:r w:rsidRPr="00BE2886">
        <w:rPr>
          <w:sz w:val="22"/>
          <w:szCs w:val="22"/>
        </w:rPr>
        <w:t>corticosuprarrenal</w:t>
      </w:r>
      <w:proofErr w:type="spellEnd"/>
      <w:r w:rsidRPr="00BE2886">
        <w:rPr>
          <w:sz w:val="22"/>
          <w:szCs w:val="22"/>
        </w:rPr>
        <w:t xml:space="preserve"> y simpático </w:t>
      </w:r>
      <w:proofErr w:type="spellStart"/>
      <w:r w:rsidRPr="00BE2886">
        <w:rPr>
          <w:sz w:val="22"/>
          <w:szCs w:val="22"/>
        </w:rPr>
        <w:t>adrenomedular</w:t>
      </w:r>
      <w:proofErr w:type="spellEnd"/>
      <w:r w:rsidRPr="00BE2886">
        <w:rPr>
          <w:sz w:val="22"/>
          <w:szCs w:val="22"/>
        </w:rPr>
        <w:t>. Respuestas integradas frente a un estrés agudo y a un estrés crónico.</w:t>
      </w:r>
    </w:p>
    <w:p w:rsidR="00816ED1" w:rsidRPr="00BE2886" w:rsidRDefault="00816ED1" w:rsidP="00816ED1">
      <w:pPr>
        <w:pStyle w:val="Default"/>
        <w:spacing w:line="276" w:lineRule="auto"/>
        <w:jc w:val="both"/>
        <w:rPr>
          <w:sz w:val="22"/>
          <w:szCs w:val="22"/>
        </w:rPr>
      </w:pPr>
    </w:p>
    <w:p w:rsidR="00816ED1" w:rsidRPr="00BE2886" w:rsidRDefault="00816ED1" w:rsidP="00816ED1">
      <w:pPr>
        <w:pStyle w:val="Default"/>
        <w:spacing w:line="276" w:lineRule="auto"/>
        <w:jc w:val="both"/>
        <w:rPr>
          <w:sz w:val="22"/>
          <w:szCs w:val="22"/>
        </w:rPr>
      </w:pPr>
      <w:r w:rsidRPr="00BE2886">
        <w:rPr>
          <w:sz w:val="22"/>
          <w:szCs w:val="22"/>
        </w:rPr>
        <w:t xml:space="preserve">Tema 7: Reproducción </w:t>
      </w:r>
      <w:r w:rsidR="00AD5326">
        <w:rPr>
          <w:sz w:val="22"/>
          <w:szCs w:val="22"/>
        </w:rPr>
        <w:t>femenina</w:t>
      </w:r>
      <w:r w:rsidRPr="00BE2886">
        <w:rPr>
          <w:sz w:val="22"/>
          <w:szCs w:val="22"/>
        </w:rPr>
        <w:t xml:space="preserve">. Ciclo menstrual y </w:t>
      </w:r>
      <w:proofErr w:type="spellStart"/>
      <w:r w:rsidRPr="00BE2886">
        <w:rPr>
          <w:sz w:val="22"/>
          <w:szCs w:val="22"/>
        </w:rPr>
        <w:t>estral</w:t>
      </w:r>
      <w:proofErr w:type="spellEnd"/>
      <w:r w:rsidRPr="00BE2886">
        <w:rPr>
          <w:sz w:val="22"/>
          <w:szCs w:val="22"/>
        </w:rPr>
        <w:t>. Eje hipotálamo-</w:t>
      </w:r>
      <w:proofErr w:type="spellStart"/>
      <w:r w:rsidRPr="00BE2886">
        <w:rPr>
          <w:sz w:val="22"/>
          <w:szCs w:val="22"/>
        </w:rPr>
        <w:t>hipófiso</w:t>
      </w:r>
      <w:proofErr w:type="spellEnd"/>
      <w:r w:rsidRPr="00BE2886">
        <w:rPr>
          <w:sz w:val="22"/>
          <w:szCs w:val="22"/>
        </w:rPr>
        <w:t xml:space="preserve">-gonadal. Función endócrina del ovario. Ciclo ovárico, uterino y vaginal. Funciones de las hormonas ováricas. Fecundación. Gestación: Regulación hormonal de la gestación. Función de la placenta. Diagnóstico de embarazo. Glándula mamaria: desarrollo, secreción y eyección de la leche. </w:t>
      </w:r>
    </w:p>
    <w:p w:rsidR="00816ED1" w:rsidRPr="00BE2886" w:rsidRDefault="00816ED1" w:rsidP="00816ED1">
      <w:pPr>
        <w:pStyle w:val="Default"/>
        <w:spacing w:line="276" w:lineRule="auto"/>
        <w:jc w:val="both"/>
        <w:rPr>
          <w:sz w:val="22"/>
          <w:szCs w:val="22"/>
        </w:rPr>
      </w:pPr>
    </w:p>
    <w:p w:rsidR="00816ED1" w:rsidRPr="009E1D7A" w:rsidRDefault="00816ED1" w:rsidP="00816ED1">
      <w:pPr>
        <w:spacing w:after="120"/>
        <w:jc w:val="both"/>
        <w:rPr>
          <w:rFonts w:ascii="Times New Roman" w:eastAsia="Times New Roman" w:hAnsi="Times New Roman" w:cs="Times New Roman"/>
          <w:b/>
        </w:rPr>
      </w:pPr>
      <w:r w:rsidRPr="00BE2886">
        <w:rPr>
          <w:sz w:val="22"/>
          <w:szCs w:val="22"/>
        </w:rPr>
        <w:t xml:space="preserve">Tema 8: Reproducción </w:t>
      </w:r>
      <w:r w:rsidR="00AD5326">
        <w:rPr>
          <w:sz w:val="22"/>
          <w:szCs w:val="22"/>
        </w:rPr>
        <w:t>masculina</w:t>
      </w:r>
      <w:r w:rsidRPr="00BE2886">
        <w:rPr>
          <w:sz w:val="22"/>
          <w:szCs w:val="22"/>
        </w:rPr>
        <w:t>: Eje hipotálamo-</w:t>
      </w:r>
      <w:proofErr w:type="spellStart"/>
      <w:r w:rsidRPr="00BE2886">
        <w:rPr>
          <w:sz w:val="22"/>
          <w:szCs w:val="22"/>
        </w:rPr>
        <w:t>hipófiso</w:t>
      </w:r>
      <w:proofErr w:type="spellEnd"/>
      <w:r w:rsidRPr="00BE2886">
        <w:rPr>
          <w:sz w:val="22"/>
          <w:szCs w:val="22"/>
        </w:rPr>
        <w:t xml:space="preserve">-gonadal. Gonadotrofinas. Función endócrina del testículo. Espermatogénesis y </w:t>
      </w:r>
      <w:proofErr w:type="spellStart"/>
      <w:r w:rsidRPr="00BE2886">
        <w:rPr>
          <w:sz w:val="22"/>
          <w:szCs w:val="22"/>
        </w:rPr>
        <w:t>espermiogénesis</w:t>
      </w:r>
      <w:proofErr w:type="spellEnd"/>
      <w:r w:rsidRPr="00BE2886">
        <w:rPr>
          <w:sz w:val="22"/>
          <w:szCs w:val="22"/>
        </w:rPr>
        <w:t>. Función de las glándulas sexuales accesorias. Composición del semen.</w:t>
      </w:r>
    </w:p>
    <w:p w:rsidR="00C34462" w:rsidRPr="009E1D7A" w:rsidRDefault="00C34462" w:rsidP="009E1D7A">
      <w:pPr>
        <w:spacing w:after="120"/>
        <w:jc w:val="both"/>
        <w:rPr>
          <w:rFonts w:ascii="Times New Roman" w:eastAsia="Times New Roman" w:hAnsi="Times New Roman" w:cs="Times New Roman"/>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ACTIVIDADES A DESARROLLAR </w:t>
      </w:r>
    </w:p>
    <w:p w:rsidR="006711D2" w:rsidRDefault="006711D2" w:rsidP="006711D2">
      <w:pPr>
        <w:pBdr>
          <w:top w:val="nil"/>
          <w:left w:val="nil"/>
          <w:bottom w:val="nil"/>
          <w:right w:val="nil"/>
          <w:between w:val="nil"/>
        </w:pBdr>
        <w:spacing w:after="120"/>
        <w:jc w:val="both"/>
        <w:rPr>
          <w:rFonts w:ascii="Times New Roman" w:eastAsia="Times New Roman" w:hAnsi="Times New Roman" w:cs="Times New Roman"/>
          <w:b/>
          <w:color w:val="000000"/>
        </w:rPr>
      </w:pPr>
    </w:p>
    <w:p w:rsidR="006711D2" w:rsidRPr="006711D2" w:rsidRDefault="006711D2" w:rsidP="006711D2">
      <w:pPr>
        <w:pBdr>
          <w:top w:val="nil"/>
          <w:left w:val="nil"/>
          <w:bottom w:val="nil"/>
          <w:right w:val="nil"/>
          <w:between w:val="nil"/>
        </w:pBdr>
        <w:spacing w:after="120"/>
        <w:jc w:val="both"/>
        <w:rPr>
          <w:rFonts w:ascii="Times New Roman" w:eastAsia="Times New Roman" w:hAnsi="Times New Roman" w:cs="Times New Roman"/>
          <w:b/>
          <w:color w:val="000000"/>
        </w:rPr>
      </w:pPr>
      <w:r w:rsidRPr="006711D2">
        <w:rPr>
          <w:rFonts w:ascii="Times New Roman" w:eastAsia="Times New Roman" w:hAnsi="Times New Roman" w:cs="Times New Roman"/>
          <w:b/>
          <w:color w:val="000000"/>
        </w:rPr>
        <w:t xml:space="preserve">CLASES TEÓRICAS: </w:t>
      </w:r>
    </w:p>
    <w:p w:rsidR="006711D2" w:rsidRPr="006711D2" w:rsidRDefault="006711D2" w:rsidP="00AD5326">
      <w:pPr>
        <w:pStyle w:val="Prrafodelista"/>
        <w:pBdr>
          <w:top w:val="nil"/>
          <w:left w:val="nil"/>
          <w:bottom w:val="nil"/>
          <w:right w:val="nil"/>
          <w:between w:val="nil"/>
        </w:pBdr>
        <w:spacing w:after="120" w:line="276" w:lineRule="auto"/>
        <w:ind w:left="0" w:firstLine="567"/>
        <w:jc w:val="both"/>
        <w:rPr>
          <w:rFonts w:ascii="Times New Roman" w:eastAsia="Times New Roman" w:hAnsi="Times New Roman" w:cs="Times New Roman"/>
          <w:color w:val="7F7F7F"/>
        </w:rPr>
      </w:pPr>
      <w:r w:rsidRPr="006711D2">
        <w:rPr>
          <w:sz w:val="22"/>
          <w:szCs w:val="22"/>
        </w:rPr>
        <w:t xml:space="preserve">Se ofrecerá a los alumnos </w:t>
      </w:r>
      <w:r>
        <w:rPr>
          <w:sz w:val="22"/>
          <w:szCs w:val="22"/>
        </w:rPr>
        <w:t xml:space="preserve">una breve introducción teórica en las clases o se les ofrecerá </w:t>
      </w:r>
      <w:r w:rsidRPr="006711D2">
        <w:rPr>
          <w:sz w:val="22"/>
          <w:szCs w:val="22"/>
        </w:rPr>
        <w:t>material teórico para dar un enfoque preliminar de los temas a tratar en las clases teórico-prácticas. La utilización de este recurso será opcional. Se ofrecerán grabaciones donde se impartirá la visión general de cada tema de la asignatura. Las grabaciones serán compartidas con los alumnos a través de la herramienta “materiales” de SIAL.</w:t>
      </w:r>
      <w:r w:rsidRPr="006711D2">
        <w:rPr>
          <w:rFonts w:ascii="Times New Roman" w:eastAsia="Times New Roman" w:hAnsi="Times New Roman" w:cs="Times New Roman"/>
          <w:color w:val="7F7F7F"/>
        </w:rPr>
        <w:t xml:space="preserve"> </w:t>
      </w:r>
    </w:p>
    <w:p w:rsidR="006711D2" w:rsidRPr="006711D2" w:rsidRDefault="006711D2" w:rsidP="006711D2">
      <w:pPr>
        <w:pStyle w:val="Prrafodelista"/>
        <w:pBdr>
          <w:top w:val="nil"/>
          <w:left w:val="nil"/>
          <w:bottom w:val="nil"/>
          <w:right w:val="nil"/>
          <w:between w:val="nil"/>
        </w:pBdr>
        <w:spacing w:after="120" w:line="276" w:lineRule="auto"/>
        <w:ind w:left="360"/>
        <w:jc w:val="both"/>
        <w:rPr>
          <w:rFonts w:ascii="Times New Roman" w:eastAsia="Times New Roman" w:hAnsi="Times New Roman" w:cs="Times New Roman"/>
          <w:color w:val="7F7F7F"/>
        </w:rPr>
      </w:pPr>
    </w:p>
    <w:p w:rsidR="006711D2" w:rsidRPr="006711D2" w:rsidRDefault="006711D2" w:rsidP="006711D2">
      <w:pPr>
        <w:pBdr>
          <w:top w:val="nil"/>
          <w:left w:val="nil"/>
          <w:bottom w:val="nil"/>
          <w:right w:val="nil"/>
          <w:between w:val="nil"/>
        </w:pBdr>
        <w:spacing w:after="120"/>
        <w:jc w:val="both"/>
        <w:rPr>
          <w:rFonts w:ascii="Times New Roman" w:eastAsia="Times New Roman" w:hAnsi="Times New Roman" w:cs="Times New Roman"/>
          <w:b/>
          <w:color w:val="000000"/>
        </w:rPr>
      </w:pPr>
      <w:r w:rsidRPr="006711D2">
        <w:rPr>
          <w:rFonts w:ascii="Times New Roman" w:eastAsia="Times New Roman" w:hAnsi="Times New Roman" w:cs="Times New Roman"/>
          <w:b/>
          <w:color w:val="000000"/>
        </w:rPr>
        <w:t xml:space="preserve">CLASES PRÁCTICAS: </w:t>
      </w:r>
    </w:p>
    <w:p w:rsidR="006711D2" w:rsidRDefault="006711D2" w:rsidP="00AD5326">
      <w:pPr>
        <w:pStyle w:val="Textoindependiente3"/>
        <w:spacing w:before="120" w:line="276" w:lineRule="auto"/>
        <w:ind w:firstLine="567"/>
        <w:jc w:val="both"/>
        <w:rPr>
          <w:rFonts w:ascii="Arial" w:hAnsi="Arial" w:cs="Arial"/>
          <w:sz w:val="22"/>
          <w:szCs w:val="22"/>
        </w:rPr>
      </w:pPr>
      <w:r w:rsidRPr="00AB27D8">
        <w:rPr>
          <w:rFonts w:ascii="Arial" w:hAnsi="Arial" w:cs="Arial"/>
          <w:sz w:val="22"/>
          <w:szCs w:val="22"/>
        </w:rPr>
        <w:t xml:space="preserve">En </w:t>
      </w:r>
      <w:r>
        <w:rPr>
          <w:rFonts w:ascii="Arial" w:hAnsi="Arial" w:cs="Arial"/>
          <w:sz w:val="22"/>
          <w:szCs w:val="22"/>
        </w:rPr>
        <w:t>l</w:t>
      </w:r>
      <w:r w:rsidRPr="00AB27D8">
        <w:rPr>
          <w:rFonts w:ascii="Arial" w:hAnsi="Arial" w:cs="Arial"/>
          <w:sz w:val="22"/>
          <w:szCs w:val="22"/>
        </w:rPr>
        <w:t xml:space="preserve">as clases teórico-prácticas se </w:t>
      </w:r>
      <w:r>
        <w:rPr>
          <w:rFonts w:ascii="Arial" w:hAnsi="Arial" w:cs="Arial"/>
          <w:sz w:val="22"/>
          <w:szCs w:val="22"/>
        </w:rPr>
        <w:t xml:space="preserve">propone </w:t>
      </w:r>
      <w:r w:rsidRPr="00AB27D8">
        <w:rPr>
          <w:rFonts w:ascii="Arial" w:hAnsi="Arial" w:cs="Arial"/>
          <w:sz w:val="22"/>
          <w:szCs w:val="22"/>
        </w:rPr>
        <w:t>trabaja</w:t>
      </w:r>
      <w:r>
        <w:rPr>
          <w:rFonts w:ascii="Arial" w:hAnsi="Arial" w:cs="Arial"/>
          <w:sz w:val="22"/>
          <w:szCs w:val="22"/>
        </w:rPr>
        <w:t>r</w:t>
      </w:r>
      <w:r w:rsidRPr="00AB27D8">
        <w:rPr>
          <w:rFonts w:ascii="Arial" w:hAnsi="Arial" w:cs="Arial"/>
          <w:sz w:val="22"/>
          <w:szCs w:val="22"/>
        </w:rPr>
        <w:t xml:space="preserve"> con un enfoque constructivista </w:t>
      </w:r>
      <w:r>
        <w:rPr>
          <w:rFonts w:ascii="Arial" w:hAnsi="Arial" w:cs="Arial"/>
          <w:sz w:val="22"/>
          <w:szCs w:val="22"/>
        </w:rPr>
        <w:t>donde el alumno pueda</w:t>
      </w:r>
      <w:r w:rsidRPr="00AB27D8">
        <w:rPr>
          <w:rFonts w:ascii="Arial" w:hAnsi="Arial" w:cs="Arial"/>
          <w:sz w:val="22"/>
          <w:szCs w:val="22"/>
        </w:rPr>
        <w:t xml:space="preserve"> expresar sus conocimientos y también plantear sus propias motivaciones o dudas. </w:t>
      </w:r>
      <w:r>
        <w:rPr>
          <w:rFonts w:ascii="Arial" w:hAnsi="Arial" w:cs="Arial"/>
          <w:sz w:val="22"/>
          <w:szCs w:val="22"/>
          <w:lang w:val="es-AR"/>
        </w:rPr>
        <w:t>El pape</w:t>
      </w:r>
      <w:r w:rsidRPr="0089522D">
        <w:rPr>
          <w:rFonts w:ascii="Arial" w:hAnsi="Arial" w:cs="Arial"/>
          <w:sz w:val="22"/>
          <w:szCs w:val="22"/>
          <w:lang w:val="es-AR"/>
        </w:rPr>
        <w:t xml:space="preserve">l docente será el de dirigir, motivar, confrontar hipótesis, aclarar dudas y elaborar una síntesis teórica, introduciendo nuevos conceptos que podrían ser discutidos en clases posteriores. </w:t>
      </w:r>
      <w:r>
        <w:rPr>
          <w:rFonts w:ascii="Arial" w:hAnsi="Arial" w:cs="Arial"/>
          <w:sz w:val="22"/>
          <w:szCs w:val="22"/>
          <w:lang w:val="es-AR"/>
        </w:rPr>
        <w:t xml:space="preserve">Los alumnos </w:t>
      </w:r>
      <w:r>
        <w:rPr>
          <w:rFonts w:ascii="Arial" w:hAnsi="Arial" w:cs="Arial"/>
          <w:sz w:val="22"/>
          <w:szCs w:val="22"/>
        </w:rPr>
        <w:t>contarán con</w:t>
      </w:r>
      <w:r w:rsidRPr="00AB27D8">
        <w:rPr>
          <w:rFonts w:ascii="Arial" w:hAnsi="Arial" w:cs="Arial"/>
          <w:sz w:val="22"/>
          <w:szCs w:val="22"/>
        </w:rPr>
        <w:t xml:space="preserve"> bibliografía actualizada</w:t>
      </w:r>
      <w:r>
        <w:rPr>
          <w:rFonts w:ascii="Arial" w:hAnsi="Arial" w:cs="Arial"/>
          <w:sz w:val="22"/>
          <w:szCs w:val="22"/>
        </w:rPr>
        <w:t>,</w:t>
      </w:r>
      <w:r w:rsidRPr="00AB27D8">
        <w:rPr>
          <w:rFonts w:ascii="Arial" w:hAnsi="Arial" w:cs="Arial"/>
          <w:sz w:val="22"/>
          <w:szCs w:val="22"/>
        </w:rPr>
        <w:t xml:space="preserve"> ilustraciones sobre los temas en desarrollo </w:t>
      </w:r>
      <w:r w:rsidR="00AD5326">
        <w:rPr>
          <w:rFonts w:ascii="Arial" w:hAnsi="Arial" w:cs="Arial"/>
          <w:sz w:val="22"/>
          <w:szCs w:val="22"/>
        </w:rPr>
        <w:t>y</w:t>
      </w:r>
      <w:r w:rsidRPr="00AB27D8">
        <w:rPr>
          <w:rFonts w:ascii="Arial" w:hAnsi="Arial" w:cs="Arial"/>
          <w:sz w:val="22"/>
          <w:szCs w:val="22"/>
        </w:rPr>
        <w:t xml:space="preserve"> incentiva</w:t>
      </w:r>
      <w:r>
        <w:rPr>
          <w:rFonts w:ascii="Arial" w:hAnsi="Arial" w:cs="Arial"/>
          <w:sz w:val="22"/>
          <w:szCs w:val="22"/>
        </w:rPr>
        <w:t>rá</w:t>
      </w:r>
      <w:r w:rsidRPr="00AB27D8">
        <w:rPr>
          <w:rFonts w:ascii="Arial" w:hAnsi="Arial" w:cs="Arial"/>
          <w:sz w:val="22"/>
          <w:szCs w:val="22"/>
        </w:rPr>
        <w:t xml:space="preserve"> a la presentación de sus propios métodos individuales y/o grupales. </w:t>
      </w:r>
    </w:p>
    <w:p w:rsidR="007049BB" w:rsidRDefault="006711D2" w:rsidP="007049BB">
      <w:pPr>
        <w:spacing w:line="276" w:lineRule="auto"/>
        <w:ind w:firstLine="567"/>
        <w:jc w:val="both"/>
        <w:rPr>
          <w:sz w:val="22"/>
          <w:szCs w:val="22"/>
        </w:rPr>
      </w:pPr>
      <w:r w:rsidRPr="006711D2">
        <w:rPr>
          <w:sz w:val="22"/>
          <w:szCs w:val="22"/>
        </w:rPr>
        <w:t xml:space="preserve">Para el desarrollo de estas clases se ofrecerá al alumno con suficiente anticipación una guía de trabajo que consistirá en preguntas orientadoras, situaciones problemáticas y una publicación, preferentemente en inglés, para cada tema a desarrollar. Estas guías estarán disponibles en la pestaña “materiales” de SIAL. Los alumnos deberán contestar en forma individual las preguntas y en grupos preestablecidos las situaciones problemáticas. Uno de los grupos, los cuales irán alternándose en cada tema, realizará una comprensión lectora de la publicación seleccionada. La corrección de estas guías se realizará </w:t>
      </w:r>
      <w:r w:rsidR="007049BB">
        <w:rPr>
          <w:sz w:val="22"/>
          <w:szCs w:val="22"/>
        </w:rPr>
        <w:t>durante las clases</w:t>
      </w:r>
      <w:r w:rsidRPr="006711D2">
        <w:rPr>
          <w:sz w:val="22"/>
          <w:szCs w:val="22"/>
        </w:rPr>
        <w:t xml:space="preserve"> con una carga horaria de 7 horas semanales, estimulando el trabajo cooperativo de los alumnos, ingrediente esencial en todas las actividades de enseñanza aprendizaje. </w:t>
      </w:r>
    </w:p>
    <w:p w:rsidR="006711D2" w:rsidRPr="006711D2" w:rsidRDefault="006711D2" w:rsidP="007049BB">
      <w:pPr>
        <w:spacing w:line="276" w:lineRule="auto"/>
        <w:ind w:firstLine="567"/>
        <w:jc w:val="both"/>
        <w:rPr>
          <w:rFonts w:ascii="Times New Roman" w:eastAsia="Times New Roman" w:hAnsi="Times New Roman" w:cs="Times New Roman"/>
          <w:b/>
          <w:color w:val="000000"/>
        </w:rPr>
      </w:pPr>
      <w:r w:rsidRPr="006711D2">
        <w:rPr>
          <w:sz w:val="22"/>
          <w:szCs w:val="22"/>
        </w:rPr>
        <w:t xml:space="preserve">Para los trabajos grupales los alumnos </w:t>
      </w:r>
      <w:r w:rsidRPr="006711D2">
        <w:rPr>
          <w:sz w:val="22"/>
          <w:szCs w:val="22"/>
          <w:lang w:val="es-AR"/>
        </w:rPr>
        <w:t xml:space="preserve">se organizarán en grupos de hasta cuatro alumnos para que investiguen, emitan hipótesis a partir de la situación planteada, comparen y saquen conclusiones. En los problemas se incorporará </w:t>
      </w:r>
      <w:r w:rsidRPr="006711D2">
        <w:rPr>
          <w:sz w:val="22"/>
          <w:szCs w:val="22"/>
        </w:rPr>
        <w:t>vocabulario específico de la carrera, para que puedan ir adquiriendo un léxico adecuado a su formación profesional. Durante la corrección de los trabajos grupales los alumnos expondrán sus producciones, el resto de la clase podrá hacer acotaciones o preguntas y se incentivará la discusión y exposición de los diferentes puntos de vista. Las producciones de cada grupo serán compartidas con el resto de la clase.</w:t>
      </w:r>
    </w:p>
    <w:p w:rsidR="006711D2" w:rsidRPr="006711D2" w:rsidRDefault="006711D2" w:rsidP="006711D2">
      <w:pPr>
        <w:pStyle w:val="Prrafodelista"/>
        <w:pBdr>
          <w:top w:val="nil"/>
          <w:left w:val="nil"/>
          <w:bottom w:val="nil"/>
          <w:right w:val="nil"/>
          <w:between w:val="nil"/>
        </w:pBdr>
        <w:spacing w:after="120"/>
        <w:ind w:left="360"/>
        <w:jc w:val="both"/>
        <w:rPr>
          <w:rFonts w:ascii="Times New Roman" w:eastAsia="Times New Roman" w:hAnsi="Times New Roman" w:cs="Times New Roman"/>
          <w:b/>
          <w:color w:val="000000"/>
        </w:rPr>
      </w:pPr>
    </w:p>
    <w:p w:rsidR="006711D2" w:rsidRPr="006711D2" w:rsidRDefault="006711D2" w:rsidP="006711D2">
      <w:pPr>
        <w:pBdr>
          <w:top w:val="nil"/>
          <w:left w:val="nil"/>
          <w:bottom w:val="nil"/>
          <w:right w:val="nil"/>
          <w:between w:val="nil"/>
        </w:pBdr>
        <w:spacing w:after="120"/>
        <w:jc w:val="both"/>
        <w:rPr>
          <w:rFonts w:ascii="Times New Roman" w:eastAsia="Times New Roman" w:hAnsi="Times New Roman" w:cs="Times New Roman"/>
          <w:b/>
          <w:color w:val="000000"/>
        </w:rPr>
      </w:pPr>
      <w:r w:rsidRPr="006711D2">
        <w:rPr>
          <w:rFonts w:ascii="Times New Roman" w:eastAsia="Times New Roman" w:hAnsi="Times New Roman" w:cs="Times New Roman"/>
          <w:b/>
          <w:color w:val="000000"/>
        </w:rPr>
        <w:t xml:space="preserve">CLASES DE TRABAJOS PRÁCTICOS DE LABORATORIO: </w:t>
      </w:r>
    </w:p>
    <w:p w:rsidR="006711D2" w:rsidRPr="006711D2" w:rsidRDefault="006711D2" w:rsidP="007049BB">
      <w:pPr>
        <w:spacing w:line="276" w:lineRule="auto"/>
        <w:ind w:firstLine="567"/>
        <w:jc w:val="both"/>
        <w:rPr>
          <w:color w:val="7F7F7F"/>
          <w:sz w:val="22"/>
          <w:szCs w:val="22"/>
        </w:rPr>
      </w:pPr>
      <w:r w:rsidRPr="006711D2">
        <w:rPr>
          <w:sz w:val="22"/>
          <w:szCs w:val="22"/>
        </w:rPr>
        <w:t xml:space="preserve">Los trabajos prácticos se realizarán </w:t>
      </w:r>
      <w:r>
        <w:rPr>
          <w:sz w:val="22"/>
          <w:szCs w:val="22"/>
        </w:rPr>
        <w:t>durante</w:t>
      </w:r>
      <w:r w:rsidRPr="006711D2">
        <w:rPr>
          <w:sz w:val="22"/>
          <w:szCs w:val="22"/>
        </w:rPr>
        <w:t xml:space="preserve"> cada unidad temática, la modalidad es el desarrollo de una guía de trabajos prácticos, con una participación activa del alumno. La carga horaria es de 3 horas cada práctico.</w:t>
      </w:r>
    </w:p>
    <w:p w:rsidR="00C34462" w:rsidRDefault="00C34462" w:rsidP="009E1D7A">
      <w:pPr>
        <w:pBdr>
          <w:top w:val="nil"/>
          <w:left w:val="nil"/>
          <w:bottom w:val="nil"/>
          <w:right w:val="nil"/>
          <w:between w:val="nil"/>
        </w:pBdr>
        <w:spacing w:after="120"/>
        <w:jc w:val="both"/>
        <w:rPr>
          <w:rFonts w:ascii="Times New Roman" w:eastAsia="Times New Roman" w:hAnsi="Times New Roman" w:cs="Times New Roman"/>
          <w:color w:val="7F7F7F"/>
        </w:rPr>
      </w:pPr>
    </w:p>
    <w:p w:rsidR="00C34462" w:rsidRDefault="00C34462" w:rsidP="009E1D7A">
      <w:pPr>
        <w:spacing w:after="120"/>
        <w:jc w:val="both"/>
        <w:rPr>
          <w:rFonts w:ascii="Times New Roman" w:eastAsia="Times New Roman" w:hAnsi="Times New Roman" w:cs="Times New Roman"/>
          <w:color w:val="808080"/>
        </w:rPr>
      </w:pPr>
    </w:p>
    <w:p w:rsidR="00C34462" w:rsidRDefault="00F94295" w:rsidP="004A0DAA">
      <w:pPr>
        <w:numPr>
          <w:ilvl w:val="0"/>
          <w:numId w:val="1"/>
        </w:numPr>
        <w:shd w:val="clear" w:color="auto" w:fill="D9D9D9" w:themeFill="background1" w:themeFillShade="D9"/>
        <w:spacing w:after="120"/>
        <w:jc w:val="both"/>
        <w:rPr>
          <w:rFonts w:ascii="Times New Roman" w:eastAsia="Times New Roman" w:hAnsi="Times New Roman" w:cs="Times New Roman"/>
          <w:b/>
        </w:rPr>
      </w:pPr>
      <w:r>
        <w:rPr>
          <w:rFonts w:ascii="Times New Roman" w:eastAsia="Times New Roman" w:hAnsi="Times New Roman" w:cs="Times New Roman"/>
          <w:b/>
        </w:rPr>
        <w:t>PROGRAMAS Y/O PROYECTOS PEDAGÓGICOS INNOVADORES E INCLUSIVOS</w:t>
      </w:r>
    </w:p>
    <w:p w:rsidR="00DF257C" w:rsidRDefault="00DF257C" w:rsidP="00DF257C">
      <w:pPr>
        <w:pStyle w:val="Prrafodelista"/>
        <w:spacing w:line="276" w:lineRule="auto"/>
        <w:ind w:left="0" w:firstLine="567"/>
        <w:jc w:val="both"/>
        <w:rPr>
          <w:sz w:val="22"/>
          <w:szCs w:val="22"/>
        </w:rPr>
      </w:pPr>
      <w:r w:rsidRPr="00DF257C">
        <w:rPr>
          <w:sz w:val="22"/>
          <w:szCs w:val="22"/>
        </w:rPr>
        <w:t xml:space="preserve">La tendencia actual es la de concebir a la evaluación desde una perspectiva comprehensiva en cuanto a su objeto, funciones, metodología y técnicas, participantes, condiciones, resultados, efectos y determinantes. El modelo basado en competencias, constituye un enfoque interesante, cuya principal novedad se encuentra en un cambio de foco de la evaluación, desde una concepción parcial del conocimiento a una integradora. El conocimiento no gira en torno a las asignaturas individuales, sino que todas ellas, cada una desde su ámbito de conocimiento, ayudan a la consecución de los objetivos del título y de las competencias generales y específicas para cada profesional. En este sentido, la metodología de evaluación de esta asignatura ha sido objeto de estudio de un </w:t>
      </w:r>
      <w:r w:rsidRPr="00DF257C">
        <w:rPr>
          <w:rFonts w:eastAsia="MS Mincho"/>
          <w:color w:val="000000"/>
          <w:sz w:val="22"/>
          <w:szCs w:val="22"/>
          <w:lang w:eastAsia="ja-JP"/>
        </w:rPr>
        <w:t>Proyecto de innovación e investigación para el mejoramiento de la enseñanza de grado (PIIMEG), Convocatoria 2023-2024 titulado “Evaluando la Fisiología en las Ciencias Biológicas”.</w:t>
      </w:r>
      <w:r>
        <w:rPr>
          <w:rFonts w:eastAsia="MS Mincho"/>
          <w:color w:val="000000"/>
          <w:sz w:val="22"/>
          <w:szCs w:val="22"/>
          <w:lang w:eastAsia="ja-JP"/>
        </w:rPr>
        <w:t xml:space="preserve"> En el cual se </w:t>
      </w:r>
      <w:r w:rsidRPr="00DF257C">
        <w:rPr>
          <w:sz w:val="22"/>
          <w:szCs w:val="22"/>
        </w:rPr>
        <w:t xml:space="preserve">propone transformar el proceso evaluativo tradicional, el cual consta de tres instancias parciales escritas con demandas cognitivas que privilegian los contenidos conceptuales, en un proceso continuo, partiendo de instancias con bajo nivel de complejidad y finalizando con niveles superiores de complejidad. Además, </w:t>
      </w:r>
      <w:r>
        <w:rPr>
          <w:sz w:val="22"/>
          <w:szCs w:val="22"/>
        </w:rPr>
        <w:t xml:space="preserve">se </w:t>
      </w:r>
      <w:r w:rsidRPr="00DF257C">
        <w:rPr>
          <w:sz w:val="22"/>
          <w:szCs w:val="22"/>
        </w:rPr>
        <w:t>propone</w:t>
      </w:r>
      <w:r>
        <w:rPr>
          <w:sz w:val="22"/>
          <w:szCs w:val="22"/>
        </w:rPr>
        <w:t xml:space="preserve"> implementar</w:t>
      </w:r>
      <w:r w:rsidRPr="00DF257C">
        <w:rPr>
          <w:sz w:val="22"/>
          <w:szCs w:val="22"/>
        </w:rPr>
        <w:t xml:space="preserve"> instancias de evaluación que impliquen de forma activa a los estudiantes.</w:t>
      </w:r>
      <w:r w:rsidR="00C576F8">
        <w:rPr>
          <w:sz w:val="22"/>
          <w:szCs w:val="22"/>
        </w:rPr>
        <w:t xml:space="preserve"> Para ello, el proyecto propone los siguientes objetivos:</w:t>
      </w:r>
    </w:p>
    <w:p w:rsidR="00C576F8" w:rsidRPr="00C576F8" w:rsidRDefault="00C576F8" w:rsidP="00C576F8">
      <w:pPr>
        <w:pStyle w:val="Prrafodelista"/>
        <w:spacing w:line="276" w:lineRule="auto"/>
        <w:ind w:left="0" w:firstLine="567"/>
        <w:jc w:val="both"/>
        <w:rPr>
          <w:sz w:val="22"/>
          <w:szCs w:val="22"/>
          <w:lang w:val="es-AR"/>
        </w:rPr>
      </w:pPr>
      <w:r w:rsidRPr="00C576F8">
        <w:rPr>
          <w:sz w:val="22"/>
          <w:szCs w:val="22"/>
          <w:lang w:val="es-AR"/>
        </w:rPr>
        <w:t>- Realizar un seguimiento constante e individual del proceso de aprendizaje.</w:t>
      </w:r>
    </w:p>
    <w:p w:rsidR="00C576F8" w:rsidRPr="00C576F8" w:rsidRDefault="00C576F8" w:rsidP="00C576F8">
      <w:pPr>
        <w:pStyle w:val="Prrafodelista"/>
        <w:spacing w:line="276" w:lineRule="auto"/>
        <w:ind w:left="0" w:firstLine="567"/>
        <w:jc w:val="both"/>
        <w:rPr>
          <w:sz w:val="22"/>
          <w:szCs w:val="22"/>
          <w:lang w:val="es-AR"/>
        </w:rPr>
      </w:pPr>
      <w:r w:rsidRPr="00C576F8">
        <w:rPr>
          <w:sz w:val="22"/>
          <w:szCs w:val="22"/>
          <w:lang w:val="es-AR"/>
        </w:rPr>
        <w:t>- Lograr que los alumnos vean a la evaluación como un proceso más de aprendizaje y de esa manera minimizar los sentimientos negativos que esta instancia pudiera generar.</w:t>
      </w:r>
    </w:p>
    <w:p w:rsidR="00C576F8" w:rsidRPr="00C576F8" w:rsidRDefault="00C576F8" w:rsidP="00C576F8">
      <w:pPr>
        <w:pStyle w:val="Prrafodelista"/>
        <w:spacing w:line="276" w:lineRule="auto"/>
        <w:ind w:left="0" w:firstLine="567"/>
        <w:jc w:val="both"/>
        <w:rPr>
          <w:sz w:val="22"/>
          <w:szCs w:val="22"/>
          <w:lang w:val="es-AR"/>
        </w:rPr>
      </w:pPr>
      <w:r w:rsidRPr="00C576F8">
        <w:rPr>
          <w:sz w:val="22"/>
          <w:szCs w:val="22"/>
          <w:lang w:val="es-AR"/>
        </w:rPr>
        <w:t>-  Lograr que los alumnos adquieran un rol más protagónico en su propio proceso de aprendizaje, haciendo conscientes sus propias capacidades, estrategias cognitivas y motivación.</w:t>
      </w:r>
    </w:p>
    <w:p w:rsidR="00C576F8" w:rsidRPr="00C576F8" w:rsidRDefault="00C576F8" w:rsidP="00C576F8">
      <w:pPr>
        <w:pStyle w:val="Prrafodelista"/>
        <w:spacing w:line="276" w:lineRule="auto"/>
        <w:ind w:left="0" w:firstLine="567"/>
        <w:jc w:val="both"/>
        <w:rPr>
          <w:sz w:val="22"/>
          <w:szCs w:val="22"/>
          <w:lang w:val="es-AR"/>
        </w:rPr>
      </w:pPr>
      <w:r w:rsidRPr="00C576F8">
        <w:rPr>
          <w:sz w:val="22"/>
          <w:szCs w:val="22"/>
          <w:lang w:val="es-AR"/>
        </w:rPr>
        <w:t>- Lograr una concepción integradora del conocimiento, elevando la calidad del proceso educativo.</w:t>
      </w:r>
    </w:p>
    <w:p w:rsidR="007049BB" w:rsidRPr="007049BB" w:rsidRDefault="007049BB" w:rsidP="00C576F8">
      <w:pPr>
        <w:pStyle w:val="Prrafodelista"/>
        <w:spacing w:line="276" w:lineRule="auto"/>
        <w:ind w:left="0" w:firstLine="567"/>
        <w:jc w:val="both"/>
        <w:rPr>
          <w:color w:val="7F7F7F"/>
          <w:sz w:val="22"/>
          <w:szCs w:val="22"/>
        </w:rPr>
      </w:pPr>
    </w:p>
    <w:p w:rsidR="009E1D7A" w:rsidRPr="009E1D7A" w:rsidRDefault="009E1D7A" w:rsidP="009E1D7A">
      <w:pPr>
        <w:spacing w:after="120"/>
        <w:jc w:val="both"/>
        <w:rPr>
          <w:rFonts w:ascii="Times New Roman" w:eastAsia="Times New Roman" w:hAnsi="Times New Roman" w:cs="Times New Roman"/>
          <w:b/>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CRONOGRAMA TENTATIVO DE </w:t>
      </w:r>
      <w:r w:rsidR="0027432E">
        <w:rPr>
          <w:rFonts w:ascii="Times New Roman" w:eastAsia="Times New Roman" w:hAnsi="Times New Roman" w:cs="Times New Roman"/>
          <w:b/>
          <w:color w:val="000000"/>
        </w:rPr>
        <w:t>CLASES E INSTANCIAS EVALUATIVAS</w:t>
      </w:r>
    </w:p>
    <w:p w:rsidR="009E1D7A" w:rsidRPr="009E1D7A" w:rsidRDefault="009E1D7A" w:rsidP="009E1D7A">
      <w:pPr>
        <w:spacing w:after="120"/>
        <w:jc w:val="both"/>
        <w:rPr>
          <w:rFonts w:ascii="Times New Roman" w:eastAsia="Times New Roman" w:hAnsi="Times New Roman" w:cs="Times New Roman"/>
          <w:b/>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3"/>
        <w:gridCol w:w="2268"/>
        <w:gridCol w:w="5954"/>
      </w:tblGrid>
      <w:tr w:rsidR="00281817" w:rsidRPr="009C0E64" w:rsidTr="00281817">
        <w:trPr>
          <w:cantSplit/>
          <w:trHeight w:val="520"/>
        </w:trPr>
        <w:tc>
          <w:tcPr>
            <w:tcW w:w="1343" w:type="dxa"/>
            <w:shd w:val="clear" w:color="auto" w:fill="CCC0D9" w:themeFill="accent4" w:themeFillTint="66"/>
          </w:tcPr>
          <w:p w:rsidR="00281817" w:rsidRPr="00122E19" w:rsidRDefault="00281817" w:rsidP="008E2B99">
            <w:pPr>
              <w:jc w:val="both"/>
              <w:rPr>
                <w:b/>
                <w:sz w:val="22"/>
                <w:szCs w:val="22"/>
              </w:rPr>
            </w:pPr>
            <w:r w:rsidRPr="00122E19">
              <w:rPr>
                <w:b/>
                <w:sz w:val="22"/>
                <w:szCs w:val="22"/>
              </w:rPr>
              <w:t>SEMANA</w:t>
            </w:r>
          </w:p>
        </w:tc>
        <w:tc>
          <w:tcPr>
            <w:tcW w:w="2268" w:type="dxa"/>
            <w:shd w:val="clear" w:color="auto" w:fill="CCC0D9" w:themeFill="accent4" w:themeFillTint="66"/>
          </w:tcPr>
          <w:p w:rsidR="00281817" w:rsidRPr="00122E19" w:rsidRDefault="00281817" w:rsidP="008E2B99">
            <w:pPr>
              <w:jc w:val="both"/>
              <w:rPr>
                <w:b/>
                <w:sz w:val="22"/>
                <w:szCs w:val="22"/>
              </w:rPr>
            </w:pPr>
            <w:r>
              <w:rPr>
                <w:b/>
                <w:sz w:val="22"/>
                <w:szCs w:val="22"/>
              </w:rPr>
              <w:t>Día/Horas</w:t>
            </w:r>
          </w:p>
        </w:tc>
        <w:tc>
          <w:tcPr>
            <w:tcW w:w="5954" w:type="dxa"/>
            <w:shd w:val="clear" w:color="auto" w:fill="CCC0D9" w:themeFill="accent4" w:themeFillTint="66"/>
          </w:tcPr>
          <w:p w:rsidR="00281817" w:rsidRPr="00122E19" w:rsidRDefault="00281817" w:rsidP="008E2B99">
            <w:pPr>
              <w:jc w:val="both"/>
              <w:rPr>
                <w:b/>
                <w:sz w:val="22"/>
                <w:szCs w:val="22"/>
              </w:rPr>
            </w:pPr>
            <w:r>
              <w:rPr>
                <w:b/>
                <w:sz w:val="22"/>
                <w:szCs w:val="22"/>
              </w:rPr>
              <w:t>ACTIVIDAD: Tipo y descripción</w:t>
            </w:r>
          </w:p>
        </w:tc>
      </w:tr>
      <w:tr w:rsidR="00281817" w:rsidRPr="009C0E64" w:rsidTr="00281817">
        <w:trPr>
          <w:cantSplit/>
          <w:trHeight w:val="520"/>
        </w:trPr>
        <w:tc>
          <w:tcPr>
            <w:tcW w:w="1343" w:type="dxa"/>
            <w:shd w:val="clear" w:color="auto" w:fill="F2DBDB" w:themeFill="accent2" w:themeFillTint="33"/>
          </w:tcPr>
          <w:p w:rsidR="00281817" w:rsidRDefault="00281817" w:rsidP="008E2B99">
            <w:pPr>
              <w:jc w:val="both"/>
              <w:rPr>
                <w:sz w:val="22"/>
                <w:szCs w:val="22"/>
              </w:rPr>
            </w:pPr>
            <w:r>
              <w:rPr>
                <w:sz w:val="22"/>
                <w:szCs w:val="22"/>
              </w:rPr>
              <w:t>1</w:t>
            </w:r>
          </w:p>
        </w:tc>
        <w:tc>
          <w:tcPr>
            <w:tcW w:w="2268" w:type="dxa"/>
            <w:shd w:val="clear" w:color="auto" w:fill="F2DBDB" w:themeFill="accent2" w:themeFillTint="33"/>
          </w:tcPr>
          <w:p w:rsidR="00281817" w:rsidRDefault="00B35104" w:rsidP="00281817">
            <w:pPr>
              <w:jc w:val="both"/>
              <w:rPr>
                <w:sz w:val="22"/>
                <w:szCs w:val="22"/>
              </w:rPr>
            </w:pPr>
            <w:r>
              <w:rPr>
                <w:sz w:val="22"/>
                <w:szCs w:val="22"/>
              </w:rPr>
              <w:t>11</w:t>
            </w:r>
            <w:r w:rsidR="00281817" w:rsidRPr="009C0E64">
              <w:rPr>
                <w:sz w:val="22"/>
                <w:szCs w:val="22"/>
              </w:rPr>
              <w:t xml:space="preserve"> de </w:t>
            </w:r>
            <w:proofErr w:type="gramStart"/>
            <w:r w:rsidR="00281817">
              <w:rPr>
                <w:sz w:val="22"/>
                <w:szCs w:val="22"/>
              </w:rPr>
              <w:t>Agosto</w:t>
            </w:r>
            <w:proofErr w:type="gramEnd"/>
          </w:p>
          <w:p w:rsidR="00281817" w:rsidRPr="009C0E64" w:rsidRDefault="00494333" w:rsidP="00494333">
            <w:pPr>
              <w:jc w:val="both"/>
              <w:rPr>
                <w:sz w:val="22"/>
                <w:szCs w:val="22"/>
              </w:rPr>
            </w:pPr>
            <w:r>
              <w:rPr>
                <w:sz w:val="22"/>
                <w:szCs w:val="22"/>
              </w:rPr>
              <w:t xml:space="preserve">Lunes de 13-16 </w:t>
            </w:r>
            <w:proofErr w:type="spellStart"/>
            <w:r>
              <w:rPr>
                <w:sz w:val="22"/>
                <w:szCs w:val="22"/>
              </w:rPr>
              <w:t>hs</w:t>
            </w:r>
            <w:proofErr w:type="spellEnd"/>
            <w:r>
              <w:rPr>
                <w:sz w:val="22"/>
                <w:szCs w:val="22"/>
              </w:rPr>
              <w:t xml:space="preserve"> </w:t>
            </w:r>
          </w:p>
        </w:tc>
        <w:tc>
          <w:tcPr>
            <w:tcW w:w="5954" w:type="dxa"/>
            <w:shd w:val="clear" w:color="auto" w:fill="F2DBDB" w:themeFill="accent2" w:themeFillTint="33"/>
          </w:tcPr>
          <w:p w:rsidR="00281817" w:rsidRPr="009C0E64" w:rsidRDefault="00281817" w:rsidP="008E2B99">
            <w:pPr>
              <w:jc w:val="both"/>
              <w:rPr>
                <w:sz w:val="22"/>
                <w:szCs w:val="22"/>
              </w:rPr>
            </w:pPr>
            <w:r>
              <w:rPr>
                <w:sz w:val="22"/>
                <w:szCs w:val="22"/>
              </w:rPr>
              <w:t>Teórico: Fisiología del medio interno.</w:t>
            </w:r>
          </w:p>
        </w:tc>
      </w:tr>
      <w:tr w:rsidR="00281817" w:rsidRPr="004F1EB3" w:rsidTr="00281817">
        <w:trPr>
          <w:cantSplit/>
          <w:trHeight w:val="520"/>
        </w:trPr>
        <w:tc>
          <w:tcPr>
            <w:tcW w:w="1343" w:type="dxa"/>
            <w:shd w:val="clear" w:color="auto" w:fill="E5DFEC" w:themeFill="accent4" w:themeFillTint="33"/>
          </w:tcPr>
          <w:p w:rsidR="00281817" w:rsidRDefault="00281817" w:rsidP="008E2B99">
            <w:pPr>
              <w:jc w:val="both"/>
              <w:rPr>
                <w:sz w:val="22"/>
                <w:szCs w:val="22"/>
              </w:rPr>
            </w:pPr>
          </w:p>
        </w:tc>
        <w:tc>
          <w:tcPr>
            <w:tcW w:w="2268" w:type="dxa"/>
            <w:shd w:val="clear" w:color="auto" w:fill="E5DFEC" w:themeFill="accent4" w:themeFillTint="33"/>
          </w:tcPr>
          <w:p w:rsidR="00281817" w:rsidRDefault="00B35104" w:rsidP="00281817">
            <w:pPr>
              <w:jc w:val="both"/>
              <w:rPr>
                <w:sz w:val="22"/>
                <w:szCs w:val="22"/>
              </w:rPr>
            </w:pPr>
            <w:r>
              <w:rPr>
                <w:sz w:val="22"/>
                <w:szCs w:val="22"/>
              </w:rPr>
              <w:t>14</w:t>
            </w:r>
            <w:r w:rsidR="00281817" w:rsidRPr="009C0E64">
              <w:rPr>
                <w:sz w:val="22"/>
                <w:szCs w:val="22"/>
              </w:rPr>
              <w:t xml:space="preserve"> de </w:t>
            </w:r>
            <w:proofErr w:type="gramStart"/>
            <w:r w:rsidR="00281817">
              <w:rPr>
                <w:sz w:val="22"/>
                <w:szCs w:val="22"/>
              </w:rPr>
              <w:t>Agosto</w:t>
            </w:r>
            <w:proofErr w:type="gramEnd"/>
          </w:p>
          <w:p w:rsidR="00281817" w:rsidRDefault="00494333" w:rsidP="00281817">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281817" w:rsidRPr="004F1EB3" w:rsidRDefault="00281817" w:rsidP="008E2B99">
            <w:pPr>
              <w:jc w:val="both"/>
              <w:rPr>
                <w:sz w:val="22"/>
                <w:szCs w:val="22"/>
              </w:rPr>
            </w:pPr>
            <w:r>
              <w:rPr>
                <w:sz w:val="22"/>
                <w:szCs w:val="22"/>
              </w:rPr>
              <w:t xml:space="preserve">Teórico Práctico: Generalidades de Sangre. Eritrocitos. </w:t>
            </w:r>
            <w:r w:rsidRPr="004F1EB3">
              <w:rPr>
                <w:sz w:val="22"/>
                <w:szCs w:val="22"/>
              </w:rPr>
              <w:t>T.P. Sangre I: E</w:t>
            </w:r>
            <w:r>
              <w:rPr>
                <w:sz w:val="22"/>
                <w:szCs w:val="22"/>
              </w:rPr>
              <w:t>xtracción, hematocrito, VSG, obtención de suero.</w:t>
            </w:r>
          </w:p>
        </w:tc>
      </w:tr>
      <w:tr w:rsidR="00281817" w:rsidRPr="009C0E64" w:rsidTr="00281817">
        <w:trPr>
          <w:cantSplit/>
          <w:trHeight w:val="520"/>
        </w:trPr>
        <w:tc>
          <w:tcPr>
            <w:tcW w:w="1343" w:type="dxa"/>
            <w:shd w:val="clear" w:color="auto" w:fill="F2DBDB" w:themeFill="accent2" w:themeFillTint="33"/>
          </w:tcPr>
          <w:p w:rsidR="00281817" w:rsidRDefault="000576E4" w:rsidP="008E2B99">
            <w:pPr>
              <w:jc w:val="both"/>
              <w:rPr>
                <w:sz w:val="22"/>
                <w:szCs w:val="22"/>
              </w:rPr>
            </w:pPr>
            <w:r>
              <w:rPr>
                <w:sz w:val="22"/>
                <w:szCs w:val="22"/>
              </w:rPr>
              <w:t>2</w:t>
            </w:r>
          </w:p>
        </w:tc>
        <w:tc>
          <w:tcPr>
            <w:tcW w:w="2268" w:type="dxa"/>
            <w:shd w:val="clear" w:color="auto" w:fill="F2DBDB" w:themeFill="accent2" w:themeFillTint="33"/>
          </w:tcPr>
          <w:p w:rsidR="00281817" w:rsidRDefault="00E927D3" w:rsidP="008E2B99">
            <w:pPr>
              <w:jc w:val="both"/>
              <w:rPr>
                <w:sz w:val="22"/>
                <w:szCs w:val="22"/>
              </w:rPr>
            </w:pPr>
            <w:r>
              <w:rPr>
                <w:sz w:val="22"/>
                <w:szCs w:val="22"/>
              </w:rPr>
              <w:t>1</w:t>
            </w:r>
            <w:r w:rsidR="00B35104">
              <w:rPr>
                <w:sz w:val="22"/>
                <w:szCs w:val="22"/>
              </w:rPr>
              <w:t>8</w:t>
            </w:r>
            <w:r w:rsidR="00281817">
              <w:rPr>
                <w:sz w:val="22"/>
                <w:szCs w:val="22"/>
              </w:rPr>
              <w:t xml:space="preserve"> de </w:t>
            </w:r>
            <w:proofErr w:type="gramStart"/>
            <w:r w:rsidR="00281817">
              <w:rPr>
                <w:sz w:val="22"/>
                <w:szCs w:val="22"/>
              </w:rPr>
              <w:t>Agosto</w:t>
            </w:r>
            <w:proofErr w:type="gramEnd"/>
            <w:r w:rsidR="00281817">
              <w:rPr>
                <w:sz w:val="22"/>
                <w:szCs w:val="22"/>
              </w:rPr>
              <w:t xml:space="preserve"> </w:t>
            </w:r>
          </w:p>
          <w:p w:rsidR="00281817" w:rsidRDefault="00E927D3" w:rsidP="008E2B99">
            <w:pPr>
              <w:jc w:val="both"/>
              <w:rPr>
                <w:sz w:val="22"/>
                <w:szCs w:val="22"/>
              </w:rPr>
            </w:pPr>
            <w:r>
              <w:rPr>
                <w:sz w:val="22"/>
                <w:szCs w:val="22"/>
              </w:rPr>
              <w:t xml:space="preserve">Lunes de 13-16 </w:t>
            </w:r>
            <w:proofErr w:type="spellStart"/>
            <w:r>
              <w:rPr>
                <w:sz w:val="22"/>
                <w:szCs w:val="22"/>
              </w:rPr>
              <w:t>hs</w:t>
            </w:r>
            <w:proofErr w:type="spellEnd"/>
          </w:p>
        </w:tc>
        <w:tc>
          <w:tcPr>
            <w:tcW w:w="5954" w:type="dxa"/>
            <w:shd w:val="clear" w:color="auto" w:fill="F2DBDB" w:themeFill="accent2" w:themeFillTint="33"/>
          </w:tcPr>
          <w:p w:rsidR="00281817" w:rsidRDefault="00281817" w:rsidP="008E2B99">
            <w:pPr>
              <w:jc w:val="both"/>
              <w:rPr>
                <w:sz w:val="22"/>
                <w:szCs w:val="22"/>
              </w:rPr>
            </w:pPr>
            <w:r>
              <w:rPr>
                <w:sz w:val="22"/>
                <w:szCs w:val="22"/>
              </w:rPr>
              <w:t>Teórico Práctico: Mecanismos Hemostáticos.</w:t>
            </w:r>
          </w:p>
        </w:tc>
      </w:tr>
      <w:tr w:rsidR="00281817" w:rsidRPr="009C0E64" w:rsidTr="00281817">
        <w:trPr>
          <w:cantSplit/>
          <w:trHeight w:val="520"/>
        </w:trPr>
        <w:tc>
          <w:tcPr>
            <w:tcW w:w="1343" w:type="dxa"/>
            <w:shd w:val="clear" w:color="auto" w:fill="E5DFEC" w:themeFill="accent4" w:themeFillTint="33"/>
          </w:tcPr>
          <w:p w:rsidR="00281817" w:rsidRDefault="00281817" w:rsidP="008E2B99">
            <w:pPr>
              <w:jc w:val="both"/>
              <w:rPr>
                <w:sz w:val="22"/>
                <w:szCs w:val="22"/>
              </w:rPr>
            </w:pPr>
          </w:p>
        </w:tc>
        <w:tc>
          <w:tcPr>
            <w:tcW w:w="2268" w:type="dxa"/>
            <w:shd w:val="clear" w:color="auto" w:fill="E5DFEC" w:themeFill="accent4" w:themeFillTint="33"/>
          </w:tcPr>
          <w:p w:rsidR="00281817" w:rsidRDefault="00B35104" w:rsidP="00281817">
            <w:pPr>
              <w:jc w:val="both"/>
              <w:rPr>
                <w:sz w:val="22"/>
                <w:szCs w:val="22"/>
              </w:rPr>
            </w:pPr>
            <w:r>
              <w:rPr>
                <w:sz w:val="22"/>
                <w:szCs w:val="22"/>
              </w:rPr>
              <w:t>21</w:t>
            </w:r>
            <w:r w:rsidR="00281817">
              <w:rPr>
                <w:sz w:val="22"/>
                <w:szCs w:val="22"/>
              </w:rPr>
              <w:t xml:space="preserve"> de </w:t>
            </w:r>
            <w:proofErr w:type="gramStart"/>
            <w:r w:rsidR="00281817">
              <w:rPr>
                <w:sz w:val="22"/>
                <w:szCs w:val="22"/>
              </w:rPr>
              <w:t>Agosto</w:t>
            </w:r>
            <w:proofErr w:type="gramEnd"/>
          </w:p>
          <w:p w:rsidR="00281817" w:rsidRPr="009C0E64" w:rsidRDefault="00E927D3" w:rsidP="00E927D3">
            <w:pPr>
              <w:jc w:val="both"/>
              <w:rPr>
                <w:sz w:val="22"/>
                <w:szCs w:val="22"/>
              </w:rPr>
            </w:pPr>
            <w:r>
              <w:rPr>
                <w:sz w:val="22"/>
                <w:szCs w:val="22"/>
              </w:rPr>
              <w:t xml:space="preserve">Jueves de 8-12 </w:t>
            </w:r>
            <w:proofErr w:type="spellStart"/>
            <w:r>
              <w:rPr>
                <w:sz w:val="22"/>
                <w:szCs w:val="22"/>
              </w:rPr>
              <w:t>hs</w:t>
            </w:r>
            <w:proofErr w:type="spellEnd"/>
            <w:r>
              <w:rPr>
                <w:sz w:val="22"/>
                <w:szCs w:val="22"/>
              </w:rPr>
              <w:t xml:space="preserve"> </w:t>
            </w:r>
          </w:p>
        </w:tc>
        <w:tc>
          <w:tcPr>
            <w:tcW w:w="5954" w:type="dxa"/>
            <w:shd w:val="clear" w:color="auto" w:fill="E5DFEC" w:themeFill="accent4" w:themeFillTint="33"/>
          </w:tcPr>
          <w:p w:rsidR="00281817" w:rsidRPr="009C0E64" w:rsidRDefault="00281817" w:rsidP="008E2B99">
            <w:pPr>
              <w:jc w:val="both"/>
              <w:rPr>
                <w:sz w:val="22"/>
                <w:szCs w:val="22"/>
              </w:rPr>
            </w:pPr>
            <w:r>
              <w:rPr>
                <w:sz w:val="22"/>
                <w:szCs w:val="22"/>
              </w:rPr>
              <w:t xml:space="preserve">Teórico Práctico: Plaquetas y coagulación. </w:t>
            </w:r>
            <w:r w:rsidRPr="004F1EB3">
              <w:rPr>
                <w:sz w:val="22"/>
                <w:szCs w:val="22"/>
              </w:rPr>
              <w:t xml:space="preserve">T.P. Sangre </w:t>
            </w:r>
            <w:r>
              <w:rPr>
                <w:sz w:val="22"/>
                <w:szCs w:val="22"/>
              </w:rPr>
              <w:t>I</w:t>
            </w:r>
            <w:r w:rsidRPr="004F1EB3">
              <w:rPr>
                <w:sz w:val="22"/>
                <w:szCs w:val="22"/>
              </w:rPr>
              <w:t xml:space="preserve">I: </w:t>
            </w:r>
            <w:r>
              <w:rPr>
                <w:sz w:val="22"/>
                <w:szCs w:val="22"/>
              </w:rPr>
              <w:t>Grupos sanguíneos, tinción de muestras de sangre e identificación de glóbulos blancos.</w:t>
            </w:r>
          </w:p>
        </w:tc>
      </w:tr>
      <w:tr w:rsidR="00281817" w:rsidRPr="009C0E64" w:rsidTr="00281817">
        <w:trPr>
          <w:cantSplit/>
          <w:trHeight w:val="520"/>
        </w:trPr>
        <w:tc>
          <w:tcPr>
            <w:tcW w:w="1343" w:type="dxa"/>
            <w:shd w:val="clear" w:color="auto" w:fill="F2DBDB" w:themeFill="accent2" w:themeFillTint="33"/>
          </w:tcPr>
          <w:p w:rsidR="00281817" w:rsidRDefault="000576E4" w:rsidP="008E2B99">
            <w:pPr>
              <w:jc w:val="both"/>
              <w:rPr>
                <w:sz w:val="22"/>
                <w:szCs w:val="22"/>
              </w:rPr>
            </w:pPr>
            <w:r>
              <w:rPr>
                <w:sz w:val="22"/>
                <w:szCs w:val="22"/>
              </w:rPr>
              <w:t>3</w:t>
            </w:r>
          </w:p>
        </w:tc>
        <w:tc>
          <w:tcPr>
            <w:tcW w:w="2268" w:type="dxa"/>
            <w:shd w:val="clear" w:color="auto" w:fill="F2DBDB" w:themeFill="accent2" w:themeFillTint="33"/>
          </w:tcPr>
          <w:p w:rsidR="00E927D3" w:rsidRDefault="00B35104" w:rsidP="008E2B99">
            <w:pPr>
              <w:jc w:val="both"/>
              <w:rPr>
                <w:sz w:val="22"/>
                <w:szCs w:val="22"/>
              </w:rPr>
            </w:pPr>
            <w:r>
              <w:rPr>
                <w:sz w:val="22"/>
                <w:szCs w:val="22"/>
              </w:rPr>
              <w:t>25</w:t>
            </w:r>
            <w:r w:rsidR="00281817">
              <w:rPr>
                <w:sz w:val="22"/>
                <w:szCs w:val="22"/>
              </w:rPr>
              <w:t xml:space="preserve"> de </w:t>
            </w:r>
            <w:proofErr w:type="gramStart"/>
            <w:r w:rsidR="00494333">
              <w:rPr>
                <w:sz w:val="22"/>
                <w:szCs w:val="22"/>
              </w:rPr>
              <w:t>Agosto</w:t>
            </w:r>
            <w:proofErr w:type="gramEnd"/>
            <w:r w:rsidR="00E927D3">
              <w:rPr>
                <w:sz w:val="22"/>
                <w:szCs w:val="22"/>
              </w:rPr>
              <w:t xml:space="preserve"> </w:t>
            </w:r>
          </w:p>
          <w:p w:rsidR="00281817" w:rsidRPr="009C0E64" w:rsidRDefault="00E927D3" w:rsidP="008E2B99">
            <w:pPr>
              <w:jc w:val="both"/>
              <w:rPr>
                <w:sz w:val="22"/>
                <w:szCs w:val="22"/>
              </w:rPr>
            </w:pPr>
            <w:r>
              <w:rPr>
                <w:sz w:val="22"/>
                <w:szCs w:val="22"/>
              </w:rPr>
              <w:t xml:space="preserve">Lunes de 13-16 </w:t>
            </w:r>
            <w:proofErr w:type="spellStart"/>
            <w:r>
              <w:rPr>
                <w:sz w:val="22"/>
                <w:szCs w:val="22"/>
              </w:rPr>
              <w:t>hs</w:t>
            </w:r>
            <w:proofErr w:type="spellEnd"/>
          </w:p>
        </w:tc>
        <w:tc>
          <w:tcPr>
            <w:tcW w:w="5954" w:type="dxa"/>
            <w:shd w:val="clear" w:color="auto" w:fill="F2DBDB" w:themeFill="accent2" w:themeFillTint="33"/>
          </w:tcPr>
          <w:p w:rsidR="00281817" w:rsidRPr="009C0E64" w:rsidRDefault="00281817" w:rsidP="008E2B99">
            <w:pPr>
              <w:jc w:val="both"/>
              <w:rPr>
                <w:b/>
                <w:sz w:val="22"/>
                <w:szCs w:val="22"/>
              </w:rPr>
            </w:pPr>
            <w:r>
              <w:rPr>
                <w:sz w:val="22"/>
                <w:szCs w:val="22"/>
              </w:rPr>
              <w:t>Teórico Práctico: Inmunidad.</w:t>
            </w:r>
          </w:p>
        </w:tc>
      </w:tr>
      <w:tr w:rsidR="00281817" w:rsidRPr="009C0E64" w:rsidTr="00281817">
        <w:trPr>
          <w:cantSplit/>
          <w:trHeight w:val="520"/>
        </w:trPr>
        <w:tc>
          <w:tcPr>
            <w:tcW w:w="1343" w:type="dxa"/>
            <w:shd w:val="clear" w:color="auto" w:fill="E5DFEC" w:themeFill="accent4" w:themeFillTint="33"/>
          </w:tcPr>
          <w:p w:rsidR="00281817" w:rsidRDefault="00281817" w:rsidP="008E2B99">
            <w:pPr>
              <w:jc w:val="both"/>
              <w:rPr>
                <w:sz w:val="22"/>
                <w:szCs w:val="22"/>
              </w:rPr>
            </w:pPr>
          </w:p>
        </w:tc>
        <w:tc>
          <w:tcPr>
            <w:tcW w:w="2268" w:type="dxa"/>
            <w:shd w:val="clear" w:color="auto" w:fill="E5DFEC" w:themeFill="accent4" w:themeFillTint="33"/>
          </w:tcPr>
          <w:p w:rsidR="00281817" w:rsidRDefault="00B35104" w:rsidP="008E2B99">
            <w:pPr>
              <w:jc w:val="both"/>
              <w:rPr>
                <w:sz w:val="22"/>
                <w:szCs w:val="22"/>
              </w:rPr>
            </w:pPr>
            <w:r>
              <w:rPr>
                <w:sz w:val="22"/>
                <w:szCs w:val="22"/>
              </w:rPr>
              <w:t>28</w:t>
            </w:r>
            <w:r w:rsidR="00494333">
              <w:rPr>
                <w:sz w:val="22"/>
                <w:szCs w:val="22"/>
              </w:rPr>
              <w:t xml:space="preserve"> </w:t>
            </w:r>
            <w:r w:rsidR="00281817">
              <w:rPr>
                <w:sz w:val="22"/>
                <w:szCs w:val="22"/>
              </w:rPr>
              <w:t xml:space="preserve">de </w:t>
            </w:r>
            <w:proofErr w:type="gramStart"/>
            <w:r w:rsidR="00E927D3">
              <w:rPr>
                <w:sz w:val="22"/>
                <w:szCs w:val="22"/>
              </w:rPr>
              <w:t>Agosto</w:t>
            </w:r>
            <w:proofErr w:type="gramEnd"/>
          </w:p>
          <w:p w:rsidR="00281817" w:rsidRPr="009C0E64" w:rsidRDefault="00E927D3" w:rsidP="008E2B99">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281817" w:rsidRDefault="00281817" w:rsidP="00281817">
            <w:pPr>
              <w:jc w:val="both"/>
              <w:rPr>
                <w:sz w:val="22"/>
                <w:szCs w:val="22"/>
              </w:rPr>
            </w:pPr>
            <w:r>
              <w:rPr>
                <w:sz w:val="22"/>
                <w:szCs w:val="22"/>
              </w:rPr>
              <w:t xml:space="preserve">Teórico Nervioso. Teórico Práctico: Aspectos </w:t>
            </w:r>
            <w:proofErr w:type="spellStart"/>
            <w:r>
              <w:rPr>
                <w:sz w:val="22"/>
                <w:szCs w:val="22"/>
              </w:rPr>
              <w:t>morfofuncionales</w:t>
            </w:r>
            <w:proofErr w:type="spellEnd"/>
            <w:r>
              <w:rPr>
                <w:sz w:val="22"/>
                <w:szCs w:val="22"/>
              </w:rPr>
              <w:t xml:space="preserve"> del Corazón.</w:t>
            </w:r>
            <w:r w:rsidR="0035241E">
              <w:rPr>
                <w:sz w:val="22"/>
                <w:szCs w:val="22"/>
              </w:rPr>
              <w:t xml:space="preserve"> Ciclo cardíaco.</w:t>
            </w:r>
          </w:p>
        </w:tc>
      </w:tr>
      <w:tr w:rsidR="00281817" w:rsidRPr="009C0E64" w:rsidTr="00281817">
        <w:trPr>
          <w:cantSplit/>
          <w:trHeight w:val="520"/>
        </w:trPr>
        <w:tc>
          <w:tcPr>
            <w:tcW w:w="1343" w:type="dxa"/>
            <w:shd w:val="clear" w:color="auto" w:fill="F2DBDB" w:themeFill="accent2" w:themeFillTint="33"/>
          </w:tcPr>
          <w:p w:rsidR="00281817" w:rsidRDefault="000576E4" w:rsidP="008E2B99">
            <w:pPr>
              <w:jc w:val="both"/>
              <w:rPr>
                <w:sz w:val="22"/>
                <w:szCs w:val="22"/>
              </w:rPr>
            </w:pPr>
            <w:r>
              <w:rPr>
                <w:sz w:val="22"/>
                <w:szCs w:val="22"/>
              </w:rPr>
              <w:t>4</w:t>
            </w:r>
          </w:p>
        </w:tc>
        <w:tc>
          <w:tcPr>
            <w:tcW w:w="2268" w:type="dxa"/>
            <w:shd w:val="clear" w:color="auto" w:fill="F2DBDB" w:themeFill="accent2" w:themeFillTint="33"/>
          </w:tcPr>
          <w:p w:rsidR="00281817" w:rsidRDefault="00B35104" w:rsidP="008E2B99">
            <w:pPr>
              <w:jc w:val="both"/>
              <w:rPr>
                <w:sz w:val="22"/>
                <w:szCs w:val="22"/>
              </w:rPr>
            </w:pPr>
            <w:r>
              <w:rPr>
                <w:sz w:val="22"/>
                <w:szCs w:val="22"/>
              </w:rPr>
              <w:t>01</w:t>
            </w:r>
            <w:r w:rsidR="00281817">
              <w:rPr>
                <w:sz w:val="22"/>
                <w:szCs w:val="22"/>
              </w:rPr>
              <w:t xml:space="preserve"> de </w:t>
            </w:r>
            <w:proofErr w:type="gramStart"/>
            <w:r w:rsidR="00281817">
              <w:rPr>
                <w:sz w:val="22"/>
                <w:szCs w:val="22"/>
              </w:rPr>
              <w:t>Septiembre</w:t>
            </w:r>
            <w:proofErr w:type="gramEnd"/>
          </w:p>
          <w:p w:rsidR="00281817" w:rsidRPr="009C0E64" w:rsidRDefault="00E927D3" w:rsidP="00E927D3">
            <w:pPr>
              <w:jc w:val="both"/>
              <w:rPr>
                <w:sz w:val="22"/>
                <w:szCs w:val="22"/>
              </w:rPr>
            </w:pPr>
            <w:r>
              <w:rPr>
                <w:sz w:val="22"/>
                <w:szCs w:val="22"/>
              </w:rPr>
              <w:t xml:space="preserve">Lunes de 13-16 </w:t>
            </w:r>
            <w:proofErr w:type="spellStart"/>
            <w:r>
              <w:rPr>
                <w:sz w:val="22"/>
                <w:szCs w:val="22"/>
              </w:rPr>
              <w:t>hs</w:t>
            </w:r>
            <w:proofErr w:type="spellEnd"/>
            <w:r>
              <w:rPr>
                <w:sz w:val="22"/>
                <w:szCs w:val="22"/>
              </w:rPr>
              <w:t xml:space="preserve"> </w:t>
            </w:r>
          </w:p>
        </w:tc>
        <w:tc>
          <w:tcPr>
            <w:tcW w:w="5954" w:type="dxa"/>
            <w:shd w:val="clear" w:color="auto" w:fill="F2DBDB" w:themeFill="accent2" w:themeFillTint="33"/>
          </w:tcPr>
          <w:p w:rsidR="00281817" w:rsidRDefault="00281817" w:rsidP="008E2B99">
            <w:pPr>
              <w:jc w:val="both"/>
              <w:rPr>
                <w:sz w:val="22"/>
                <w:szCs w:val="22"/>
              </w:rPr>
            </w:pPr>
            <w:r>
              <w:rPr>
                <w:sz w:val="22"/>
                <w:szCs w:val="22"/>
              </w:rPr>
              <w:t>T.P. Anatomía Cardíaca y determinación de la Presión Arterial</w:t>
            </w:r>
          </w:p>
        </w:tc>
      </w:tr>
      <w:tr w:rsidR="00281817" w:rsidRPr="009C0E64" w:rsidTr="00281817">
        <w:trPr>
          <w:cantSplit/>
          <w:trHeight w:val="520"/>
        </w:trPr>
        <w:tc>
          <w:tcPr>
            <w:tcW w:w="1343" w:type="dxa"/>
            <w:shd w:val="clear" w:color="auto" w:fill="E5DFEC" w:themeFill="accent4" w:themeFillTint="33"/>
          </w:tcPr>
          <w:p w:rsidR="00281817" w:rsidRDefault="00281817" w:rsidP="008E2B99">
            <w:pPr>
              <w:jc w:val="both"/>
              <w:rPr>
                <w:sz w:val="22"/>
                <w:szCs w:val="22"/>
              </w:rPr>
            </w:pPr>
          </w:p>
        </w:tc>
        <w:tc>
          <w:tcPr>
            <w:tcW w:w="2268" w:type="dxa"/>
            <w:shd w:val="clear" w:color="auto" w:fill="E5DFEC" w:themeFill="accent4" w:themeFillTint="33"/>
          </w:tcPr>
          <w:p w:rsidR="00281817" w:rsidRDefault="00B35104" w:rsidP="008E2B99">
            <w:pPr>
              <w:jc w:val="both"/>
              <w:rPr>
                <w:sz w:val="22"/>
                <w:szCs w:val="22"/>
              </w:rPr>
            </w:pPr>
            <w:r>
              <w:rPr>
                <w:sz w:val="22"/>
                <w:szCs w:val="22"/>
              </w:rPr>
              <w:t>04</w:t>
            </w:r>
            <w:r w:rsidR="00281817">
              <w:rPr>
                <w:sz w:val="22"/>
                <w:szCs w:val="22"/>
              </w:rPr>
              <w:t xml:space="preserve"> de </w:t>
            </w:r>
            <w:proofErr w:type="gramStart"/>
            <w:r w:rsidR="00281817">
              <w:rPr>
                <w:sz w:val="22"/>
                <w:szCs w:val="22"/>
              </w:rPr>
              <w:t>Septiembre</w:t>
            </w:r>
            <w:proofErr w:type="gramEnd"/>
          </w:p>
          <w:p w:rsidR="00281817" w:rsidRDefault="00E927D3" w:rsidP="008E2B99">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281817" w:rsidRDefault="00281817" w:rsidP="008E2B99">
            <w:pPr>
              <w:jc w:val="both"/>
              <w:rPr>
                <w:sz w:val="22"/>
                <w:szCs w:val="22"/>
              </w:rPr>
            </w:pPr>
            <w:r>
              <w:rPr>
                <w:sz w:val="22"/>
                <w:szCs w:val="22"/>
              </w:rPr>
              <w:t xml:space="preserve">Teórico Práctico: </w:t>
            </w:r>
            <w:r w:rsidR="0035241E">
              <w:rPr>
                <w:sz w:val="22"/>
                <w:szCs w:val="22"/>
              </w:rPr>
              <w:t>Sistema vascular: Componentes y funciones. Regulación de la Presión Arterial.</w:t>
            </w:r>
          </w:p>
        </w:tc>
      </w:tr>
      <w:tr w:rsidR="00281817" w:rsidRPr="009C0E64" w:rsidTr="00281817">
        <w:trPr>
          <w:cantSplit/>
          <w:trHeight w:val="520"/>
        </w:trPr>
        <w:tc>
          <w:tcPr>
            <w:tcW w:w="1343" w:type="dxa"/>
            <w:shd w:val="clear" w:color="auto" w:fill="F2DBDB" w:themeFill="accent2" w:themeFillTint="33"/>
          </w:tcPr>
          <w:p w:rsidR="00281817" w:rsidRDefault="000576E4" w:rsidP="008E2B99">
            <w:pPr>
              <w:jc w:val="both"/>
              <w:rPr>
                <w:sz w:val="22"/>
                <w:szCs w:val="22"/>
              </w:rPr>
            </w:pPr>
            <w:r>
              <w:rPr>
                <w:sz w:val="22"/>
                <w:szCs w:val="22"/>
              </w:rPr>
              <w:t>5</w:t>
            </w:r>
          </w:p>
        </w:tc>
        <w:tc>
          <w:tcPr>
            <w:tcW w:w="2268" w:type="dxa"/>
            <w:shd w:val="clear" w:color="auto" w:fill="F2DBDB" w:themeFill="accent2" w:themeFillTint="33"/>
          </w:tcPr>
          <w:p w:rsidR="00281817" w:rsidRDefault="00B35104" w:rsidP="0035241E">
            <w:pPr>
              <w:jc w:val="both"/>
              <w:rPr>
                <w:sz w:val="22"/>
                <w:szCs w:val="22"/>
              </w:rPr>
            </w:pPr>
            <w:r>
              <w:rPr>
                <w:sz w:val="22"/>
                <w:szCs w:val="22"/>
              </w:rPr>
              <w:t>08</w:t>
            </w:r>
            <w:r w:rsidR="00281817">
              <w:rPr>
                <w:sz w:val="22"/>
                <w:szCs w:val="22"/>
              </w:rPr>
              <w:t xml:space="preserve"> de </w:t>
            </w:r>
            <w:proofErr w:type="gramStart"/>
            <w:r w:rsidR="00281817">
              <w:rPr>
                <w:sz w:val="22"/>
                <w:szCs w:val="22"/>
              </w:rPr>
              <w:t>Septiembre</w:t>
            </w:r>
            <w:proofErr w:type="gramEnd"/>
            <w:r w:rsidR="00281817">
              <w:rPr>
                <w:sz w:val="22"/>
                <w:szCs w:val="22"/>
              </w:rPr>
              <w:t xml:space="preserve"> </w:t>
            </w:r>
          </w:p>
          <w:p w:rsidR="0035241E" w:rsidRPr="009C0E64" w:rsidRDefault="00E927D3" w:rsidP="00E927D3">
            <w:pPr>
              <w:jc w:val="both"/>
              <w:rPr>
                <w:sz w:val="22"/>
                <w:szCs w:val="22"/>
              </w:rPr>
            </w:pPr>
            <w:r>
              <w:rPr>
                <w:sz w:val="22"/>
                <w:szCs w:val="22"/>
              </w:rPr>
              <w:t xml:space="preserve">Lunes de 13-16 </w:t>
            </w:r>
            <w:proofErr w:type="spellStart"/>
            <w:r>
              <w:rPr>
                <w:sz w:val="22"/>
                <w:szCs w:val="22"/>
              </w:rPr>
              <w:t>hs</w:t>
            </w:r>
            <w:proofErr w:type="spellEnd"/>
            <w:r>
              <w:rPr>
                <w:sz w:val="22"/>
                <w:szCs w:val="22"/>
              </w:rPr>
              <w:t xml:space="preserve"> </w:t>
            </w:r>
          </w:p>
        </w:tc>
        <w:tc>
          <w:tcPr>
            <w:tcW w:w="5954" w:type="dxa"/>
            <w:shd w:val="clear" w:color="auto" w:fill="F2DBDB" w:themeFill="accent2" w:themeFillTint="33"/>
          </w:tcPr>
          <w:p w:rsidR="00281817" w:rsidRDefault="00281817" w:rsidP="00B35104">
            <w:pPr>
              <w:jc w:val="both"/>
              <w:rPr>
                <w:sz w:val="22"/>
                <w:szCs w:val="22"/>
              </w:rPr>
            </w:pPr>
            <w:r>
              <w:rPr>
                <w:sz w:val="22"/>
                <w:szCs w:val="22"/>
              </w:rPr>
              <w:t xml:space="preserve">Teórico Práctico: </w:t>
            </w:r>
            <w:r w:rsidR="0035241E">
              <w:rPr>
                <w:sz w:val="22"/>
                <w:szCs w:val="22"/>
              </w:rPr>
              <w:t xml:space="preserve">Sistema </w:t>
            </w:r>
            <w:r>
              <w:rPr>
                <w:sz w:val="22"/>
                <w:szCs w:val="22"/>
              </w:rPr>
              <w:t>Respiratorio</w:t>
            </w:r>
            <w:r w:rsidR="0035241E">
              <w:rPr>
                <w:sz w:val="22"/>
                <w:szCs w:val="22"/>
              </w:rPr>
              <w:t xml:space="preserve">. </w:t>
            </w:r>
            <w:r w:rsidR="00B35104">
              <w:rPr>
                <w:sz w:val="22"/>
                <w:szCs w:val="22"/>
              </w:rPr>
              <w:t>Mecánica Respiratoria, hematosis, transporte de gases y regulación de la función respiratoria.</w:t>
            </w:r>
          </w:p>
        </w:tc>
      </w:tr>
      <w:tr w:rsidR="00281817" w:rsidRPr="009C0E64" w:rsidTr="00281817">
        <w:trPr>
          <w:cantSplit/>
          <w:trHeight w:val="520"/>
        </w:trPr>
        <w:tc>
          <w:tcPr>
            <w:tcW w:w="1343" w:type="dxa"/>
            <w:shd w:val="clear" w:color="auto" w:fill="E5DFEC" w:themeFill="accent4" w:themeFillTint="33"/>
          </w:tcPr>
          <w:p w:rsidR="00281817" w:rsidRDefault="00281817" w:rsidP="008E2B99">
            <w:pPr>
              <w:jc w:val="both"/>
              <w:rPr>
                <w:sz w:val="22"/>
                <w:szCs w:val="22"/>
              </w:rPr>
            </w:pPr>
          </w:p>
        </w:tc>
        <w:tc>
          <w:tcPr>
            <w:tcW w:w="2268" w:type="dxa"/>
            <w:shd w:val="clear" w:color="auto" w:fill="E5DFEC" w:themeFill="accent4" w:themeFillTint="33"/>
          </w:tcPr>
          <w:p w:rsidR="0035241E" w:rsidRDefault="00B35104" w:rsidP="0035241E">
            <w:pPr>
              <w:jc w:val="both"/>
              <w:rPr>
                <w:sz w:val="22"/>
                <w:szCs w:val="22"/>
              </w:rPr>
            </w:pPr>
            <w:r>
              <w:rPr>
                <w:sz w:val="22"/>
                <w:szCs w:val="22"/>
              </w:rPr>
              <w:t>11</w:t>
            </w:r>
            <w:r w:rsidR="00281817">
              <w:rPr>
                <w:sz w:val="22"/>
                <w:szCs w:val="22"/>
              </w:rPr>
              <w:t xml:space="preserve"> de </w:t>
            </w:r>
            <w:proofErr w:type="gramStart"/>
            <w:r w:rsidR="00281817">
              <w:rPr>
                <w:sz w:val="22"/>
                <w:szCs w:val="22"/>
              </w:rPr>
              <w:t>Septiembre</w:t>
            </w:r>
            <w:proofErr w:type="gramEnd"/>
          </w:p>
          <w:p w:rsidR="00281817" w:rsidRDefault="00E927D3" w:rsidP="0035241E">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281817" w:rsidRDefault="00B35104" w:rsidP="00307790">
            <w:pPr>
              <w:jc w:val="both"/>
              <w:rPr>
                <w:sz w:val="22"/>
                <w:szCs w:val="22"/>
              </w:rPr>
            </w:pPr>
            <w:r>
              <w:rPr>
                <w:sz w:val="22"/>
                <w:szCs w:val="22"/>
              </w:rPr>
              <w:t>Asueto Docente</w:t>
            </w:r>
          </w:p>
        </w:tc>
      </w:tr>
      <w:tr w:rsidR="00281817" w:rsidRPr="009C0E64" w:rsidTr="00281817">
        <w:trPr>
          <w:cantSplit/>
          <w:trHeight w:val="520"/>
        </w:trPr>
        <w:tc>
          <w:tcPr>
            <w:tcW w:w="1343" w:type="dxa"/>
            <w:shd w:val="clear" w:color="auto" w:fill="F2DBDB" w:themeFill="accent2" w:themeFillTint="33"/>
          </w:tcPr>
          <w:p w:rsidR="00281817" w:rsidRDefault="000576E4" w:rsidP="008E2B99">
            <w:pPr>
              <w:jc w:val="both"/>
              <w:rPr>
                <w:sz w:val="22"/>
                <w:szCs w:val="22"/>
              </w:rPr>
            </w:pPr>
            <w:r>
              <w:rPr>
                <w:sz w:val="22"/>
                <w:szCs w:val="22"/>
              </w:rPr>
              <w:t>6</w:t>
            </w:r>
          </w:p>
        </w:tc>
        <w:tc>
          <w:tcPr>
            <w:tcW w:w="2268" w:type="dxa"/>
            <w:shd w:val="clear" w:color="auto" w:fill="F2DBDB" w:themeFill="accent2" w:themeFillTint="33"/>
          </w:tcPr>
          <w:p w:rsidR="00281817" w:rsidRDefault="00494333" w:rsidP="008E2B99">
            <w:pPr>
              <w:jc w:val="both"/>
              <w:rPr>
                <w:sz w:val="22"/>
                <w:szCs w:val="22"/>
              </w:rPr>
            </w:pPr>
            <w:r>
              <w:rPr>
                <w:sz w:val="22"/>
                <w:szCs w:val="22"/>
              </w:rPr>
              <w:t>1</w:t>
            </w:r>
            <w:r w:rsidR="00E236E5">
              <w:rPr>
                <w:sz w:val="22"/>
                <w:szCs w:val="22"/>
              </w:rPr>
              <w:t>5</w:t>
            </w:r>
            <w:r w:rsidR="00281817">
              <w:rPr>
                <w:sz w:val="22"/>
                <w:szCs w:val="22"/>
              </w:rPr>
              <w:t xml:space="preserve"> de </w:t>
            </w:r>
            <w:proofErr w:type="gramStart"/>
            <w:r w:rsidR="00281817">
              <w:rPr>
                <w:sz w:val="22"/>
                <w:szCs w:val="22"/>
              </w:rPr>
              <w:t>Septiembre</w:t>
            </w:r>
            <w:proofErr w:type="gramEnd"/>
          </w:p>
          <w:p w:rsidR="0035241E" w:rsidRPr="009C0E64" w:rsidRDefault="000576E4" w:rsidP="000576E4">
            <w:pPr>
              <w:jc w:val="both"/>
              <w:rPr>
                <w:sz w:val="22"/>
                <w:szCs w:val="22"/>
              </w:rPr>
            </w:pPr>
            <w:r>
              <w:rPr>
                <w:sz w:val="22"/>
                <w:szCs w:val="22"/>
              </w:rPr>
              <w:t xml:space="preserve">Lunes de 13-16 </w:t>
            </w:r>
            <w:proofErr w:type="spellStart"/>
            <w:r>
              <w:rPr>
                <w:sz w:val="22"/>
                <w:szCs w:val="22"/>
              </w:rPr>
              <w:t>hs</w:t>
            </w:r>
            <w:proofErr w:type="spellEnd"/>
            <w:r>
              <w:rPr>
                <w:sz w:val="22"/>
                <w:szCs w:val="22"/>
              </w:rPr>
              <w:t xml:space="preserve"> </w:t>
            </w:r>
          </w:p>
        </w:tc>
        <w:tc>
          <w:tcPr>
            <w:tcW w:w="5954" w:type="dxa"/>
            <w:shd w:val="clear" w:color="auto" w:fill="F2DBDB" w:themeFill="accent2" w:themeFillTint="33"/>
          </w:tcPr>
          <w:p w:rsidR="00281817" w:rsidRDefault="00307790" w:rsidP="00307790">
            <w:pPr>
              <w:jc w:val="both"/>
              <w:rPr>
                <w:sz w:val="22"/>
                <w:szCs w:val="22"/>
              </w:rPr>
            </w:pPr>
            <w:r>
              <w:rPr>
                <w:sz w:val="22"/>
                <w:szCs w:val="22"/>
              </w:rPr>
              <w:t>Primer Parcial (Escrito)</w:t>
            </w:r>
          </w:p>
        </w:tc>
      </w:tr>
      <w:tr w:rsidR="00281817" w:rsidRPr="009C0E64" w:rsidTr="00281817">
        <w:trPr>
          <w:cantSplit/>
          <w:trHeight w:val="520"/>
        </w:trPr>
        <w:tc>
          <w:tcPr>
            <w:tcW w:w="1343" w:type="dxa"/>
            <w:shd w:val="clear" w:color="auto" w:fill="E5DFEC" w:themeFill="accent4" w:themeFillTint="33"/>
          </w:tcPr>
          <w:p w:rsidR="00281817" w:rsidRDefault="00281817" w:rsidP="008E2B99">
            <w:pPr>
              <w:jc w:val="both"/>
              <w:rPr>
                <w:sz w:val="22"/>
                <w:szCs w:val="22"/>
              </w:rPr>
            </w:pPr>
          </w:p>
        </w:tc>
        <w:tc>
          <w:tcPr>
            <w:tcW w:w="2268" w:type="dxa"/>
            <w:shd w:val="clear" w:color="auto" w:fill="E5DFEC" w:themeFill="accent4" w:themeFillTint="33"/>
          </w:tcPr>
          <w:p w:rsidR="00281817" w:rsidRDefault="00E236E5" w:rsidP="008E2B99">
            <w:pPr>
              <w:jc w:val="both"/>
              <w:rPr>
                <w:sz w:val="22"/>
                <w:szCs w:val="22"/>
              </w:rPr>
            </w:pPr>
            <w:r>
              <w:rPr>
                <w:sz w:val="22"/>
                <w:szCs w:val="22"/>
              </w:rPr>
              <w:t>18</w:t>
            </w:r>
            <w:r w:rsidR="00281817">
              <w:rPr>
                <w:sz w:val="22"/>
                <w:szCs w:val="22"/>
              </w:rPr>
              <w:t xml:space="preserve"> de </w:t>
            </w:r>
            <w:proofErr w:type="gramStart"/>
            <w:r w:rsidR="00281817">
              <w:rPr>
                <w:sz w:val="22"/>
                <w:szCs w:val="22"/>
              </w:rPr>
              <w:t>Septiembre</w:t>
            </w:r>
            <w:proofErr w:type="gramEnd"/>
          </w:p>
          <w:p w:rsidR="0035241E" w:rsidRDefault="000576E4" w:rsidP="008E2B99">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281817" w:rsidRDefault="000576E4" w:rsidP="009250B6">
            <w:pPr>
              <w:jc w:val="both"/>
              <w:rPr>
                <w:sz w:val="22"/>
                <w:szCs w:val="22"/>
              </w:rPr>
            </w:pPr>
            <w:r>
              <w:rPr>
                <w:sz w:val="22"/>
                <w:szCs w:val="22"/>
              </w:rPr>
              <w:t xml:space="preserve">Teórico Práctico: Formación de la Orina. Filtrado Glomerular. </w:t>
            </w:r>
          </w:p>
        </w:tc>
      </w:tr>
      <w:tr w:rsidR="00281817" w:rsidRPr="009C0E64" w:rsidTr="00281817">
        <w:trPr>
          <w:cantSplit/>
          <w:trHeight w:val="520"/>
        </w:trPr>
        <w:tc>
          <w:tcPr>
            <w:tcW w:w="1343" w:type="dxa"/>
            <w:shd w:val="clear" w:color="auto" w:fill="F2DBDB" w:themeFill="accent2" w:themeFillTint="33"/>
          </w:tcPr>
          <w:p w:rsidR="00281817" w:rsidRDefault="000576E4" w:rsidP="008E2B99">
            <w:pPr>
              <w:jc w:val="both"/>
              <w:rPr>
                <w:sz w:val="22"/>
                <w:szCs w:val="22"/>
              </w:rPr>
            </w:pPr>
            <w:r>
              <w:rPr>
                <w:sz w:val="22"/>
                <w:szCs w:val="22"/>
              </w:rPr>
              <w:t>7</w:t>
            </w:r>
          </w:p>
        </w:tc>
        <w:tc>
          <w:tcPr>
            <w:tcW w:w="2268" w:type="dxa"/>
            <w:shd w:val="clear" w:color="auto" w:fill="F2DBDB" w:themeFill="accent2" w:themeFillTint="33"/>
          </w:tcPr>
          <w:p w:rsidR="00281817" w:rsidRDefault="00E236E5" w:rsidP="008E2B99">
            <w:pPr>
              <w:jc w:val="both"/>
              <w:rPr>
                <w:sz w:val="22"/>
                <w:szCs w:val="22"/>
              </w:rPr>
            </w:pPr>
            <w:r>
              <w:rPr>
                <w:sz w:val="22"/>
                <w:szCs w:val="22"/>
              </w:rPr>
              <w:t>22</w:t>
            </w:r>
            <w:r w:rsidR="00281817">
              <w:rPr>
                <w:sz w:val="22"/>
                <w:szCs w:val="22"/>
              </w:rPr>
              <w:t xml:space="preserve"> de </w:t>
            </w:r>
            <w:proofErr w:type="gramStart"/>
            <w:r w:rsidR="00281817">
              <w:rPr>
                <w:sz w:val="22"/>
                <w:szCs w:val="22"/>
              </w:rPr>
              <w:t>Septiembre</w:t>
            </w:r>
            <w:proofErr w:type="gramEnd"/>
          </w:p>
          <w:p w:rsidR="0035241E" w:rsidRPr="009C0E64" w:rsidRDefault="000576E4" w:rsidP="000576E4">
            <w:pPr>
              <w:jc w:val="both"/>
              <w:rPr>
                <w:sz w:val="22"/>
                <w:szCs w:val="22"/>
              </w:rPr>
            </w:pPr>
            <w:r>
              <w:rPr>
                <w:sz w:val="22"/>
                <w:szCs w:val="22"/>
              </w:rPr>
              <w:t xml:space="preserve">Lunes de 13-16 </w:t>
            </w:r>
            <w:proofErr w:type="spellStart"/>
            <w:r>
              <w:rPr>
                <w:sz w:val="22"/>
                <w:szCs w:val="22"/>
              </w:rPr>
              <w:t>hs</w:t>
            </w:r>
            <w:proofErr w:type="spellEnd"/>
            <w:r>
              <w:rPr>
                <w:sz w:val="22"/>
                <w:szCs w:val="22"/>
              </w:rPr>
              <w:t xml:space="preserve"> </w:t>
            </w:r>
          </w:p>
        </w:tc>
        <w:tc>
          <w:tcPr>
            <w:tcW w:w="5954" w:type="dxa"/>
            <w:shd w:val="clear" w:color="auto" w:fill="F2DBDB" w:themeFill="accent2" w:themeFillTint="33"/>
          </w:tcPr>
          <w:p w:rsidR="00281817" w:rsidRDefault="009250B6" w:rsidP="000576E4">
            <w:pPr>
              <w:jc w:val="both"/>
              <w:rPr>
                <w:sz w:val="22"/>
                <w:szCs w:val="22"/>
              </w:rPr>
            </w:pPr>
            <w:r>
              <w:rPr>
                <w:sz w:val="22"/>
                <w:szCs w:val="22"/>
              </w:rPr>
              <w:t>T.P. Anatomía Renal y Análisis de Orina.</w:t>
            </w:r>
          </w:p>
        </w:tc>
      </w:tr>
      <w:tr w:rsidR="00281817" w:rsidRPr="009C0E64" w:rsidTr="00281817">
        <w:trPr>
          <w:cantSplit/>
          <w:trHeight w:val="520"/>
        </w:trPr>
        <w:tc>
          <w:tcPr>
            <w:tcW w:w="1343" w:type="dxa"/>
            <w:shd w:val="clear" w:color="auto" w:fill="E5DFEC" w:themeFill="accent4" w:themeFillTint="33"/>
          </w:tcPr>
          <w:p w:rsidR="00281817" w:rsidRDefault="00281817" w:rsidP="008E2B99">
            <w:pPr>
              <w:jc w:val="both"/>
              <w:rPr>
                <w:sz w:val="22"/>
                <w:szCs w:val="22"/>
              </w:rPr>
            </w:pPr>
          </w:p>
        </w:tc>
        <w:tc>
          <w:tcPr>
            <w:tcW w:w="2268" w:type="dxa"/>
            <w:shd w:val="clear" w:color="auto" w:fill="E5DFEC" w:themeFill="accent4" w:themeFillTint="33"/>
          </w:tcPr>
          <w:p w:rsidR="00281817" w:rsidRDefault="00E236E5" w:rsidP="008E2B99">
            <w:pPr>
              <w:jc w:val="both"/>
              <w:rPr>
                <w:sz w:val="22"/>
                <w:szCs w:val="22"/>
              </w:rPr>
            </w:pPr>
            <w:r>
              <w:rPr>
                <w:sz w:val="22"/>
                <w:szCs w:val="22"/>
              </w:rPr>
              <w:t>25</w:t>
            </w:r>
            <w:r w:rsidR="000576E4">
              <w:rPr>
                <w:sz w:val="22"/>
                <w:szCs w:val="22"/>
              </w:rPr>
              <w:t xml:space="preserve"> de </w:t>
            </w:r>
            <w:proofErr w:type="gramStart"/>
            <w:r w:rsidR="000576E4">
              <w:rPr>
                <w:sz w:val="22"/>
                <w:szCs w:val="22"/>
              </w:rPr>
              <w:t>Septiembre</w:t>
            </w:r>
            <w:proofErr w:type="gramEnd"/>
          </w:p>
          <w:p w:rsidR="0035241E" w:rsidRDefault="000576E4" w:rsidP="008E2B99">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281817" w:rsidRDefault="009250B6" w:rsidP="00494333">
            <w:pPr>
              <w:jc w:val="both"/>
              <w:rPr>
                <w:sz w:val="22"/>
                <w:szCs w:val="22"/>
              </w:rPr>
            </w:pPr>
            <w:r>
              <w:rPr>
                <w:sz w:val="22"/>
                <w:szCs w:val="22"/>
              </w:rPr>
              <w:t xml:space="preserve">Teórico Práctico: Procesamiento tubular. </w:t>
            </w:r>
            <w:proofErr w:type="spellStart"/>
            <w:r w:rsidR="000576E4">
              <w:rPr>
                <w:sz w:val="22"/>
                <w:szCs w:val="22"/>
              </w:rPr>
              <w:t>Recuperatorio</w:t>
            </w:r>
            <w:proofErr w:type="spellEnd"/>
            <w:r w:rsidR="000576E4">
              <w:rPr>
                <w:sz w:val="22"/>
                <w:szCs w:val="22"/>
              </w:rPr>
              <w:t xml:space="preserve"> 1er Parcial.</w:t>
            </w:r>
          </w:p>
        </w:tc>
      </w:tr>
      <w:tr w:rsidR="00281817" w:rsidRPr="009C0E64" w:rsidTr="00281817">
        <w:trPr>
          <w:cantSplit/>
          <w:trHeight w:val="520"/>
        </w:trPr>
        <w:tc>
          <w:tcPr>
            <w:tcW w:w="1343" w:type="dxa"/>
            <w:shd w:val="clear" w:color="auto" w:fill="F2DBDB" w:themeFill="accent2" w:themeFillTint="33"/>
          </w:tcPr>
          <w:p w:rsidR="00281817" w:rsidRDefault="000576E4" w:rsidP="008E2B99">
            <w:pPr>
              <w:jc w:val="both"/>
              <w:rPr>
                <w:sz w:val="22"/>
                <w:szCs w:val="22"/>
              </w:rPr>
            </w:pPr>
            <w:r>
              <w:rPr>
                <w:sz w:val="22"/>
                <w:szCs w:val="22"/>
              </w:rPr>
              <w:t>8</w:t>
            </w:r>
          </w:p>
        </w:tc>
        <w:tc>
          <w:tcPr>
            <w:tcW w:w="2268" w:type="dxa"/>
            <w:shd w:val="clear" w:color="auto" w:fill="F2DBDB" w:themeFill="accent2" w:themeFillTint="33"/>
          </w:tcPr>
          <w:p w:rsidR="00D30CDB" w:rsidRDefault="00E236E5" w:rsidP="008E2B99">
            <w:pPr>
              <w:jc w:val="both"/>
              <w:rPr>
                <w:sz w:val="22"/>
                <w:szCs w:val="22"/>
              </w:rPr>
            </w:pPr>
            <w:r>
              <w:rPr>
                <w:sz w:val="22"/>
                <w:szCs w:val="22"/>
              </w:rPr>
              <w:t>29</w:t>
            </w:r>
            <w:r w:rsidR="00281817">
              <w:rPr>
                <w:sz w:val="22"/>
                <w:szCs w:val="22"/>
              </w:rPr>
              <w:t xml:space="preserve"> de </w:t>
            </w:r>
            <w:proofErr w:type="gramStart"/>
            <w:r w:rsidR="000576E4">
              <w:rPr>
                <w:sz w:val="22"/>
                <w:szCs w:val="22"/>
              </w:rPr>
              <w:t>Septiem</w:t>
            </w:r>
            <w:r w:rsidR="00281817">
              <w:rPr>
                <w:sz w:val="22"/>
                <w:szCs w:val="22"/>
              </w:rPr>
              <w:t>bre</w:t>
            </w:r>
            <w:proofErr w:type="gramEnd"/>
          </w:p>
          <w:p w:rsidR="00D30CDB" w:rsidRDefault="000576E4" w:rsidP="008E2B99">
            <w:pPr>
              <w:jc w:val="both"/>
              <w:rPr>
                <w:sz w:val="22"/>
                <w:szCs w:val="22"/>
              </w:rPr>
            </w:pPr>
            <w:r>
              <w:rPr>
                <w:sz w:val="22"/>
                <w:szCs w:val="22"/>
              </w:rPr>
              <w:t xml:space="preserve">Lunes de 13-16 </w:t>
            </w:r>
            <w:proofErr w:type="spellStart"/>
            <w:r>
              <w:rPr>
                <w:sz w:val="22"/>
                <w:szCs w:val="22"/>
              </w:rPr>
              <w:t>hs</w:t>
            </w:r>
            <w:proofErr w:type="spellEnd"/>
          </w:p>
        </w:tc>
        <w:tc>
          <w:tcPr>
            <w:tcW w:w="5954" w:type="dxa"/>
            <w:shd w:val="clear" w:color="auto" w:fill="F2DBDB" w:themeFill="accent2" w:themeFillTint="33"/>
          </w:tcPr>
          <w:p w:rsidR="00281817" w:rsidRDefault="00281817" w:rsidP="008E2B99">
            <w:pPr>
              <w:jc w:val="both"/>
              <w:rPr>
                <w:sz w:val="22"/>
                <w:szCs w:val="22"/>
              </w:rPr>
            </w:pPr>
            <w:r>
              <w:rPr>
                <w:sz w:val="22"/>
                <w:szCs w:val="22"/>
              </w:rPr>
              <w:t>Teórico Práctico: Sistema Digestivo.  Regula</w:t>
            </w:r>
            <w:r w:rsidR="00D30CDB">
              <w:rPr>
                <w:sz w:val="22"/>
                <w:szCs w:val="22"/>
              </w:rPr>
              <w:t>ción y digestión, absorción.</w:t>
            </w:r>
            <w:r w:rsidR="00494333">
              <w:rPr>
                <w:sz w:val="22"/>
                <w:szCs w:val="22"/>
              </w:rPr>
              <w:t xml:space="preserve"> Destino de los nutrientes y función hepática.</w:t>
            </w:r>
          </w:p>
        </w:tc>
      </w:tr>
      <w:tr w:rsidR="000576E4" w:rsidRPr="009C0E64" w:rsidTr="000576E4">
        <w:trPr>
          <w:cantSplit/>
          <w:trHeight w:val="520"/>
        </w:trPr>
        <w:tc>
          <w:tcPr>
            <w:tcW w:w="1343" w:type="dxa"/>
            <w:shd w:val="clear" w:color="auto" w:fill="E5DFEC" w:themeFill="accent4" w:themeFillTint="33"/>
          </w:tcPr>
          <w:p w:rsidR="000576E4" w:rsidRDefault="000576E4" w:rsidP="000576E4">
            <w:pPr>
              <w:jc w:val="both"/>
              <w:rPr>
                <w:sz w:val="22"/>
                <w:szCs w:val="22"/>
              </w:rPr>
            </w:pPr>
          </w:p>
        </w:tc>
        <w:tc>
          <w:tcPr>
            <w:tcW w:w="2268" w:type="dxa"/>
            <w:shd w:val="clear" w:color="auto" w:fill="E5DFEC" w:themeFill="accent4" w:themeFillTint="33"/>
          </w:tcPr>
          <w:p w:rsidR="000576E4" w:rsidRDefault="00E236E5" w:rsidP="000576E4">
            <w:pPr>
              <w:jc w:val="both"/>
              <w:rPr>
                <w:sz w:val="22"/>
                <w:szCs w:val="22"/>
              </w:rPr>
            </w:pPr>
            <w:r>
              <w:rPr>
                <w:sz w:val="22"/>
                <w:szCs w:val="22"/>
              </w:rPr>
              <w:t>02</w:t>
            </w:r>
            <w:r w:rsidR="000576E4">
              <w:rPr>
                <w:sz w:val="22"/>
                <w:szCs w:val="22"/>
              </w:rPr>
              <w:t xml:space="preserve"> de </w:t>
            </w:r>
            <w:proofErr w:type="gramStart"/>
            <w:r w:rsidR="000576E4">
              <w:rPr>
                <w:sz w:val="22"/>
                <w:szCs w:val="22"/>
              </w:rPr>
              <w:t>Octubre</w:t>
            </w:r>
            <w:proofErr w:type="gramEnd"/>
          </w:p>
          <w:p w:rsidR="000576E4" w:rsidRDefault="000576E4" w:rsidP="000576E4">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0576E4" w:rsidRDefault="000576E4" w:rsidP="000576E4">
            <w:pPr>
              <w:jc w:val="both"/>
              <w:rPr>
                <w:sz w:val="22"/>
                <w:szCs w:val="22"/>
              </w:rPr>
            </w:pPr>
            <w:r>
              <w:rPr>
                <w:sz w:val="22"/>
                <w:szCs w:val="22"/>
              </w:rPr>
              <w:t>Teórico Práctico: Endócrino. Generalidades de hormonas. Regulación de la Glucemia.</w:t>
            </w:r>
          </w:p>
        </w:tc>
      </w:tr>
      <w:tr w:rsidR="000576E4" w:rsidRPr="009C0E64" w:rsidTr="00281817">
        <w:trPr>
          <w:cantSplit/>
          <w:trHeight w:val="520"/>
        </w:trPr>
        <w:tc>
          <w:tcPr>
            <w:tcW w:w="1343" w:type="dxa"/>
            <w:shd w:val="clear" w:color="auto" w:fill="F2DBDB" w:themeFill="accent2" w:themeFillTint="33"/>
          </w:tcPr>
          <w:p w:rsidR="000576E4" w:rsidRDefault="000576E4" w:rsidP="000576E4">
            <w:pPr>
              <w:jc w:val="both"/>
              <w:rPr>
                <w:sz w:val="22"/>
                <w:szCs w:val="22"/>
              </w:rPr>
            </w:pPr>
            <w:r>
              <w:rPr>
                <w:sz w:val="22"/>
                <w:szCs w:val="22"/>
              </w:rPr>
              <w:t>9</w:t>
            </w:r>
          </w:p>
        </w:tc>
        <w:tc>
          <w:tcPr>
            <w:tcW w:w="2268" w:type="dxa"/>
            <w:shd w:val="clear" w:color="auto" w:fill="F2DBDB" w:themeFill="accent2" w:themeFillTint="33"/>
          </w:tcPr>
          <w:p w:rsidR="000576E4" w:rsidRDefault="00E236E5" w:rsidP="000576E4">
            <w:pPr>
              <w:jc w:val="both"/>
              <w:rPr>
                <w:sz w:val="22"/>
                <w:szCs w:val="22"/>
              </w:rPr>
            </w:pPr>
            <w:r>
              <w:rPr>
                <w:sz w:val="22"/>
                <w:szCs w:val="22"/>
              </w:rPr>
              <w:t>06</w:t>
            </w:r>
            <w:r w:rsidR="000576E4">
              <w:rPr>
                <w:sz w:val="22"/>
                <w:szCs w:val="22"/>
              </w:rPr>
              <w:t xml:space="preserve"> de </w:t>
            </w:r>
            <w:proofErr w:type="gramStart"/>
            <w:r w:rsidR="000576E4">
              <w:rPr>
                <w:sz w:val="22"/>
                <w:szCs w:val="22"/>
              </w:rPr>
              <w:t>Octubre</w:t>
            </w:r>
            <w:proofErr w:type="gramEnd"/>
          </w:p>
          <w:p w:rsidR="000576E4" w:rsidRDefault="000576E4" w:rsidP="000576E4">
            <w:pPr>
              <w:jc w:val="both"/>
              <w:rPr>
                <w:sz w:val="22"/>
                <w:szCs w:val="22"/>
              </w:rPr>
            </w:pPr>
            <w:r>
              <w:rPr>
                <w:sz w:val="22"/>
                <w:szCs w:val="22"/>
              </w:rPr>
              <w:t xml:space="preserve">Lunes de 13-16 </w:t>
            </w:r>
            <w:proofErr w:type="spellStart"/>
            <w:r>
              <w:rPr>
                <w:sz w:val="22"/>
                <w:szCs w:val="22"/>
              </w:rPr>
              <w:t>hs</w:t>
            </w:r>
            <w:proofErr w:type="spellEnd"/>
          </w:p>
        </w:tc>
        <w:tc>
          <w:tcPr>
            <w:tcW w:w="5954" w:type="dxa"/>
            <w:shd w:val="clear" w:color="auto" w:fill="F2DBDB" w:themeFill="accent2" w:themeFillTint="33"/>
          </w:tcPr>
          <w:p w:rsidR="000576E4" w:rsidRDefault="000576E4" w:rsidP="000576E4">
            <w:pPr>
              <w:jc w:val="both"/>
              <w:rPr>
                <w:sz w:val="22"/>
                <w:szCs w:val="22"/>
              </w:rPr>
            </w:pPr>
            <w:r>
              <w:rPr>
                <w:sz w:val="22"/>
                <w:szCs w:val="22"/>
              </w:rPr>
              <w:t>T.P. Endócrino, regulación hormonal de la glucemia.</w:t>
            </w:r>
          </w:p>
        </w:tc>
      </w:tr>
      <w:tr w:rsidR="000576E4" w:rsidRPr="009C0E64" w:rsidTr="00281817">
        <w:trPr>
          <w:cantSplit/>
          <w:trHeight w:val="520"/>
        </w:trPr>
        <w:tc>
          <w:tcPr>
            <w:tcW w:w="1343" w:type="dxa"/>
            <w:shd w:val="clear" w:color="auto" w:fill="E5DFEC" w:themeFill="accent4" w:themeFillTint="33"/>
          </w:tcPr>
          <w:p w:rsidR="000576E4" w:rsidRDefault="000576E4" w:rsidP="000576E4">
            <w:pPr>
              <w:jc w:val="both"/>
              <w:rPr>
                <w:sz w:val="22"/>
                <w:szCs w:val="22"/>
              </w:rPr>
            </w:pPr>
          </w:p>
        </w:tc>
        <w:tc>
          <w:tcPr>
            <w:tcW w:w="2268" w:type="dxa"/>
            <w:shd w:val="clear" w:color="auto" w:fill="E5DFEC" w:themeFill="accent4" w:themeFillTint="33"/>
          </w:tcPr>
          <w:p w:rsidR="000576E4" w:rsidRDefault="000576E4" w:rsidP="000576E4">
            <w:pPr>
              <w:jc w:val="both"/>
              <w:rPr>
                <w:sz w:val="22"/>
                <w:szCs w:val="22"/>
              </w:rPr>
            </w:pPr>
            <w:r>
              <w:rPr>
                <w:sz w:val="22"/>
                <w:szCs w:val="22"/>
              </w:rPr>
              <w:t xml:space="preserve">10 de </w:t>
            </w:r>
            <w:proofErr w:type="gramStart"/>
            <w:r>
              <w:rPr>
                <w:sz w:val="22"/>
                <w:szCs w:val="22"/>
              </w:rPr>
              <w:t>Octubre</w:t>
            </w:r>
            <w:proofErr w:type="gramEnd"/>
          </w:p>
          <w:p w:rsidR="000576E4" w:rsidRDefault="000576E4" w:rsidP="000576E4">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0576E4" w:rsidRDefault="000576E4" w:rsidP="000576E4">
            <w:pPr>
              <w:jc w:val="both"/>
              <w:rPr>
                <w:sz w:val="22"/>
                <w:szCs w:val="22"/>
              </w:rPr>
            </w:pPr>
            <w:r>
              <w:rPr>
                <w:sz w:val="22"/>
                <w:szCs w:val="22"/>
              </w:rPr>
              <w:t>Teórico Práctico: Regulación de la Calcemia.</w:t>
            </w:r>
          </w:p>
        </w:tc>
      </w:tr>
      <w:tr w:rsidR="000576E4" w:rsidRPr="009C0E64" w:rsidTr="00281817">
        <w:trPr>
          <w:cantSplit/>
          <w:trHeight w:val="520"/>
        </w:trPr>
        <w:tc>
          <w:tcPr>
            <w:tcW w:w="1343" w:type="dxa"/>
            <w:shd w:val="clear" w:color="auto" w:fill="F2DBDB" w:themeFill="accent2" w:themeFillTint="33"/>
          </w:tcPr>
          <w:p w:rsidR="000576E4" w:rsidRDefault="000576E4" w:rsidP="000576E4">
            <w:pPr>
              <w:jc w:val="both"/>
              <w:rPr>
                <w:sz w:val="22"/>
                <w:szCs w:val="22"/>
              </w:rPr>
            </w:pPr>
            <w:r>
              <w:rPr>
                <w:sz w:val="22"/>
                <w:szCs w:val="22"/>
              </w:rPr>
              <w:t>10</w:t>
            </w:r>
          </w:p>
        </w:tc>
        <w:tc>
          <w:tcPr>
            <w:tcW w:w="2268" w:type="dxa"/>
            <w:shd w:val="clear" w:color="auto" w:fill="F2DBDB" w:themeFill="accent2" w:themeFillTint="33"/>
          </w:tcPr>
          <w:p w:rsidR="000576E4" w:rsidRDefault="00E236E5" w:rsidP="000576E4">
            <w:pPr>
              <w:jc w:val="both"/>
              <w:rPr>
                <w:sz w:val="22"/>
                <w:szCs w:val="22"/>
              </w:rPr>
            </w:pPr>
            <w:r>
              <w:rPr>
                <w:sz w:val="22"/>
                <w:szCs w:val="22"/>
              </w:rPr>
              <w:t>13</w:t>
            </w:r>
            <w:r w:rsidR="000576E4">
              <w:rPr>
                <w:sz w:val="22"/>
                <w:szCs w:val="22"/>
              </w:rPr>
              <w:t xml:space="preserve"> de </w:t>
            </w:r>
            <w:proofErr w:type="gramStart"/>
            <w:r w:rsidR="000576E4">
              <w:rPr>
                <w:sz w:val="22"/>
                <w:szCs w:val="22"/>
              </w:rPr>
              <w:t>Octubre</w:t>
            </w:r>
            <w:proofErr w:type="gramEnd"/>
          </w:p>
          <w:p w:rsidR="000576E4" w:rsidRDefault="000576E4" w:rsidP="000576E4">
            <w:pPr>
              <w:jc w:val="both"/>
              <w:rPr>
                <w:sz w:val="22"/>
                <w:szCs w:val="22"/>
              </w:rPr>
            </w:pPr>
            <w:r>
              <w:rPr>
                <w:sz w:val="22"/>
                <w:szCs w:val="22"/>
              </w:rPr>
              <w:t xml:space="preserve">Lunes de 13-16 </w:t>
            </w:r>
            <w:proofErr w:type="spellStart"/>
            <w:r>
              <w:rPr>
                <w:sz w:val="22"/>
                <w:szCs w:val="22"/>
              </w:rPr>
              <w:t>hs</w:t>
            </w:r>
            <w:proofErr w:type="spellEnd"/>
          </w:p>
        </w:tc>
        <w:tc>
          <w:tcPr>
            <w:tcW w:w="5954" w:type="dxa"/>
            <w:shd w:val="clear" w:color="auto" w:fill="F2DBDB" w:themeFill="accent2" w:themeFillTint="33"/>
          </w:tcPr>
          <w:p w:rsidR="000576E4" w:rsidRDefault="000576E4" w:rsidP="000576E4">
            <w:pPr>
              <w:jc w:val="both"/>
              <w:rPr>
                <w:sz w:val="22"/>
                <w:szCs w:val="22"/>
              </w:rPr>
            </w:pPr>
            <w:r>
              <w:rPr>
                <w:sz w:val="22"/>
                <w:szCs w:val="22"/>
              </w:rPr>
              <w:t>Teórico Práctico: Crecimiento y Estrés.</w:t>
            </w:r>
          </w:p>
        </w:tc>
      </w:tr>
      <w:tr w:rsidR="000576E4" w:rsidRPr="009C0E64" w:rsidTr="00281817">
        <w:trPr>
          <w:cantSplit/>
          <w:trHeight w:val="520"/>
        </w:trPr>
        <w:tc>
          <w:tcPr>
            <w:tcW w:w="1343" w:type="dxa"/>
            <w:shd w:val="clear" w:color="auto" w:fill="E5DFEC" w:themeFill="accent4" w:themeFillTint="33"/>
          </w:tcPr>
          <w:p w:rsidR="000576E4" w:rsidRDefault="000576E4" w:rsidP="000576E4">
            <w:pPr>
              <w:jc w:val="both"/>
              <w:rPr>
                <w:sz w:val="22"/>
                <w:szCs w:val="22"/>
              </w:rPr>
            </w:pPr>
          </w:p>
        </w:tc>
        <w:tc>
          <w:tcPr>
            <w:tcW w:w="2268" w:type="dxa"/>
            <w:shd w:val="clear" w:color="auto" w:fill="E5DFEC" w:themeFill="accent4" w:themeFillTint="33"/>
          </w:tcPr>
          <w:p w:rsidR="000576E4" w:rsidRDefault="00E236E5" w:rsidP="000576E4">
            <w:pPr>
              <w:jc w:val="both"/>
              <w:rPr>
                <w:sz w:val="22"/>
                <w:szCs w:val="22"/>
              </w:rPr>
            </w:pPr>
            <w:r>
              <w:rPr>
                <w:sz w:val="22"/>
                <w:szCs w:val="22"/>
              </w:rPr>
              <w:t>16</w:t>
            </w:r>
            <w:r w:rsidR="000576E4">
              <w:rPr>
                <w:sz w:val="22"/>
                <w:szCs w:val="22"/>
              </w:rPr>
              <w:t xml:space="preserve"> de </w:t>
            </w:r>
            <w:proofErr w:type="gramStart"/>
            <w:r w:rsidR="000576E4">
              <w:rPr>
                <w:sz w:val="22"/>
                <w:szCs w:val="22"/>
              </w:rPr>
              <w:t>Octubre</w:t>
            </w:r>
            <w:proofErr w:type="gramEnd"/>
          </w:p>
          <w:p w:rsidR="000576E4" w:rsidRDefault="000576E4" w:rsidP="000576E4">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0576E4" w:rsidRDefault="000576E4" w:rsidP="000576E4">
            <w:pPr>
              <w:jc w:val="both"/>
              <w:rPr>
                <w:sz w:val="22"/>
                <w:szCs w:val="22"/>
              </w:rPr>
            </w:pPr>
            <w:r>
              <w:rPr>
                <w:sz w:val="22"/>
                <w:szCs w:val="22"/>
              </w:rPr>
              <w:t>Segundo Parcial (Oral)</w:t>
            </w:r>
          </w:p>
        </w:tc>
      </w:tr>
      <w:tr w:rsidR="000576E4" w:rsidRPr="009C0E64" w:rsidTr="00281817">
        <w:trPr>
          <w:cantSplit/>
          <w:trHeight w:val="520"/>
        </w:trPr>
        <w:tc>
          <w:tcPr>
            <w:tcW w:w="1343" w:type="dxa"/>
            <w:shd w:val="clear" w:color="auto" w:fill="F2DBDB" w:themeFill="accent2" w:themeFillTint="33"/>
          </w:tcPr>
          <w:p w:rsidR="000576E4" w:rsidRDefault="000576E4" w:rsidP="000576E4">
            <w:pPr>
              <w:jc w:val="both"/>
              <w:rPr>
                <w:sz w:val="22"/>
                <w:szCs w:val="22"/>
              </w:rPr>
            </w:pPr>
            <w:r>
              <w:rPr>
                <w:sz w:val="22"/>
                <w:szCs w:val="22"/>
              </w:rPr>
              <w:t>11</w:t>
            </w:r>
          </w:p>
        </w:tc>
        <w:tc>
          <w:tcPr>
            <w:tcW w:w="2268" w:type="dxa"/>
            <w:shd w:val="clear" w:color="auto" w:fill="F2DBDB" w:themeFill="accent2" w:themeFillTint="33"/>
          </w:tcPr>
          <w:p w:rsidR="000576E4" w:rsidRDefault="00E236E5" w:rsidP="000576E4">
            <w:pPr>
              <w:jc w:val="both"/>
              <w:rPr>
                <w:sz w:val="22"/>
                <w:szCs w:val="22"/>
              </w:rPr>
            </w:pPr>
            <w:r>
              <w:rPr>
                <w:sz w:val="22"/>
                <w:szCs w:val="22"/>
              </w:rPr>
              <w:t>20</w:t>
            </w:r>
            <w:r w:rsidR="000576E4">
              <w:rPr>
                <w:sz w:val="22"/>
                <w:szCs w:val="22"/>
              </w:rPr>
              <w:t xml:space="preserve"> de </w:t>
            </w:r>
            <w:proofErr w:type="gramStart"/>
            <w:r w:rsidR="000576E4">
              <w:rPr>
                <w:sz w:val="22"/>
                <w:szCs w:val="22"/>
              </w:rPr>
              <w:t>Octubre</w:t>
            </w:r>
            <w:proofErr w:type="gramEnd"/>
          </w:p>
          <w:p w:rsidR="000576E4" w:rsidRDefault="000576E4" w:rsidP="000576E4">
            <w:pPr>
              <w:jc w:val="both"/>
              <w:rPr>
                <w:sz w:val="22"/>
                <w:szCs w:val="22"/>
              </w:rPr>
            </w:pPr>
            <w:r>
              <w:rPr>
                <w:sz w:val="22"/>
                <w:szCs w:val="22"/>
              </w:rPr>
              <w:t xml:space="preserve">Lunes de 13-16 </w:t>
            </w:r>
            <w:proofErr w:type="spellStart"/>
            <w:r>
              <w:rPr>
                <w:sz w:val="22"/>
                <w:szCs w:val="22"/>
              </w:rPr>
              <w:t>hs</w:t>
            </w:r>
            <w:proofErr w:type="spellEnd"/>
          </w:p>
        </w:tc>
        <w:tc>
          <w:tcPr>
            <w:tcW w:w="5954" w:type="dxa"/>
            <w:shd w:val="clear" w:color="auto" w:fill="F2DBDB" w:themeFill="accent2" w:themeFillTint="33"/>
          </w:tcPr>
          <w:p w:rsidR="000576E4" w:rsidRDefault="009250B6" w:rsidP="009250B6">
            <w:pPr>
              <w:jc w:val="both"/>
              <w:rPr>
                <w:sz w:val="22"/>
                <w:szCs w:val="22"/>
              </w:rPr>
            </w:pPr>
            <w:r>
              <w:rPr>
                <w:sz w:val="22"/>
                <w:szCs w:val="22"/>
              </w:rPr>
              <w:t>Teórico Práctico: Sistema Reproductor Masculino y Femenino.</w:t>
            </w:r>
          </w:p>
        </w:tc>
      </w:tr>
      <w:tr w:rsidR="000576E4" w:rsidRPr="009C0E64" w:rsidTr="00281817">
        <w:trPr>
          <w:cantSplit/>
          <w:trHeight w:val="520"/>
        </w:trPr>
        <w:tc>
          <w:tcPr>
            <w:tcW w:w="1343" w:type="dxa"/>
            <w:shd w:val="clear" w:color="auto" w:fill="E5DFEC" w:themeFill="accent4" w:themeFillTint="33"/>
          </w:tcPr>
          <w:p w:rsidR="000576E4" w:rsidRDefault="000576E4" w:rsidP="000576E4">
            <w:pPr>
              <w:jc w:val="both"/>
              <w:rPr>
                <w:sz w:val="22"/>
                <w:szCs w:val="22"/>
              </w:rPr>
            </w:pPr>
          </w:p>
        </w:tc>
        <w:tc>
          <w:tcPr>
            <w:tcW w:w="2268" w:type="dxa"/>
            <w:shd w:val="clear" w:color="auto" w:fill="E5DFEC" w:themeFill="accent4" w:themeFillTint="33"/>
          </w:tcPr>
          <w:p w:rsidR="009250B6" w:rsidRDefault="00E236E5" w:rsidP="009250B6">
            <w:pPr>
              <w:jc w:val="both"/>
              <w:rPr>
                <w:sz w:val="22"/>
                <w:szCs w:val="22"/>
              </w:rPr>
            </w:pPr>
            <w:r>
              <w:rPr>
                <w:sz w:val="22"/>
                <w:szCs w:val="22"/>
              </w:rPr>
              <w:t>23</w:t>
            </w:r>
            <w:r w:rsidR="009250B6">
              <w:rPr>
                <w:sz w:val="22"/>
                <w:szCs w:val="22"/>
              </w:rPr>
              <w:t xml:space="preserve"> de </w:t>
            </w:r>
            <w:proofErr w:type="gramStart"/>
            <w:r w:rsidR="009250B6">
              <w:rPr>
                <w:sz w:val="22"/>
                <w:szCs w:val="22"/>
              </w:rPr>
              <w:t>Octubre</w:t>
            </w:r>
            <w:proofErr w:type="gramEnd"/>
          </w:p>
          <w:p w:rsidR="000576E4" w:rsidRDefault="009250B6" w:rsidP="009250B6">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0576E4" w:rsidRDefault="000576E4" w:rsidP="009250B6">
            <w:pPr>
              <w:jc w:val="both"/>
              <w:rPr>
                <w:sz w:val="22"/>
                <w:szCs w:val="22"/>
              </w:rPr>
            </w:pPr>
            <w:r>
              <w:rPr>
                <w:sz w:val="22"/>
                <w:szCs w:val="22"/>
              </w:rPr>
              <w:t>Teórico Práctico: Sistema Reproductor Femenino.</w:t>
            </w:r>
          </w:p>
        </w:tc>
      </w:tr>
      <w:tr w:rsidR="000576E4" w:rsidRPr="009C0E64" w:rsidTr="00281817">
        <w:trPr>
          <w:cantSplit/>
          <w:trHeight w:val="520"/>
        </w:trPr>
        <w:tc>
          <w:tcPr>
            <w:tcW w:w="1343" w:type="dxa"/>
            <w:shd w:val="clear" w:color="auto" w:fill="F2DBDB" w:themeFill="accent2" w:themeFillTint="33"/>
          </w:tcPr>
          <w:p w:rsidR="000576E4" w:rsidRDefault="000576E4" w:rsidP="000576E4">
            <w:pPr>
              <w:jc w:val="both"/>
              <w:rPr>
                <w:sz w:val="22"/>
                <w:szCs w:val="22"/>
              </w:rPr>
            </w:pPr>
            <w:r>
              <w:rPr>
                <w:sz w:val="22"/>
                <w:szCs w:val="22"/>
              </w:rPr>
              <w:t>12</w:t>
            </w:r>
          </w:p>
        </w:tc>
        <w:tc>
          <w:tcPr>
            <w:tcW w:w="2268" w:type="dxa"/>
            <w:shd w:val="clear" w:color="auto" w:fill="F2DBDB" w:themeFill="accent2" w:themeFillTint="33"/>
          </w:tcPr>
          <w:p w:rsidR="009250B6" w:rsidRDefault="00E236E5" w:rsidP="009250B6">
            <w:pPr>
              <w:jc w:val="both"/>
              <w:rPr>
                <w:sz w:val="22"/>
                <w:szCs w:val="22"/>
              </w:rPr>
            </w:pPr>
            <w:r>
              <w:rPr>
                <w:sz w:val="22"/>
                <w:szCs w:val="22"/>
              </w:rPr>
              <w:t>27</w:t>
            </w:r>
            <w:r w:rsidR="009250B6">
              <w:rPr>
                <w:sz w:val="22"/>
                <w:szCs w:val="22"/>
              </w:rPr>
              <w:t xml:space="preserve"> de </w:t>
            </w:r>
            <w:proofErr w:type="gramStart"/>
            <w:r w:rsidR="009250B6">
              <w:rPr>
                <w:sz w:val="22"/>
                <w:szCs w:val="22"/>
              </w:rPr>
              <w:t>Octubre</w:t>
            </w:r>
            <w:proofErr w:type="gramEnd"/>
          </w:p>
          <w:p w:rsidR="000576E4" w:rsidRDefault="009250B6" w:rsidP="009250B6">
            <w:pPr>
              <w:jc w:val="both"/>
              <w:rPr>
                <w:sz w:val="22"/>
                <w:szCs w:val="22"/>
              </w:rPr>
            </w:pPr>
            <w:r>
              <w:rPr>
                <w:sz w:val="22"/>
                <w:szCs w:val="22"/>
              </w:rPr>
              <w:t xml:space="preserve">Lunes de 13-16 </w:t>
            </w:r>
            <w:proofErr w:type="spellStart"/>
            <w:r>
              <w:rPr>
                <w:sz w:val="22"/>
                <w:szCs w:val="22"/>
              </w:rPr>
              <w:t>hs</w:t>
            </w:r>
            <w:proofErr w:type="spellEnd"/>
          </w:p>
        </w:tc>
        <w:tc>
          <w:tcPr>
            <w:tcW w:w="5954" w:type="dxa"/>
            <w:shd w:val="clear" w:color="auto" w:fill="F2DBDB" w:themeFill="accent2" w:themeFillTint="33"/>
          </w:tcPr>
          <w:p w:rsidR="000576E4" w:rsidRDefault="009250B6" w:rsidP="009250B6">
            <w:pPr>
              <w:jc w:val="both"/>
              <w:rPr>
                <w:sz w:val="22"/>
                <w:szCs w:val="22"/>
              </w:rPr>
            </w:pPr>
            <w:proofErr w:type="spellStart"/>
            <w:r>
              <w:rPr>
                <w:sz w:val="22"/>
                <w:szCs w:val="22"/>
              </w:rPr>
              <w:t>Recuperatorio</w:t>
            </w:r>
            <w:proofErr w:type="spellEnd"/>
            <w:r>
              <w:rPr>
                <w:sz w:val="22"/>
                <w:szCs w:val="22"/>
              </w:rPr>
              <w:t xml:space="preserve"> 2do Parcial. </w:t>
            </w:r>
          </w:p>
        </w:tc>
      </w:tr>
      <w:tr w:rsidR="000576E4" w:rsidRPr="009C0E64" w:rsidTr="00281817">
        <w:trPr>
          <w:cantSplit/>
          <w:trHeight w:val="520"/>
        </w:trPr>
        <w:tc>
          <w:tcPr>
            <w:tcW w:w="1343" w:type="dxa"/>
            <w:shd w:val="clear" w:color="auto" w:fill="E5DFEC" w:themeFill="accent4" w:themeFillTint="33"/>
          </w:tcPr>
          <w:p w:rsidR="000576E4" w:rsidRDefault="000576E4" w:rsidP="000576E4">
            <w:pPr>
              <w:jc w:val="both"/>
              <w:rPr>
                <w:sz w:val="22"/>
                <w:szCs w:val="22"/>
              </w:rPr>
            </w:pPr>
          </w:p>
        </w:tc>
        <w:tc>
          <w:tcPr>
            <w:tcW w:w="2268" w:type="dxa"/>
            <w:shd w:val="clear" w:color="auto" w:fill="E5DFEC" w:themeFill="accent4" w:themeFillTint="33"/>
          </w:tcPr>
          <w:p w:rsidR="009250B6" w:rsidRDefault="00E236E5" w:rsidP="009250B6">
            <w:pPr>
              <w:jc w:val="both"/>
              <w:rPr>
                <w:sz w:val="22"/>
                <w:szCs w:val="22"/>
              </w:rPr>
            </w:pPr>
            <w:r>
              <w:rPr>
                <w:sz w:val="22"/>
                <w:szCs w:val="22"/>
              </w:rPr>
              <w:t>30</w:t>
            </w:r>
            <w:r w:rsidR="009250B6">
              <w:rPr>
                <w:sz w:val="22"/>
                <w:szCs w:val="22"/>
              </w:rPr>
              <w:t xml:space="preserve"> de </w:t>
            </w:r>
            <w:proofErr w:type="gramStart"/>
            <w:r w:rsidR="009250B6">
              <w:rPr>
                <w:sz w:val="22"/>
                <w:szCs w:val="22"/>
              </w:rPr>
              <w:t>Octubre</w:t>
            </w:r>
            <w:proofErr w:type="gramEnd"/>
          </w:p>
          <w:p w:rsidR="000576E4" w:rsidRDefault="009250B6" w:rsidP="009250B6">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0576E4" w:rsidRDefault="009250B6" w:rsidP="000576E4">
            <w:pPr>
              <w:jc w:val="both"/>
              <w:rPr>
                <w:sz w:val="22"/>
                <w:szCs w:val="22"/>
              </w:rPr>
            </w:pPr>
            <w:r>
              <w:rPr>
                <w:sz w:val="22"/>
                <w:szCs w:val="22"/>
              </w:rPr>
              <w:t>Teórico Práctico: Gestación, Parto y Lactancia.</w:t>
            </w:r>
          </w:p>
        </w:tc>
      </w:tr>
      <w:tr w:rsidR="000576E4" w:rsidRPr="009C0E64" w:rsidTr="00281817">
        <w:trPr>
          <w:cantSplit/>
          <w:trHeight w:val="520"/>
        </w:trPr>
        <w:tc>
          <w:tcPr>
            <w:tcW w:w="1343" w:type="dxa"/>
            <w:shd w:val="clear" w:color="auto" w:fill="F2DBDB" w:themeFill="accent2" w:themeFillTint="33"/>
          </w:tcPr>
          <w:p w:rsidR="000576E4" w:rsidRDefault="009250B6" w:rsidP="000576E4">
            <w:pPr>
              <w:jc w:val="both"/>
              <w:rPr>
                <w:sz w:val="22"/>
                <w:szCs w:val="22"/>
              </w:rPr>
            </w:pPr>
            <w:r>
              <w:rPr>
                <w:sz w:val="22"/>
                <w:szCs w:val="22"/>
              </w:rPr>
              <w:t>13</w:t>
            </w:r>
          </w:p>
        </w:tc>
        <w:tc>
          <w:tcPr>
            <w:tcW w:w="2268" w:type="dxa"/>
            <w:shd w:val="clear" w:color="auto" w:fill="F2DBDB" w:themeFill="accent2" w:themeFillTint="33"/>
          </w:tcPr>
          <w:p w:rsidR="009250B6" w:rsidRDefault="00E236E5" w:rsidP="009250B6">
            <w:pPr>
              <w:jc w:val="both"/>
              <w:rPr>
                <w:sz w:val="22"/>
                <w:szCs w:val="22"/>
              </w:rPr>
            </w:pPr>
            <w:r>
              <w:rPr>
                <w:sz w:val="22"/>
                <w:szCs w:val="22"/>
              </w:rPr>
              <w:t>03</w:t>
            </w:r>
            <w:r w:rsidR="009250B6">
              <w:rPr>
                <w:sz w:val="22"/>
                <w:szCs w:val="22"/>
              </w:rPr>
              <w:t xml:space="preserve"> de </w:t>
            </w:r>
            <w:proofErr w:type="gramStart"/>
            <w:r w:rsidR="009250B6">
              <w:rPr>
                <w:sz w:val="22"/>
                <w:szCs w:val="22"/>
              </w:rPr>
              <w:t>Noviembre</w:t>
            </w:r>
            <w:proofErr w:type="gramEnd"/>
            <w:r w:rsidR="009250B6">
              <w:rPr>
                <w:sz w:val="22"/>
                <w:szCs w:val="22"/>
              </w:rPr>
              <w:t xml:space="preserve"> </w:t>
            </w:r>
          </w:p>
          <w:p w:rsidR="000576E4" w:rsidRDefault="009250B6" w:rsidP="009250B6">
            <w:pPr>
              <w:jc w:val="both"/>
              <w:rPr>
                <w:sz w:val="22"/>
                <w:szCs w:val="22"/>
              </w:rPr>
            </w:pPr>
            <w:r>
              <w:rPr>
                <w:sz w:val="22"/>
                <w:szCs w:val="22"/>
              </w:rPr>
              <w:t xml:space="preserve">Lunes de 13-16 </w:t>
            </w:r>
            <w:proofErr w:type="spellStart"/>
            <w:r>
              <w:rPr>
                <w:sz w:val="22"/>
                <w:szCs w:val="22"/>
              </w:rPr>
              <w:t>hs</w:t>
            </w:r>
            <w:proofErr w:type="spellEnd"/>
          </w:p>
        </w:tc>
        <w:tc>
          <w:tcPr>
            <w:tcW w:w="5954" w:type="dxa"/>
            <w:shd w:val="clear" w:color="auto" w:fill="F2DBDB" w:themeFill="accent2" w:themeFillTint="33"/>
          </w:tcPr>
          <w:p w:rsidR="000576E4" w:rsidRDefault="009250B6" w:rsidP="000576E4">
            <w:pPr>
              <w:jc w:val="both"/>
              <w:rPr>
                <w:sz w:val="22"/>
                <w:szCs w:val="22"/>
              </w:rPr>
            </w:pPr>
            <w:r>
              <w:rPr>
                <w:sz w:val="22"/>
                <w:szCs w:val="22"/>
              </w:rPr>
              <w:t>Teórico Práctico: Integrador</w:t>
            </w:r>
          </w:p>
        </w:tc>
      </w:tr>
      <w:tr w:rsidR="009250B6" w:rsidRPr="009C0E64" w:rsidTr="00281817">
        <w:trPr>
          <w:cantSplit/>
          <w:trHeight w:val="520"/>
        </w:trPr>
        <w:tc>
          <w:tcPr>
            <w:tcW w:w="1343" w:type="dxa"/>
            <w:shd w:val="clear" w:color="auto" w:fill="E5DFEC" w:themeFill="accent4" w:themeFillTint="33"/>
          </w:tcPr>
          <w:p w:rsidR="009250B6" w:rsidRDefault="009250B6" w:rsidP="009250B6">
            <w:pPr>
              <w:jc w:val="both"/>
              <w:rPr>
                <w:sz w:val="22"/>
                <w:szCs w:val="22"/>
              </w:rPr>
            </w:pPr>
          </w:p>
        </w:tc>
        <w:tc>
          <w:tcPr>
            <w:tcW w:w="2268" w:type="dxa"/>
            <w:shd w:val="clear" w:color="auto" w:fill="E5DFEC" w:themeFill="accent4" w:themeFillTint="33"/>
          </w:tcPr>
          <w:p w:rsidR="009250B6" w:rsidRDefault="00E236E5" w:rsidP="009250B6">
            <w:pPr>
              <w:jc w:val="both"/>
              <w:rPr>
                <w:sz w:val="22"/>
                <w:szCs w:val="22"/>
              </w:rPr>
            </w:pPr>
            <w:r>
              <w:rPr>
                <w:sz w:val="22"/>
                <w:szCs w:val="22"/>
              </w:rPr>
              <w:t>06</w:t>
            </w:r>
            <w:r w:rsidR="009250B6">
              <w:rPr>
                <w:sz w:val="22"/>
                <w:szCs w:val="22"/>
              </w:rPr>
              <w:t xml:space="preserve"> de </w:t>
            </w:r>
            <w:proofErr w:type="gramStart"/>
            <w:r w:rsidR="009250B6">
              <w:rPr>
                <w:sz w:val="22"/>
                <w:szCs w:val="22"/>
              </w:rPr>
              <w:t>Noviembre</w:t>
            </w:r>
            <w:proofErr w:type="gramEnd"/>
          </w:p>
          <w:p w:rsidR="009250B6" w:rsidRDefault="009250B6" w:rsidP="009250B6">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9250B6" w:rsidRDefault="00E236E5" w:rsidP="009250B6">
            <w:pPr>
              <w:jc w:val="both"/>
              <w:rPr>
                <w:sz w:val="22"/>
                <w:szCs w:val="22"/>
              </w:rPr>
            </w:pPr>
            <w:r>
              <w:rPr>
                <w:sz w:val="22"/>
                <w:szCs w:val="22"/>
              </w:rPr>
              <w:t>Tercer Parcial (Oral)</w:t>
            </w:r>
          </w:p>
        </w:tc>
      </w:tr>
      <w:tr w:rsidR="00E236E5" w:rsidRPr="009C0E64" w:rsidTr="00281817">
        <w:trPr>
          <w:cantSplit/>
          <w:trHeight w:val="520"/>
        </w:trPr>
        <w:tc>
          <w:tcPr>
            <w:tcW w:w="1343" w:type="dxa"/>
            <w:shd w:val="clear" w:color="auto" w:fill="F2DBDB" w:themeFill="accent2" w:themeFillTint="33"/>
          </w:tcPr>
          <w:p w:rsidR="00E236E5" w:rsidRDefault="00E236E5" w:rsidP="00E236E5">
            <w:pPr>
              <w:jc w:val="both"/>
              <w:rPr>
                <w:sz w:val="22"/>
                <w:szCs w:val="22"/>
              </w:rPr>
            </w:pPr>
            <w:r>
              <w:rPr>
                <w:sz w:val="22"/>
                <w:szCs w:val="22"/>
              </w:rPr>
              <w:t>14</w:t>
            </w:r>
          </w:p>
        </w:tc>
        <w:tc>
          <w:tcPr>
            <w:tcW w:w="2268" w:type="dxa"/>
            <w:shd w:val="clear" w:color="auto" w:fill="F2DBDB" w:themeFill="accent2" w:themeFillTint="33"/>
          </w:tcPr>
          <w:p w:rsidR="00E236E5" w:rsidRDefault="00E236E5" w:rsidP="00E236E5">
            <w:pPr>
              <w:jc w:val="both"/>
              <w:rPr>
                <w:sz w:val="22"/>
                <w:szCs w:val="22"/>
              </w:rPr>
            </w:pPr>
            <w:r>
              <w:rPr>
                <w:sz w:val="22"/>
                <w:szCs w:val="22"/>
              </w:rPr>
              <w:t xml:space="preserve">10 de </w:t>
            </w:r>
            <w:proofErr w:type="gramStart"/>
            <w:r>
              <w:rPr>
                <w:sz w:val="22"/>
                <w:szCs w:val="22"/>
              </w:rPr>
              <w:t>Noviembre</w:t>
            </w:r>
            <w:proofErr w:type="gramEnd"/>
            <w:r>
              <w:rPr>
                <w:sz w:val="22"/>
                <w:szCs w:val="22"/>
              </w:rPr>
              <w:t xml:space="preserve"> </w:t>
            </w:r>
          </w:p>
          <w:p w:rsidR="00E236E5" w:rsidRDefault="00E236E5" w:rsidP="00E236E5">
            <w:pPr>
              <w:jc w:val="both"/>
              <w:rPr>
                <w:sz w:val="22"/>
                <w:szCs w:val="22"/>
              </w:rPr>
            </w:pPr>
            <w:r>
              <w:rPr>
                <w:sz w:val="22"/>
                <w:szCs w:val="22"/>
              </w:rPr>
              <w:t xml:space="preserve">Lunes de 13-16 </w:t>
            </w:r>
            <w:proofErr w:type="spellStart"/>
            <w:r>
              <w:rPr>
                <w:sz w:val="22"/>
                <w:szCs w:val="22"/>
              </w:rPr>
              <w:t>hs</w:t>
            </w:r>
            <w:proofErr w:type="spellEnd"/>
          </w:p>
        </w:tc>
        <w:tc>
          <w:tcPr>
            <w:tcW w:w="5954" w:type="dxa"/>
            <w:shd w:val="clear" w:color="auto" w:fill="F2DBDB" w:themeFill="accent2" w:themeFillTint="33"/>
          </w:tcPr>
          <w:p w:rsidR="00E236E5" w:rsidRDefault="00E236E5" w:rsidP="00E236E5">
            <w:pPr>
              <w:jc w:val="both"/>
              <w:rPr>
                <w:sz w:val="22"/>
                <w:szCs w:val="22"/>
              </w:rPr>
            </w:pPr>
            <w:r>
              <w:rPr>
                <w:sz w:val="22"/>
                <w:szCs w:val="22"/>
              </w:rPr>
              <w:t>T.P. Sistema Reproductor</w:t>
            </w:r>
          </w:p>
        </w:tc>
      </w:tr>
      <w:tr w:rsidR="00E236E5" w:rsidRPr="009C0E64" w:rsidTr="009250B6">
        <w:trPr>
          <w:cantSplit/>
          <w:trHeight w:val="520"/>
        </w:trPr>
        <w:tc>
          <w:tcPr>
            <w:tcW w:w="1343" w:type="dxa"/>
            <w:shd w:val="clear" w:color="auto" w:fill="E5DFEC" w:themeFill="accent4" w:themeFillTint="33"/>
          </w:tcPr>
          <w:p w:rsidR="00E236E5" w:rsidRDefault="00E236E5" w:rsidP="00E236E5">
            <w:pPr>
              <w:jc w:val="both"/>
              <w:rPr>
                <w:sz w:val="22"/>
                <w:szCs w:val="22"/>
              </w:rPr>
            </w:pPr>
          </w:p>
        </w:tc>
        <w:tc>
          <w:tcPr>
            <w:tcW w:w="2268" w:type="dxa"/>
            <w:shd w:val="clear" w:color="auto" w:fill="E5DFEC" w:themeFill="accent4" w:themeFillTint="33"/>
          </w:tcPr>
          <w:p w:rsidR="00E236E5" w:rsidRDefault="00E236E5" w:rsidP="00E236E5">
            <w:pPr>
              <w:jc w:val="both"/>
              <w:rPr>
                <w:sz w:val="22"/>
                <w:szCs w:val="22"/>
              </w:rPr>
            </w:pPr>
            <w:r>
              <w:rPr>
                <w:sz w:val="22"/>
                <w:szCs w:val="22"/>
              </w:rPr>
              <w:t xml:space="preserve">13 de </w:t>
            </w:r>
            <w:proofErr w:type="gramStart"/>
            <w:r>
              <w:rPr>
                <w:sz w:val="22"/>
                <w:szCs w:val="22"/>
              </w:rPr>
              <w:t>Noviembre</w:t>
            </w:r>
            <w:proofErr w:type="gramEnd"/>
          </w:p>
          <w:p w:rsidR="00E236E5" w:rsidRDefault="00E236E5" w:rsidP="00E236E5">
            <w:pPr>
              <w:jc w:val="both"/>
              <w:rPr>
                <w:sz w:val="22"/>
                <w:szCs w:val="22"/>
              </w:rPr>
            </w:pPr>
            <w:r>
              <w:rPr>
                <w:sz w:val="22"/>
                <w:szCs w:val="22"/>
              </w:rPr>
              <w:t xml:space="preserve">Jueves de 8-12 </w:t>
            </w:r>
            <w:proofErr w:type="spellStart"/>
            <w:r>
              <w:rPr>
                <w:sz w:val="22"/>
                <w:szCs w:val="22"/>
              </w:rPr>
              <w:t>hs</w:t>
            </w:r>
            <w:proofErr w:type="spellEnd"/>
          </w:p>
        </w:tc>
        <w:tc>
          <w:tcPr>
            <w:tcW w:w="5954" w:type="dxa"/>
            <w:shd w:val="clear" w:color="auto" w:fill="E5DFEC" w:themeFill="accent4" w:themeFillTint="33"/>
          </w:tcPr>
          <w:p w:rsidR="00E236E5" w:rsidRDefault="00E236E5" w:rsidP="00E236E5">
            <w:pPr>
              <w:jc w:val="both"/>
              <w:rPr>
                <w:sz w:val="22"/>
                <w:szCs w:val="22"/>
              </w:rPr>
            </w:pPr>
            <w:proofErr w:type="spellStart"/>
            <w:r>
              <w:rPr>
                <w:sz w:val="22"/>
                <w:szCs w:val="22"/>
              </w:rPr>
              <w:t>Recuperatorio</w:t>
            </w:r>
            <w:proofErr w:type="spellEnd"/>
            <w:r>
              <w:rPr>
                <w:sz w:val="22"/>
                <w:szCs w:val="22"/>
              </w:rPr>
              <w:t xml:space="preserve"> 3er Parcial</w:t>
            </w:r>
          </w:p>
        </w:tc>
      </w:tr>
    </w:tbl>
    <w:p w:rsidR="00281817" w:rsidRDefault="00281817" w:rsidP="00281817"/>
    <w:p w:rsidR="00842D69" w:rsidRDefault="00842D69">
      <w:pPr>
        <w:spacing w:after="120"/>
        <w:jc w:val="both"/>
        <w:rPr>
          <w:rFonts w:ascii="Times New Roman" w:eastAsia="Times New Roman" w:hAnsi="Times New Roman" w:cs="Times New Roman"/>
          <w:b/>
        </w:rPr>
      </w:pPr>
    </w:p>
    <w:p w:rsidR="00C34462" w:rsidRDefault="00F54017">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00F94295">
        <w:rPr>
          <w:rFonts w:ascii="Times New Roman" w:eastAsia="Times New Roman" w:hAnsi="Times New Roman" w:cs="Times New Roman"/>
          <w:sz w:val="22"/>
          <w:szCs w:val="22"/>
        </w:rPr>
        <w:t xml:space="preserve">Teóricos, teóricos-prácticos, trabajos de laboratorios, </w:t>
      </w:r>
      <w:r w:rsidR="0027432E">
        <w:rPr>
          <w:rFonts w:ascii="Times New Roman" w:eastAsia="Times New Roman" w:hAnsi="Times New Roman" w:cs="Times New Roman"/>
          <w:sz w:val="22"/>
          <w:szCs w:val="22"/>
        </w:rPr>
        <w:t xml:space="preserve">salidas </w:t>
      </w:r>
      <w:proofErr w:type="spellStart"/>
      <w:r w:rsidR="0027432E">
        <w:rPr>
          <w:rFonts w:ascii="Times New Roman" w:eastAsia="Times New Roman" w:hAnsi="Times New Roman" w:cs="Times New Roman"/>
          <w:sz w:val="22"/>
          <w:szCs w:val="22"/>
        </w:rPr>
        <w:t>a</w:t>
      </w:r>
      <w:proofErr w:type="spellEnd"/>
      <w:r w:rsidR="0027432E">
        <w:rPr>
          <w:rFonts w:ascii="Times New Roman" w:eastAsia="Times New Roman" w:hAnsi="Times New Roman" w:cs="Times New Roman"/>
          <w:sz w:val="22"/>
          <w:szCs w:val="22"/>
        </w:rPr>
        <w:t xml:space="preserve"> campo, </w:t>
      </w:r>
      <w:r w:rsidR="00F94295">
        <w:rPr>
          <w:rFonts w:ascii="Times New Roman" w:eastAsia="Times New Roman" w:hAnsi="Times New Roman" w:cs="Times New Roman"/>
          <w:sz w:val="22"/>
          <w:szCs w:val="22"/>
        </w:rPr>
        <w:t>seminarios, talleres, coloquios, instancias evaluativas, consultas grupales y/o individuales, otras.</w:t>
      </w:r>
    </w:p>
    <w:p w:rsidR="00C34462" w:rsidRDefault="00C34462">
      <w:pPr>
        <w:spacing w:after="120"/>
        <w:jc w:val="both"/>
        <w:rPr>
          <w:rFonts w:ascii="Times New Roman" w:eastAsia="Times New Roman" w:hAnsi="Times New Roman" w:cs="Times New Roman"/>
          <w:color w:val="7F7F7F"/>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BIBLIOGRAFÍA</w:t>
      </w:r>
    </w:p>
    <w:p w:rsidR="00C34462" w:rsidRDefault="00C34462">
      <w:pPr>
        <w:spacing w:after="120"/>
        <w:jc w:val="both"/>
        <w:rPr>
          <w:rFonts w:ascii="Times New Roman" w:eastAsia="Times New Roman" w:hAnsi="Times New Roman" w:cs="Times New Roman"/>
          <w:b/>
        </w:rPr>
      </w:pPr>
    </w:p>
    <w:p w:rsidR="00D30CDB" w:rsidRPr="009E1D7A" w:rsidRDefault="00D30CDB" w:rsidP="00D30CDB">
      <w:pPr>
        <w:spacing w:after="120"/>
        <w:jc w:val="both"/>
        <w:rPr>
          <w:rFonts w:ascii="Times New Roman" w:eastAsia="Times New Roman" w:hAnsi="Times New Roman" w:cs="Times New Roman"/>
        </w:rPr>
      </w:pPr>
      <w:r>
        <w:rPr>
          <w:rFonts w:ascii="Times New Roman" w:eastAsia="Times New Roman" w:hAnsi="Times New Roman" w:cs="Times New Roman"/>
          <w:b/>
        </w:rPr>
        <w:t xml:space="preserve">7.1. Bibliografía obligatoria y de consulta </w:t>
      </w:r>
    </w:p>
    <w:p w:rsidR="00D30CDB" w:rsidRPr="00BE2886" w:rsidRDefault="00D30CDB" w:rsidP="00D30CDB">
      <w:pPr>
        <w:spacing w:line="276" w:lineRule="auto"/>
        <w:ind w:firstLine="561"/>
        <w:jc w:val="both"/>
        <w:rPr>
          <w:sz w:val="22"/>
          <w:szCs w:val="22"/>
          <w:lang w:val="it-IT"/>
        </w:rPr>
      </w:pPr>
      <w:r w:rsidRPr="00BE2886">
        <w:rPr>
          <w:sz w:val="22"/>
          <w:szCs w:val="22"/>
          <w:lang w:val="it-IT"/>
        </w:rPr>
        <w:t>FISIOLOGIA MÉDICA G</w:t>
      </w:r>
      <w:r>
        <w:rPr>
          <w:sz w:val="22"/>
          <w:szCs w:val="22"/>
          <w:lang w:val="it-IT"/>
        </w:rPr>
        <w:t>ANONG</w:t>
      </w:r>
      <w:r w:rsidRPr="00BE2886">
        <w:rPr>
          <w:sz w:val="22"/>
          <w:szCs w:val="22"/>
          <w:lang w:val="it-IT"/>
        </w:rPr>
        <w:t xml:space="preserve">. </w:t>
      </w:r>
      <w:r>
        <w:rPr>
          <w:sz w:val="22"/>
          <w:szCs w:val="22"/>
          <w:lang w:val="it-IT"/>
        </w:rPr>
        <w:t>23 Ed</w:t>
      </w:r>
      <w:r w:rsidRPr="00BE2886">
        <w:rPr>
          <w:sz w:val="22"/>
          <w:szCs w:val="22"/>
          <w:lang w:val="it-IT"/>
        </w:rPr>
        <w:t xml:space="preserve">. </w:t>
      </w:r>
      <w:r>
        <w:rPr>
          <w:sz w:val="22"/>
          <w:szCs w:val="22"/>
          <w:lang w:val="it-IT"/>
        </w:rPr>
        <w:t>MCGraw-Hill Interamericana</w:t>
      </w:r>
      <w:r w:rsidRPr="00BE2886">
        <w:rPr>
          <w:sz w:val="22"/>
          <w:szCs w:val="22"/>
          <w:lang w:val="it-IT"/>
        </w:rPr>
        <w:t>.</w:t>
      </w:r>
      <w:r>
        <w:rPr>
          <w:sz w:val="22"/>
          <w:szCs w:val="22"/>
          <w:lang w:val="it-IT"/>
        </w:rPr>
        <w:t>2010.</w:t>
      </w:r>
    </w:p>
    <w:p w:rsidR="00D30CDB" w:rsidRPr="00BE2886" w:rsidRDefault="00D30CDB" w:rsidP="00D30CDB">
      <w:pPr>
        <w:spacing w:line="276" w:lineRule="auto"/>
        <w:ind w:firstLine="561"/>
        <w:jc w:val="both"/>
        <w:rPr>
          <w:sz w:val="22"/>
          <w:szCs w:val="22"/>
          <w:lang w:val="it-IT"/>
        </w:rPr>
      </w:pPr>
      <w:r w:rsidRPr="00BE2886">
        <w:rPr>
          <w:sz w:val="22"/>
          <w:szCs w:val="22"/>
          <w:lang w:val="it-IT"/>
        </w:rPr>
        <w:t>FISIOLOGIA MÉDICA G</w:t>
      </w:r>
      <w:r>
        <w:rPr>
          <w:sz w:val="22"/>
          <w:szCs w:val="22"/>
          <w:lang w:val="it-IT"/>
        </w:rPr>
        <w:t>UYTON</w:t>
      </w:r>
      <w:r w:rsidRPr="00BE2886">
        <w:rPr>
          <w:sz w:val="22"/>
          <w:szCs w:val="22"/>
          <w:lang w:val="it-IT"/>
        </w:rPr>
        <w:t xml:space="preserve">. </w:t>
      </w:r>
      <w:r>
        <w:rPr>
          <w:sz w:val="22"/>
          <w:szCs w:val="22"/>
          <w:lang w:val="it-IT"/>
        </w:rPr>
        <w:t xml:space="preserve">14 </w:t>
      </w:r>
      <w:r w:rsidRPr="00BE2886">
        <w:rPr>
          <w:sz w:val="22"/>
          <w:szCs w:val="22"/>
          <w:lang w:val="it-IT"/>
        </w:rPr>
        <w:t xml:space="preserve">Ed. </w:t>
      </w:r>
      <w:r>
        <w:rPr>
          <w:sz w:val="22"/>
          <w:szCs w:val="22"/>
          <w:lang w:val="it-IT"/>
        </w:rPr>
        <w:t>Elsevier. 2021.</w:t>
      </w:r>
    </w:p>
    <w:p w:rsidR="00D30CDB" w:rsidRPr="00BE2886" w:rsidRDefault="00D30CDB" w:rsidP="00D30CDB">
      <w:pPr>
        <w:spacing w:line="276" w:lineRule="auto"/>
        <w:ind w:firstLine="561"/>
        <w:jc w:val="both"/>
        <w:rPr>
          <w:sz w:val="22"/>
          <w:szCs w:val="22"/>
          <w:lang w:val="it-IT"/>
        </w:rPr>
      </w:pPr>
      <w:r w:rsidRPr="00BE2886">
        <w:rPr>
          <w:sz w:val="22"/>
          <w:szCs w:val="22"/>
          <w:lang w:val="it-IT"/>
        </w:rPr>
        <w:t>FISIOLOGIA VETERINARIA C</w:t>
      </w:r>
      <w:r>
        <w:rPr>
          <w:sz w:val="22"/>
          <w:szCs w:val="22"/>
          <w:lang w:val="it-IT"/>
        </w:rPr>
        <w:t>UNNINGHAM</w:t>
      </w:r>
      <w:r w:rsidRPr="00BE2886">
        <w:rPr>
          <w:sz w:val="22"/>
          <w:szCs w:val="22"/>
          <w:lang w:val="it-IT"/>
        </w:rPr>
        <w:t xml:space="preserve">. </w:t>
      </w:r>
      <w:r>
        <w:rPr>
          <w:sz w:val="22"/>
          <w:szCs w:val="22"/>
          <w:lang w:val="it-IT"/>
        </w:rPr>
        <w:t xml:space="preserve">6 </w:t>
      </w:r>
      <w:r w:rsidRPr="00BE2886">
        <w:rPr>
          <w:sz w:val="22"/>
          <w:szCs w:val="22"/>
          <w:lang w:val="it-IT"/>
        </w:rPr>
        <w:t xml:space="preserve">Ed. </w:t>
      </w:r>
      <w:r>
        <w:rPr>
          <w:sz w:val="22"/>
          <w:szCs w:val="22"/>
          <w:lang w:val="it-IT"/>
        </w:rPr>
        <w:t>Elsevier</w:t>
      </w:r>
      <w:r w:rsidRPr="00BE2886">
        <w:rPr>
          <w:sz w:val="22"/>
          <w:szCs w:val="22"/>
          <w:lang w:val="it-IT"/>
        </w:rPr>
        <w:t>.</w:t>
      </w:r>
      <w:r>
        <w:rPr>
          <w:sz w:val="22"/>
          <w:szCs w:val="22"/>
          <w:lang w:val="it-IT"/>
        </w:rPr>
        <w:t xml:space="preserve"> 2020.</w:t>
      </w:r>
    </w:p>
    <w:p w:rsidR="00D30CDB" w:rsidRDefault="00D30CDB" w:rsidP="00D30CDB">
      <w:pPr>
        <w:spacing w:after="120"/>
        <w:jc w:val="both"/>
        <w:rPr>
          <w:rFonts w:ascii="Times New Roman" w:eastAsia="Times New Roman" w:hAnsi="Times New Roman" w:cs="Times New Roman"/>
          <w:b/>
        </w:rPr>
      </w:pPr>
    </w:p>
    <w:p w:rsidR="00D30CDB" w:rsidRDefault="00D30CDB" w:rsidP="00D30CDB">
      <w:pPr>
        <w:spacing w:after="120"/>
        <w:jc w:val="both"/>
        <w:rPr>
          <w:rFonts w:ascii="Times New Roman" w:eastAsia="Times New Roman" w:hAnsi="Times New Roman" w:cs="Times New Roman"/>
          <w:b/>
        </w:rPr>
      </w:pPr>
      <w:r>
        <w:rPr>
          <w:rFonts w:ascii="Times New Roman" w:eastAsia="Times New Roman" w:hAnsi="Times New Roman" w:cs="Times New Roman"/>
          <w:b/>
        </w:rPr>
        <w:t>7.2. Plataformas/herramientas virtuales; materiales audiovisuales, enlaces, otros.</w:t>
      </w:r>
    </w:p>
    <w:p w:rsidR="00D30CDB" w:rsidRDefault="00D30CDB" w:rsidP="00D30CDB">
      <w:pPr>
        <w:spacing w:line="276" w:lineRule="auto"/>
        <w:ind w:firstLine="561"/>
        <w:jc w:val="both"/>
        <w:rPr>
          <w:sz w:val="22"/>
          <w:szCs w:val="22"/>
          <w:lang w:val="it-IT"/>
        </w:rPr>
      </w:pPr>
      <w:r>
        <w:rPr>
          <w:sz w:val="22"/>
          <w:szCs w:val="22"/>
          <w:lang w:val="it-IT"/>
        </w:rPr>
        <w:t>SIAL</w:t>
      </w:r>
    </w:p>
    <w:p w:rsidR="00D30CDB" w:rsidRDefault="00D30CDB" w:rsidP="00D30CDB">
      <w:pPr>
        <w:spacing w:line="276" w:lineRule="auto"/>
        <w:ind w:firstLine="561"/>
        <w:jc w:val="both"/>
        <w:rPr>
          <w:sz w:val="22"/>
          <w:szCs w:val="22"/>
          <w:lang w:val="it-IT"/>
        </w:rPr>
      </w:pPr>
      <w:r>
        <w:rPr>
          <w:sz w:val="22"/>
          <w:szCs w:val="22"/>
          <w:lang w:val="it-IT"/>
        </w:rPr>
        <w:t>Google meet</w:t>
      </w:r>
    </w:p>
    <w:p w:rsidR="00D30CDB" w:rsidRPr="00BE2886" w:rsidRDefault="00D30CDB" w:rsidP="00D30CDB">
      <w:pPr>
        <w:spacing w:line="276" w:lineRule="auto"/>
        <w:ind w:firstLine="561"/>
        <w:jc w:val="both"/>
        <w:rPr>
          <w:sz w:val="22"/>
          <w:szCs w:val="22"/>
          <w:lang w:val="it-IT"/>
        </w:rPr>
      </w:pPr>
      <w:r>
        <w:rPr>
          <w:sz w:val="22"/>
          <w:szCs w:val="22"/>
          <w:lang w:val="it-IT"/>
        </w:rPr>
        <w:t>Material teórico desarrollado en formato PPT.</w:t>
      </w:r>
    </w:p>
    <w:p w:rsidR="00C34462" w:rsidRPr="00D30CDB" w:rsidRDefault="00C34462">
      <w:pPr>
        <w:spacing w:after="120"/>
        <w:jc w:val="both"/>
        <w:rPr>
          <w:rFonts w:ascii="Times New Roman" w:eastAsia="Times New Roman" w:hAnsi="Times New Roman" w:cs="Times New Roman"/>
          <w:lang w:val="it-IT"/>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DÍA Y HORARIOS DE CLASES </w:t>
      </w:r>
    </w:p>
    <w:p w:rsidR="00D30CDB" w:rsidRDefault="00D30CDB" w:rsidP="00D30CDB">
      <w:pPr>
        <w:pStyle w:val="Prrafodelista"/>
        <w:spacing w:after="120"/>
        <w:ind w:left="360"/>
        <w:jc w:val="both"/>
        <w:rPr>
          <w:rFonts w:eastAsia="Times New Roman"/>
          <w:sz w:val="22"/>
          <w:szCs w:val="22"/>
        </w:rPr>
      </w:pPr>
    </w:p>
    <w:p w:rsidR="00D30CDB" w:rsidRPr="00D30CDB" w:rsidRDefault="00D30CDB" w:rsidP="00D30CDB">
      <w:pPr>
        <w:pStyle w:val="Prrafodelista"/>
        <w:spacing w:after="120" w:line="276" w:lineRule="auto"/>
        <w:ind w:left="360"/>
        <w:jc w:val="both"/>
        <w:rPr>
          <w:rFonts w:eastAsia="Times New Roman"/>
          <w:sz w:val="22"/>
          <w:szCs w:val="22"/>
        </w:rPr>
      </w:pPr>
      <w:r w:rsidRPr="00D30CDB">
        <w:rPr>
          <w:rFonts w:eastAsia="Times New Roman"/>
          <w:sz w:val="22"/>
          <w:szCs w:val="22"/>
        </w:rPr>
        <w:t xml:space="preserve">Lunes de 13 a 16 </w:t>
      </w:r>
      <w:proofErr w:type="spellStart"/>
      <w:r w:rsidRPr="00D30CDB">
        <w:rPr>
          <w:rFonts w:eastAsia="Times New Roman"/>
          <w:sz w:val="22"/>
          <w:szCs w:val="22"/>
        </w:rPr>
        <w:t>hs</w:t>
      </w:r>
      <w:proofErr w:type="spellEnd"/>
    </w:p>
    <w:p w:rsidR="00D30CDB" w:rsidRPr="00D30CDB" w:rsidRDefault="00D30CDB" w:rsidP="00D30CDB">
      <w:pPr>
        <w:pStyle w:val="Prrafodelista"/>
        <w:spacing w:after="120" w:line="276" w:lineRule="auto"/>
        <w:ind w:left="360"/>
        <w:jc w:val="both"/>
        <w:rPr>
          <w:rFonts w:eastAsia="Times New Roman"/>
          <w:sz w:val="22"/>
          <w:szCs w:val="22"/>
        </w:rPr>
      </w:pPr>
      <w:r w:rsidRPr="00D30CDB">
        <w:rPr>
          <w:rFonts w:eastAsia="Times New Roman"/>
          <w:sz w:val="22"/>
          <w:szCs w:val="22"/>
        </w:rPr>
        <w:t xml:space="preserve">Jueves de 8 a 12 </w:t>
      </w:r>
      <w:proofErr w:type="spellStart"/>
      <w:r w:rsidRPr="00D30CDB">
        <w:rPr>
          <w:rFonts w:eastAsia="Times New Roman"/>
          <w:sz w:val="22"/>
          <w:szCs w:val="22"/>
        </w:rPr>
        <w:t>hs</w:t>
      </w:r>
      <w:proofErr w:type="spellEnd"/>
    </w:p>
    <w:p w:rsidR="00C34462" w:rsidRDefault="00C34462">
      <w:pPr>
        <w:spacing w:after="120"/>
        <w:jc w:val="both"/>
        <w:rPr>
          <w:rFonts w:ascii="Times New Roman" w:eastAsia="Times New Roman" w:hAnsi="Times New Roman" w:cs="Times New Roman"/>
          <w:b/>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DÍA Y HORARIO DE CLASES DE CONSULTAS </w:t>
      </w:r>
    </w:p>
    <w:p w:rsidR="00C34462" w:rsidRDefault="00C34462">
      <w:pPr>
        <w:spacing w:after="120"/>
        <w:jc w:val="both"/>
        <w:rPr>
          <w:rFonts w:ascii="Times New Roman" w:eastAsia="Times New Roman" w:hAnsi="Times New Roman" w:cs="Times New Roman"/>
          <w:b/>
        </w:rPr>
      </w:pPr>
    </w:p>
    <w:p w:rsidR="009250B6" w:rsidRDefault="009250B6" w:rsidP="00D30CDB">
      <w:pPr>
        <w:spacing w:after="120"/>
        <w:ind w:firstLine="426"/>
        <w:jc w:val="both"/>
        <w:rPr>
          <w:rFonts w:eastAsia="Times New Roman"/>
          <w:sz w:val="22"/>
          <w:szCs w:val="22"/>
        </w:rPr>
      </w:pPr>
      <w:r>
        <w:rPr>
          <w:rFonts w:eastAsia="Times New Roman"/>
          <w:sz w:val="22"/>
          <w:szCs w:val="22"/>
        </w:rPr>
        <w:t xml:space="preserve">Martes de 11 a 13 </w:t>
      </w:r>
      <w:proofErr w:type="spellStart"/>
      <w:r>
        <w:rPr>
          <w:rFonts w:eastAsia="Times New Roman"/>
          <w:sz w:val="22"/>
          <w:szCs w:val="22"/>
        </w:rPr>
        <w:t>hs</w:t>
      </w:r>
      <w:proofErr w:type="spellEnd"/>
      <w:r>
        <w:rPr>
          <w:rFonts w:eastAsia="Times New Roman"/>
          <w:sz w:val="22"/>
          <w:szCs w:val="22"/>
        </w:rPr>
        <w:t>.</w:t>
      </w:r>
    </w:p>
    <w:p w:rsidR="00D30CDB" w:rsidRPr="00D30CDB" w:rsidRDefault="009250B6" w:rsidP="00D30CDB">
      <w:pPr>
        <w:spacing w:after="120"/>
        <w:ind w:firstLine="426"/>
        <w:jc w:val="both"/>
        <w:rPr>
          <w:rFonts w:eastAsia="Times New Roman"/>
          <w:sz w:val="22"/>
          <w:szCs w:val="22"/>
        </w:rPr>
      </w:pPr>
      <w:r>
        <w:rPr>
          <w:rFonts w:eastAsia="Times New Roman"/>
          <w:sz w:val="22"/>
          <w:szCs w:val="22"/>
        </w:rPr>
        <w:t>Miércoles de 08 a 10</w:t>
      </w:r>
      <w:r w:rsidR="00D30CDB" w:rsidRPr="00D30CDB">
        <w:rPr>
          <w:rFonts w:eastAsia="Times New Roman"/>
          <w:sz w:val="22"/>
          <w:szCs w:val="22"/>
        </w:rPr>
        <w:t xml:space="preserve"> </w:t>
      </w:r>
      <w:proofErr w:type="spellStart"/>
      <w:r w:rsidR="00D30CDB" w:rsidRPr="00D30CDB">
        <w:rPr>
          <w:rFonts w:eastAsia="Times New Roman"/>
          <w:sz w:val="22"/>
          <w:szCs w:val="22"/>
        </w:rPr>
        <w:t>hs</w:t>
      </w:r>
      <w:proofErr w:type="spellEnd"/>
      <w:r w:rsidR="00D30CDB" w:rsidRPr="00D30CDB">
        <w:rPr>
          <w:rFonts w:eastAsia="Times New Roman"/>
          <w:sz w:val="22"/>
          <w:szCs w:val="22"/>
        </w:rPr>
        <w:t>.</w:t>
      </w:r>
    </w:p>
    <w:p w:rsidR="00D30CDB" w:rsidRDefault="00D30CDB">
      <w:pPr>
        <w:spacing w:after="120"/>
        <w:jc w:val="both"/>
        <w:rPr>
          <w:rFonts w:ascii="Times New Roman" w:eastAsia="Times New Roman" w:hAnsi="Times New Roman" w:cs="Times New Roman"/>
          <w:b/>
        </w:rPr>
      </w:pPr>
    </w:p>
    <w:p w:rsidR="00C34462" w:rsidRDefault="00F94295"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REQUISITOS PARA OBTENER LA REGULARIDAD Y LA PROMOCIÓN</w:t>
      </w:r>
    </w:p>
    <w:p w:rsidR="00C34462" w:rsidRDefault="00C34462">
      <w:pPr>
        <w:spacing w:after="120"/>
        <w:jc w:val="both"/>
        <w:rPr>
          <w:rFonts w:ascii="Times New Roman" w:eastAsia="Times New Roman" w:hAnsi="Times New Roman" w:cs="Times New Roman"/>
          <w:b/>
          <w:color w:val="7F7F7F"/>
        </w:rPr>
      </w:pPr>
    </w:p>
    <w:p w:rsidR="00D30CDB" w:rsidRDefault="00D30CDB" w:rsidP="00D30CDB">
      <w:pPr>
        <w:spacing w:after="120" w:line="276" w:lineRule="auto"/>
        <w:ind w:firstLine="567"/>
        <w:jc w:val="both"/>
        <w:rPr>
          <w:bCs/>
          <w:sz w:val="22"/>
          <w:szCs w:val="22"/>
        </w:rPr>
      </w:pPr>
      <w:r w:rsidRPr="00BE2886">
        <w:rPr>
          <w:bCs/>
          <w:sz w:val="22"/>
          <w:szCs w:val="22"/>
        </w:rPr>
        <w:t xml:space="preserve">Serán considerados alumnos regulares aquellos que asistan y aprueben el 80 % como mínimo del total de los seminarios-taller y trabajos prácticos y </w:t>
      </w:r>
      <w:r>
        <w:rPr>
          <w:bCs/>
          <w:sz w:val="22"/>
          <w:szCs w:val="22"/>
        </w:rPr>
        <w:t>los tres</w:t>
      </w:r>
      <w:r w:rsidRPr="00BE2886">
        <w:rPr>
          <w:bCs/>
          <w:sz w:val="22"/>
          <w:szCs w:val="22"/>
        </w:rPr>
        <w:t xml:space="preserve"> Exámenes Parciales</w:t>
      </w:r>
      <w:r>
        <w:rPr>
          <w:bCs/>
          <w:sz w:val="22"/>
          <w:szCs w:val="22"/>
        </w:rPr>
        <w:t xml:space="preserve">, los que serán orales e acumulativos. En cada examen </w:t>
      </w:r>
      <w:r w:rsidRPr="00BE2886">
        <w:rPr>
          <w:sz w:val="22"/>
          <w:szCs w:val="22"/>
        </w:rPr>
        <w:t>los alumnos deberán resolver una situación problemática. Se enfatizará en las relaciones e integraciones temáticas que los alumnos puedan establecer.</w:t>
      </w:r>
      <w:r>
        <w:rPr>
          <w:sz w:val="22"/>
          <w:szCs w:val="22"/>
        </w:rPr>
        <w:t xml:space="preserve"> </w:t>
      </w:r>
      <w:r w:rsidRPr="00BE2886">
        <w:rPr>
          <w:bCs/>
          <w:sz w:val="22"/>
          <w:szCs w:val="22"/>
        </w:rPr>
        <w:t>Cada examen parcial se podrá recuperar una vez.</w:t>
      </w:r>
      <w:r>
        <w:rPr>
          <w:bCs/>
          <w:sz w:val="22"/>
          <w:szCs w:val="22"/>
        </w:rPr>
        <w:t xml:space="preserve"> </w:t>
      </w:r>
    </w:p>
    <w:p w:rsidR="00D30CDB" w:rsidRPr="00877A9E" w:rsidRDefault="00D30CDB" w:rsidP="00D30CDB">
      <w:pPr>
        <w:spacing w:after="120" w:line="276" w:lineRule="auto"/>
        <w:ind w:firstLine="567"/>
        <w:jc w:val="both"/>
        <w:rPr>
          <w:bCs/>
          <w:sz w:val="22"/>
          <w:szCs w:val="22"/>
        </w:rPr>
      </w:pPr>
      <w:r w:rsidRPr="00BE2886">
        <w:rPr>
          <w:sz w:val="22"/>
          <w:szCs w:val="22"/>
        </w:rPr>
        <w:t>La asignatura no se promociona</w:t>
      </w:r>
      <w:r w:rsidRPr="00BE2886">
        <w:rPr>
          <w:b/>
          <w:sz w:val="22"/>
          <w:szCs w:val="22"/>
        </w:rPr>
        <w:t xml:space="preserve">. </w:t>
      </w:r>
      <w:r w:rsidRPr="00BE2886">
        <w:rPr>
          <w:sz w:val="22"/>
          <w:szCs w:val="22"/>
        </w:rPr>
        <w:t xml:space="preserve">El examen final será </w:t>
      </w:r>
      <w:r>
        <w:rPr>
          <w:sz w:val="22"/>
          <w:szCs w:val="22"/>
        </w:rPr>
        <w:t>oral</w:t>
      </w:r>
      <w:r w:rsidRPr="00BE2886">
        <w:rPr>
          <w:sz w:val="22"/>
          <w:szCs w:val="22"/>
        </w:rPr>
        <w:t xml:space="preserve"> y con la misma modalidad que los exámenes parciales.</w:t>
      </w:r>
      <w:r>
        <w:rPr>
          <w:sz w:val="22"/>
          <w:szCs w:val="22"/>
        </w:rPr>
        <w:t xml:space="preserve"> En el caso de alumno que opten por rendir la materia en forma libre se realizará previo a las preguntas teóricas, preguntas sobre los trabajos prácticos, los cuales deberán ser respondidas en al menos un 70 %.</w:t>
      </w:r>
    </w:p>
    <w:p w:rsidR="0027432E" w:rsidRDefault="0027432E">
      <w:pPr>
        <w:spacing w:after="120"/>
        <w:jc w:val="both"/>
        <w:rPr>
          <w:rFonts w:ascii="Times New Roman" w:eastAsia="Times New Roman" w:hAnsi="Times New Roman" w:cs="Times New Roman"/>
          <w:b/>
        </w:rPr>
      </w:pPr>
    </w:p>
    <w:p w:rsidR="009E1D7A" w:rsidRPr="009E1D7A" w:rsidRDefault="009E1D7A" w:rsidP="004A0DAA">
      <w:pPr>
        <w:numPr>
          <w:ilvl w:val="0"/>
          <w:numId w:val="1"/>
        </w:numPr>
        <w:pBdr>
          <w:top w:val="nil"/>
          <w:left w:val="nil"/>
          <w:bottom w:val="nil"/>
          <w:right w:val="nil"/>
          <w:between w:val="nil"/>
        </w:pBdr>
        <w:shd w:val="clear" w:color="auto" w:fill="D9D9D9" w:themeFill="background1" w:themeFillShade="D9"/>
        <w:spacing w:after="120"/>
        <w:ind w:left="426" w:hanging="426"/>
        <w:jc w:val="both"/>
        <w:rPr>
          <w:rFonts w:ascii="Times New Roman" w:eastAsia="Times New Roman" w:hAnsi="Times New Roman" w:cs="Times New Roman"/>
          <w:b/>
          <w:color w:val="000000"/>
        </w:rPr>
      </w:pPr>
      <w:r w:rsidRPr="009E1D7A">
        <w:rPr>
          <w:rFonts w:ascii="Times New Roman" w:eastAsia="Times New Roman" w:hAnsi="Times New Roman" w:cs="Times New Roman"/>
          <w:b/>
          <w:color w:val="000000"/>
        </w:rPr>
        <w:t xml:space="preserve">CARACTERÍSTICAS, MODALIDAD Y CRITERIOS DE LAS INSTANCIAS EVALUATIVAS </w:t>
      </w:r>
    </w:p>
    <w:p w:rsidR="009E1D7A" w:rsidRPr="009E1D7A" w:rsidRDefault="009E1D7A" w:rsidP="009E1D7A">
      <w:pPr>
        <w:spacing w:after="120"/>
        <w:jc w:val="both"/>
        <w:rPr>
          <w:rFonts w:ascii="Times New Roman" w:hAnsi="Times New Roman"/>
          <w:b/>
        </w:rPr>
      </w:pPr>
    </w:p>
    <w:p w:rsidR="00D30CDB" w:rsidRPr="009C2E19" w:rsidRDefault="00D30CDB" w:rsidP="00D30CDB">
      <w:pPr>
        <w:pStyle w:val="Prrafodelista"/>
        <w:spacing w:line="276" w:lineRule="auto"/>
        <w:ind w:left="0" w:firstLine="561"/>
        <w:jc w:val="both"/>
        <w:rPr>
          <w:sz w:val="22"/>
          <w:szCs w:val="22"/>
          <w:lang w:val="es-MX"/>
        </w:rPr>
      </w:pPr>
      <w:r>
        <w:rPr>
          <w:sz w:val="22"/>
          <w:szCs w:val="22"/>
        </w:rPr>
        <w:t xml:space="preserve">Para la calificación del alumno se hará una evaluación permanente donde se tendrá en cuenta </w:t>
      </w:r>
      <w:r w:rsidRPr="00BE2886">
        <w:rPr>
          <w:sz w:val="22"/>
          <w:szCs w:val="22"/>
        </w:rPr>
        <w:t>el pensamiento crítico</w:t>
      </w:r>
      <w:r>
        <w:rPr>
          <w:sz w:val="22"/>
          <w:szCs w:val="22"/>
        </w:rPr>
        <w:t>,</w:t>
      </w:r>
      <w:r w:rsidRPr="00BE2886">
        <w:rPr>
          <w:sz w:val="22"/>
          <w:szCs w:val="22"/>
        </w:rPr>
        <w:t xml:space="preserve"> </w:t>
      </w:r>
      <w:r>
        <w:rPr>
          <w:sz w:val="22"/>
          <w:szCs w:val="22"/>
          <w:lang w:val="es-MX"/>
        </w:rPr>
        <w:t>su desempeño en</w:t>
      </w:r>
      <w:r w:rsidRPr="009C2E19">
        <w:rPr>
          <w:sz w:val="22"/>
          <w:szCs w:val="22"/>
          <w:lang w:val="es-MX"/>
        </w:rPr>
        <w:t xml:space="preserve"> grupos de discusión</w:t>
      </w:r>
      <w:r>
        <w:rPr>
          <w:sz w:val="22"/>
          <w:szCs w:val="22"/>
          <w:lang w:val="es-MX"/>
        </w:rPr>
        <w:t>,</w:t>
      </w:r>
      <w:r w:rsidRPr="009C2E19">
        <w:rPr>
          <w:sz w:val="22"/>
          <w:szCs w:val="22"/>
          <w:lang w:val="es-MX"/>
        </w:rPr>
        <w:t xml:space="preserve"> </w:t>
      </w:r>
      <w:r w:rsidRPr="00BE2886">
        <w:rPr>
          <w:sz w:val="22"/>
          <w:szCs w:val="22"/>
        </w:rPr>
        <w:t>el manejo de material bibliográfico</w:t>
      </w:r>
      <w:r>
        <w:rPr>
          <w:sz w:val="22"/>
          <w:szCs w:val="22"/>
        </w:rPr>
        <w:t xml:space="preserve">, </w:t>
      </w:r>
      <w:r w:rsidRPr="00BE2886">
        <w:rPr>
          <w:sz w:val="22"/>
          <w:szCs w:val="22"/>
        </w:rPr>
        <w:t>la resolución de problemas</w:t>
      </w:r>
      <w:r>
        <w:rPr>
          <w:sz w:val="22"/>
          <w:szCs w:val="22"/>
        </w:rPr>
        <w:t xml:space="preserve">, la </w:t>
      </w:r>
      <w:r w:rsidRPr="00BE2886">
        <w:rPr>
          <w:sz w:val="22"/>
          <w:szCs w:val="22"/>
        </w:rPr>
        <w:t xml:space="preserve">destreza manual en el </w:t>
      </w:r>
      <w:r>
        <w:rPr>
          <w:sz w:val="22"/>
          <w:szCs w:val="22"/>
        </w:rPr>
        <w:t>laboratorio</w:t>
      </w:r>
      <w:r w:rsidRPr="00BE2886">
        <w:rPr>
          <w:sz w:val="22"/>
          <w:szCs w:val="22"/>
        </w:rPr>
        <w:t xml:space="preserve">, </w:t>
      </w:r>
      <w:r>
        <w:rPr>
          <w:sz w:val="22"/>
          <w:szCs w:val="22"/>
        </w:rPr>
        <w:t xml:space="preserve">etc. </w:t>
      </w:r>
      <w:r w:rsidRPr="00BE2886">
        <w:rPr>
          <w:sz w:val="22"/>
          <w:szCs w:val="22"/>
        </w:rPr>
        <w:t xml:space="preserve">con el fin de acostumbrarlo a la observación de la estructura y el funcionamiento de los órganos, aparatos y sistemas, a fin de mejorar el caudal de información y la </w:t>
      </w:r>
      <w:r>
        <w:rPr>
          <w:sz w:val="22"/>
          <w:szCs w:val="22"/>
        </w:rPr>
        <w:t xml:space="preserve">aptitud crítica, como así también </w:t>
      </w:r>
      <w:r>
        <w:rPr>
          <w:sz w:val="22"/>
          <w:szCs w:val="22"/>
          <w:lang w:val="es-MX"/>
        </w:rPr>
        <w:t xml:space="preserve">el desarrollo de actitudes </w:t>
      </w:r>
      <w:r w:rsidRPr="00D73AA5">
        <w:rPr>
          <w:sz w:val="22"/>
          <w:szCs w:val="22"/>
          <w:lang w:val="es-MX"/>
        </w:rPr>
        <w:t>de solidaridad, colaboración, coherencia y comp</w:t>
      </w:r>
      <w:r>
        <w:rPr>
          <w:sz w:val="22"/>
          <w:szCs w:val="22"/>
          <w:lang w:val="es-MX"/>
        </w:rPr>
        <w:t>romiso social.</w:t>
      </w:r>
    </w:p>
    <w:p w:rsidR="00D30CDB" w:rsidRDefault="00D30CDB" w:rsidP="00D30CDB">
      <w:pPr>
        <w:pStyle w:val="Prrafodelista"/>
        <w:spacing w:line="276" w:lineRule="auto"/>
        <w:ind w:left="0" w:firstLine="561"/>
        <w:jc w:val="both"/>
        <w:rPr>
          <w:sz w:val="22"/>
          <w:szCs w:val="22"/>
        </w:rPr>
      </w:pPr>
      <w:r>
        <w:rPr>
          <w:sz w:val="22"/>
          <w:szCs w:val="22"/>
        </w:rPr>
        <w:t>En las diferentes instancias evaluativas parciales y finales se evaluará la capacidad del alumno para r</w:t>
      </w:r>
      <w:r w:rsidRPr="00BE2886">
        <w:rPr>
          <w:sz w:val="22"/>
          <w:szCs w:val="22"/>
        </w:rPr>
        <w:t>elacionar las características morfológicas y físico-químicas adquiridas previamente con los mecanismos funcionales de los distintos órganos, apar</w:t>
      </w:r>
      <w:r>
        <w:rPr>
          <w:sz w:val="22"/>
          <w:szCs w:val="22"/>
        </w:rPr>
        <w:t>atos y sistemas del ser humano, como así también la relació</w:t>
      </w:r>
      <w:r w:rsidRPr="00BE2886">
        <w:rPr>
          <w:sz w:val="22"/>
          <w:szCs w:val="22"/>
        </w:rPr>
        <w:t>n</w:t>
      </w:r>
      <w:r>
        <w:rPr>
          <w:sz w:val="22"/>
          <w:szCs w:val="22"/>
        </w:rPr>
        <w:t xml:space="preserve"> entre</w:t>
      </w:r>
      <w:r w:rsidRPr="00BE2886">
        <w:rPr>
          <w:sz w:val="22"/>
          <w:szCs w:val="22"/>
        </w:rPr>
        <w:t xml:space="preserve"> los temas desarrollados en cada unidad temática de manera que surja una visión integradora del funcionamiento del organismo.</w:t>
      </w:r>
      <w:r>
        <w:rPr>
          <w:sz w:val="22"/>
          <w:szCs w:val="22"/>
        </w:rPr>
        <w:t xml:space="preserve"> Además, se tendrá en cuenta el uso de</w:t>
      </w:r>
      <w:r w:rsidRPr="00957CF5">
        <w:rPr>
          <w:sz w:val="22"/>
          <w:szCs w:val="22"/>
        </w:rPr>
        <w:t xml:space="preserve"> un lenguaje técnico apropiado en el tratamiento de los temas abordados</w:t>
      </w:r>
      <w:r>
        <w:rPr>
          <w:sz w:val="22"/>
          <w:szCs w:val="22"/>
        </w:rPr>
        <w:t xml:space="preserve"> y</w:t>
      </w:r>
      <w:r w:rsidRPr="00BE2886">
        <w:rPr>
          <w:sz w:val="22"/>
          <w:szCs w:val="22"/>
        </w:rPr>
        <w:t xml:space="preserve"> el pensamiento crítico</w:t>
      </w:r>
      <w:r>
        <w:rPr>
          <w:sz w:val="22"/>
          <w:szCs w:val="22"/>
        </w:rPr>
        <w:t>.</w:t>
      </w:r>
    </w:p>
    <w:p w:rsidR="00D30CDB" w:rsidRDefault="00D30CDB" w:rsidP="00D30CDB">
      <w:pPr>
        <w:pStyle w:val="Prrafodelista"/>
        <w:spacing w:line="276" w:lineRule="auto"/>
        <w:ind w:left="0" w:firstLine="561"/>
        <w:jc w:val="both"/>
        <w:rPr>
          <w:sz w:val="22"/>
          <w:szCs w:val="22"/>
        </w:rPr>
      </w:pPr>
      <w:r>
        <w:rPr>
          <w:sz w:val="22"/>
          <w:szCs w:val="22"/>
        </w:rPr>
        <w:t>La materia podrá rendirse bajo la modalidad libre, para lo cual el alumno deberá demostrar un buen conocimiento de las metodologías prácticas desarrolladas durante la materia.</w:t>
      </w:r>
    </w:p>
    <w:p w:rsidR="009E1D7A" w:rsidRPr="009E1D7A" w:rsidRDefault="009E1D7A" w:rsidP="009E1D7A">
      <w:pPr>
        <w:spacing w:after="120"/>
        <w:jc w:val="both"/>
        <w:rPr>
          <w:rFonts w:ascii="Times New Roman" w:hAnsi="Times New Roman"/>
          <w:b/>
        </w:rPr>
      </w:pPr>
    </w:p>
    <w:p w:rsidR="00C34462" w:rsidRDefault="00C34462">
      <w:pPr>
        <w:spacing w:after="120"/>
        <w:jc w:val="both"/>
        <w:rPr>
          <w:rFonts w:ascii="Times New Roman" w:eastAsia="Times New Roman" w:hAnsi="Times New Roman" w:cs="Times New Roman"/>
          <w:b/>
        </w:rPr>
      </w:pPr>
      <w:bookmarkStart w:id="1" w:name="_GoBack"/>
      <w:bookmarkEnd w:id="1"/>
    </w:p>
    <w:p w:rsidR="009E1D7A" w:rsidRDefault="00D30CDB">
      <w:pPr>
        <w:spacing w:after="120"/>
        <w:jc w:val="both"/>
        <w:rPr>
          <w:rFonts w:ascii="Times New Roman" w:eastAsia="Times New Roman" w:hAnsi="Times New Roman" w:cs="Times New Roman"/>
          <w:b/>
        </w:rPr>
      </w:pPr>
      <w:r>
        <w:rPr>
          <w:rFonts w:ascii="Times New Roman" w:hAnsi="Times New Roman"/>
          <w:b/>
          <w:noProof/>
          <w:lang w:val="en-US" w:eastAsia="en-US"/>
        </w:rPr>
        <w:drawing>
          <wp:anchor distT="0" distB="0" distL="114300" distR="114300" simplePos="0" relativeHeight="251658240" behindDoc="0" locked="0" layoutInCell="1" allowOverlap="1" wp14:anchorId="290ECDCC" wp14:editId="37F9CED8">
            <wp:simplePos x="0" y="0"/>
            <wp:positionH relativeFrom="column">
              <wp:posOffset>385445</wp:posOffset>
            </wp:positionH>
            <wp:positionV relativeFrom="paragraph">
              <wp:posOffset>242570</wp:posOffset>
            </wp:positionV>
            <wp:extent cx="885825" cy="810882"/>
            <wp:effectExtent l="0" t="0" r="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_Azu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825" cy="810882"/>
                    </a:xfrm>
                    <a:prstGeom prst="rect">
                      <a:avLst/>
                    </a:prstGeom>
                  </pic:spPr>
                </pic:pic>
              </a:graphicData>
            </a:graphic>
          </wp:anchor>
        </w:drawing>
      </w:r>
    </w:p>
    <w:p w:rsidR="009E1D7A" w:rsidRDefault="009E1D7A">
      <w:pPr>
        <w:spacing w:after="120"/>
        <w:jc w:val="both"/>
        <w:rPr>
          <w:rFonts w:ascii="Times New Roman" w:eastAsia="Times New Roman" w:hAnsi="Times New Roman" w:cs="Times New Roman"/>
          <w:b/>
        </w:rPr>
      </w:pPr>
    </w:p>
    <w:p w:rsidR="009E1D7A" w:rsidRDefault="009E1D7A">
      <w:pPr>
        <w:spacing w:after="120"/>
        <w:jc w:val="both"/>
        <w:rPr>
          <w:rFonts w:ascii="Times New Roman" w:eastAsia="Times New Roman" w:hAnsi="Times New Roman" w:cs="Times New Roman"/>
          <w:b/>
        </w:rPr>
      </w:pPr>
    </w:p>
    <w:p w:rsidR="00C34462" w:rsidRDefault="00C34462">
      <w:pPr>
        <w:spacing w:after="120"/>
        <w:jc w:val="both"/>
        <w:rPr>
          <w:rFonts w:ascii="Times New Roman" w:eastAsia="Times New Roman" w:hAnsi="Times New Roman" w:cs="Times New Roman"/>
          <w:b/>
        </w:rPr>
      </w:pPr>
    </w:p>
    <w:p w:rsidR="00C34462" w:rsidRDefault="00C34462">
      <w:pPr>
        <w:spacing w:after="120"/>
        <w:jc w:val="both"/>
        <w:rPr>
          <w:rFonts w:ascii="Times New Roman" w:eastAsia="Times New Roman" w:hAnsi="Times New Roman" w:cs="Times New Roman"/>
          <w:b/>
        </w:rPr>
      </w:pPr>
    </w:p>
    <w:p w:rsidR="00C34462" w:rsidRDefault="00F94295">
      <w:pPr>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Firma Profesor/a Responsable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Firma Secretario/a Académico/a</w:t>
      </w:r>
    </w:p>
    <w:p w:rsidR="00D30CDB" w:rsidRDefault="00D30CDB">
      <w:pPr>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Dra. Verónica Santander</w:t>
      </w:r>
    </w:p>
    <w:sectPr w:rsidR="00D30CDB">
      <w:headerReference w:type="default" r:id="rId10"/>
      <w:pgSz w:w="11906" w:h="16838"/>
      <w:pgMar w:top="1418"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AE9" w:rsidRDefault="00060AE9">
      <w:r>
        <w:separator/>
      </w:r>
    </w:p>
  </w:endnote>
  <w:endnote w:type="continuationSeparator" w:id="0">
    <w:p w:rsidR="00060AE9" w:rsidRDefault="0006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AE9" w:rsidRDefault="00060AE9">
      <w:r>
        <w:separator/>
      </w:r>
    </w:p>
  </w:footnote>
  <w:footnote w:type="continuationSeparator" w:id="0">
    <w:p w:rsidR="00060AE9" w:rsidRDefault="00060A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AA" w:rsidRDefault="00060AE9" w:rsidP="004A0DAA">
    <w:pPr>
      <w:tabs>
        <w:tab w:val="left" w:pos="4820"/>
      </w:tabs>
      <w:ind w:left="993"/>
    </w:pPr>
    <w:r>
      <w:rPr>
        <w:b/>
        <w:noProof/>
        <w:lang w:val="es-ES_tradnl"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9.4pt;margin-top:3.4pt;width:37.95pt;height:51.55pt;z-index:251658240;mso-position-horizontal-relative:text;mso-position-vertical-relative:text" fillcolor="window">
          <v:imagedata r:id="rId1" o:title=""/>
          <w10:wrap type="square"/>
        </v:shape>
        <o:OLEObject Type="Embed" ProgID="PBrush" ShapeID="_x0000_s2050" DrawAspect="Content" ObjectID="_1818223997" r:id="rId2"/>
      </w:object>
    </w:r>
  </w:p>
  <w:p w:rsidR="004A0DAA" w:rsidRDefault="004A0DAA" w:rsidP="004A0DAA">
    <w:pPr>
      <w:tabs>
        <w:tab w:val="left" w:pos="4820"/>
      </w:tabs>
      <w:ind w:left="993"/>
    </w:pPr>
  </w:p>
  <w:p w:rsidR="004A0DAA" w:rsidRDefault="004A0DAA" w:rsidP="004A0DAA">
    <w:pPr>
      <w:tabs>
        <w:tab w:val="left" w:pos="4820"/>
      </w:tabs>
      <w:ind w:left="993"/>
    </w:pPr>
    <w:r>
      <w:t xml:space="preserve">    </w:t>
    </w:r>
  </w:p>
  <w:p w:rsidR="004A0DAA" w:rsidRPr="00214A00" w:rsidRDefault="004A0DAA" w:rsidP="004A0DAA">
    <w:pPr>
      <w:tabs>
        <w:tab w:val="left" w:pos="4820"/>
      </w:tabs>
      <w:ind w:left="993"/>
    </w:pPr>
    <w:r>
      <w:t xml:space="preserve"> </w:t>
    </w:r>
  </w:p>
  <w:p w:rsidR="004A0DAA" w:rsidRDefault="004A0DAA" w:rsidP="004A0DAA">
    <w:pPr>
      <w:pStyle w:val="Descripcin"/>
      <w:tabs>
        <w:tab w:val="left" w:pos="4820"/>
      </w:tabs>
      <w:ind w:firstLine="709"/>
      <w:rPr>
        <w:lang w:val="es-ES_tradnl"/>
      </w:rPr>
    </w:pPr>
    <w:r>
      <w:rPr>
        <w:lang w:val="es-ES_tradnl"/>
      </w:rPr>
      <w:t xml:space="preserve">                Universidad Nacional de Rio Cuarto</w:t>
    </w:r>
  </w:p>
  <w:p w:rsidR="004A0DAA" w:rsidRDefault="004A0DAA" w:rsidP="0027432E">
    <w:pPr>
      <w:pStyle w:val="Encabezado"/>
      <w:rPr>
        <w:rFonts w:ascii="Garamond" w:hAnsi="Garamond"/>
        <w:b/>
        <w:i/>
        <w:sz w:val="16"/>
      </w:rPr>
    </w:pPr>
    <w:r>
      <w:rPr>
        <w:rFonts w:ascii="Garamond" w:hAnsi="Garamond"/>
        <w:b/>
        <w:i/>
        <w:sz w:val="16"/>
      </w:rPr>
      <w:t>Facultad de Ciencias Exactas, Físico-Químicas y Naturales</w:t>
    </w:r>
    <w:r>
      <w:rPr>
        <w:rFonts w:ascii="Garamond" w:hAnsi="Garamond"/>
        <w:b/>
        <w:i/>
        <w:sz w:val="16"/>
      </w:rPr>
      <w:tab/>
      <w:t xml:space="preserve">                                 </w:t>
    </w:r>
  </w:p>
  <w:p w:rsidR="00C34462" w:rsidRDefault="00C34462">
    <w:pPr>
      <w:pBdr>
        <w:top w:val="nil"/>
        <w:left w:val="nil"/>
        <w:bottom w:val="nil"/>
        <w:right w:val="nil"/>
        <w:between w:val="nil"/>
      </w:pBdr>
      <w:tabs>
        <w:tab w:val="center" w:pos="4252"/>
        <w:tab w:val="right" w:pos="8504"/>
      </w:tabs>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9733C"/>
    <w:multiLevelType w:val="hybridMultilevel"/>
    <w:tmpl w:val="9DA683F6"/>
    <w:lvl w:ilvl="0" w:tplc="20DACBA8">
      <w:start w:val="1"/>
      <w:numFmt w:val="upperLetter"/>
      <w:lvlText w:val="%1."/>
      <w:lvlJc w:val="left"/>
      <w:pPr>
        <w:ind w:left="360"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25086D96"/>
    <w:multiLevelType w:val="hybridMultilevel"/>
    <w:tmpl w:val="01042FE6"/>
    <w:lvl w:ilvl="0" w:tplc="857A1D9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C7F6D20"/>
    <w:multiLevelType w:val="multilevel"/>
    <w:tmpl w:val="09BE2254"/>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5A4426F9"/>
    <w:multiLevelType w:val="hybridMultilevel"/>
    <w:tmpl w:val="FC50289C"/>
    <w:lvl w:ilvl="0" w:tplc="9C1435A2">
      <w:start w:val="1"/>
      <w:numFmt w:val="decimal"/>
      <w:lvlText w:val="%1-"/>
      <w:lvlJc w:val="left"/>
      <w:pPr>
        <w:ind w:left="780" w:hanging="360"/>
      </w:pPr>
      <w:rPr>
        <w:rFonts w:ascii="Arial" w:eastAsia="Arial" w:hAnsi="Arial" w:cs="Arial" w:hint="default"/>
        <w:color w:val="auto"/>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62"/>
    <w:rsid w:val="0005421E"/>
    <w:rsid w:val="000576E4"/>
    <w:rsid w:val="00060AE9"/>
    <w:rsid w:val="00087FB5"/>
    <w:rsid w:val="000F2874"/>
    <w:rsid w:val="000F588D"/>
    <w:rsid w:val="00116E27"/>
    <w:rsid w:val="001254EA"/>
    <w:rsid w:val="001411E4"/>
    <w:rsid w:val="001C689C"/>
    <w:rsid w:val="0027432E"/>
    <w:rsid w:val="00281817"/>
    <w:rsid w:val="002A471E"/>
    <w:rsid w:val="002F6C1A"/>
    <w:rsid w:val="00307790"/>
    <w:rsid w:val="00326BC1"/>
    <w:rsid w:val="0035241E"/>
    <w:rsid w:val="003870FA"/>
    <w:rsid w:val="00424B57"/>
    <w:rsid w:val="004357C3"/>
    <w:rsid w:val="00450390"/>
    <w:rsid w:val="00492D49"/>
    <w:rsid w:val="00494333"/>
    <w:rsid w:val="004A0DAA"/>
    <w:rsid w:val="006266B1"/>
    <w:rsid w:val="006711D2"/>
    <w:rsid w:val="007049BB"/>
    <w:rsid w:val="00757B4A"/>
    <w:rsid w:val="007E7B71"/>
    <w:rsid w:val="00816ED1"/>
    <w:rsid w:val="00842D69"/>
    <w:rsid w:val="008E3A41"/>
    <w:rsid w:val="008E48ED"/>
    <w:rsid w:val="008F5F6B"/>
    <w:rsid w:val="009250B6"/>
    <w:rsid w:val="00947485"/>
    <w:rsid w:val="009E1D7A"/>
    <w:rsid w:val="00AC6658"/>
    <w:rsid w:val="00AD5326"/>
    <w:rsid w:val="00AE280C"/>
    <w:rsid w:val="00B35104"/>
    <w:rsid w:val="00C34462"/>
    <w:rsid w:val="00C576F8"/>
    <w:rsid w:val="00C60F0E"/>
    <w:rsid w:val="00C92ABC"/>
    <w:rsid w:val="00CA2749"/>
    <w:rsid w:val="00CE387E"/>
    <w:rsid w:val="00D30CDB"/>
    <w:rsid w:val="00D66BCB"/>
    <w:rsid w:val="00DE55AD"/>
    <w:rsid w:val="00DF257C"/>
    <w:rsid w:val="00E236E5"/>
    <w:rsid w:val="00E51CFC"/>
    <w:rsid w:val="00E927D3"/>
    <w:rsid w:val="00ED07E5"/>
    <w:rsid w:val="00F01C70"/>
    <w:rsid w:val="00F25A4A"/>
    <w:rsid w:val="00F54017"/>
    <w:rsid w:val="00F555B9"/>
    <w:rsid w:val="00F81F18"/>
    <w:rsid w:val="00F942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9CACBC"/>
  <w15:docId w15:val="{E1E63DE9-840E-44F8-8B1A-35DF896C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79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rsid w:val="00215793"/>
    <w:pPr>
      <w:tabs>
        <w:tab w:val="center" w:pos="4252"/>
        <w:tab w:val="right" w:pos="8504"/>
      </w:tabs>
    </w:pPr>
    <w:rPr>
      <w:rFonts w:ascii="Times New Roman" w:hAnsi="Times New Roman"/>
      <w:sz w:val="20"/>
    </w:rPr>
  </w:style>
  <w:style w:type="paragraph" w:styleId="Descripcin">
    <w:name w:val="caption"/>
    <w:basedOn w:val="Normal"/>
    <w:next w:val="Normal"/>
    <w:qFormat/>
    <w:rsid w:val="00215793"/>
    <w:pPr>
      <w:ind w:left="-567"/>
      <w:jc w:val="both"/>
    </w:pPr>
    <w:rPr>
      <w:rFonts w:ascii="Garamond" w:hAnsi="Garamond"/>
      <w:b/>
      <w:i/>
      <w:sz w:val="16"/>
      <w:lang w:val="en-US"/>
    </w:rPr>
  </w:style>
  <w:style w:type="paragraph" w:customStyle="1" w:styleId="Default">
    <w:name w:val="Default"/>
    <w:rsid w:val="006A4483"/>
    <w:pPr>
      <w:autoSpaceDE w:val="0"/>
      <w:autoSpaceDN w:val="0"/>
      <w:adjustRightInd w:val="0"/>
    </w:pPr>
    <w:rPr>
      <w:rFonts w:eastAsia="Calibri"/>
      <w:color w:val="000000"/>
      <w:lang w:eastAsia="en-US"/>
    </w:rPr>
  </w:style>
  <w:style w:type="paragraph" w:styleId="Prrafodelista">
    <w:name w:val="List Paragraph"/>
    <w:basedOn w:val="Normal"/>
    <w:uiPriority w:val="34"/>
    <w:qFormat/>
    <w:rsid w:val="007B1ED2"/>
    <w:pPr>
      <w:ind w:left="720"/>
      <w:contextualSpacing/>
    </w:pPr>
  </w:style>
  <w:style w:type="table" w:styleId="Tablaconcuadrcula">
    <w:name w:val="Table Grid"/>
    <w:basedOn w:val="Tablanormal"/>
    <w:uiPriority w:val="59"/>
    <w:rsid w:val="00276C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rsid w:val="00D079E9"/>
    <w:pPr>
      <w:tabs>
        <w:tab w:val="center" w:pos="4419"/>
        <w:tab w:val="right" w:pos="8838"/>
      </w:tabs>
    </w:pPr>
  </w:style>
  <w:style w:type="character" w:customStyle="1" w:styleId="PiedepginaCar">
    <w:name w:val="Pie de página Car"/>
    <w:basedOn w:val="Fuentedeprrafopredeter"/>
    <w:link w:val="Piedepgina"/>
    <w:rsid w:val="00D079E9"/>
    <w:rPr>
      <w:rFonts w:ascii="Arial" w:hAnsi="Arial"/>
      <w:sz w:val="24"/>
      <w:lang w:val="es-ES" w:eastAsia="es-ES"/>
    </w:rPr>
  </w:style>
  <w:style w:type="character" w:customStyle="1" w:styleId="EncabezadoCar">
    <w:name w:val="Encabezado Car"/>
    <w:link w:val="Encabezado"/>
    <w:uiPriority w:val="99"/>
    <w:rsid w:val="00D079E9"/>
    <w:rPr>
      <w:lang w:val="es-ES" w:eastAsia="es-ES"/>
    </w:rPr>
  </w:style>
  <w:style w:type="paragraph" w:styleId="Textodeglobo">
    <w:name w:val="Balloon Text"/>
    <w:basedOn w:val="Normal"/>
    <w:link w:val="TextodegloboCar"/>
    <w:rsid w:val="00D079E9"/>
    <w:rPr>
      <w:rFonts w:ascii="Tahoma" w:hAnsi="Tahoma" w:cs="Tahoma"/>
      <w:sz w:val="16"/>
      <w:szCs w:val="16"/>
    </w:rPr>
  </w:style>
  <w:style w:type="character" w:customStyle="1" w:styleId="TextodegloboCar">
    <w:name w:val="Texto de globo Car"/>
    <w:basedOn w:val="Fuentedeprrafopredeter"/>
    <w:link w:val="Textodeglobo"/>
    <w:rsid w:val="00D079E9"/>
    <w:rPr>
      <w:rFonts w:ascii="Tahoma" w:hAnsi="Tahoma" w:cs="Tahoma"/>
      <w:sz w:val="16"/>
      <w:szCs w:val="16"/>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842D69"/>
    <w:rPr>
      <w:sz w:val="20"/>
      <w:szCs w:val="20"/>
    </w:rPr>
  </w:style>
  <w:style w:type="character" w:customStyle="1" w:styleId="TextonotapieCar">
    <w:name w:val="Texto nota pie Car"/>
    <w:basedOn w:val="Fuentedeprrafopredeter"/>
    <w:link w:val="Textonotapie"/>
    <w:uiPriority w:val="99"/>
    <w:semiHidden/>
    <w:rsid w:val="00842D69"/>
    <w:rPr>
      <w:sz w:val="20"/>
      <w:szCs w:val="20"/>
      <w:lang w:eastAsia="es-ES"/>
    </w:rPr>
  </w:style>
  <w:style w:type="character" w:styleId="Refdenotaalpie">
    <w:name w:val="footnote reference"/>
    <w:basedOn w:val="Fuentedeprrafopredeter"/>
    <w:uiPriority w:val="99"/>
    <w:semiHidden/>
    <w:unhideWhenUsed/>
    <w:rsid w:val="00842D69"/>
    <w:rPr>
      <w:vertAlign w:val="superscript"/>
    </w:rPr>
  </w:style>
  <w:style w:type="paragraph" w:styleId="Textoindependiente3">
    <w:name w:val="Body Text 3"/>
    <w:basedOn w:val="Normal"/>
    <w:link w:val="Textoindependiente3Car"/>
    <w:rsid w:val="006711D2"/>
    <w:pPr>
      <w:spacing w:after="120"/>
    </w:pPr>
    <w:rPr>
      <w:rFonts w:ascii="Times New Roman" w:eastAsia="MS Mincho" w:hAnsi="Times New Roman" w:cs="Times New Roman"/>
      <w:sz w:val="16"/>
      <w:szCs w:val="16"/>
      <w:lang w:eastAsia="ja-JP"/>
    </w:rPr>
  </w:style>
  <w:style w:type="character" w:customStyle="1" w:styleId="Textoindependiente3Car">
    <w:name w:val="Texto independiente 3 Car"/>
    <w:basedOn w:val="Fuentedeprrafopredeter"/>
    <w:link w:val="Textoindependiente3"/>
    <w:rsid w:val="006711D2"/>
    <w:rPr>
      <w:rFonts w:ascii="Times New Roman" w:eastAsia="MS Mincho" w:hAnsi="Times New Roman" w:cs="Times New Roman"/>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jPmXG+jJ3BHozqdYfYzIp9x7g==">AMUW2mWJ8485t7Yy7wBoRG2Rhal05X/CDeZTvqi3dN3exva4jSaGntbwv+bobYGdc3y5Zi+5p4K78dangK67ZRnCyY56AScwepxRUpkPCXpCtN48HmH7Gtn8kR6mDd7y6zuz0F+SmvBi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478613-AA9E-458B-9C66-CBA95A31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3805</Words>
  <Characters>21693</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Verónica</cp:lastModifiedBy>
  <cp:revision>4</cp:revision>
  <cp:lastPrinted>2025-09-01T12:26:00Z</cp:lastPrinted>
  <dcterms:created xsi:type="dcterms:W3CDTF">2025-09-01T11:53:00Z</dcterms:created>
  <dcterms:modified xsi:type="dcterms:W3CDTF">2025-09-01T12:27:00Z</dcterms:modified>
</cp:coreProperties>
</file>