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944" w:rsidRDefault="00A96944">
      <w:pPr>
        <w:widowControl w:val="0"/>
        <w:spacing w:line="276" w:lineRule="auto"/>
      </w:pPr>
    </w:p>
    <w:p w:rsidR="00A96944" w:rsidRPr="00842D69" w:rsidRDefault="00A96944">
      <w:pPr>
        <w:spacing w:after="120"/>
        <w:jc w:val="center"/>
        <w:rPr>
          <w:rFonts w:ascii="Times New Roman" w:hAnsi="Times New Roman" w:cs="Times New Roman"/>
          <w:b/>
        </w:rPr>
      </w:pPr>
      <w:bookmarkStart w:id="0" w:name="_heading=h.gjdgxs" w:colFirst="0" w:colLast="0"/>
      <w:bookmarkEnd w:id="0"/>
      <w:r w:rsidRPr="00842D69">
        <w:rPr>
          <w:rFonts w:ascii="Times New Roman" w:hAnsi="Times New Roman" w:cs="Times New Roman"/>
          <w:b/>
        </w:rPr>
        <w:t xml:space="preserve">FORMULARIO PARA </w:t>
      </w:r>
      <w:smartTag w:uri="urn:schemas-microsoft-com:office:smarttags" w:element="PersonName">
        <w:smartTagPr>
          <w:attr w:name="ProductID" w:val="LA PRESENTACIÓN DE"/>
        </w:smartTagPr>
        <w:r w:rsidRPr="00842D69">
          <w:rPr>
            <w:rFonts w:ascii="Times New Roman" w:hAnsi="Times New Roman" w:cs="Times New Roman"/>
            <w:b/>
          </w:rPr>
          <w:t>LA PRESENTACIÓN DE</w:t>
        </w:r>
      </w:smartTag>
      <w:r w:rsidRPr="00842D69">
        <w:rPr>
          <w:rFonts w:ascii="Times New Roman" w:hAnsi="Times New Roman" w:cs="Times New Roman"/>
          <w:b/>
        </w:rPr>
        <w:t xml:space="preserve"> PROGRAMAS DE ASIGNATURAS en el CONTEXTO DE PANDEMIA por Covid-19</w:t>
      </w:r>
      <w:r w:rsidRPr="00842D69">
        <w:rPr>
          <w:rStyle w:val="Refdenotaalpie"/>
          <w:rFonts w:ascii="Times New Roman" w:hAnsi="Times New Roman"/>
          <w:b/>
        </w:rPr>
        <w:footnoteReference w:id="1"/>
      </w:r>
    </w:p>
    <w:p w:rsidR="00A96944" w:rsidRPr="00842D69" w:rsidRDefault="00A96944">
      <w:pPr>
        <w:spacing w:after="120"/>
        <w:jc w:val="center"/>
        <w:rPr>
          <w:rFonts w:ascii="Times New Roman" w:hAnsi="Times New Roman" w:cs="Times New Roman"/>
          <w:b/>
        </w:rPr>
      </w:pPr>
      <w:r w:rsidRPr="00842D69">
        <w:rPr>
          <w:rFonts w:ascii="Times New Roman" w:hAnsi="Times New Roman" w:cs="Times New Roman"/>
          <w:b/>
        </w:rPr>
        <w:t>Año Lectivo: 2020</w:t>
      </w:r>
    </w:p>
    <w:p w:rsidR="00A96944" w:rsidRDefault="00A96944">
      <w:pPr>
        <w:spacing w:after="120"/>
        <w:jc w:val="center"/>
        <w:rPr>
          <w:rFonts w:ascii="Times New Roman" w:hAnsi="Times New Roman" w:cs="Times New Roman"/>
          <w:b/>
          <w:color w:val="000000"/>
        </w:rPr>
      </w:pPr>
    </w:p>
    <w:p w:rsidR="00A96944" w:rsidRDefault="00A96944">
      <w:pPr>
        <w:spacing w:after="120"/>
        <w:jc w:val="center"/>
        <w:rPr>
          <w:rFonts w:ascii="Times New Roman" w:hAnsi="Times New Roman" w:cs="Times New Roman"/>
          <w:b/>
          <w:color w:val="000000"/>
        </w:rPr>
      </w:pPr>
      <w:r>
        <w:rPr>
          <w:rFonts w:ascii="Times New Roman" w:hAnsi="Times New Roman" w:cs="Times New Roman"/>
          <w:b/>
          <w:color w:val="000000"/>
        </w:rPr>
        <w:t>UNIVERSIDAD NACIONAL DE RÍO CUARTO</w:t>
      </w:r>
    </w:p>
    <w:p w:rsidR="00A96944" w:rsidRDefault="00A96944" w:rsidP="001C689C">
      <w:pPr>
        <w:spacing w:after="120"/>
        <w:jc w:val="center"/>
        <w:rPr>
          <w:rFonts w:ascii="Times New Roman" w:hAnsi="Times New Roman" w:cs="Times New Roman"/>
          <w:b/>
          <w:color w:val="000000"/>
        </w:rPr>
      </w:pPr>
      <w:r>
        <w:rPr>
          <w:rFonts w:ascii="Times New Roman" w:hAnsi="Times New Roman" w:cs="Times New Roman"/>
          <w:b/>
          <w:color w:val="000000"/>
        </w:rPr>
        <w:t>FACULTAD DE CIENCIAS EXACTAS, FÍSICO-QUÍMICAS Y NATURALES</w:t>
      </w:r>
    </w:p>
    <w:p w:rsidR="00A96944" w:rsidRDefault="00A96944">
      <w:pPr>
        <w:spacing w:after="120"/>
        <w:jc w:val="center"/>
        <w:rPr>
          <w:rFonts w:ascii="Times New Roman" w:hAnsi="Times New Roman" w:cs="Times New Roman"/>
          <w:b/>
          <w:color w:val="7F7F7F"/>
        </w:rPr>
      </w:pPr>
      <w:r>
        <w:rPr>
          <w:rFonts w:ascii="Times New Roman" w:hAnsi="Times New Roman" w:cs="Times New Roman"/>
          <w:b/>
          <w:color w:val="000000"/>
        </w:rPr>
        <w:t>DEPARTAMENTO DE GEOLOGÍA</w:t>
      </w:r>
    </w:p>
    <w:p w:rsidR="00A96944" w:rsidRDefault="00A96944">
      <w:pPr>
        <w:spacing w:after="120"/>
        <w:jc w:val="both"/>
        <w:rPr>
          <w:rFonts w:ascii="Times New Roman" w:hAnsi="Times New Roman" w:cs="Times New Roman"/>
          <w:color w:val="000000"/>
        </w:rPr>
      </w:pPr>
    </w:p>
    <w:p w:rsidR="00A96944" w:rsidRDefault="00A96944">
      <w:pPr>
        <w:spacing w:after="120"/>
        <w:jc w:val="both"/>
        <w:rPr>
          <w:rFonts w:ascii="Times New Roman" w:hAnsi="Times New Roman" w:cs="Times New Roman"/>
          <w:b/>
          <w:color w:val="000000"/>
        </w:rPr>
      </w:pPr>
      <w:r>
        <w:rPr>
          <w:rFonts w:ascii="Times New Roman" w:hAnsi="Times New Roman" w:cs="Times New Roman"/>
          <w:b/>
          <w:color w:val="000000"/>
        </w:rPr>
        <w:t xml:space="preserve">CARRERA/S: </w:t>
      </w:r>
    </w:p>
    <w:p w:rsidR="00A96944" w:rsidRDefault="00A96944">
      <w:pPr>
        <w:spacing w:after="120"/>
        <w:jc w:val="both"/>
        <w:rPr>
          <w:rFonts w:ascii="Times New Roman" w:hAnsi="Times New Roman" w:cs="Times New Roman"/>
          <w:color w:val="7F7F7F"/>
        </w:rPr>
      </w:pPr>
      <w:r>
        <w:rPr>
          <w:rFonts w:ascii="Times New Roman" w:hAnsi="Times New Roman" w:cs="Times New Roman"/>
          <w:b/>
          <w:color w:val="000000"/>
        </w:rPr>
        <w:t>PLAN DE ESTUDIOS: 2012</w:t>
      </w:r>
    </w:p>
    <w:p w:rsidR="00A96944" w:rsidRDefault="00A96944">
      <w:pPr>
        <w:spacing w:after="120"/>
        <w:jc w:val="both"/>
        <w:rPr>
          <w:rFonts w:ascii="Times New Roman" w:hAnsi="Times New Roman" w:cs="Times New Roman"/>
          <w:b/>
          <w:color w:val="000000"/>
        </w:rPr>
      </w:pPr>
      <w:r>
        <w:rPr>
          <w:rFonts w:ascii="Times New Roman" w:hAnsi="Times New Roman" w:cs="Times New Roman"/>
          <w:b/>
          <w:color w:val="000000"/>
        </w:rPr>
        <w:t>ASIGNATURA:  PRÁCTICA DE CAMPO I                            CÓDIGO: 3715</w:t>
      </w:r>
    </w:p>
    <w:p w:rsidR="00A96944" w:rsidRDefault="00A96944">
      <w:pPr>
        <w:spacing w:after="120"/>
        <w:jc w:val="both"/>
        <w:rPr>
          <w:rFonts w:ascii="Times New Roman" w:hAnsi="Times New Roman" w:cs="Times New Roman"/>
          <w:color w:val="7F7F7F"/>
        </w:rPr>
      </w:pPr>
      <w:r>
        <w:rPr>
          <w:rFonts w:ascii="Times New Roman" w:hAnsi="Times New Roman" w:cs="Times New Roman"/>
          <w:b/>
          <w:color w:val="000000"/>
        </w:rPr>
        <w:t xml:space="preserve">MODALIDAD DE CURSADO: </w:t>
      </w:r>
      <w:r>
        <w:rPr>
          <w:rFonts w:ascii="Times New Roman" w:hAnsi="Times New Roman" w:cs="Times New Roman"/>
          <w:color w:val="7F7F7F"/>
        </w:rPr>
        <w:t>(</w:t>
      </w:r>
      <w:r w:rsidR="00A235D9">
        <w:rPr>
          <w:rFonts w:ascii="Times New Roman" w:hAnsi="Times New Roman" w:cs="Times New Roman"/>
          <w:color w:val="7F7F7F"/>
        </w:rPr>
        <w:t>Virtual/</w:t>
      </w:r>
      <w:r>
        <w:rPr>
          <w:rFonts w:ascii="Times New Roman" w:hAnsi="Times New Roman" w:cs="Times New Roman"/>
          <w:color w:val="7F7F7F"/>
        </w:rPr>
        <w:t>Presencial)</w:t>
      </w:r>
    </w:p>
    <w:p w:rsidR="00A96944" w:rsidRDefault="00A96944">
      <w:pPr>
        <w:spacing w:after="120"/>
        <w:jc w:val="both"/>
        <w:rPr>
          <w:rFonts w:ascii="Times New Roman" w:hAnsi="Times New Roman" w:cs="Times New Roman"/>
          <w:color w:val="808080"/>
        </w:rPr>
      </w:pPr>
      <w:r>
        <w:rPr>
          <w:rFonts w:ascii="Times New Roman" w:hAnsi="Times New Roman" w:cs="Times New Roman"/>
          <w:b/>
          <w:color w:val="000000"/>
        </w:rPr>
        <w:t xml:space="preserve">DOCENTE RESPONSABLE: FERNANDO D’ERAMO, Doctor en Cs Geológicas, PAD </w:t>
      </w:r>
      <w:proofErr w:type="spellStart"/>
      <w:r>
        <w:rPr>
          <w:rFonts w:ascii="Times New Roman" w:hAnsi="Times New Roman" w:cs="Times New Roman"/>
          <w:b/>
          <w:color w:val="000000"/>
        </w:rPr>
        <w:t>Semiexclusiva</w:t>
      </w:r>
      <w:proofErr w:type="spellEnd"/>
      <w:r>
        <w:rPr>
          <w:rFonts w:ascii="Times New Roman" w:hAnsi="Times New Roman" w:cs="Times New Roman"/>
          <w:b/>
          <w:color w:val="000000"/>
        </w:rPr>
        <w:t>.</w:t>
      </w:r>
    </w:p>
    <w:p w:rsidR="00A96944" w:rsidRDefault="00A96944">
      <w:pPr>
        <w:spacing w:after="120"/>
        <w:jc w:val="both"/>
        <w:rPr>
          <w:rFonts w:ascii="Times New Roman" w:hAnsi="Times New Roman" w:cs="Times New Roman"/>
          <w:color w:val="808080"/>
        </w:rPr>
      </w:pPr>
      <w:r>
        <w:rPr>
          <w:rFonts w:ascii="Times New Roman" w:hAnsi="Times New Roman" w:cs="Times New Roman"/>
          <w:b/>
          <w:color w:val="000000"/>
        </w:rPr>
        <w:t xml:space="preserve">EQUIPO DOCENTE: </w:t>
      </w:r>
      <w:proofErr w:type="spellStart"/>
      <w:r>
        <w:rPr>
          <w:rFonts w:ascii="Times New Roman" w:hAnsi="Times New Roman" w:cs="Times New Roman"/>
          <w:b/>
          <w:color w:val="000000"/>
        </w:rPr>
        <w:t>Dr</w:t>
      </w:r>
      <w:proofErr w:type="spellEnd"/>
      <w:r>
        <w:rPr>
          <w:rFonts w:ascii="Times New Roman" w:hAnsi="Times New Roman" w:cs="Times New Roman"/>
          <w:b/>
          <w:color w:val="000000"/>
        </w:rPr>
        <w:t xml:space="preserve"> Lucio </w:t>
      </w:r>
      <w:proofErr w:type="spellStart"/>
      <w:r>
        <w:rPr>
          <w:rFonts w:ascii="Times New Roman" w:hAnsi="Times New Roman" w:cs="Times New Roman"/>
          <w:b/>
          <w:color w:val="000000"/>
        </w:rPr>
        <w:t>Pinotti</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Dra</w:t>
      </w:r>
      <w:proofErr w:type="spellEnd"/>
      <w:r>
        <w:rPr>
          <w:rFonts w:ascii="Times New Roman" w:hAnsi="Times New Roman" w:cs="Times New Roman"/>
          <w:b/>
          <w:color w:val="000000"/>
        </w:rPr>
        <w:t xml:space="preserve"> Paula Armas, </w:t>
      </w:r>
      <w:proofErr w:type="spellStart"/>
      <w:r>
        <w:rPr>
          <w:rFonts w:ascii="Times New Roman" w:hAnsi="Times New Roman" w:cs="Times New Roman"/>
          <w:b/>
          <w:color w:val="000000"/>
        </w:rPr>
        <w:t>Dra</w:t>
      </w:r>
      <w:proofErr w:type="spellEnd"/>
      <w:r>
        <w:rPr>
          <w:rFonts w:ascii="Times New Roman" w:hAnsi="Times New Roman" w:cs="Times New Roman"/>
          <w:b/>
          <w:color w:val="000000"/>
        </w:rPr>
        <w:t xml:space="preserve"> Ana María Combina, Lic. Joaquín </w:t>
      </w:r>
      <w:proofErr w:type="spellStart"/>
      <w:r>
        <w:rPr>
          <w:rFonts w:ascii="Times New Roman" w:hAnsi="Times New Roman" w:cs="Times New Roman"/>
          <w:b/>
          <w:color w:val="000000"/>
        </w:rPr>
        <w:t>Coniglio</w:t>
      </w:r>
      <w:proofErr w:type="spellEnd"/>
      <w:r>
        <w:rPr>
          <w:rFonts w:ascii="Times New Roman" w:hAnsi="Times New Roman" w:cs="Times New Roman"/>
          <w:b/>
          <w:color w:val="000000"/>
        </w:rPr>
        <w:t>.</w:t>
      </w:r>
    </w:p>
    <w:p w:rsidR="00A96944" w:rsidRDefault="00A96944">
      <w:pPr>
        <w:spacing w:after="120"/>
        <w:rPr>
          <w:rFonts w:ascii="Times New Roman" w:hAnsi="Times New Roman" w:cs="Times New Roman"/>
          <w:b/>
          <w:color w:val="7F7F7F"/>
        </w:rPr>
      </w:pPr>
      <w:r>
        <w:rPr>
          <w:rFonts w:ascii="Times New Roman" w:hAnsi="Times New Roman" w:cs="Times New Roman"/>
          <w:b/>
        </w:rPr>
        <w:t xml:space="preserve">RÉGIMEN DE </w:t>
      </w:r>
      <w:smartTag w:uri="urn:schemas-microsoft-com:office:smarttags" w:element="PersonName">
        <w:smartTagPr>
          <w:attr w:name="ProductID" w:val="LA ASIGNATURA"/>
        </w:smartTagPr>
        <w:r>
          <w:rPr>
            <w:rFonts w:ascii="Times New Roman" w:hAnsi="Times New Roman" w:cs="Times New Roman"/>
            <w:b/>
          </w:rPr>
          <w:t>LA ASIGNATURA</w:t>
        </w:r>
      </w:smartTag>
      <w:r>
        <w:rPr>
          <w:rFonts w:ascii="Times New Roman" w:hAnsi="Times New Roman" w:cs="Times New Roman"/>
          <w:b/>
        </w:rPr>
        <w:t>: cuatrimestral</w:t>
      </w:r>
    </w:p>
    <w:p w:rsidR="00A96944" w:rsidRDefault="00A96944">
      <w:pPr>
        <w:spacing w:after="120"/>
        <w:rPr>
          <w:rFonts w:ascii="Times New Roman" w:hAnsi="Times New Roman" w:cs="Times New Roman"/>
          <w:b/>
          <w:color w:val="7F7F7F"/>
        </w:rPr>
      </w:pPr>
      <w:r>
        <w:rPr>
          <w:rFonts w:ascii="Times New Roman" w:hAnsi="Times New Roman" w:cs="Times New Roman"/>
          <w:b/>
        </w:rPr>
        <w:t>UBICACIÓN EN EL PLAN DE ESTUDIO: Tercer año, segundo cuatrimestre</w:t>
      </w:r>
    </w:p>
    <w:p w:rsidR="00A96944" w:rsidRDefault="00A96944">
      <w:pPr>
        <w:spacing w:after="120"/>
        <w:rPr>
          <w:rFonts w:ascii="Times New Roman" w:hAnsi="Times New Roman" w:cs="Times New Roman"/>
          <w:color w:val="808080"/>
        </w:rPr>
      </w:pPr>
      <w:r>
        <w:rPr>
          <w:rFonts w:ascii="Times New Roman" w:hAnsi="Times New Roman" w:cs="Times New Roman"/>
          <w:b/>
          <w:color w:val="000000"/>
        </w:rPr>
        <w:t xml:space="preserve">RÉGIMEN DE CORRELATIVIDADES: </w:t>
      </w:r>
    </w:p>
    <w:p w:rsidR="00A96944" w:rsidRDefault="00A96944">
      <w:pPr>
        <w:spacing w:after="120"/>
        <w:ind w:left="426"/>
        <w:jc w:val="both"/>
        <w:rPr>
          <w:rFonts w:ascii="Times New Roman" w:hAnsi="Times New Roman" w:cs="Times New Roman"/>
          <w:color w:val="000000"/>
        </w:rPr>
      </w:pPr>
      <w:r>
        <w:rPr>
          <w:rFonts w:ascii="Times New Roman" w:hAnsi="Times New Roman" w:cs="Times New Roman"/>
          <w:color w:val="000000"/>
        </w:rPr>
        <w:t xml:space="preserve">Asignaturas aprobadas: Cartografía (3602) </w:t>
      </w:r>
    </w:p>
    <w:p w:rsidR="00A96944" w:rsidRDefault="00A96944">
      <w:pPr>
        <w:spacing w:after="120"/>
        <w:ind w:left="426"/>
        <w:jc w:val="both"/>
        <w:rPr>
          <w:rFonts w:ascii="Times New Roman" w:hAnsi="Times New Roman" w:cs="Times New Roman"/>
          <w:color w:val="000000"/>
        </w:rPr>
      </w:pPr>
      <w:r>
        <w:rPr>
          <w:rFonts w:ascii="Times New Roman" w:hAnsi="Times New Roman" w:cs="Times New Roman"/>
          <w:color w:val="000000"/>
        </w:rPr>
        <w:t>Asignaturas regulares: Petrología (</w:t>
      </w:r>
      <w:r w:rsidR="00C336B7">
        <w:rPr>
          <w:rFonts w:ascii="Times New Roman" w:hAnsi="Times New Roman" w:cs="Times New Roman"/>
          <w:color w:val="000000"/>
        </w:rPr>
        <w:t>3604</w:t>
      </w:r>
      <w:bookmarkStart w:id="1" w:name="_GoBack"/>
      <w:bookmarkEnd w:id="1"/>
      <w:r>
        <w:rPr>
          <w:rFonts w:ascii="Times New Roman" w:hAnsi="Times New Roman" w:cs="Times New Roman"/>
          <w:color w:val="000000"/>
        </w:rPr>
        <w:t>) y Geología Estructural (</w:t>
      </w:r>
      <w:r w:rsidR="00EC71E2">
        <w:rPr>
          <w:rFonts w:ascii="Times New Roman" w:hAnsi="Times New Roman" w:cs="Times New Roman"/>
          <w:color w:val="000000"/>
        </w:rPr>
        <w:t>3214</w:t>
      </w:r>
      <w:r>
        <w:rPr>
          <w:rFonts w:ascii="Times New Roman" w:hAnsi="Times New Roman" w:cs="Times New Roman"/>
          <w:color w:val="000000"/>
        </w:rPr>
        <w:t xml:space="preserve">) </w:t>
      </w:r>
      <w:r>
        <w:rPr>
          <w:rFonts w:ascii="Times New Roman" w:hAnsi="Times New Roman" w:cs="Times New Roman"/>
          <w:color w:val="808080"/>
        </w:rPr>
        <w:t xml:space="preserve"> </w:t>
      </w:r>
    </w:p>
    <w:p w:rsidR="00A96944" w:rsidRDefault="00A96944">
      <w:pPr>
        <w:spacing w:after="120"/>
        <w:jc w:val="both"/>
        <w:rPr>
          <w:rFonts w:ascii="Times New Roman" w:hAnsi="Times New Roman" w:cs="Times New Roman"/>
          <w:b/>
          <w:color w:val="7F7F7F"/>
        </w:rPr>
      </w:pPr>
      <w:r>
        <w:rPr>
          <w:rFonts w:ascii="Times New Roman" w:hAnsi="Times New Roman" w:cs="Times New Roman"/>
          <w:b/>
        </w:rPr>
        <w:t xml:space="preserve">CARÁCTER DE </w:t>
      </w:r>
      <w:smartTag w:uri="urn:schemas-microsoft-com:office:smarttags" w:element="PersonName">
        <w:smartTagPr>
          <w:attr w:name="ProductID" w:val="LA ASIGNATURA"/>
        </w:smartTagPr>
        <w:r>
          <w:rPr>
            <w:rFonts w:ascii="Times New Roman" w:hAnsi="Times New Roman" w:cs="Times New Roman"/>
            <w:b/>
          </w:rPr>
          <w:t>LA ASIGNATURA</w:t>
        </w:r>
      </w:smartTag>
      <w:r>
        <w:rPr>
          <w:rFonts w:ascii="Times New Roman" w:hAnsi="Times New Roman" w:cs="Times New Roman"/>
          <w:b/>
        </w:rPr>
        <w:t>:</w:t>
      </w:r>
      <w:r>
        <w:rPr>
          <w:rFonts w:ascii="Times New Roman" w:hAnsi="Times New Roman" w:cs="Times New Roman"/>
        </w:rPr>
        <w:t xml:space="preserve"> Obligatoria</w:t>
      </w:r>
    </w:p>
    <w:p w:rsidR="00A96944" w:rsidRDefault="00A96944">
      <w:pPr>
        <w:spacing w:after="120"/>
        <w:jc w:val="both"/>
        <w:rPr>
          <w:rFonts w:ascii="Times New Roman" w:hAnsi="Times New Roman" w:cs="Times New Roman"/>
          <w:color w:val="808080"/>
        </w:rPr>
      </w:pPr>
      <w:r>
        <w:rPr>
          <w:rFonts w:ascii="Times New Roman" w:hAnsi="Times New Roman" w:cs="Times New Roman"/>
          <w:b/>
          <w:color w:val="000000"/>
        </w:rPr>
        <w:t>CARGA HORARIA TOTAL:</w:t>
      </w:r>
      <w:r>
        <w:rPr>
          <w:rFonts w:ascii="Times New Roman" w:hAnsi="Times New Roman" w:cs="Times New Roman"/>
          <w:color w:val="000000"/>
        </w:rPr>
        <w:t xml:space="preserve">    112 horas </w:t>
      </w:r>
    </w:p>
    <w:tbl>
      <w:tblPr>
        <w:tblW w:w="6825" w:type="dxa"/>
        <w:tblInd w:w="110" w:type="dxa"/>
        <w:tblLayout w:type="fixed"/>
        <w:tblCellMar>
          <w:top w:w="100" w:type="dxa"/>
          <w:left w:w="100" w:type="dxa"/>
          <w:bottom w:w="100" w:type="dxa"/>
          <w:right w:w="100" w:type="dxa"/>
        </w:tblCellMar>
        <w:tblLook w:val="0000" w:firstRow="0" w:lastRow="0" w:firstColumn="0" w:lastColumn="0" w:noHBand="0" w:noVBand="0"/>
      </w:tblPr>
      <w:tblGrid>
        <w:gridCol w:w="1335"/>
        <w:gridCol w:w="825"/>
        <w:gridCol w:w="1350"/>
        <w:gridCol w:w="825"/>
        <w:gridCol w:w="1650"/>
        <w:gridCol w:w="840"/>
      </w:tblGrid>
      <w:tr w:rsidR="00A96944" w:rsidTr="009D6D60">
        <w:trPr>
          <w:trHeight w:val="594"/>
        </w:trPr>
        <w:tc>
          <w:tcPr>
            <w:tcW w:w="133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A96944" w:rsidRPr="009D6D60" w:rsidRDefault="00A96944" w:rsidP="009D6D60">
            <w:pPr>
              <w:jc w:val="both"/>
              <w:rPr>
                <w:rFonts w:ascii="Times New Roman" w:hAnsi="Times New Roman" w:cs="Times New Roman"/>
                <w:b/>
              </w:rPr>
            </w:pPr>
            <w:r w:rsidRPr="009D6D60">
              <w:rPr>
                <w:rFonts w:ascii="Times New Roman" w:hAnsi="Times New Roman" w:cs="Times New Roman"/>
                <w:b/>
                <w:sz w:val="22"/>
                <w:szCs w:val="22"/>
              </w:rPr>
              <w:t>Prácticas de campo:</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A96944" w:rsidRPr="009D6D60" w:rsidRDefault="00A96944" w:rsidP="009D6D60">
            <w:pPr>
              <w:jc w:val="both"/>
              <w:rPr>
                <w:rFonts w:ascii="Times New Roman" w:hAnsi="Times New Roman" w:cs="Times New Roman"/>
                <w:b/>
              </w:rPr>
            </w:pPr>
            <w:r w:rsidRPr="009D6D60">
              <w:rPr>
                <w:rFonts w:ascii="Times New Roman" w:hAnsi="Times New Roman" w:cs="Times New Roman"/>
                <w:b/>
                <w:sz w:val="22"/>
                <w:szCs w:val="22"/>
              </w:rPr>
              <w:t xml:space="preserve">40 </w:t>
            </w:r>
            <w:proofErr w:type="spellStart"/>
            <w:r w:rsidRPr="009D6D60">
              <w:rPr>
                <w:rFonts w:ascii="Times New Roman" w:hAnsi="Times New Roman" w:cs="Times New Roman"/>
                <w:b/>
                <w:sz w:val="22"/>
                <w:szCs w:val="22"/>
              </w:rPr>
              <w:t>hs</w:t>
            </w:r>
            <w:proofErr w:type="spellEnd"/>
          </w:p>
        </w:tc>
        <w:tc>
          <w:tcPr>
            <w:tcW w:w="13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A96944" w:rsidRPr="009D6D60" w:rsidRDefault="00A96944" w:rsidP="009D6D60">
            <w:pPr>
              <w:jc w:val="both"/>
              <w:rPr>
                <w:rFonts w:ascii="Times New Roman" w:hAnsi="Times New Roman" w:cs="Times New Roman"/>
                <w:b/>
              </w:rPr>
            </w:pPr>
            <w:r w:rsidRPr="009D6D60">
              <w:rPr>
                <w:rFonts w:ascii="Times New Roman" w:hAnsi="Times New Roman" w:cs="Times New Roman"/>
                <w:b/>
                <w:sz w:val="22"/>
                <w:szCs w:val="22"/>
              </w:rPr>
              <w:t>Teóricas -Prácticas de gabinete:</w:t>
            </w:r>
          </w:p>
        </w:tc>
        <w:tc>
          <w:tcPr>
            <w:tcW w:w="82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A96944" w:rsidRPr="009D6D60" w:rsidRDefault="00A96944" w:rsidP="009D6D60">
            <w:pPr>
              <w:jc w:val="both"/>
              <w:rPr>
                <w:rFonts w:ascii="Times New Roman" w:hAnsi="Times New Roman" w:cs="Times New Roman"/>
                <w:b/>
              </w:rPr>
            </w:pPr>
            <w:r w:rsidRPr="009D6D60">
              <w:rPr>
                <w:rFonts w:ascii="Times New Roman" w:hAnsi="Times New Roman" w:cs="Times New Roman"/>
                <w:b/>
                <w:sz w:val="22"/>
                <w:szCs w:val="22"/>
              </w:rPr>
              <w:t xml:space="preserve">66 </w:t>
            </w:r>
            <w:proofErr w:type="spellStart"/>
            <w:r w:rsidRPr="009D6D60">
              <w:rPr>
                <w:rFonts w:ascii="Times New Roman" w:hAnsi="Times New Roman" w:cs="Times New Roman"/>
                <w:b/>
                <w:sz w:val="22"/>
                <w:szCs w:val="22"/>
              </w:rPr>
              <w:t>hs</w:t>
            </w:r>
            <w:proofErr w:type="spellEnd"/>
          </w:p>
        </w:tc>
        <w:tc>
          <w:tcPr>
            <w:tcW w:w="16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A96944" w:rsidRPr="009D6D60" w:rsidRDefault="00A96944" w:rsidP="009D6D60">
            <w:pPr>
              <w:jc w:val="both"/>
              <w:rPr>
                <w:rFonts w:ascii="Times New Roman" w:hAnsi="Times New Roman" w:cs="Times New Roman"/>
                <w:b/>
              </w:rPr>
            </w:pPr>
            <w:r w:rsidRPr="009D6D60">
              <w:rPr>
                <w:rFonts w:ascii="Times New Roman" w:hAnsi="Times New Roman" w:cs="Times New Roman"/>
                <w:b/>
                <w:sz w:val="22"/>
                <w:szCs w:val="22"/>
              </w:rPr>
              <w:t>Laboratorio (microscopía)</w:t>
            </w:r>
          </w:p>
        </w:tc>
        <w:tc>
          <w:tcPr>
            <w:tcW w:w="84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A96944" w:rsidRPr="009D6D60" w:rsidRDefault="00A96944" w:rsidP="009D6D60">
            <w:pPr>
              <w:jc w:val="both"/>
              <w:rPr>
                <w:rFonts w:ascii="Times New Roman" w:hAnsi="Times New Roman" w:cs="Times New Roman"/>
                <w:b/>
              </w:rPr>
            </w:pPr>
            <w:r w:rsidRPr="009D6D60">
              <w:rPr>
                <w:rFonts w:ascii="Times New Roman" w:hAnsi="Times New Roman" w:cs="Times New Roman"/>
                <w:b/>
                <w:sz w:val="22"/>
                <w:szCs w:val="22"/>
              </w:rPr>
              <w:t xml:space="preserve">6 </w:t>
            </w:r>
            <w:proofErr w:type="spellStart"/>
            <w:r w:rsidRPr="009D6D60">
              <w:rPr>
                <w:rFonts w:ascii="Times New Roman" w:hAnsi="Times New Roman" w:cs="Times New Roman"/>
                <w:b/>
                <w:sz w:val="22"/>
                <w:szCs w:val="22"/>
              </w:rPr>
              <w:t>hs</w:t>
            </w:r>
            <w:proofErr w:type="spellEnd"/>
          </w:p>
        </w:tc>
      </w:tr>
    </w:tbl>
    <w:p w:rsidR="00A96944" w:rsidRDefault="00A96944">
      <w:pPr>
        <w:spacing w:after="120"/>
        <w:jc w:val="both"/>
        <w:rPr>
          <w:rFonts w:ascii="Times New Roman" w:hAnsi="Times New Roman" w:cs="Times New Roman"/>
          <w:color w:val="808080"/>
        </w:rPr>
      </w:pPr>
    </w:p>
    <w:p w:rsidR="00A96944" w:rsidRDefault="00A96944">
      <w:pPr>
        <w:spacing w:after="120"/>
        <w:jc w:val="both"/>
        <w:rPr>
          <w:rFonts w:ascii="Times New Roman" w:hAnsi="Times New Roman" w:cs="Times New Roman"/>
          <w:b/>
          <w:color w:val="7F7F7F"/>
        </w:rPr>
      </w:pPr>
      <w:r>
        <w:rPr>
          <w:rFonts w:ascii="Times New Roman" w:hAnsi="Times New Roman" w:cs="Times New Roman"/>
          <w:b/>
          <w:color w:val="000000"/>
        </w:rPr>
        <w:t>CARGA HORARIA SEMANAL:</w:t>
      </w:r>
      <w:r>
        <w:rPr>
          <w:rFonts w:ascii="Times New Roman" w:hAnsi="Times New Roman" w:cs="Times New Roman"/>
          <w:color w:val="000000"/>
        </w:rPr>
        <w:t xml:space="preserve"> 8 horas </w:t>
      </w:r>
      <w:r>
        <w:rPr>
          <w:rFonts w:ascii="Times New Roman" w:hAnsi="Times New Roman" w:cs="Times New Roman"/>
          <w:color w:val="808080"/>
        </w:rPr>
        <w:t>(según el plan de estudio vigente)</w:t>
      </w:r>
      <w:r>
        <w:rPr>
          <w:rFonts w:ascii="Times New Roman" w:hAnsi="Times New Roman" w:cs="Times New Roman"/>
          <w:b/>
          <w:color w:val="000000"/>
        </w:rPr>
        <w:t xml:space="preserve"> </w:t>
      </w:r>
    </w:p>
    <w:tbl>
      <w:tblPr>
        <w:tblW w:w="7450" w:type="dxa"/>
        <w:tblInd w:w="110" w:type="dxa"/>
        <w:tblLayout w:type="fixed"/>
        <w:tblCellMar>
          <w:top w:w="100" w:type="dxa"/>
          <w:left w:w="100" w:type="dxa"/>
          <w:bottom w:w="100" w:type="dxa"/>
          <w:right w:w="100" w:type="dxa"/>
        </w:tblCellMar>
        <w:tblLook w:val="0000" w:firstRow="0" w:lastRow="0" w:firstColumn="0" w:lastColumn="0" w:noHBand="0" w:noVBand="0"/>
      </w:tblPr>
      <w:tblGrid>
        <w:gridCol w:w="1150"/>
        <w:gridCol w:w="1260"/>
        <w:gridCol w:w="1100"/>
        <w:gridCol w:w="1330"/>
        <w:gridCol w:w="1440"/>
        <w:gridCol w:w="1170"/>
      </w:tblGrid>
      <w:tr w:rsidR="00A96944" w:rsidTr="009D6D60">
        <w:trPr>
          <w:trHeight w:val="594"/>
        </w:trPr>
        <w:tc>
          <w:tcPr>
            <w:tcW w:w="115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A96944" w:rsidRPr="009D6D60" w:rsidRDefault="00A96944" w:rsidP="009D6D60">
            <w:pPr>
              <w:jc w:val="both"/>
              <w:rPr>
                <w:rFonts w:ascii="Times New Roman" w:hAnsi="Times New Roman" w:cs="Times New Roman"/>
                <w:b/>
                <w:sz w:val="20"/>
                <w:szCs w:val="20"/>
              </w:rPr>
            </w:pPr>
            <w:r w:rsidRPr="009D6D60">
              <w:rPr>
                <w:rFonts w:ascii="Times New Roman" w:hAnsi="Times New Roman" w:cs="Times New Roman"/>
                <w:b/>
                <w:sz w:val="20"/>
                <w:szCs w:val="20"/>
              </w:rPr>
              <w:t>Prácticas de campo:</w:t>
            </w:r>
          </w:p>
        </w:tc>
        <w:tc>
          <w:tcPr>
            <w:tcW w:w="126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A96944" w:rsidRPr="009D6D60" w:rsidRDefault="00A96944" w:rsidP="009D6D60">
            <w:pPr>
              <w:jc w:val="both"/>
              <w:rPr>
                <w:rFonts w:ascii="Times New Roman" w:hAnsi="Times New Roman" w:cs="Times New Roman"/>
                <w:b/>
                <w:sz w:val="20"/>
                <w:szCs w:val="20"/>
              </w:rPr>
            </w:pPr>
            <w:r w:rsidRPr="009D6D60">
              <w:rPr>
                <w:rFonts w:ascii="Times New Roman" w:hAnsi="Times New Roman" w:cs="Times New Roman"/>
                <w:b/>
                <w:sz w:val="20"/>
                <w:szCs w:val="20"/>
              </w:rPr>
              <w:t xml:space="preserve">10 </w:t>
            </w:r>
            <w:proofErr w:type="spellStart"/>
            <w:r w:rsidRPr="009D6D60">
              <w:rPr>
                <w:rFonts w:ascii="Times New Roman" w:hAnsi="Times New Roman" w:cs="Times New Roman"/>
                <w:b/>
                <w:sz w:val="20"/>
                <w:szCs w:val="20"/>
              </w:rPr>
              <w:t>hs</w:t>
            </w:r>
            <w:proofErr w:type="spellEnd"/>
          </w:p>
          <w:p w:rsidR="00A96944" w:rsidRPr="009D6D60" w:rsidRDefault="00A96944" w:rsidP="009D6D60">
            <w:pPr>
              <w:jc w:val="both"/>
              <w:rPr>
                <w:rFonts w:ascii="Times New Roman" w:hAnsi="Times New Roman" w:cs="Times New Roman"/>
                <w:b/>
                <w:sz w:val="20"/>
                <w:szCs w:val="20"/>
              </w:rPr>
            </w:pPr>
            <w:r w:rsidRPr="009D6D60">
              <w:rPr>
                <w:rFonts w:ascii="Times New Roman" w:hAnsi="Times New Roman" w:cs="Times New Roman"/>
                <w:b/>
                <w:sz w:val="20"/>
                <w:szCs w:val="20"/>
              </w:rPr>
              <w:t xml:space="preserve">(durante 4 semanas) </w:t>
            </w:r>
          </w:p>
        </w:tc>
        <w:tc>
          <w:tcPr>
            <w:tcW w:w="110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A96944" w:rsidRPr="009D6D60" w:rsidRDefault="00A96944" w:rsidP="009D6D60">
            <w:pPr>
              <w:jc w:val="both"/>
              <w:rPr>
                <w:rFonts w:ascii="Times New Roman" w:hAnsi="Times New Roman" w:cs="Times New Roman"/>
                <w:b/>
                <w:sz w:val="20"/>
                <w:szCs w:val="20"/>
              </w:rPr>
            </w:pPr>
            <w:r w:rsidRPr="009D6D60">
              <w:rPr>
                <w:rFonts w:ascii="Times New Roman" w:hAnsi="Times New Roman" w:cs="Times New Roman"/>
                <w:b/>
                <w:sz w:val="20"/>
                <w:szCs w:val="20"/>
              </w:rPr>
              <w:t>Teóricas -Prácticas de gabinete:</w:t>
            </w:r>
          </w:p>
        </w:tc>
        <w:tc>
          <w:tcPr>
            <w:tcW w:w="133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A96944" w:rsidRPr="009D6D60" w:rsidRDefault="00A96944" w:rsidP="009D6D60">
            <w:pPr>
              <w:jc w:val="both"/>
              <w:rPr>
                <w:rFonts w:ascii="Times New Roman" w:hAnsi="Times New Roman" w:cs="Times New Roman"/>
                <w:b/>
                <w:sz w:val="20"/>
                <w:szCs w:val="20"/>
              </w:rPr>
            </w:pPr>
            <w:r w:rsidRPr="009D6D60">
              <w:rPr>
                <w:rFonts w:ascii="Times New Roman" w:hAnsi="Times New Roman" w:cs="Times New Roman"/>
                <w:b/>
                <w:sz w:val="20"/>
                <w:szCs w:val="20"/>
              </w:rPr>
              <w:t xml:space="preserve">4 </w:t>
            </w:r>
            <w:proofErr w:type="spellStart"/>
            <w:r w:rsidRPr="009D6D60">
              <w:rPr>
                <w:rFonts w:ascii="Times New Roman" w:hAnsi="Times New Roman" w:cs="Times New Roman"/>
                <w:b/>
                <w:sz w:val="20"/>
                <w:szCs w:val="20"/>
              </w:rPr>
              <w:t>hs</w:t>
            </w:r>
            <w:proofErr w:type="spellEnd"/>
            <w:r w:rsidRPr="009D6D60">
              <w:rPr>
                <w:rFonts w:ascii="Times New Roman" w:hAnsi="Times New Roman" w:cs="Times New Roman"/>
                <w:b/>
                <w:sz w:val="20"/>
                <w:szCs w:val="20"/>
              </w:rPr>
              <w:t xml:space="preserve"> (durante 14 semanas)</w:t>
            </w:r>
          </w:p>
        </w:tc>
        <w:tc>
          <w:tcPr>
            <w:tcW w:w="144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A96944" w:rsidRPr="009D6D60" w:rsidRDefault="00A96944" w:rsidP="009D6D60">
            <w:pPr>
              <w:jc w:val="both"/>
              <w:rPr>
                <w:rFonts w:ascii="Times New Roman" w:hAnsi="Times New Roman" w:cs="Times New Roman"/>
                <w:b/>
                <w:sz w:val="20"/>
                <w:szCs w:val="20"/>
              </w:rPr>
            </w:pPr>
            <w:r w:rsidRPr="009D6D60">
              <w:rPr>
                <w:rFonts w:ascii="Times New Roman" w:hAnsi="Times New Roman" w:cs="Times New Roman"/>
                <w:b/>
                <w:sz w:val="20"/>
                <w:szCs w:val="20"/>
              </w:rPr>
              <w:t>Laboratorio (microscopía)</w:t>
            </w:r>
          </w:p>
        </w:tc>
        <w:tc>
          <w:tcPr>
            <w:tcW w:w="117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A96944" w:rsidRPr="009D6D60" w:rsidRDefault="00A96944" w:rsidP="009D6D60">
            <w:pPr>
              <w:jc w:val="both"/>
              <w:rPr>
                <w:rFonts w:ascii="Times New Roman" w:hAnsi="Times New Roman" w:cs="Times New Roman"/>
                <w:b/>
                <w:sz w:val="20"/>
                <w:szCs w:val="20"/>
              </w:rPr>
            </w:pPr>
            <w:r w:rsidRPr="009D6D60">
              <w:rPr>
                <w:rFonts w:ascii="Times New Roman" w:hAnsi="Times New Roman" w:cs="Times New Roman"/>
                <w:b/>
                <w:sz w:val="20"/>
                <w:szCs w:val="20"/>
              </w:rPr>
              <w:t xml:space="preserve">3 </w:t>
            </w:r>
            <w:proofErr w:type="spellStart"/>
            <w:r w:rsidRPr="009D6D60">
              <w:rPr>
                <w:rFonts w:ascii="Times New Roman" w:hAnsi="Times New Roman" w:cs="Times New Roman"/>
                <w:b/>
                <w:sz w:val="20"/>
                <w:szCs w:val="20"/>
              </w:rPr>
              <w:t>hs</w:t>
            </w:r>
            <w:proofErr w:type="spellEnd"/>
          </w:p>
          <w:p w:rsidR="00A96944" w:rsidRPr="009D6D60" w:rsidRDefault="00A96944" w:rsidP="009D6D60">
            <w:pPr>
              <w:jc w:val="both"/>
              <w:rPr>
                <w:rFonts w:ascii="Times New Roman" w:hAnsi="Times New Roman" w:cs="Times New Roman"/>
                <w:b/>
                <w:sz w:val="20"/>
                <w:szCs w:val="20"/>
              </w:rPr>
            </w:pPr>
            <w:r w:rsidRPr="009D6D60">
              <w:rPr>
                <w:rFonts w:ascii="Times New Roman" w:hAnsi="Times New Roman" w:cs="Times New Roman"/>
                <w:b/>
                <w:sz w:val="20"/>
                <w:szCs w:val="20"/>
              </w:rPr>
              <w:t>(durante 2 semanas)</w:t>
            </w:r>
          </w:p>
        </w:tc>
      </w:tr>
    </w:tbl>
    <w:p w:rsidR="00A96944" w:rsidRDefault="00A96944">
      <w:pPr>
        <w:spacing w:after="120"/>
        <w:jc w:val="both"/>
        <w:rPr>
          <w:rFonts w:ascii="Times New Roman" w:hAnsi="Times New Roman" w:cs="Times New Roman"/>
          <w:color w:val="808080"/>
        </w:rPr>
      </w:pPr>
    </w:p>
    <w:p w:rsidR="00A96944" w:rsidRDefault="00A96944">
      <w:pPr>
        <w:spacing w:after="120"/>
        <w:jc w:val="both"/>
        <w:rPr>
          <w:rFonts w:ascii="Times New Roman" w:hAnsi="Times New Roman" w:cs="Times New Roman"/>
        </w:rPr>
      </w:pPr>
    </w:p>
    <w:p w:rsidR="00A96944" w:rsidRDefault="00A96944">
      <w:pPr>
        <w:rPr>
          <w:rFonts w:ascii="Times New Roman" w:hAnsi="Times New Roman" w:cs="Times New Roman"/>
          <w:b/>
          <w:color w:val="000000"/>
        </w:rPr>
      </w:pPr>
      <w:r>
        <w:rPr>
          <w:rFonts w:ascii="Times New Roman" w:hAnsi="Times New Roman" w:cs="Times New Roman"/>
          <w:b/>
          <w:color w:val="000000"/>
        </w:rPr>
        <w:lastRenderedPageBreak/>
        <w:br w:type="page"/>
      </w:r>
    </w:p>
    <w:p w:rsidR="00A96944" w:rsidRPr="0099687A" w:rsidRDefault="00A96944" w:rsidP="009E1D7A">
      <w:pPr>
        <w:numPr>
          <w:ilvl w:val="0"/>
          <w:numId w:val="1"/>
        </w:numPr>
        <w:spacing w:after="120"/>
        <w:ind w:left="426" w:hanging="426"/>
        <w:jc w:val="both"/>
        <w:rPr>
          <w:rFonts w:ascii="Times New Roman" w:hAnsi="Times New Roman" w:cs="Times New Roman"/>
          <w:b/>
          <w:color w:val="000000"/>
        </w:rPr>
      </w:pPr>
      <w:r w:rsidRPr="0099687A">
        <w:rPr>
          <w:rFonts w:ascii="Times New Roman" w:hAnsi="Times New Roman" w:cs="Times New Roman"/>
          <w:b/>
          <w:color w:val="000000"/>
        </w:rPr>
        <w:lastRenderedPageBreak/>
        <w:t xml:space="preserve">CONTEXTUALIZACIÓN DE </w:t>
      </w:r>
      <w:smartTag w:uri="urn:schemas-microsoft-com:office:smarttags" w:element="PersonName">
        <w:smartTagPr>
          <w:attr w:name="ProductID" w:val="LA ASIGNATURA"/>
        </w:smartTagPr>
        <w:r w:rsidRPr="0099687A">
          <w:rPr>
            <w:rFonts w:ascii="Times New Roman" w:hAnsi="Times New Roman" w:cs="Times New Roman"/>
            <w:b/>
            <w:color w:val="000000"/>
          </w:rPr>
          <w:t>LA ASIGNATURA</w:t>
        </w:r>
      </w:smartTag>
    </w:p>
    <w:p w:rsidR="00A96944" w:rsidRPr="0099687A" w:rsidRDefault="00A96944" w:rsidP="009E1D7A">
      <w:pPr>
        <w:spacing w:after="120"/>
        <w:jc w:val="both"/>
        <w:rPr>
          <w:rFonts w:ascii="Times New Roman" w:hAnsi="Times New Roman" w:cs="Times New Roman"/>
          <w:b/>
        </w:rPr>
      </w:pPr>
    </w:p>
    <w:p w:rsidR="00A96944" w:rsidRPr="0099687A" w:rsidRDefault="00A96944" w:rsidP="006C0CE9">
      <w:pPr>
        <w:jc w:val="both"/>
        <w:rPr>
          <w:rFonts w:ascii="Times New Roman" w:hAnsi="Times New Roman" w:cs="Times New Roman"/>
        </w:rPr>
      </w:pPr>
      <w:r w:rsidRPr="0099687A">
        <w:rPr>
          <w:rFonts w:ascii="Times New Roman" w:hAnsi="Times New Roman" w:cs="Times New Roman"/>
        </w:rPr>
        <w:t>Practica de Campo I es una de las materias que abarca la aplicación directa del conjunto de asignaturas básicas, las cuales son puestas en práctica en la resolución directa de diferentes problemáticas geológicas ligadas al estudio petrológico-estructural, sedimentológico y cartográfico de una zona en particular. De este modo, se propone el desarrollo de un sentido crítico del alumno, guiando sus actividades e incentivando el desarrollo de estrategias de trabajo, que les ayuden a concretar los objetivos propuestos. Asimismo, como pilar fundamental de la asignatura, se pretende enfatizar la forma de aprendizaje por medio de la experiencia directa, con el desarrollo de actividades teórico-prácticas de gabinete y campo.</w:t>
      </w:r>
    </w:p>
    <w:p w:rsidR="00A96944" w:rsidRPr="0099687A" w:rsidRDefault="00A96944" w:rsidP="009E1D7A">
      <w:pPr>
        <w:spacing w:after="120"/>
        <w:jc w:val="both"/>
        <w:rPr>
          <w:rFonts w:ascii="Times New Roman" w:hAnsi="Times New Roman" w:cs="Times New Roman"/>
        </w:rPr>
      </w:pPr>
      <w:r w:rsidRPr="0099687A">
        <w:rPr>
          <w:rFonts w:ascii="Times New Roman" w:hAnsi="Times New Roman" w:cs="Times New Roman"/>
        </w:rPr>
        <w:t>Los conceptos y las herramientas que permitirán iniciar y garantizar el desarrollo de la asignatura, serán transmitidos a través de trabajos de gabinete y prácticas de campo. Es necesario realizar una selección de contenidos fundamentales, para la comprensión de los procesos geológicos involucrados en el área de estudio de la asignatura. Estos conceptos, a lo largo de la práctica, servirán para que el alumno construya su propio conocimiento, que irá reajustando y enriqueciendo cada vez que se enfrente a una nueva situación problema.</w:t>
      </w:r>
    </w:p>
    <w:p w:rsidR="00A96944" w:rsidRPr="0099687A" w:rsidRDefault="00A96944" w:rsidP="002D72DF">
      <w:pPr>
        <w:spacing w:after="160" w:line="259" w:lineRule="auto"/>
        <w:jc w:val="both"/>
        <w:rPr>
          <w:rFonts w:ascii="Times New Roman" w:hAnsi="Times New Roman" w:cs="Times New Roman"/>
        </w:rPr>
      </w:pPr>
      <w:r w:rsidRPr="0099687A">
        <w:rPr>
          <w:rFonts w:ascii="Times New Roman" w:hAnsi="Times New Roman" w:cs="Times New Roman"/>
          <w:bCs/>
        </w:rPr>
        <w:t>En síntesis, es una asignatura que busca la integración, consolidación y profundización de todos los conceptos adquiridos hasta el momento. Plantea la resolución de un problema geológico integral</w:t>
      </w:r>
      <w:r w:rsidRPr="0099687A">
        <w:rPr>
          <w:rFonts w:ascii="Times New Roman" w:hAnsi="Times New Roman" w:cs="Times New Roman"/>
        </w:rPr>
        <w:t xml:space="preserve">. </w:t>
      </w:r>
      <w:r w:rsidRPr="0099687A">
        <w:rPr>
          <w:rFonts w:ascii="Times New Roman" w:hAnsi="Times New Roman" w:cs="Times New Roman"/>
          <w:bCs/>
        </w:rPr>
        <w:t>Propone un aprendizaje significativo, que supone un proceso en el que el estudiante recoge la información, la selecciona, organiza y establece relaciones con el conocimiento previo</w:t>
      </w:r>
      <w:r w:rsidRPr="0099687A">
        <w:rPr>
          <w:rFonts w:ascii="Times New Roman" w:hAnsi="Times New Roman" w:cs="Times New Roman"/>
        </w:rPr>
        <w:t xml:space="preserve">. </w:t>
      </w:r>
      <w:r w:rsidRPr="0099687A">
        <w:rPr>
          <w:rFonts w:ascii="Times New Roman" w:hAnsi="Times New Roman" w:cs="Times New Roman"/>
          <w:bCs/>
        </w:rPr>
        <w:t xml:space="preserve">La generación del nuevo conocimiento va enriqueciendo al conocimiento previo, al construir nuevos significados a partir de modificar los anteriores, por añadir nuevos elementos, a partir de esas relaciones. Asume que el proceso de enseñanza-aprendizaje implica la participación activa del alumno y el docente en cada una de las actividades propuestas en una mutua cooperación. </w:t>
      </w:r>
    </w:p>
    <w:p w:rsidR="00A96944" w:rsidRPr="0099687A" w:rsidRDefault="00A96944" w:rsidP="009E1D7A">
      <w:pPr>
        <w:spacing w:after="120"/>
        <w:jc w:val="both"/>
        <w:rPr>
          <w:rFonts w:ascii="Times New Roman" w:hAnsi="Times New Roman" w:cs="Times New Roman"/>
        </w:rPr>
      </w:pPr>
    </w:p>
    <w:p w:rsidR="00A96944" w:rsidRPr="0099687A" w:rsidRDefault="00A96944" w:rsidP="009E1D7A">
      <w:pPr>
        <w:spacing w:after="120"/>
        <w:jc w:val="both"/>
        <w:rPr>
          <w:rFonts w:ascii="Times New Roman" w:hAnsi="Times New Roman" w:cs="Times New Roman"/>
          <w:b/>
        </w:rPr>
      </w:pPr>
    </w:p>
    <w:p w:rsidR="00A96944" w:rsidRPr="0099687A" w:rsidRDefault="00A96944" w:rsidP="009E1D7A">
      <w:pPr>
        <w:numPr>
          <w:ilvl w:val="0"/>
          <w:numId w:val="1"/>
        </w:numPr>
        <w:spacing w:after="120"/>
        <w:ind w:left="426" w:hanging="426"/>
        <w:jc w:val="both"/>
        <w:rPr>
          <w:rFonts w:ascii="Times New Roman" w:hAnsi="Times New Roman" w:cs="Times New Roman"/>
          <w:b/>
          <w:color w:val="000000"/>
        </w:rPr>
      </w:pPr>
      <w:r w:rsidRPr="0099687A">
        <w:rPr>
          <w:rFonts w:ascii="Times New Roman" w:hAnsi="Times New Roman" w:cs="Times New Roman"/>
          <w:b/>
          <w:color w:val="000000"/>
        </w:rPr>
        <w:t>OBJETIVOS PROPUESTOS</w:t>
      </w:r>
    </w:p>
    <w:p w:rsidR="00A96944" w:rsidRPr="0099687A" w:rsidRDefault="00A96944" w:rsidP="0072683C">
      <w:pPr>
        <w:spacing w:after="160" w:line="259" w:lineRule="auto"/>
        <w:ind w:left="360"/>
        <w:jc w:val="both"/>
        <w:rPr>
          <w:rFonts w:ascii="Times New Roman" w:hAnsi="Times New Roman" w:cs="Times New Roman"/>
          <w:bCs/>
        </w:rPr>
      </w:pPr>
      <w:r w:rsidRPr="0099687A">
        <w:rPr>
          <w:rFonts w:ascii="Times New Roman" w:hAnsi="Times New Roman" w:cs="Times New Roman"/>
          <w:bCs/>
        </w:rPr>
        <w:t>Objetivos generales</w:t>
      </w:r>
    </w:p>
    <w:p w:rsidR="00A96944" w:rsidRPr="0099687A" w:rsidRDefault="00A96944" w:rsidP="0072683C">
      <w:pPr>
        <w:spacing w:after="160" w:line="259" w:lineRule="auto"/>
        <w:ind w:left="360"/>
        <w:jc w:val="both"/>
        <w:rPr>
          <w:rFonts w:ascii="Times New Roman" w:hAnsi="Times New Roman" w:cs="Times New Roman"/>
        </w:rPr>
      </w:pPr>
      <w:r w:rsidRPr="0099687A">
        <w:rPr>
          <w:rFonts w:ascii="Times New Roman" w:hAnsi="Times New Roman" w:cs="Times New Roman"/>
          <w:bCs/>
        </w:rPr>
        <w:t xml:space="preserve">Motivar al alumno para afrontar problemáticas geológicas y plantear estrategias de trabajo. </w:t>
      </w:r>
    </w:p>
    <w:p w:rsidR="00A96944" w:rsidRPr="0099687A" w:rsidRDefault="00A96944" w:rsidP="0072683C">
      <w:pPr>
        <w:spacing w:after="160" w:line="259" w:lineRule="auto"/>
        <w:ind w:left="360"/>
        <w:jc w:val="both"/>
        <w:rPr>
          <w:rFonts w:ascii="Times New Roman" w:hAnsi="Times New Roman" w:cs="Times New Roman"/>
        </w:rPr>
      </w:pPr>
      <w:r w:rsidRPr="0099687A">
        <w:rPr>
          <w:rFonts w:ascii="Times New Roman" w:hAnsi="Times New Roman" w:cs="Times New Roman"/>
          <w:bCs/>
        </w:rPr>
        <w:t xml:space="preserve">Incentivar al alumno para que explore, analice, interprete y aplique los conceptos básicos, sobre los procesos geológicos endógenos-exógenos y sus productos. </w:t>
      </w:r>
    </w:p>
    <w:p w:rsidR="00A96944" w:rsidRPr="0099687A" w:rsidRDefault="00A96944" w:rsidP="0072683C">
      <w:pPr>
        <w:ind w:left="360"/>
        <w:jc w:val="both"/>
        <w:rPr>
          <w:rFonts w:ascii="Times New Roman" w:hAnsi="Times New Roman" w:cs="Times New Roman"/>
          <w:bCs/>
        </w:rPr>
      </w:pPr>
      <w:r w:rsidRPr="0099687A">
        <w:rPr>
          <w:rFonts w:ascii="Times New Roman" w:hAnsi="Times New Roman" w:cs="Times New Roman"/>
          <w:bCs/>
        </w:rPr>
        <w:t xml:space="preserve">Promover la iniciativa, creatividad, sentido crítico y el trabajo cooperativo entre los alumnos, a los fines de solucionar las problemáticas geológicas que se les presenten. </w:t>
      </w:r>
    </w:p>
    <w:p w:rsidR="00A96944" w:rsidRPr="0099687A" w:rsidRDefault="00A96944" w:rsidP="0072683C">
      <w:pPr>
        <w:ind w:left="360"/>
        <w:jc w:val="both"/>
        <w:rPr>
          <w:rFonts w:ascii="Times New Roman" w:hAnsi="Times New Roman" w:cs="Times New Roman"/>
          <w:bCs/>
        </w:rPr>
      </w:pPr>
    </w:p>
    <w:p w:rsidR="00A96944" w:rsidRPr="0099687A" w:rsidRDefault="00A96944" w:rsidP="0072683C">
      <w:pPr>
        <w:ind w:left="360"/>
        <w:jc w:val="both"/>
        <w:rPr>
          <w:rFonts w:ascii="Times New Roman" w:hAnsi="Times New Roman" w:cs="Times New Roman"/>
          <w:bCs/>
        </w:rPr>
      </w:pPr>
      <w:r w:rsidRPr="0099687A">
        <w:rPr>
          <w:rFonts w:ascii="Times New Roman" w:hAnsi="Times New Roman" w:cs="Times New Roman"/>
          <w:bCs/>
        </w:rPr>
        <w:t>Objetivos específicos</w:t>
      </w:r>
    </w:p>
    <w:p w:rsidR="00A96944" w:rsidRPr="0099687A" w:rsidRDefault="00A96944" w:rsidP="0072683C">
      <w:pPr>
        <w:ind w:left="360"/>
        <w:jc w:val="both"/>
        <w:rPr>
          <w:rFonts w:ascii="Times New Roman" w:hAnsi="Times New Roman" w:cs="Times New Roman"/>
          <w:b/>
          <w:bCs/>
        </w:rPr>
      </w:pPr>
    </w:p>
    <w:p w:rsidR="00A96944" w:rsidRPr="0099687A" w:rsidRDefault="00A96944" w:rsidP="00A21A59">
      <w:pPr>
        <w:spacing w:after="160" w:line="259" w:lineRule="auto"/>
        <w:ind w:left="360"/>
        <w:jc w:val="both"/>
        <w:rPr>
          <w:rFonts w:ascii="Times New Roman" w:hAnsi="Times New Roman" w:cs="Times New Roman"/>
        </w:rPr>
      </w:pPr>
      <w:r w:rsidRPr="0099687A">
        <w:rPr>
          <w:rFonts w:ascii="Times New Roman" w:hAnsi="Times New Roman" w:cs="Times New Roman"/>
        </w:rPr>
        <w:t xml:space="preserve">Efectuar una planificación metodológica para desarrollar un relevamiento geológico de un área de trabajo determinada. </w:t>
      </w:r>
    </w:p>
    <w:p w:rsidR="00A96944" w:rsidRPr="0099687A" w:rsidRDefault="00A96944" w:rsidP="00A21A59">
      <w:pPr>
        <w:spacing w:after="160" w:line="259" w:lineRule="auto"/>
        <w:ind w:left="360"/>
        <w:jc w:val="both"/>
        <w:rPr>
          <w:rFonts w:ascii="Times New Roman" w:hAnsi="Times New Roman" w:cs="Times New Roman"/>
        </w:rPr>
      </w:pPr>
      <w:r w:rsidRPr="0099687A">
        <w:rPr>
          <w:rFonts w:ascii="Times New Roman" w:hAnsi="Times New Roman" w:cs="Times New Roman"/>
        </w:rPr>
        <w:t xml:space="preserve">Recopilar, analizar y sintetizar los antecedentes bibliográficos y la cartografía de base disponible de la zona. </w:t>
      </w:r>
    </w:p>
    <w:p w:rsidR="00A96944" w:rsidRPr="0099687A" w:rsidRDefault="00A96944" w:rsidP="00A21A59">
      <w:pPr>
        <w:spacing w:after="160" w:line="259" w:lineRule="auto"/>
        <w:ind w:left="360"/>
        <w:jc w:val="both"/>
        <w:rPr>
          <w:rFonts w:ascii="Times New Roman" w:hAnsi="Times New Roman" w:cs="Times New Roman"/>
        </w:rPr>
      </w:pPr>
      <w:r w:rsidRPr="0099687A">
        <w:rPr>
          <w:rFonts w:ascii="Times New Roman" w:hAnsi="Times New Roman" w:cs="Times New Roman"/>
        </w:rPr>
        <w:lastRenderedPageBreak/>
        <w:t xml:space="preserve">Realizar observaciones, mediciones y descripciones de las diferentes unidades geológicas presentes. </w:t>
      </w:r>
    </w:p>
    <w:p w:rsidR="00A96944" w:rsidRPr="0099687A" w:rsidRDefault="00A96944" w:rsidP="00A21A59">
      <w:pPr>
        <w:spacing w:after="160" w:line="259" w:lineRule="auto"/>
        <w:ind w:left="360"/>
        <w:jc w:val="both"/>
        <w:rPr>
          <w:rFonts w:ascii="Times New Roman" w:hAnsi="Times New Roman" w:cs="Times New Roman"/>
        </w:rPr>
      </w:pPr>
      <w:r w:rsidRPr="0099687A">
        <w:rPr>
          <w:rFonts w:ascii="Times New Roman" w:hAnsi="Times New Roman" w:cs="Times New Roman"/>
        </w:rPr>
        <w:t xml:space="preserve">Elaborar una descripción detallada de las distintas litologías y estructuras presentes. </w:t>
      </w:r>
    </w:p>
    <w:p w:rsidR="00A96944" w:rsidRPr="0099687A" w:rsidRDefault="00A96944" w:rsidP="00A21A59">
      <w:pPr>
        <w:spacing w:after="160" w:line="259" w:lineRule="auto"/>
        <w:ind w:left="360"/>
        <w:jc w:val="both"/>
        <w:rPr>
          <w:rFonts w:ascii="Times New Roman" w:hAnsi="Times New Roman" w:cs="Times New Roman"/>
        </w:rPr>
      </w:pPr>
      <w:r w:rsidRPr="0099687A">
        <w:rPr>
          <w:rFonts w:ascii="Times New Roman" w:hAnsi="Times New Roman" w:cs="Times New Roman"/>
        </w:rPr>
        <w:t xml:space="preserve">Ejercitar el relevamiento sistemático de datos estructurales, su interpretación y aplicación. </w:t>
      </w:r>
    </w:p>
    <w:p w:rsidR="00A96944" w:rsidRPr="0099687A" w:rsidRDefault="00A96944" w:rsidP="00A21A59">
      <w:pPr>
        <w:spacing w:after="160" w:line="259" w:lineRule="auto"/>
        <w:ind w:left="360"/>
        <w:jc w:val="both"/>
        <w:rPr>
          <w:rFonts w:ascii="Times New Roman" w:hAnsi="Times New Roman" w:cs="Times New Roman"/>
        </w:rPr>
      </w:pPr>
      <w:r w:rsidRPr="0099687A">
        <w:rPr>
          <w:rFonts w:ascii="Times New Roman" w:hAnsi="Times New Roman" w:cs="Times New Roman"/>
        </w:rPr>
        <w:t xml:space="preserve">Llevar a cabo la construcción de perfiles </w:t>
      </w:r>
      <w:proofErr w:type="spellStart"/>
      <w:r w:rsidRPr="0099687A">
        <w:rPr>
          <w:rFonts w:ascii="Times New Roman" w:hAnsi="Times New Roman" w:cs="Times New Roman"/>
        </w:rPr>
        <w:t>petro</w:t>
      </w:r>
      <w:proofErr w:type="spellEnd"/>
      <w:r w:rsidRPr="0099687A">
        <w:rPr>
          <w:rFonts w:ascii="Times New Roman" w:hAnsi="Times New Roman" w:cs="Times New Roman"/>
        </w:rPr>
        <w:t xml:space="preserve">-estructurales de detalle. </w:t>
      </w:r>
    </w:p>
    <w:p w:rsidR="00A96944" w:rsidRPr="0099687A" w:rsidRDefault="00A96944" w:rsidP="00A21A59">
      <w:pPr>
        <w:spacing w:after="160" w:line="259" w:lineRule="auto"/>
        <w:ind w:left="360"/>
        <w:jc w:val="both"/>
        <w:rPr>
          <w:rFonts w:ascii="Times New Roman" w:hAnsi="Times New Roman" w:cs="Times New Roman"/>
        </w:rPr>
      </w:pPr>
      <w:r w:rsidRPr="0099687A">
        <w:rPr>
          <w:rFonts w:ascii="Times New Roman" w:hAnsi="Times New Roman" w:cs="Times New Roman"/>
        </w:rPr>
        <w:t xml:space="preserve">Relevar, describir e interpretar perfiles sedimentológicos para concluir aspectos </w:t>
      </w:r>
      <w:proofErr w:type="spellStart"/>
      <w:r w:rsidRPr="0099687A">
        <w:rPr>
          <w:rFonts w:ascii="Times New Roman" w:hAnsi="Times New Roman" w:cs="Times New Roman"/>
        </w:rPr>
        <w:t>paleoambientales</w:t>
      </w:r>
      <w:proofErr w:type="spellEnd"/>
      <w:r w:rsidRPr="0099687A">
        <w:rPr>
          <w:rFonts w:ascii="Times New Roman" w:hAnsi="Times New Roman" w:cs="Times New Roman"/>
        </w:rPr>
        <w:t xml:space="preserve">. </w:t>
      </w:r>
    </w:p>
    <w:p w:rsidR="00A96944" w:rsidRPr="0099687A" w:rsidRDefault="00A96944" w:rsidP="00A21A59">
      <w:pPr>
        <w:spacing w:after="160" w:line="259" w:lineRule="auto"/>
        <w:ind w:left="360"/>
        <w:jc w:val="both"/>
        <w:rPr>
          <w:rFonts w:ascii="Times New Roman" w:hAnsi="Times New Roman" w:cs="Times New Roman"/>
        </w:rPr>
      </w:pPr>
      <w:r w:rsidRPr="0099687A">
        <w:rPr>
          <w:rFonts w:ascii="Times New Roman" w:hAnsi="Times New Roman" w:cs="Times New Roman"/>
          <w:bCs/>
        </w:rPr>
        <w:t>Elaborar un mapa geológico del área de estudio</w:t>
      </w:r>
      <w:r w:rsidRPr="0099687A">
        <w:rPr>
          <w:rFonts w:ascii="Times New Roman" w:hAnsi="Times New Roman" w:cs="Times New Roman"/>
        </w:rPr>
        <w:t xml:space="preserve">. </w:t>
      </w:r>
    </w:p>
    <w:p w:rsidR="00A96944" w:rsidRPr="0099687A" w:rsidRDefault="00A96944" w:rsidP="00A21A59">
      <w:pPr>
        <w:spacing w:after="160" w:line="259" w:lineRule="auto"/>
        <w:ind w:left="360"/>
        <w:jc w:val="both"/>
        <w:rPr>
          <w:rFonts w:ascii="Times New Roman" w:hAnsi="Times New Roman" w:cs="Times New Roman"/>
        </w:rPr>
      </w:pPr>
      <w:r w:rsidRPr="0099687A">
        <w:rPr>
          <w:rFonts w:ascii="Times New Roman" w:hAnsi="Times New Roman" w:cs="Times New Roman"/>
        </w:rPr>
        <w:t xml:space="preserve">Redactar </w:t>
      </w:r>
      <w:r w:rsidRPr="0099687A">
        <w:rPr>
          <w:rFonts w:ascii="Times New Roman" w:hAnsi="Times New Roman" w:cs="Times New Roman"/>
          <w:bCs/>
        </w:rPr>
        <w:t>informes</w:t>
      </w:r>
      <w:r w:rsidRPr="0099687A">
        <w:rPr>
          <w:rFonts w:ascii="Times New Roman" w:hAnsi="Times New Roman" w:cs="Times New Roman"/>
        </w:rPr>
        <w:t xml:space="preserve"> científicos utilizando el formato y vocabulario técnico adecuado.</w:t>
      </w:r>
    </w:p>
    <w:p w:rsidR="00A96944" w:rsidRPr="0099687A" w:rsidRDefault="00A96944" w:rsidP="009E1D7A">
      <w:pPr>
        <w:spacing w:after="120"/>
        <w:jc w:val="both"/>
        <w:rPr>
          <w:rFonts w:ascii="Times New Roman" w:hAnsi="Times New Roman" w:cs="Times New Roman"/>
        </w:rPr>
      </w:pPr>
    </w:p>
    <w:p w:rsidR="00A96944" w:rsidRPr="0099687A" w:rsidRDefault="00A96944" w:rsidP="009E1D7A">
      <w:pPr>
        <w:numPr>
          <w:ilvl w:val="0"/>
          <w:numId w:val="1"/>
        </w:numPr>
        <w:spacing w:after="120"/>
        <w:jc w:val="both"/>
        <w:rPr>
          <w:rFonts w:ascii="Times New Roman" w:hAnsi="Times New Roman" w:cs="Times New Roman"/>
          <w:b/>
        </w:rPr>
      </w:pPr>
      <w:r w:rsidRPr="0099687A">
        <w:rPr>
          <w:rFonts w:ascii="Times New Roman" w:hAnsi="Times New Roman" w:cs="Times New Roman"/>
          <w:b/>
        </w:rPr>
        <w:t xml:space="preserve">EJES TEMÁTICOS ESTRUCTURANTES DE </w:t>
      </w:r>
      <w:smartTag w:uri="urn:schemas-microsoft-com:office:smarttags" w:element="PersonName">
        <w:smartTagPr>
          <w:attr w:name="ProductID" w:val="LA ASIGNATURA Y"/>
        </w:smartTagPr>
        <w:r w:rsidRPr="0099687A">
          <w:rPr>
            <w:rFonts w:ascii="Times New Roman" w:hAnsi="Times New Roman" w:cs="Times New Roman"/>
            <w:b/>
          </w:rPr>
          <w:t>LA ASIGNATURA Y</w:t>
        </w:r>
      </w:smartTag>
      <w:r w:rsidRPr="0099687A">
        <w:rPr>
          <w:rFonts w:ascii="Times New Roman" w:hAnsi="Times New Roman" w:cs="Times New Roman"/>
          <w:b/>
        </w:rPr>
        <w:t xml:space="preserve"> ESPECIFICACIÓN DE CONTENIDOS</w:t>
      </w:r>
    </w:p>
    <w:p w:rsidR="00A96944" w:rsidRPr="0099687A" w:rsidRDefault="00A96944" w:rsidP="009E1D7A">
      <w:pPr>
        <w:spacing w:after="120"/>
        <w:jc w:val="both"/>
        <w:rPr>
          <w:rFonts w:ascii="Times New Roman" w:hAnsi="Times New Roman" w:cs="Times New Roman"/>
          <w:b/>
        </w:rPr>
      </w:pPr>
    </w:p>
    <w:p w:rsidR="00A96944" w:rsidRPr="0099687A" w:rsidRDefault="00A96944" w:rsidP="009E1D7A">
      <w:pPr>
        <w:spacing w:after="120"/>
        <w:jc w:val="both"/>
        <w:rPr>
          <w:rFonts w:ascii="Times New Roman" w:hAnsi="Times New Roman" w:cs="Times New Roman"/>
          <w:b/>
        </w:rPr>
      </w:pPr>
      <w:r w:rsidRPr="0099687A">
        <w:rPr>
          <w:rFonts w:ascii="Times New Roman" w:hAnsi="Times New Roman" w:cs="Times New Roman"/>
          <w:b/>
        </w:rPr>
        <w:t>C.1. Contenidos mínimos (según plan de estudio vigente)</w:t>
      </w:r>
    </w:p>
    <w:p w:rsidR="00A96944" w:rsidRPr="0099687A" w:rsidRDefault="00A96944" w:rsidP="009E1D7A">
      <w:pPr>
        <w:spacing w:after="120"/>
        <w:jc w:val="both"/>
        <w:rPr>
          <w:rFonts w:ascii="Times New Roman" w:hAnsi="Times New Roman" w:cs="Times New Roman"/>
        </w:rPr>
      </w:pPr>
      <w:r w:rsidRPr="0099687A">
        <w:rPr>
          <w:rFonts w:ascii="Times New Roman" w:hAnsi="Times New Roman" w:cs="Times New Roman"/>
        </w:rPr>
        <w:t>Es una asignatura que no ofrece nuevos contenidos teóricos, sino que utiliza los adquiridos por los estudiantes en las asignaturas básicas de la geología, para la resolución de un problema geológico concreto.</w:t>
      </w:r>
      <w:r>
        <w:rPr>
          <w:rFonts w:ascii="Times New Roman" w:hAnsi="Times New Roman" w:cs="Times New Roman"/>
        </w:rPr>
        <w:t xml:space="preserve"> Durante este ejercicio, el propio estudiante construirá un nuevo conocimiento que surgirá de modificar y fortalecer los que ya poseía al momento de iniciar la asignatura, además de construir estrategias y criterios de trabajo para su desarrollo como profesional de </w:t>
      </w:r>
      <w:smartTag w:uri="urn:schemas-microsoft-com:office:smarttags" w:element="PersonName">
        <w:smartTagPr>
          <w:attr w:name="ProductID" w:val="la Geología."/>
        </w:smartTagPr>
        <w:r>
          <w:rPr>
            <w:rFonts w:ascii="Times New Roman" w:hAnsi="Times New Roman" w:cs="Times New Roman"/>
          </w:rPr>
          <w:t>la Geología.</w:t>
        </w:r>
      </w:smartTag>
      <w:r>
        <w:rPr>
          <w:rFonts w:ascii="Times New Roman" w:hAnsi="Times New Roman" w:cs="Times New Roman"/>
        </w:rPr>
        <w:t xml:space="preserve"> </w:t>
      </w:r>
    </w:p>
    <w:p w:rsidR="00A96944" w:rsidRPr="0099687A" w:rsidRDefault="00A96944" w:rsidP="009E1D7A">
      <w:pPr>
        <w:spacing w:after="120"/>
        <w:jc w:val="both"/>
        <w:rPr>
          <w:rFonts w:ascii="Times New Roman" w:hAnsi="Times New Roman" w:cs="Times New Roman"/>
          <w:b/>
        </w:rPr>
      </w:pPr>
    </w:p>
    <w:p w:rsidR="00A96944" w:rsidRPr="0099687A" w:rsidRDefault="00A96944" w:rsidP="009E1D7A">
      <w:pPr>
        <w:spacing w:after="120"/>
        <w:jc w:val="both"/>
        <w:rPr>
          <w:rFonts w:ascii="Times New Roman" w:hAnsi="Times New Roman" w:cs="Times New Roman"/>
          <w:b/>
        </w:rPr>
      </w:pPr>
      <w:r w:rsidRPr="0099687A">
        <w:rPr>
          <w:rFonts w:ascii="Times New Roman" w:hAnsi="Times New Roman" w:cs="Times New Roman"/>
          <w:b/>
        </w:rPr>
        <w:t xml:space="preserve">C.2. Ejes temáticos o unidades </w:t>
      </w:r>
    </w:p>
    <w:p w:rsidR="00A96944" w:rsidRPr="00DD3D39" w:rsidRDefault="00A96944" w:rsidP="009E1D7A">
      <w:pPr>
        <w:spacing w:after="120"/>
        <w:jc w:val="both"/>
        <w:rPr>
          <w:rFonts w:ascii="Times New Roman" w:hAnsi="Times New Roman" w:cs="Times New Roman"/>
        </w:rPr>
      </w:pPr>
      <w:r w:rsidRPr="00DD3D39">
        <w:rPr>
          <w:rFonts w:ascii="Times New Roman" w:hAnsi="Times New Roman" w:cs="Times New Roman"/>
        </w:rPr>
        <w:t xml:space="preserve">Los ejes temáticos son todos aquellos vinculados con las asignaturas básicas de la geología, como la petrología, la sedimentología, la geología estructural y la cartografía, pero desde un abordaje práctico integral, mediante el desarrollo de </w:t>
      </w:r>
      <w:r w:rsidR="00A235D9">
        <w:rPr>
          <w:rFonts w:ascii="Times New Roman" w:hAnsi="Times New Roman" w:cs="Times New Roman"/>
        </w:rPr>
        <w:t xml:space="preserve">un </w:t>
      </w:r>
      <w:r w:rsidRPr="00DD3D39">
        <w:rPr>
          <w:rFonts w:ascii="Times New Roman" w:hAnsi="Times New Roman" w:cs="Times New Roman"/>
        </w:rPr>
        <w:t>trabajo geológico general en un área de estudio concreta, donde los ejes principales de esta actividad son la construcción del mapa geológico y la elaboración de un informe que sintetice los resultados obtenidos y la interpretación de los mismos.</w:t>
      </w:r>
    </w:p>
    <w:p w:rsidR="00A96944" w:rsidRPr="0099687A" w:rsidRDefault="00A96944" w:rsidP="009E1D7A">
      <w:pPr>
        <w:spacing w:after="120"/>
        <w:jc w:val="both"/>
        <w:rPr>
          <w:rFonts w:ascii="Times New Roman" w:hAnsi="Times New Roman" w:cs="Times New Roman"/>
        </w:rPr>
      </w:pPr>
    </w:p>
    <w:p w:rsidR="00A96944" w:rsidRPr="0099687A" w:rsidRDefault="00A96944" w:rsidP="009E1D7A">
      <w:pPr>
        <w:numPr>
          <w:ilvl w:val="0"/>
          <w:numId w:val="1"/>
        </w:numPr>
        <w:spacing w:after="120"/>
        <w:ind w:left="426" w:hanging="426"/>
        <w:jc w:val="both"/>
        <w:rPr>
          <w:rFonts w:ascii="Times New Roman" w:hAnsi="Times New Roman" w:cs="Times New Roman"/>
          <w:b/>
          <w:color w:val="000000"/>
        </w:rPr>
      </w:pPr>
      <w:r w:rsidRPr="0099687A">
        <w:rPr>
          <w:rFonts w:ascii="Times New Roman" w:hAnsi="Times New Roman" w:cs="Times New Roman"/>
          <w:b/>
          <w:color w:val="000000"/>
        </w:rPr>
        <w:t xml:space="preserve">ACTIVIDADES A DESARROLLAR </w:t>
      </w:r>
    </w:p>
    <w:p w:rsidR="00A96944" w:rsidRPr="0099687A" w:rsidRDefault="00A96944" w:rsidP="009E1D7A">
      <w:pPr>
        <w:spacing w:after="120"/>
        <w:jc w:val="both"/>
        <w:rPr>
          <w:rFonts w:ascii="Times New Roman" w:hAnsi="Times New Roman" w:cs="Times New Roman"/>
          <w:b/>
        </w:rPr>
      </w:pPr>
    </w:p>
    <w:p w:rsidR="00A96944" w:rsidRPr="0099687A" w:rsidRDefault="00A96944" w:rsidP="009E1D7A">
      <w:pPr>
        <w:spacing w:after="120"/>
        <w:jc w:val="both"/>
        <w:rPr>
          <w:rFonts w:ascii="Times New Roman" w:hAnsi="Times New Roman" w:cs="Times New Roman"/>
          <w:color w:val="7F7F7F"/>
        </w:rPr>
      </w:pPr>
      <w:r w:rsidRPr="0099687A">
        <w:rPr>
          <w:rFonts w:ascii="Times New Roman" w:hAnsi="Times New Roman" w:cs="Times New Roman"/>
          <w:b/>
        </w:rPr>
        <w:t>D.1. Actividades en modalidad virtual</w:t>
      </w:r>
      <w:r w:rsidRPr="0099687A">
        <w:rPr>
          <w:rFonts w:ascii="Times New Roman" w:hAnsi="Times New Roman" w:cs="Times New Roman"/>
        </w:rPr>
        <w:t xml:space="preserve"> (modalidades alternativas a la </w:t>
      </w:r>
      <w:proofErr w:type="spellStart"/>
      <w:r w:rsidRPr="0099687A">
        <w:rPr>
          <w:rFonts w:ascii="Times New Roman" w:hAnsi="Times New Roman" w:cs="Times New Roman"/>
        </w:rPr>
        <w:t>presencialidad</w:t>
      </w:r>
      <w:proofErr w:type="spellEnd"/>
      <w:r w:rsidRPr="0099687A">
        <w:rPr>
          <w:rFonts w:ascii="Times New Roman" w:hAnsi="Times New Roman" w:cs="Times New Roman"/>
        </w:rPr>
        <w:t xml:space="preserve">). </w:t>
      </w:r>
    </w:p>
    <w:p w:rsidR="00A96944" w:rsidRPr="0099687A" w:rsidRDefault="00A96944" w:rsidP="009E1D7A">
      <w:pPr>
        <w:spacing w:after="120"/>
        <w:jc w:val="both"/>
        <w:rPr>
          <w:rFonts w:ascii="Times New Roman" w:hAnsi="Times New Roman" w:cs="Times New Roman"/>
        </w:rPr>
      </w:pPr>
    </w:p>
    <w:p w:rsidR="00A96944" w:rsidRDefault="00A96944" w:rsidP="009E1D7A">
      <w:pPr>
        <w:spacing w:after="120"/>
        <w:jc w:val="both"/>
        <w:rPr>
          <w:rFonts w:ascii="Times New Roman" w:hAnsi="Times New Roman" w:cs="Times New Roman"/>
          <w:b/>
          <w:color w:val="000000"/>
        </w:rPr>
      </w:pPr>
      <w:r w:rsidRPr="0099687A">
        <w:rPr>
          <w:rFonts w:ascii="Times New Roman" w:hAnsi="Times New Roman" w:cs="Times New Roman"/>
          <w:b/>
          <w:color w:val="000000"/>
        </w:rPr>
        <w:t>CLASES TEÓRICAS</w:t>
      </w:r>
      <w:r>
        <w:rPr>
          <w:rFonts w:ascii="Times New Roman" w:hAnsi="Times New Roman" w:cs="Times New Roman"/>
          <w:b/>
          <w:color w:val="000000"/>
        </w:rPr>
        <w:t>-PRÁCTICAS DE GABINETE</w:t>
      </w:r>
      <w:r w:rsidRPr="0099687A">
        <w:rPr>
          <w:rFonts w:ascii="Times New Roman" w:hAnsi="Times New Roman" w:cs="Times New Roman"/>
          <w:b/>
          <w:color w:val="000000"/>
        </w:rPr>
        <w:t xml:space="preserve">: </w:t>
      </w:r>
    </w:p>
    <w:p w:rsidR="00A96944" w:rsidRDefault="00A96944" w:rsidP="00BC7049">
      <w:pPr>
        <w:autoSpaceDE w:val="0"/>
        <w:autoSpaceDN w:val="0"/>
        <w:adjustRightInd w:val="0"/>
        <w:jc w:val="both"/>
        <w:rPr>
          <w:rFonts w:ascii="Times New Roman" w:hAnsi="Times New Roman"/>
          <w:color w:val="000000"/>
          <w:sz w:val="23"/>
          <w:szCs w:val="23"/>
          <w:lang w:val="es-AR" w:eastAsia="en-US"/>
        </w:rPr>
      </w:pPr>
      <w:r w:rsidRPr="0057482B">
        <w:rPr>
          <w:rFonts w:ascii="Times New Roman" w:hAnsi="Times New Roman"/>
          <w:color w:val="000000"/>
          <w:sz w:val="23"/>
          <w:szCs w:val="23"/>
          <w:lang w:val="es-AR" w:eastAsia="en-US"/>
        </w:rPr>
        <w:t>Las clases teórico-prácticas de gabinete t</w:t>
      </w:r>
      <w:r>
        <w:rPr>
          <w:rFonts w:ascii="Times New Roman" w:hAnsi="Times New Roman"/>
          <w:color w:val="000000"/>
          <w:sz w:val="23"/>
          <w:szCs w:val="23"/>
          <w:lang w:val="es-AR" w:eastAsia="en-US"/>
        </w:rPr>
        <w:t>iene</w:t>
      </w:r>
      <w:r w:rsidRPr="0057482B">
        <w:rPr>
          <w:rFonts w:ascii="Times New Roman" w:hAnsi="Times New Roman"/>
          <w:color w:val="000000"/>
          <w:sz w:val="23"/>
          <w:szCs w:val="23"/>
          <w:lang w:val="es-AR" w:eastAsia="en-US"/>
        </w:rPr>
        <w:t xml:space="preserve">n una carga horaria de 4 </w:t>
      </w:r>
      <w:proofErr w:type="spellStart"/>
      <w:r w:rsidRPr="0057482B">
        <w:rPr>
          <w:rFonts w:ascii="Times New Roman" w:hAnsi="Times New Roman"/>
          <w:color w:val="000000"/>
          <w:sz w:val="23"/>
          <w:szCs w:val="23"/>
          <w:lang w:val="es-AR" w:eastAsia="en-US"/>
        </w:rPr>
        <w:t>hs</w:t>
      </w:r>
      <w:proofErr w:type="spellEnd"/>
      <w:r w:rsidRPr="0057482B">
        <w:rPr>
          <w:rFonts w:ascii="Times New Roman" w:hAnsi="Times New Roman"/>
          <w:color w:val="000000"/>
          <w:sz w:val="23"/>
          <w:szCs w:val="23"/>
          <w:lang w:val="es-AR" w:eastAsia="en-US"/>
        </w:rPr>
        <w:t xml:space="preserve"> semanales. Algunas son expositivas y otras tienen modalidad de taller, con participación activa de los estudiantes y cierres temáticos con discusiones abiertas. En estas clases los alumnos elaborarán una hipótesis personal de trabajo y herramientas para afrontar las problemáticas presentes en la activad de campo, sobre la base de los conocimientos previos. Realizarán lecturas y discusión de antecedentes bibliográficos, y análisis </w:t>
      </w:r>
      <w:r w:rsidRPr="0057482B">
        <w:rPr>
          <w:rFonts w:ascii="Times New Roman" w:hAnsi="Times New Roman"/>
          <w:color w:val="000000"/>
          <w:sz w:val="23"/>
          <w:szCs w:val="23"/>
          <w:lang w:val="es-AR" w:eastAsia="en-US"/>
        </w:rPr>
        <w:lastRenderedPageBreak/>
        <w:t xml:space="preserve">de la cartografía general existente del área problema que involucrada la asignatura. Entre las actividades prácticas, elaborarán a partir de dichas cartografías y los relevamientos directos de campo, el mapa geológico, las secciones </w:t>
      </w:r>
      <w:proofErr w:type="spellStart"/>
      <w:r w:rsidRPr="0057482B">
        <w:rPr>
          <w:rFonts w:ascii="Times New Roman" w:hAnsi="Times New Roman"/>
          <w:color w:val="000000"/>
          <w:sz w:val="23"/>
          <w:szCs w:val="23"/>
          <w:lang w:val="es-AR" w:eastAsia="en-US"/>
        </w:rPr>
        <w:t>petro</w:t>
      </w:r>
      <w:proofErr w:type="spellEnd"/>
      <w:r w:rsidRPr="0057482B">
        <w:rPr>
          <w:rFonts w:ascii="Times New Roman" w:hAnsi="Times New Roman"/>
          <w:color w:val="000000"/>
          <w:sz w:val="23"/>
          <w:szCs w:val="23"/>
          <w:lang w:val="es-AR" w:eastAsia="en-US"/>
        </w:rPr>
        <w:t xml:space="preserve">-estructurales y los perfiles sedimentológicos. Durante el transcurso de la asignatura, los alumnos irán redactando los informes parciales y al término de ésta </w:t>
      </w:r>
      <w:r w:rsidR="00A235D9">
        <w:rPr>
          <w:rFonts w:ascii="Times New Roman" w:hAnsi="Times New Roman"/>
          <w:color w:val="000000"/>
          <w:sz w:val="23"/>
          <w:szCs w:val="23"/>
          <w:lang w:val="es-AR" w:eastAsia="en-US"/>
        </w:rPr>
        <w:t>el informe final, donde plasmará</w:t>
      </w:r>
      <w:r w:rsidRPr="0057482B">
        <w:rPr>
          <w:rFonts w:ascii="Times New Roman" w:hAnsi="Times New Roman"/>
          <w:color w:val="000000"/>
          <w:sz w:val="23"/>
          <w:szCs w:val="23"/>
          <w:lang w:val="es-AR" w:eastAsia="en-US"/>
        </w:rPr>
        <w:t xml:space="preserve">n los conocimientos adquiridos. </w:t>
      </w:r>
    </w:p>
    <w:p w:rsidR="00A96944" w:rsidRPr="0057482B" w:rsidRDefault="00A96944" w:rsidP="00BC7049">
      <w:pPr>
        <w:autoSpaceDE w:val="0"/>
        <w:autoSpaceDN w:val="0"/>
        <w:adjustRightInd w:val="0"/>
        <w:jc w:val="both"/>
        <w:rPr>
          <w:rFonts w:ascii="Times New Roman" w:hAnsi="Times New Roman"/>
          <w:color w:val="000000"/>
          <w:sz w:val="23"/>
          <w:szCs w:val="23"/>
          <w:lang w:val="es-AR" w:eastAsia="en-US"/>
        </w:rPr>
      </w:pPr>
      <w:r>
        <w:rPr>
          <w:rFonts w:ascii="Times New Roman" w:hAnsi="Times New Roman"/>
          <w:color w:val="000000"/>
          <w:sz w:val="23"/>
          <w:szCs w:val="23"/>
          <w:lang w:val="es-AR" w:eastAsia="en-US"/>
        </w:rPr>
        <w:t>Considerando la situación actual de pandemia, mientras no se puedan realizar los viajes de campo, se avanzará en todo lo posible, particularmente en todas las actividades que no dependen de los resultados de la actividad de campo. Por lo tanto, se podrá realizar el análisis de los antecedentes bibliográficos y cartográficos, elaborar una síntesis de esos antecedentes en vista a la redacción de la primera parte del informe. Asimismo, se avanzará con la elaboración del mapa base, para lo cual se trabajará con el procesamiento de imágenes satelitales. Se podrán realizar talleres de discusión en relación a esos antecedentes, como así también, sobre distintos ejes temáticos involucrados en los aspectos geológicos particulares del área de estudio. Establecer estrategias para los trabajos de campo, con propuestas de posibles recorridos y discutir sobre las evidencias geológicas de utilidad que deberían encontrarse, tanto para completar el mapa geológico, como para determinar los procesos que ocurrieron a lo largo de la historia geológica de la región.</w:t>
      </w:r>
    </w:p>
    <w:p w:rsidR="00A96944" w:rsidRPr="0099687A" w:rsidRDefault="00A96944" w:rsidP="009E1D7A">
      <w:pPr>
        <w:spacing w:after="120"/>
        <w:jc w:val="both"/>
        <w:rPr>
          <w:rFonts w:ascii="Times New Roman" w:hAnsi="Times New Roman" w:cs="Times New Roman"/>
          <w:b/>
          <w:color w:val="7F7F7F"/>
        </w:rPr>
      </w:pPr>
    </w:p>
    <w:p w:rsidR="00A96944" w:rsidRDefault="00A96944" w:rsidP="009E1D7A">
      <w:pPr>
        <w:spacing w:after="120"/>
        <w:jc w:val="both"/>
        <w:rPr>
          <w:rFonts w:ascii="Times New Roman" w:hAnsi="Times New Roman" w:cs="Times New Roman"/>
          <w:b/>
          <w:color w:val="000000"/>
        </w:rPr>
      </w:pPr>
      <w:r w:rsidRPr="0099687A">
        <w:rPr>
          <w:rFonts w:ascii="Times New Roman" w:hAnsi="Times New Roman" w:cs="Times New Roman"/>
          <w:b/>
          <w:color w:val="000000"/>
        </w:rPr>
        <w:t>CLASES DE T</w:t>
      </w:r>
      <w:r>
        <w:rPr>
          <w:rFonts w:ascii="Times New Roman" w:hAnsi="Times New Roman" w:cs="Times New Roman"/>
          <w:b/>
          <w:color w:val="000000"/>
        </w:rPr>
        <w:t>RABAJOS PRÁCTICOS DE MICROSCOPÍA</w:t>
      </w:r>
      <w:r w:rsidRPr="0099687A">
        <w:rPr>
          <w:rFonts w:ascii="Times New Roman" w:hAnsi="Times New Roman" w:cs="Times New Roman"/>
          <w:b/>
          <w:color w:val="000000"/>
        </w:rPr>
        <w:t xml:space="preserve">: </w:t>
      </w:r>
    </w:p>
    <w:p w:rsidR="00A96944" w:rsidRDefault="00A96944" w:rsidP="009E1D7A">
      <w:pPr>
        <w:spacing w:after="120"/>
        <w:jc w:val="both"/>
        <w:rPr>
          <w:rFonts w:ascii="Times New Roman" w:hAnsi="Times New Roman" w:cs="Times New Roman"/>
          <w:b/>
          <w:color w:val="000000"/>
        </w:rPr>
      </w:pPr>
    </w:p>
    <w:p w:rsidR="00A96944" w:rsidRPr="00B55289" w:rsidRDefault="00A96944" w:rsidP="009E1D7A">
      <w:pPr>
        <w:spacing w:after="120"/>
        <w:jc w:val="both"/>
        <w:rPr>
          <w:rFonts w:ascii="Times New Roman" w:hAnsi="Times New Roman" w:cs="Times New Roman"/>
          <w:color w:val="7F7F7F"/>
        </w:rPr>
      </w:pPr>
      <w:r w:rsidRPr="00B55289">
        <w:rPr>
          <w:rFonts w:ascii="Times New Roman" w:hAnsi="Times New Roman" w:cs="Times New Roman"/>
          <w:color w:val="000000"/>
        </w:rPr>
        <w:t xml:space="preserve">En caso de retrasarse el inicio de las clases presenciales, se evaluará la posibilidad de trabajar con las rocas </w:t>
      </w:r>
      <w:proofErr w:type="spellStart"/>
      <w:r w:rsidRPr="00B55289">
        <w:rPr>
          <w:rFonts w:ascii="Times New Roman" w:hAnsi="Times New Roman" w:cs="Times New Roman"/>
          <w:color w:val="000000"/>
        </w:rPr>
        <w:t>aflorantes</w:t>
      </w:r>
      <w:proofErr w:type="spellEnd"/>
      <w:r w:rsidRPr="00B55289">
        <w:rPr>
          <w:rFonts w:ascii="Times New Roman" w:hAnsi="Times New Roman" w:cs="Times New Roman"/>
          <w:color w:val="000000"/>
        </w:rPr>
        <w:t xml:space="preserve"> en el área de estudio, a partir de la utilización de microscopio virtual. Esta actividad será coordinada en conjunto con la asignatura Petrología.</w:t>
      </w:r>
    </w:p>
    <w:p w:rsidR="00A96944" w:rsidRPr="0099687A" w:rsidRDefault="00A96944" w:rsidP="009E1D7A">
      <w:pPr>
        <w:spacing w:after="120"/>
        <w:ind w:left="502"/>
        <w:jc w:val="both"/>
        <w:rPr>
          <w:rFonts w:ascii="Times New Roman" w:hAnsi="Times New Roman" w:cs="Times New Roman"/>
          <w:color w:val="7F7F7F"/>
        </w:rPr>
      </w:pPr>
    </w:p>
    <w:p w:rsidR="00A96944" w:rsidRPr="0099687A" w:rsidRDefault="00A96944" w:rsidP="009E1D7A">
      <w:pPr>
        <w:spacing w:after="120"/>
        <w:jc w:val="both"/>
        <w:rPr>
          <w:rFonts w:ascii="Times New Roman" w:hAnsi="Times New Roman" w:cs="Times New Roman"/>
          <w:color w:val="808080"/>
        </w:rPr>
      </w:pPr>
      <w:r w:rsidRPr="0099687A">
        <w:rPr>
          <w:rFonts w:ascii="Times New Roman" w:hAnsi="Times New Roman" w:cs="Times New Roman"/>
          <w:b/>
        </w:rPr>
        <w:t xml:space="preserve">D.2. Actividades en la </w:t>
      </w:r>
      <w:proofErr w:type="spellStart"/>
      <w:r w:rsidRPr="0099687A">
        <w:rPr>
          <w:rFonts w:ascii="Times New Roman" w:hAnsi="Times New Roman" w:cs="Times New Roman"/>
          <w:b/>
        </w:rPr>
        <w:t>presencialidad</w:t>
      </w:r>
      <w:proofErr w:type="spellEnd"/>
    </w:p>
    <w:p w:rsidR="00A96944" w:rsidRPr="0099687A" w:rsidRDefault="00A96944" w:rsidP="009E1D7A">
      <w:pPr>
        <w:spacing w:after="120"/>
        <w:jc w:val="both"/>
        <w:rPr>
          <w:rFonts w:ascii="Times New Roman" w:hAnsi="Times New Roman" w:cs="Times New Roman"/>
          <w:color w:val="808080"/>
        </w:rPr>
      </w:pPr>
    </w:p>
    <w:p w:rsidR="00A96944" w:rsidRDefault="00A96944" w:rsidP="009E1D7A">
      <w:pPr>
        <w:spacing w:after="120"/>
        <w:jc w:val="both"/>
        <w:rPr>
          <w:rFonts w:ascii="Times New Roman" w:hAnsi="Times New Roman" w:cs="Times New Roman"/>
          <w:color w:val="7F7F7F"/>
        </w:rPr>
      </w:pPr>
      <w:r w:rsidRPr="0099687A">
        <w:rPr>
          <w:rFonts w:ascii="Times New Roman" w:hAnsi="Times New Roman" w:cs="Times New Roman"/>
          <w:b/>
          <w:color w:val="000000"/>
        </w:rPr>
        <w:t>PRÁCTICAS</w:t>
      </w:r>
      <w:r>
        <w:rPr>
          <w:rFonts w:ascii="Times New Roman" w:hAnsi="Times New Roman" w:cs="Times New Roman"/>
          <w:b/>
          <w:color w:val="000000"/>
        </w:rPr>
        <w:t xml:space="preserve"> DE CAMPO</w:t>
      </w:r>
      <w:r w:rsidRPr="0099687A">
        <w:rPr>
          <w:rFonts w:ascii="Times New Roman" w:hAnsi="Times New Roman" w:cs="Times New Roman"/>
          <w:b/>
          <w:color w:val="000000"/>
        </w:rPr>
        <w:t xml:space="preserve">: </w:t>
      </w:r>
    </w:p>
    <w:p w:rsidR="00A96944" w:rsidRDefault="00A96944" w:rsidP="009E1D7A">
      <w:pPr>
        <w:spacing w:after="120"/>
        <w:jc w:val="both"/>
        <w:rPr>
          <w:rFonts w:ascii="Times New Roman" w:hAnsi="Times New Roman" w:cs="Times New Roman"/>
          <w:color w:val="7F7F7F"/>
        </w:rPr>
      </w:pPr>
    </w:p>
    <w:p w:rsidR="00A96944" w:rsidRPr="00B55289" w:rsidRDefault="00A96944" w:rsidP="00B55289">
      <w:pPr>
        <w:pStyle w:val="Default"/>
        <w:jc w:val="both"/>
        <w:rPr>
          <w:rFonts w:ascii="Times New Roman" w:hAnsi="Times New Roman" w:cs="Times New Roman"/>
        </w:rPr>
      </w:pPr>
      <w:r w:rsidRPr="00B55289">
        <w:rPr>
          <w:rFonts w:ascii="Times New Roman" w:hAnsi="Times New Roman" w:cs="Times New Roman"/>
        </w:rPr>
        <w:t xml:space="preserve">Se llevarán a cabo cuatro días de campo, de jornada completa, en el área de estudio. </w:t>
      </w:r>
      <w:r>
        <w:rPr>
          <w:rFonts w:ascii="Times New Roman" w:hAnsi="Times New Roman" w:cs="Times New Roman"/>
        </w:rPr>
        <w:t>El</w:t>
      </w:r>
      <w:r w:rsidRPr="00B55289">
        <w:rPr>
          <w:rFonts w:ascii="Times New Roman" w:hAnsi="Times New Roman" w:cs="Times New Roman"/>
        </w:rPr>
        <w:t xml:space="preserve"> área</w:t>
      </w:r>
      <w:r>
        <w:rPr>
          <w:rFonts w:ascii="Times New Roman" w:hAnsi="Times New Roman" w:cs="Times New Roman"/>
        </w:rPr>
        <w:t xml:space="preserve"> de estudio</w:t>
      </w:r>
      <w:r w:rsidRPr="00B55289">
        <w:rPr>
          <w:rFonts w:ascii="Times New Roman" w:hAnsi="Times New Roman" w:cs="Times New Roman"/>
        </w:rPr>
        <w:t xml:space="preserve"> </w:t>
      </w:r>
      <w:r>
        <w:rPr>
          <w:rFonts w:ascii="Times New Roman" w:hAnsi="Times New Roman" w:cs="Times New Roman"/>
        </w:rPr>
        <w:t xml:space="preserve">seleccionada </w:t>
      </w:r>
      <w:r w:rsidR="00A235D9">
        <w:rPr>
          <w:rFonts w:ascii="Times New Roman" w:hAnsi="Times New Roman" w:cs="Times New Roman"/>
        </w:rPr>
        <w:t>se localiza en la Sierra</w:t>
      </w:r>
      <w:r w:rsidRPr="00B55289">
        <w:rPr>
          <w:rFonts w:ascii="Times New Roman" w:hAnsi="Times New Roman" w:cs="Times New Roman"/>
        </w:rPr>
        <w:t xml:space="preserve"> de Comechingones,</w:t>
      </w:r>
      <w:r>
        <w:rPr>
          <w:rFonts w:ascii="Times New Roman" w:hAnsi="Times New Roman" w:cs="Times New Roman"/>
        </w:rPr>
        <w:t xml:space="preserve"> en proximidad a la localidad de </w:t>
      </w:r>
      <w:proofErr w:type="spellStart"/>
      <w:r>
        <w:rPr>
          <w:rFonts w:ascii="Times New Roman" w:hAnsi="Times New Roman" w:cs="Times New Roman"/>
        </w:rPr>
        <w:t>Alpa</w:t>
      </w:r>
      <w:proofErr w:type="spellEnd"/>
      <w:r>
        <w:rPr>
          <w:rFonts w:ascii="Times New Roman" w:hAnsi="Times New Roman" w:cs="Times New Roman"/>
        </w:rPr>
        <w:t xml:space="preserve"> Corral, dentro del Dpto. Río Cuarto, cercana </w:t>
      </w:r>
      <w:r w:rsidRPr="00B55289">
        <w:rPr>
          <w:rFonts w:ascii="Times New Roman" w:hAnsi="Times New Roman" w:cs="Times New Roman"/>
        </w:rPr>
        <w:t>a nuestra ciudad</w:t>
      </w:r>
      <w:r>
        <w:rPr>
          <w:rFonts w:ascii="Times New Roman" w:hAnsi="Times New Roman" w:cs="Times New Roman"/>
        </w:rPr>
        <w:t>, considerando que sería un destino posible en esta situación de pandemia, y constituye un área que</w:t>
      </w:r>
      <w:r w:rsidRPr="00B55289">
        <w:rPr>
          <w:rFonts w:ascii="Times New Roman" w:hAnsi="Times New Roman" w:cs="Times New Roman"/>
        </w:rPr>
        <w:t xml:space="preserve"> ofrece una excelente posibilidad didáctica</w:t>
      </w:r>
      <w:r>
        <w:rPr>
          <w:rFonts w:ascii="Times New Roman" w:hAnsi="Times New Roman" w:cs="Times New Roman"/>
        </w:rPr>
        <w:t>,</w:t>
      </w:r>
      <w:r w:rsidRPr="00B55289">
        <w:rPr>
          <w:rFonts w:ascii="Times New Roman" w:hAnsi="Times New Roman" w:cs="Times New Roman"/>
        </w:rPr>
        <w:t xml:space="preserve"> garantizada por su diversidad en productos y procesos geológicos.</w:t>
      </w:r>
    </w:p>
    <w:p w:rsidR="00A96944" w:rsidRPr="00B55289" w:rsidRDefault="00A96944" w:rsidP="00B55289">
      <w:pPr>
        <w:pStyle w:val="Default"/>
        <w:jc w:val="both"/>
        <w:rPr>
          <w:rFonts w:ascii="Times New Roman" w:hAnsi="Times New Roman" w:cs="Times New Roman"/>
        </w:rPr>
      </w:pPr>
      <w:r w:rsidRPr="00B55289">
        <w:rPr>
          <w:rFonts w:ascii="Times New Roman" w:hAnsi="Times New Roman" w:cs="Times New Roman"/>
        </w:rPr>
        <w:t xml:space="preserve">En este contexto, las tareas de campo consistirán en: realizar esquemas de afloramientos, identificando los distintos </w:t>
      </w:r>
      <w:proofErr w:type="spellStart"/>
      <w:r w:rsidRPr="00B55289">
        <w:rPr>
          <w:rFonts w:ascii="Times New Roman" w:hAnsi="Times New Roman" w:cs="Times New Roman"/>
        </w:rPr>
        <w:t>litotipos</w:t>
      </w:r>
      <w:proofErr w:type="spellEnd"/>
      <w:r w:rsidRPr="00B55289">
        <w:rPr>
          <w:rFonts w:ascii="Times New Roman" w:hAnsi="Times New Roman" w:cs="Times New Roman"/>
        </w:rPr>
        <w:t xml:space="preserve">, su geometría, las superficies limitantes de cada uno y sus relaciones laterales. Se deberán reconocer y graficar las estructuras distinguibles, y para cada </w:t>
      </w:r>
      <w:proofErr w:type="spellStart"/>
      <w:r w:rsidRPr="00B55289">
        <w:rPr>
          <w:rFonts w:ascii="Times New Roman" w:hAnsi="Times New Roman" w:cs="Times New Roman"/>
        </w:rPr>
        <w:t>litotipo</w:t>
      </w:r>
      <w:proofErr w:type="spellEnd"/>
      <w:r w:rsidRPr="00B55289">
        <w:rPr>
          <w:rFonts w:ascii="Times New Roman" w:hAnsi="Times New Roman" w:cs="Times New Roman"/>
        </w:rPr>
        <w:t xml:space="preserve"> describir y tomar datos de morfología, disposición espacial, relación de contactos, continuidad lateral etc. Se llevará a cabo la descripción mineralógica, de texturas, paragénesis, grado y facies metamórfica, y clasificación de las rocas tanto metamórficas, ígneas como sedimentarias. Además, se efectuará una descripción de las estructuras presentes, acompañado de un relevamiento sistemático de sus orientaciones espaciales mediante la utilización de brújula geológica. Otra tarea que involucrarán las salidas de campo será el levantamiento de perfiles sedimentológicos, para los cuales se identificarán litologías, rasgos texturales, estructuras sedimentarias, presencia de fósiles, características de estrato, mediciones de </w:t>
      </w:r>
      <w:proofErr w:type="spellStart"/>
      <w:r w:rsidRPr="00B55289">
        <w:rPr>
          <w:rFonts w:ascii="Times New Roman" w:hAnsi="Times New Roman" w:cs="Times New Roman"/>
        </w:rPr>
        <w:t>paleocorrientes</w:t>
      </w:r>
      <w:proofErr w:type="spellEnd"/>
      <w:r w:rsidRPr="00B55289">
        <w:rPr>
          <w:rFonts w:ascii="Times New Roman" w:hAnsi="Times New Roman" w:cs="Times New Roman"/>
        </w:rPr>
        <w:t xml:space="preserve"> y los arreglos laterales y verticales de facies.</w:t>
      </w:r>
    </w:p>
    <w:p w:rsidR="00A96944" w:rsidRPr="0099687A" w:rsidRDefault="00A96944" w:rsidP="009E1D7A">
      <w:pPr>
        <w:spacing w:after="120"/>
        <w:jc w:val="both"/>
        <w:rPr>
          <w:rFonts w:ascii="Times New Roman" w:hAnsi="Times New Roman" w:cs="Times New Roman"/>
          <w:color w:val="7F7F7F"/>
        </w:rPr>
      </w:pPr>
    </w:p>
    <w:p w:rsidR="00A96944" w:rsidRDefault="00A96944" w:rsidP="00084366">
      <w:pPr>
        <w:spacing w:after="120"/>
        <w:jc w:val="both"/>
        <w:rPr>
          <w:rFonts w:ascii="Times New Roman" w:hAnsi="Times New Roman" w:cs="Times New Roman"/>
          <w:b/>
          <w:color w:val="000000"/>
        </w:rPr>
      </w:pPr>
      <w:r w:rsidRPr="0099687A">
        <w:rPr>
          <w:rFonts w:ascii="Times New Roman" w:hAnsi="Times New Roman" w:cs="Times New Roman"/>
          <w:b/>
          <w:color w:val="000000"/>
        </w:rPr>
        <w:lastRenderedPageBreak/>
        <w:t>CLASES DE T</w:t>
      </w:r>
      <w:r>
        <w:rPr>
          <w:rFonts w:ascii="Times New Roman" w:hAnsi="Times New Roman" w:cs="Times New Roman"/>
          <w:b/>
          <w:color w:val="000000"/>
        </w:rPr>
        <w:t>RABAJOS PRÁCTICOS DE MICROSCOPÍA</w:t>
      </w:r>
      <w:r w:rsidRPr="0099687A">
        <w:rPr>
          <w:rFonts w:ascii="Times New Roman" w:hAnsi="Times New Roman" w:cs="Times New Roman"/>
          <w:b/>
          <w:color w:val="000000"/>
        </w:rPr>
        <w:t xml:space="preserve">: </w:t>
      </w:r>
    </w:p>
    <w:p w:rsidR="00A96944" w:rsidRDefault="00A96944" w:rsidP="00084366">
      <w:pPr>
        <w:spacing w:after="120"/>
        <w:jc w:val="both"/>
        <w:rPr>
          <w:rFonts w:ascii="Times New Roman" w:hAnsi="Times New Roman" w:cs="Times New Roman"/>
          <w:b/>
          <w:color w:val="000000"/>
        </w:rPr>
      </w:pPr>
    </w:p>
    <w:p w:rsidR="00A96944" w:rsidRPr="00B55289" w:rsidRDefault="00A96944" w:rsidP="00084366">
      <w:pPr>
        <w:spacing w:after="120"/>
        <w:jc w:val="both"/>
        <w:rPr>
          <w:rFonts w:ascii="Times New Roman" w:hAnsi="Times New Roman" w:cs="Times New Roman"/>
          <w:color w:val="7F7F7F"/>
        </w:rPr>
      </w:pPr>
      <w:r w:rsidRPr="00B55289">
        <w:rPr>
          <w:rFonts w:ascii="Times New Roman" w:hAnsi="Times New Roman" w:cs="Times New Roman"/>
          <w:color w:val="000000"/>
        </w:rPr>
        <w:t xml:space="preserve">En caso de </w:t>
      </w:r>
      <w:r>
        <w:rPr>
          <w:rFonts w:ascii="Times New Roman" w:hAnsi="Times New Roman" w:cs="Times New Roman"/>
          <w:color w:val="000000"/>
        </w:rPr>
        <w:t>volver a</w:t>
      </w:r>
      <w:r w:rsidRPr="00B55289">
        <w:rPr>
          <w:rFonts w:ascii="Times New Roman" w:hAnsi="Times New Roman" w:cs="Times New Roman"/>
          <w:color w:val="000000"/>
        </w:rPr>
        <w:t xml:space="preserve"> las clases presenciales, </w:t>
      </w:r>
      <w:r>
        <w:rPr>
          <w:rFonts w:ascii="Times New Roman" w:hAnsi="Times New Roman" w:cs="Times New Roman"/>
          <w:color w:val="000000"/>
        </w:rPr>
        <w:t>se analizarán</w:t>
      </w:r>
      <w:r w:rsidRPr="00B55289">
        <w:rPr>
          <w:rFonts w:ascii="Times New Roman" w:hAnsi="Times New Roman" w:cs="Times New Roman"/>
          <w:color w:val="000000"/>
        </w:rPr>
        <w:t xml:space="preserve"> las </w:t>
      </w:r>
      <w:r>
        <w:rPr>
          <w:rFonts w:ascii="Times New Roman" w:hAnsi="Times New Roman" w:cs="Times New Roman"/>
          <w:color w:val="000000"/>
        </w:rPr>
        <w:t xml:space="preserve">principales </w:t>
      </w:r>
      <w:r w:rsidRPr="00B55289">
        <w:rPr>
          <w:rFonts w:ascii="Times New Roman" w:hAnsi="Times New Roman" w:cs="Times New Roman"/>
          <w:color w:val="000000"/>
        </w:rPr>
        <w:t xml:space="preserve">rocas </w:t>
      </w:r>
      <w:proofErr w:type="spellStart"/>
      <w:r w:rsidRPr="00B55289">
        <w:rPr>
          <w:rFonts w:ascii="Times New Roman" w:hAnsi="Times New Roman" w:cs="Times New Roman"/>
          <w:color w:val="000000"/>
        </w:rPr>
        <w:t>aflorantes</w:t>
      </w:r>
      <w:proofErr w:type="spellEnd"/>
      <w:r w:rsidRPr="00B55289">
        <w:rPr>
          <w:rFonts w:ascii="Times New Roman" w:hAnsi="Times New Roman" w:cs="Times New Roman"/>
          <w:color w:val="000000"/>
        </w:rPr>
        <w:t xml:space="preserve"> en el área de e</w:t>
      </w:r>
      <w:r>
        <w:rPr>
          <w:rFonts w:ascii="Times New Roman" w:hAnsi="Times New Roman" w:cs="Times New Roman"/>
          <w:color w:val="000000"/>
        </w:rPr>
        <w:t>studio bajo lupas y microscopios</w:t>
      </w:r>
      <w:r w:rsidRPr="00B55289">
        <w:rPr>
          <w:rFonts w:ascii="Times New Roman" w:hAnsi="Times New Roman" w:cs="Times New Roman"/>
          <w:color w:val="000000"/>
        </w:rPr>
        <w:t xml:space="preserve">. </w:t>
      </w:r>
      <w:r>
        <w:rPr>
          <w:rFonts w:ascii="Times New Roman" w:hAnsi="Times New Roman" w:cs="Times New Roman"/>
          <w:color w:val="000000"/>
        </w:rPr>
        <w:t>Se necesitarían dos días para trabajar durante 3 horas en cada uno.</w:t>
      </w:r>
    </w:p>
    <w:p w:rsidR="00A96944" w:rsidRDefault="00A96944" w:rsidP="009E1D7A">
      <w:pPr>
        <w:spacing w:after="120"/>
        <w:jc w:val="both"/>
        <w:rPr>
          <w:rFonts w:ascii="Times New Roman" w:hAnsi="Times New Roman" w:cs="Times New Roman"/>
          <w:color w:val="808080"/>
        </w:rPr>
      </w:pPr>
    </w:p>
    <w:p w:rsidR="00A96944" w:rsidRPr="0099687A" w:rsidRDefault="00A96944" w:rsidP="009E1D7A">
      <w:pPr>
        <w:spacing w:after="120"/>
        <w:jc w:val="both"/>
        <w:rPr>
          <w:rFonts w:ascii="Times New Roman" w:hAnsi="Times New Roman" w:cs="Times New Roman"/>
          <w:color w:val="808080"/>
        </w:rPr>
      </w:pPr>
    </w:p>
    <w:p w:rsidR="00A96944" w:rsidRPr="00921F36" w:rsidRDefault="00A96944" w:rsidP="009E1D7A">
      <w:pPr>
        <w:numPr>
          <w:ilvl w:val="0"/>
          <w:numId w:val="1"/>
        </w:numPr>
        <w:spacing w:after="120"/>
        <w:jc w:val="both"/>
        <w:rPr>
          <w:rFonts w:ascii="Times New Roman" w:hAnsi="Times New Roman" w:cs="Times New Roman"/>
          <w:b/>
        </w:rPr>
      </w:pPr>
      <w:r w:rsidRPr="0099687A">
        <w:rPr>
          <w:rFonts w:ascii="Times New Roman" w:hAnsi="Times New Roman" w:cs="Times New Roman"/>
          <w:b/>
        </w:rPr>
        <w:t>PROGRAMAS Y/O PROYECTOS PEDAGÓGICOS INNOVADORES E INCLUSIVOS</w:t>
      </w:r>
      <w:r>
        <w:rPr>
          <w:rFonts w:ascii="Times New Roman" w:hAnsi="Times New Roman" w:cs="Times New Roman"/>
          <w:color w:val="808080"/>
        </w:rPr>
        <w:t xml:space="preserve">. </w:t>
      </w:r>
    </w:p>
    <w:p w:rsidR="00A96944" w:rsidRDefault="00A96944" w:rsidP="009E1D7A">
      <w:pPr>
        <w:spacing w:after="120"/>
        <w:jc w:val="both"/>
        <w:rPr>
          <w:rFonts w:ascii="Times New Roman" w:hAnsi="Times New Roman" w:cs="Times New Roman"/>
          <w:color w:val="808080"/>
        </w:rPr>
      </w:pPr>
    </w:p>
    <w:p w:rsidR="00A96944" w:rsidRDefault="00A96944" w:rsidP="009E1D7A">
      <w:pPr>
        <w:numPr>
          <w:ilvl w:val="0"/>
          <w:numId w:val="1"/>
        </w:numPr>
        <w:spacing w:after="120"/>
        <w:jc w:val="both"/>
        <w:rPr>
          <w:rFonts w:ascii="Times New Roman" w:hAnsi="Times New Roman" w:cs="Times New Roman"/>
          <w:b/>
          <w:color w:val="000000"/>
        </w:rPr>
      </w:pPr>
      <w:r>
        <w:rPr>
          <w:rFonts w:ascii="Times New Roman" w:hAnsi="Times New Roman" w:cs="Times New Roman"/>
          <w:b/>
          <w:color w:val="000000"/>
        </w:rPr>
        <w:t xml:space="preserve">CRONOGRAMA TENTATIVO DE CLASES E INSTANCIAS EVALUATIVAS a realizar en la virtualidad y en la </w:t>
      </w:r>
      <w:proofErr w:type="spellStart"/>
      <w:r>
        <w:rPr>
          <w:rFonts w:ascii="Times New Roman" w:hAnsi="Times New Roman" w:cs="Times New Roman"/>
          <w:b/>
          <w:color w:val="000000"/>
        </w:rPr>
        <w:t>presencialidad</w:t>
      </w:r>
      <w:proofErr w:type="spellEnd"/>
    </w:p>
    <w:p w:rsidR="00A96944" w:rsidRDefault="00A96944" w:rsidP="009E1D7A">
      <w:pPr>
        <w:spacing w:after="120"/>
        <w:jc w:val="both"/>
        <w:rPr>
          <w:rFonts w:ascii="Times New Roman" w:hAnsi="Times New Roman" w:cs="Times New Roman"/>
          <w:color w:val="808080"/>
        </w:rPr>
      </w:pPr>
    </w:p>
    <w:p w:rsidR="00A96944" w:rsidRDefault="00A96944" w:rsidP="009E1D7A">
      <w:pPr>
        <w:spacing w:after="120"/>
        <w:jc w:val="both"/>
        <w:rPr>
          <w:rFonts w:ascii="Times New Roman" w:hAnsi="Times New Roman" w:cs="Times New Roman"/>
        </w:rPr>
      </w:pPr>
      <w:r>
        <w:rPr>
          <w:rFonts w:ascii="Times New Roman" w:hAnsi="Times New Roman" w:cs="Times New Roman"/>
        </w:rPr>
        <w:t>A continuación se presenta el cronograma correspondiente a las clases virtuales a realizar que no dependen de las actividades presenciales. Al final de las mismas se solicitará un informe de los resultados obtenidos hasta ese momento, como una instancia de evaluación. Una vez que se restablezca la posibilidad de iniciar con las actividades presenciales, se programarán las actividades que podrían continuar de manera virtual, que si dependen de esas actividades presenciales.</w:t>
      </w:r>
    </w:p>
    <w:p w:rsidR="00A96944" w:rsidRDefault="00A96944" w:rsidP="009E1D7A">
      <w:pPr>
        <w:spacing w:after="120"/>
        <w:jc w:val="both"/>
        <w:rPr>
          <w:rFonts w:ascii="Times New Roman" w:hAnsi="Times New Roman" w:cs="Times New Roman"/>
        </w:rPr>
      </w:pPr>
      <w:r>
        <w:rPr>
          <w:rFonts w:ascii="Times New Roman" w:hAnsi="Times New Roman" w:cs="Times New Roman"/>
        </w:rPr>
        <w:t>Luego se presenta el cronograma de las actividades presenciales, como las prácticas de campo y de microscopía. En esta asignatura, las prácticas de campo son imprescindibles para poder avanzar en el desarrollo de la misma. Por lo tanto, una vez cumplimentado el cronograma de actividades virtuales presentado a continuación, la asignatura quedará en suspenso hasta que puedan concretarse las prácticas de campo.</w:t>
      </w:r>
    </w:p>
    <w:p w:rsidR="00A96944" w:rsidRDefault="00A96944" w:rsidP="009E1D7A">
      <w:pPr>
        <w:spacing w:after="120"/>
        <w:jc w:val="both"/>
        <w:rPr>
          <w:rFonts w:ascii="Times New Roman" w:hAnsi="Times New Roman" w:cs="Times New Roman"/>
        </w:rPr>
      </w:pPr>
    </w:p>
    <w:p w:rsidR="00A96944" w:rsidRDefault="00A96944">
      <w:pPr>
        <w:spacing w:after="120"/>
        <w:jc w:val="both"/>
        <w:rPr>
          <w:rFonts w:ascii="Times New Roman" w:hAnsi="Times New Roman" w:cs="Times New Roman"/>
          <w:b/>
        </w:rPr>
      </w:pPr>
      <w:r>
        <w:rPr>
          <w:rFonts w:ascii="Times New Roman" w:hAnsi="Times New Roman" w:cs="Times New Roman"/>
          <w:b/>
        </w:rPr>
        <w:t>F.1. Cronograma tentativo de clases e instancias evaluativas a realizar en la virtualidad.</w:t>
      </w:r>
    </w:p>
    <w:p w:rsidR="00A96944" w:rsidRDefault="00A96944">
      <w:pPr>
        <w:spacing w:after="120"/>
        <w:jc w:val="both"/>
        <w:rPr>
          <w:rFonts w:ascii="Times New Roman" w:hAnsi="Times New Roman" w:cs="Times New Roman"/>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275"/>
        <w:gridCol w:w="7513"/>
      </w:tblGrid>
      <w:tr w:rsidR="00A96944" w:rsidTr="009D6D60">
        <w:tc>
          <w:tcPr>
            <w:tcW w:w="1101" w:type="dxa"/>
          </w:tcPr>
          <w:p w:rsidR="00A96944" w:rsidRPr="009D6D60" w:rsidRDefault="00A96944">
            <w:pPr>
              <w:rPr>
                <w:rFonts w:ascii="Times New Roman" w:hAnsi="Times New Roman" w:cs="Times New Roman"/>
              </w:rPr>
            </w:pPr>
            <w:r w:rsidRPr="009D6D60">
              <w:rPr>
                <w:rFonts w:ascii="Times New Roman" w:hAnsi="Times New Roman" w:cs="Times New Roman"/>
              </w:rPr>
              <w:t>Semana</w:t>
            </w:r>
          </w:p>
        </w:tc>
        <w:tc>
          <w:tcPr>
            <w:tcW w:w="1275" w:type="dxa"/>
          </w:tcPr>
          <w:p w:rsidR="00A96944" w:rsidRPr="009D6D60" w:rsidRDefault="00A96944">
            <w:pPr>
              <w:rPr>
                <w:rFonts w:ascii="Times New Roman" w:hAnsi="Times New Roman" w:cs="Times New Roman"/>
              </w:rPr>
            </w:pPr>
            <w:r w:rsidRPr="009D6D60">
              <w:rPr>
                <w:rFonts w:ascii="Times New Roman" w:hAnsi="Times New Roman" w:cs="Times New Roman"/>
              </w:rPr>
              <w:t>Día/Horas</w:t>
            </w:r>
          </w:p>
        </w:tc>
        <w:tc>
          <w:tcPr>
            <w:tcW w:w="7513" w:type="dxa"/>
          </w:tcPr>
          <w:p w:rsidR="00A96944" w:rsidRPr="009D6D60" w:rsidRDefault="00A96944">
            <w:pPr>
              <w:rPr>
                <w:rFonts w:ascii="Times New Roman" w:hAnsi="Times New Roman" w:cs="Times New Roman"/>
              </w:rPr>
            </w:pPr>
            <w:r w:rsidRPr="009D6D60">
              <w:rPr>
                <w:rFonts w:ascii="Times New Roman" w:hAnsi="Times New Roman" w:cs="Times New Roman"/>
              </w:rPr>
              <w:t>Actividad: tipo y descripción*</w:t>
            </w:r>
          </w:p>
        </w:tc>
      </w:tr>
      <w:tr w:rsidR="00A96944" w:rsidTr="009D6D60">
        <w:tc>
          <w:tcPr>
            <w:tcW w:w="1101" w:type="dxa"/>
          </w:tcPr>
          <w:p w:rsidR="00A96944" w:rsidRPr="009D6D60" w:rsidRDefault="00A96944">
            <w:pPr>
              <w:rPr>
                <w:rFonts w:ascii="Times New Roman" w:hAnsi="Times New Roman" w:cs="Times New Roman"/>
              </w:rPr>
            </w:pPr>
            <w:r>
              <w:rPr>
                <w:rFonts w:ascii="Times New Roman" w:hAnsi="Times New Roman" w:cs="Times New Roman"/>
              </w:rPr>
              <w:t>1</w:t>
            </w:r>
          </w:p>
        </w:tc>
        <w:tc>
          <w:tcPr>
            <w:tcW w:w="1275" w:type="dxa"/>
          </w:tcPr>
          <w:p w:rsidR="00A96944" w:rsidRDefault="00A96944">
            <w:pPr>
              <w:rPr>
                <w:rFonts w:ascii="Times New Roman" w:hAnsi="Times New Roman" w:cs="Times New Roman"/>
              </w:rPr>
            </w:pPr>
            <w:r>
              <w:rPr>
                <w:rFonts w:ascii="Times New Roman" w:hAnsi="Times New Roman" w:cs="Times New Roman"/>
              </w:rPr>
              <w:t>26/08</w:t>
            </w:r>
          </w:p>
          <w:p w:rsidR="00A96944" w:rsidRPr="009D6D60" w:rsidRDefault="00A96944">
            <w:pPr>
              <w:rPr>
                <w:rFonts w:ascii="Times New Roman" w:hAnsi="Times New Roman" w:cs="Times New Roman"/>
              </w:rPr>
            </w:pPr>
            <w:r>
              <w:rPr>
                <w:rFonts w:ascii="Times New Roman" w:hAnsi="Times New Roman" w:cs="Times New Roman"/>
              </w:rPr>
              <w:t xml:space="preserve">15-18 </w:t>
            </w:r>
            <w:proofErr w:type="spellStart"/>
            <w:r>
              <w:rPr>
                <w:rFonts w:ascii="Times New Roman" w:hAnsi="Times New Roman" w:cs="Times New Roman"/>
              </w:rPr>
              <w:t>hs</w:t>
            </w:r>
            <w:proofErr w:type="spellEnd"/>
          </w:p>
        </w:tc>
        <w:tc>
          <w:tcPr>
            <w:tcW w:w="7513" w:type="dxa"/>
          </w:tcPr>
          <w:p w:rsidR="00A96944" w:rsidRPr="009D6D60" w:rsidRDefault="00A96944">
            <w:pPr>
              <w:rPr>
                <w:rFonts w:ascii="Times New Roman" w:hAnsi="Times New Roman" w:cs="Times New Roman"/>
              </w:rPr>
            </w:pPr>
            <w:r>
              <w:rPr>
                <w:rFonts w:ascii="Times New Roman" w:hAnsi="Times New Roman" w:cs="Times New Roman"/>
              </w:rPr>
              <w:t>Inicio de actividades. Presentación de la asignatura</w:t>
            </w:r>
          </w:p>
        </w:tc>
      </w:tr>
      <w:tr w:rsidR="00A96944" w:rsidTr="009D6D60">
        <w:tc>
          <w:tcPr>
            <w:tcW w:w="1101" w:type="dxa"/>
          </w:tcPr>
          <w:p w:rsidR="00A96944" w:rsidRPr="009D6D60" w:rsidRDefault="00A96944">
            <w:pPr>
              <w:rPr>
                <w:rFonts w:ascii="Times New Roman" w:hAnsi="Times New Roman" w:cs="Times New Roman"/>
              </w:rPr>
            </w:pPr>
            <w:r>
              <w:rPr>
                <w:rFonts w:ascii="Times New Roman" w:hAnsi="Times New Roman" w:cs="Times New Roman"/>
              </w:rPr>
              <w:t>2</w:t>
            </w:r>
          </w:p>
        </w:tc>
        <w:tc>
          <w:tcPr>
            <w:tcW w:w="1275" w:type="dxa"/>
          </w:tcPr>
          <w:p w:rsidR="00A96944" w:rsidRDefault="00A96944">
            <w:pPr>
              <w:rPr>
                <w:rFonts w:ascii="Times New Roman" w:hAnsi="Times New Roman" w:cs="Times New Roman"/>
              </w:rPr>
            </w:pPr>
            <w:r>
              <w:rPr>
                <w:rFonts w:ascii="Times New Roman" w:hAnsi="Times New Roman" w:cs="Times New Roman"/>
              </w:rPr>
              <w:t>02/09</w:t>
            </w:r>
          </w:p>
          <w:p w:rsidR="00A96944" w:rsidRDefault="00A96944">
            <w:pPr>
              <w:rPr>
                <w:rFonts w:ascii="Times New Roman" w:hAnsi="Times New Roman" w:cs="Times New Roman"/>
              </w:rPr>
            </w:pPr>
          </w:p>
          <w:p w:rsidR="00A96944" w:rsidRPr="009D6D60" w:rsidRDefault="00A96944">
            <w:pPr>
              <w:rPr>
                <w:rFonts w:ascii="Times New Roman" w:hAnsi="Times New Roman" w:cs="Times New Roman"/>
              </w:rPr>
            </w:pPr>
            <w:r>
              <w:rPr>
                <w:rFonts w:ascii="Times New Roman" w:hAnsi="Times New Roman" w:cs="Times New Roman"/>
              </w:rPr>
              <w:t xml:space="preserve">15-18 </w:t>
            </w:r>
            <w:proofErr w:type="spellStart"/>
            <w:r>
              <w:rPr>
                <w:rFonts w:ascii="Times New Roman" w:hAnsi="Times New Roman" w:cs="Times New Roman"/>
              </w:rPr>
              <w:t>hs</w:t>
            </w:r>
            <w:proofErr w:type="spellEnd"/>
          </w:p>
        </w:tc>
        <w:tc>
          <w:tcPr>
            <w:tcW w:w="7513" w:type="dxa"/>
          </w:tcPr>
          <w:p w:rsidR="00A96944" w:rsidRPr="009D6D60" w:rsidRDefault="00A96944">
            <w:pPr>
              <w:rPr>
                <w:rFonts w:ascii="Times New Roman" w:hAnsi="Times New Roman" w:cs="Times New Roman"/>
              </w:rPr>
            </w:pPr>
            <w:r>
              <w:rPr>
                <w:rFonts w:ascii="Times New Roman" w:hAnsi="Times New Roman" w:cs="Times New Roman"/>
              </w:rPr>
              <w:t>Taller en relación a los antecedentes bibliográficos y cartográficos el área de estudio-</w:t>
            </w:r>
          </w:p>
        </w:tc>
      </w:tr>
      <w:tr w:rsidR="00A96944" w:rsidTr="009D6D60">
        <w:tc>
          <w:tcPr>
            <w:tcW w:w="1101" w:type="dxa"/>
          </w:tcPr>
          <w:p w:rsidR="00A96944" w:rsidRPr="009D6D60" w:rsidRDefault="00A96944" w:rsidP="00662957">
            <w:pPr>
              <w:rPr>
                <w:rFonts w:ascii="Times New Roman" w:hAnsi="Times New Roman" w:cs="Times New Roman"/>
              </w:rPr>
            </w:pPr>
            <w:r>
              <w:rPr>
                <w:rFonts w:ascii="Times New Roman" w:hAnsi="Times New Roman" w:cs="Times New Roman"/>
              </w:rPr>
              <w:t>3</w:t>
            </w:r>
          </w:p>
        </w:tc>
        <w:tc>
          <w:tcPr>
            <w:tcW w:w="1275" w:type="dxa"/>
          </w:tcPr>
          <w:p w:rsidR="00A96944" w:rsidRDefault="00A96944" w:rsidP="00662957">
            <w:pPr>
              <w:rPr>
                <w:rFonts w:ascii="Times New Roman" w:hAnsi="Times New Roman" w:cs="Times New Roman"/>
              </w:rPr>
            </w:pPr>
            <w:r>
              <w:rPr>
                <w:rFonts w:ascii="Times New Roman" w:hAnsi="Times New Roman" w:cs="Times New Roman"/>
              </w:rPr>
              <w:t xml:space="preserve">15-18 </w:t>
            </w:r>
            <w:proofErr w:type="spellStart"/>
            <w:r>
              <w:rPr>
                <w:rFonts w:ascii="Times New Roman" w:hAnsi="Times New Roman" w:cs="Times New Roman"/>
              </w:rPr>
              <w:t>hs</w:t>
            </w:r>
            <w:proofErr w:type="spellEnd"/>
          </w:p>
          <w:p w:rsidR="00A96944" w:rsidRPr="009D6D60" w:rsidRDefault="00A96944" w:rsidP="00662957">
            <w:pPr>
              <w:rPr>
                <w:rFonts w:ascii="Times New Roman" w:hAnsi="Times New Roman" w:cs="Times New Roman"/>
              </w:rPr>
            </w:pPr>
            <w:r>
              <w:rPr>
                <w:rFonts w:ascii="Times New Roman" w:hAnsi="Times New Roman" w:cs="Times New Roman"/>
              </w:rPr>
              <w:t>09/09</w:t>
            </w:r>
          </w:p>
        </w:tc>
        <w:tc>
          <w:tcPr>
            <w:tcW w:w="7513" w:type="dxa"/>
          </w:tcPr>
          <w:p w:rsidR="00A96944" w:rsidRPr="009D6D60" w:rsidRDefault="00A96944" w:rsidP="00662957">
            <w:pPr>
              <w:rPr>
                <w:rFonts w:ascii="Times New Roman" w:hAnsi="Times New Roman" w:cs="Times New Roman"/>
              </w:rPr>
            </w:pPr>
            <w:r>
              <w:rPr>
                <w:rFonts w:ascii="Times New Roman" w:hAnsi="Times New Roman" w:cs="Times New Roman"/>
              </w:rPr>
              <w:t>Taller en relación a los antecedentes bibliográficos y cartográficos el área de estudio-</w:t>
            </w:r>
          </w:p>
        </w:tc>
      </w:tr>
      <w:tr w:rsidR="00A96944" w:rsidTr="009D6D60">
        <w:tc>
          <w:tcPr>
            <w:tcW w:w="1101" w:type="dxa"/>
          </w:tcPr>
          <w:p w:rsidR="00A96944" w:rsidRPr="009D6D60" w:rsidRDefault="00A96944" w:rsidP="00662957">
            <w:pPr>
              <w:rPr>
                <w:rFonts w:ascii="Times New Roman" w:hAnsi="Times New Roman" w:cs="Times New Roman"/>
              </w:rPr>
            </w:pPr>
            <w:r>
              <w:rPr>
                <w:rFonts w:ascii="Times New Roman" w:hAnsi="Times New Roman" w:cs="Times New Roman"/>
              </w:rPr>
              <w:t>4</w:t>
            </w:r>
          </w:p>
        </w:tc>
        <w:tc>
          <w:tcPr>
            <w:tcW w:w="1275" w:type="dxa"/>
          </w:tcPr>
          <w:p w:rsidR="00A96944" w:rsidRDefault="00A96944" w:rsidP="00662957">
            <w:pPr>
              <w:rPr>
                <w:rFonts w:ascii="Times New Roman" w:hAnsi="Times New Roman" w:cs="Times New Roman"/>
              </w:rPr>
            </w:pPr>
            <w:r>
              <w:rPr>
                <w:rFonts w:ascii="Times New Roman" w:hAnsi="Times New Roman" w:cs="Times New Roman"/>
              </w:rPr>
              <w:t>16/09</w:t>
            </w:r>
          </w:p>
          <w:p w:rsidR="00A96944" w:rsidRPr="009D6D60" w:rsidRDefault="00A96944" w:rsidP="00662957">
            <w:pPr>
              <w:rPr>
                <w:rFonts w:ascii="Times New Roman" w:hAnsi="Times New Roman" w:cs="Times New Roman"/>
              </w:rPr>
            </w:pPr>
            <w:r>
              <w:rPr>
                <w:rFonts w:ascii="Times New Roman" w:hAnsi="Times New Roman" w:cs="Times New Roman"/>
              </w:rPr>
              <w:t xml:space="preserve">15-18 </w:t>
            </w:r>
            <w:proofErr w:type="spellStart"/>
            <w:r>
              <w:rPr>
                <w:rFonts w:ascii="Times New Roman" w:hAnsi="Times New Roman" w:cs="Times New Roman"/>
              </w:rPr>
              <w:t>hs</w:t>
            </w:r>
            <w:proofErr w:type="spellEnd"/>
          </w:p>
        </w:tc>
        <w:tc>
          <w:tcPr>
            <w:tcW w:w="7513" w:type="dxa"/>
          </w:tcPr>
          <w:p w:rsidR="00A96944" w:rsidRPr="009D6D60" w:rsidRDefault="00A96944" w:rsidP="00662957">
            <w:pPr>
              <w:rPr>
                <w:rFonts w:ascii="Times New Roman" w:hAnsi="Times New Roman" w:cs="Times New Roman"/>
              </w:rPr>
            </w:pPr>
            <w:r>
              <w:rPr>
                <w:rFonts w:ascii="Times New Roman" w:hAnsi="Times New Roman" w:cs="Times New Roman"/>
              </w:rPr>
              <w:t>Procesamiento de imágenes satelitales. Elaboración del mapa base.</w:t>
            </w:r>
          </w:p>
        </w:tc>
      </w:tr>
      <w:tr w:rsidR="00A96944" w:rsidTr="009D6D60">
        <w:tc>
          <w:tcPr>
            <w:tcW w:w="1101" w:type="dxa"/>
          </w:tcPr>
          <w:p w:rsidR="00A96944" w:rsidRDefault="00A96944">
            <w:pPr>
              <w:rPr>
                <w:rFonts w:ascii="Times New Roman" w:hAnsi="Times New Roman" w:cs="Times New Roman"/>
              </w:rPr>
            </w:pPr>
            <w:r>
              <w:rPr>
                <w:rFonts w:ascii="Times New Roman" w:hAnsi="Times New Roman" w:cs="Times New Roman"/>
              </w:rPr>
              <w:t>5</w:t>
            </w:r>
          </w:p>
        </w:tc>
        <w:tc>
          <w:tcPr>
            <w:tcW w:w="1275" w:type="dxa"/>
          </w:tcPr>
          <w:p w:rsidR="00A96944" w:rsidRDefault="00A96944">
            <w:pPr>
              <w:rPr>
                <w:rFonts w:ascii="Times New Roman" w:hAnsi="Times New Roman" w:cs="Times New Roman"/>
              </w:rPr>
            </w:pPr>
            <w:r>
              <w:rPr>
                <w:rFonts w:ascii="Times New Roman" w:hAnsi="Times New Roman" w:cs="Times New Roman"/>
              </w:rPr>
              <w:t>23/09</w:t>
            </w:r>
          </w:p>
          <w:p w:rsidR="00A96944" w:rsidRDefault="00A96944">
            <w:pPr>
              <w:rPr>
                <w:rFonts w:ascii="Times New Roman" w:hAnsi="Times New Roman" w:cs="Times New Roman"/>
              </w:rPr>
            </w:pPr>
            <w:r>
              <w:rPr>
                <w:rFonts w:ascii="Times New Roman" w:hAnsi="Times New Roman" w:cs="Times New Roman"/>
              </w:rPr>
              <w:t xml:space="preserve">15-18 </w:t>
            </w:r>
            <w:proofErr w:type="spellStart"/>
            <w:r>
              <w:rPr>
                <w:rFonts w:ascii="Times New Roman" w:hAnsi="Times New Roman" w:cs="Times New Roman"/>
              </w:rPr>
              <w:t>hs</w:t>
            </w:r>
            <w:proofErr w:type="spellEnd"/>
          </w:p>
        </w:tc>
        <w:tc>
          <w:tcPr>
            <w:tcW w:w="7513" w:type="dxa"/>
          </w:tcPr>
          <w:p w:rsidR="00A96944" w:rsidRDefault="00A96944">
            <w:pPr>
              <w:rPr>
                <w:rFonts w:ascii="Times New Roman" w:hAnsi="Times New Roman" w:cs="Times New Roman"/>
              </w:rPr>
            </w:pPr>
            <w:r>
              <w:rPr>
                <w:rFonts w:ascii="Times New Roman" w:hAnsi="Times New Roman" w:cs="Times New Roman"/>
              </w:rPr>
              <w:t>Procesamiento de imágenes satelitales. Elaboración del mapa base.</w:t>
            </w:r>
          </w:p>
        </w:tc>
      </w:tr>
      <w:tr w:rsidR="00A96944" w:rsidTr="009D6D60">
        <w:tc>
          <w:tcPr>
            <w:tcW w:w="1101" w:type="dxa"/>
          </w:tcPr>
          <w:p w:rsidR="00A96944" w:rsidRDefault="00A96944">
            <w:pPr>
              <w:rPr>
                <w:rFonts w:ascii="Times New Roman" w:hAnsi="Times New Roman" w:cs="Times New Roman"/>
              </w:rPr>
            </w:pPr>
            <w:r>
              <w:rPr>
                <w:rFonts w:ascii="Times New Roman" w:hAnsi="Times New Roman" w:cs="Times New Roman"/>
              </w:rPr>
              <w:t>6</w:t>
            </w:r>
          </w:p>
        </w:tc>
        <w:tc>
          <w:tcPr>
            <w:tcW w:w="1275" w:type="dxa"/>
          </w:tcPr>
          <w:p w:rsidR="00A96944" w:rsidRDefault="00A96944">
            <w:pPr>
              <w:rPr>
                <w:rFonts w:ascii="Times New Roman" w:hAnsi="Times New Roman" w:cs="Times New Roman"/>
              </w:rPr>
            </w:pPr>
            <w:r>
              <w:rPr>
                <w:rFonts w:ascii="Times New Roman" w:hAnsi="Times New Roman" w:cs="Times New Roman"/>
              </w:rPr>
              <w:t>30/09</w:t>
            </w:r>
          </w:p>
          <w:p w:rsidR="00A96944" w:rsidRDefault="00A96944">
            <w:pPr>
              <w:rPr>
                <w:rFonts w:ascii="Times New Roman" w:hAnsi="Times New Roman" w:cs="Times New Roman"/>
              </w:rPr>
            </w:pPr>
            <w:r>
              <w:rPr>
                <w:rFonts w:ascii="Times New Roman" w:hAnsi="Times New Roman" w:cs="Times New Roman"/>
              </w:rPr>
              <w:t xml:space="preserve">15-18 </w:t>
            </w:r>
            <w:proofErr w:type="spellStart"/>
            <w:r>
              <w:rPr>
                <w:rFonts w:ascii="Times New Roman" w:hAnsi="Times New Roman" w:cs="Times New Roman"/>
              </w:rPr>
              <w:t>hs</w:t>
            </w:r>
            <w:proofErr w:type="spellEnd"/>
          </w:p>
        </w:tc>
        <w:tc>
          <w:tcPr>
            <w:tcW w:w="7513" w:type="dxa"/>
          </w:tcPr>
          <w:p w:rsidR="00A96944" w:rsidRDefault="00A96944">
            <w:pPr>
              <w:rPr>
                <w:rFonts w:ascii="Times New Roman" w:hAnsi="Times New Roman" w:cs="Times New Roman"/>
              </w:rPr>
            </w:pPr>
            <w:r>
              <w:rPr>
                <w:rFonts w:ascii="Times New Roman" w:hAnsi="Times New Roman" w:cs="Times New Roman"/>
              </w:rPr>
              <w:t>Procesamiento de imágenes satelitales. Elaboración del mapa base.</w:t>
            </w:r>
          </w:p>
        </w:tc>
      </w:tr>
      <w:tr w:rsidR="00A96944" w:rsidTr="009D6D60">
        <w:tc>
          <w:tcPr>
            <w:tcW w:w="1101" w:type="dxa"/>
          </w:tcPr>
          <w:p w:rsidR="00A96944" w:rsidRPr="009D6D60" w:rsidRDefault="00A96944">
            <w:pPr>
              <w:rPr>
                <w:rFonts w:ascii="Times New Roman" w:hAnsi="Times New Roman" w:cs="Times New Roman"/>
              </w:rPr>
            </w:pPr>
            <w:r>
              <w:rPr>
                <w:rFonts w:ascii="Times New Roman" w:hAnsi="Times New Roman" w:cs="Times New Roman"/>
              </w:rPr>
              <w:t>7</w:t>
            </w:r>
          </w:p>
        </w:tc>
        <w:tc>
          <w:tcPr>
            <w:tcW w:w="1275" w:type="dxa"/>
          </w:tcPr>
          <w:p w:rsidR="00A96944" w:rsidRPr="009D6D60" w:rsidRDefault="00A96944">
            <w:pPr>
              <w:rPr>
                <w:rFonts w:ascii="Times New Roman" w:hAnsi="Times New Roman" w:cs="Times New Roman"/>
              </w:rPr>
            </w:pPr>
            <w:r>
              <w:rPr>
                <w:rFonts w:ascii="Times New Roman" w:hAnsi="Times New Roman" w:cs="Times New Roman"/>
              </w:rPr>
              <w:t>07/10</w:t>
            </w:r>
          </w:p>
        </w:tc>
        <w:tc>
          <w:tcPr>
            <w:tcW w:w="7513" w:type="dxa"/>
          </w:tcPr>
          <w:p w:rsidR="00A96944" w:rsidRPr="009D6D60" w:rsidRDefault="00A96944">
            <w:pPr>
              <w:rPr>
                <w:rFonts w:ascii="Times New Roman" w:hAnsi="Times New Roman" w:cs="Times New Roman"/>
              </w:rPr>
            </w:pPr>
            <w:r>
              <w:rPr>
                <w:rFonts w:ascii="Times New Roman" w:hAnsi="Times New Roman" w:cs="Times New Roman"/>
              </w:rPr>
              <w:t>Procesamiento de imágenes satelitales. Elaboración del mapa base.</w:t>
            </w:r>
          </w:p>
        </w:tc>
      </w:tr>
    </w:tbl>
    <w:p w:rsidR="00A96944" w:rsidRDefault="00A96944">
      <w:pPr>
        <w:spacing w:after="120"/>
        <w:jc w:val="both"/>
        <w:rPr>
          <w:rFonts w:ascii="Times New Roman" w:hAnsi="Times New Roman" w:cs="Times New Roman"/>
        </w:rPr>
      </w:pPr>
    </w:p>
    <w:p w:rsidR="00A96944" w:rsidRDefault="00A96944">
      <w:pPr>
        <w:spacing w:after="120"/>
        <w:jc w:val="both"/>
        <w:rPr>
          <w:rFonts w:ascii="Times New Roman" w:hAnsi="Times New Roman" w:cs="Times New Roman"/>
          <w:b/>
        </w:rPr>
      </w:pPr>
      <w:r>
        <w:rPr>
          <w:rFonts w:ascii="Times New Roman" w:hAnsi="Times New Roman" w:cs="Times New Roman"/>
          <w:b/>
        </w:rPr>
        <w:t xml:space="preserve">F.2. Cronograma tentativo de clases e instancias evaluativas a realizar en la </w:t>
      </w:r>
      <w:proofErr w:type="spellStart"/>
      <w:r>
        <w:rPr>
          <w:rFonts w:ascii="Times New Roman" w:hAnsi="Times New Roman" w:cs="Times New Roman"/>
          <w:b/>
        </w:rPr>
        <w:t>presencialidad</w:t>
      </w:r>
      <w:proofErr w:type="spellEnd"/>
      <w:r>
        <w:rPr>
          <w:rFonts w:ascii="Times New Roman" w:hAnsi="Times New Roman" w:cs="Times New Roman"/>
          <w:b/>
        </w:rPr>
        <w:t>.</w:t>
      </w:r>
    </w:p>
    <w:p w:rsidR="00A96944" w:rsidRDefault="00A96944">
      <w:pPr>
        <w:spacing w:after="120"/>
        <w:jc w:val="both"/>
        <w:rPr>
          <w:rFonts w:ascii="Times New Roman" w:hAnsi="Times New Roman" w:cs="Times New Roman"/>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275"/>
        <w:gridCol w:w="7513"/>
      </w:tblGrid>
      <w:tr w:rsidR="00A96944" w:rsidTr="009D6D60">
        <w:tc>
          <w:tcPr>
            <w:tcW w:w="1101" w:type="dxa"/>
          </w:tcPr>
          <w:p w:rsidR="00A96944" w:rsidRPr="009D6D60" w:rsidRDefault="00A96944">
            <w:pPr>
              <w:rPr>
                <w:rFonts w:ascii="Times New Roman" w:hAnsi="Times New Roman" w:cs="Times New Roman"/>
              </w:rPr>
            </w:pPr>
            <w:r w:rsidRPr="009D6D60">
              <w:rPr>
                <w:rFonts w:ascii="Times New Roman" w:hAnsi="Times New Roman" w:cs="Times New Roman"/>
              </w:rPr>
              <w:t>Semana</w:t>
            </w:r>
          </w:p>
        </w:tc>
        <w:tc>
          <w:tcPr>
            <w:tcW w:w="1275" w:type="dxa"/>
          </w:tcPr>
          <w:p w:rsidR="00A96944" w:rsidRPr="009D6D60" w:rsidRDefault="00A96944">
            <w:pPr>
              <w:rPr>
                <w:rFonts w:ascii="Times New Roman" w:hAnsi="Times New Roman" w:cs="Times New Roman"/>
              </w:rPr>
            </w:pPr>
            <w:r w:rsidRPr="009D6D60">
              <w:rPr>
                <w:rFonts w:ascii="Times New Roman" w:hAnsi="Times New Roman" w:cs="Times New Roman"/>
              </w:rPr>
              <w:t>Día/Horas</w:t>
            </w:r>
          </w:p>
        </w:tc>
        <w:tc>
          <w:tcPr>
            <w:tcW w:w="7513" w:type="dxa"/>
          </w:tcPr>
          <w:p w:rsidR="00A96944" w:rsidRPr="009D6D60" w:rsidRDefault="00A96944">
            <w:pPr>
              <w:rPr>
                <w:rFonts w:ascii="Times New Roman" w:hAnsi="Times New Roman" w:cs="Times New Roman"/>
              </w:rPr>
            </w:pPr>
            <w:r w:rsidRPr="009D6D60">
              <w:rPr>
                <w:rFonts w:ascii="Times New Roman" w:hAnsi="Times New Roman" w:cs="Times New Roman"/>
              </w:rPr>
              <w:t>Actividad: tipo y descripción*</w:t>
            </w:r>
          </w:p>
        </w:tc>
      </w:tr>
      <w:tr w:rsidR="00A96944" w:rsidTr="009D6D60">
        <w:tc>
          <w:tcPr>
            <w:tcW w:w="1101" w:type="dxa"/>
          </w:tcPr>
          <w:p w:rsidR="00A96944" w:rsidRPr="009D6D60" w:rsidRDefault="00A96944">
            <w:pPr>
              <w:rPr>
                <w:rFonts w:ascii="Times New Roman" w:hAnsi="Times New Roman" w:cs="Times New Roman"/>
              </w:rPr>
            </w:pPr>
            <w:r>
              <w:rPr>
                <w:rFonts w:ascii="Times New Roman" w:hAnsi="Times New Roman" w:cs="Times New Roman"/>
              </w:rPr>
              <w:t>8</w:t>
            </w:r>
          </w:p>
        </w:tc>
        <w:tc>
          <w:tcPr>
            <w:tcW w:w="1275" w:type="dxa"/>
          </w:tcPr>
          <w:p w:rsidR="00A96944" w:rsidRDefault="00A96944">
            <w:pPr>
              <w:rPr>
                <w:rFonts w:ascii="Times New Roman" w:hAnsi="Times New Roman" w:cs="Times New Roman"/>
              </w:rPr>
            </w:pPr>
            <w:r>
              <w:rPr>
                <w:rFonts w:ascii="Times New Roman" w:hAnsi="Times New Roman" w:cs="Times New Roman"/>
              </w:rPr>
              <w:t>12/10</w:t>
            </w:r>
          </w:p>
          <w:p w:rsidR="00A96944" w:rsidRPr="009D6D60" w:rsidRDefault="00A96944">
            <w:pPr>
              <w:rPr>
                <w:rFonts w:ascii="Times New Roman" w:hAnsi="Times New Roman" w:cs="Times New Roman"/>
              </w:rPr>
            </w:pPr>
            <w:r>
              <w:rPr>
                <w:rFonts w:ascii="Times New Roman" w:hAnsi="Times New Roman" w:cs="Times New Roman"/>
              </w:rPr>
              <w:t xml:space="preserve">8-20 </w:t>
            </w:r>
            <w:proofErr w:type="spellStart"/>
            <w:r>
              <w:rPr>
                <w:rFonts w:ascii="Times New Roman" w:hAnsi="Times New Roman" w:cs="Times New Roman"/>
              </w:rPr>
              <w:t>hs</w:t>
            </w:r>
            <w:proofErr w:type="spellEnd"/>
          </w:p>
        </w:tc>
        <w:tc>
          <w:tcPr>
            <w:tcW w:w="7513" w:type="dxa"/>
          </w:tcPr>
          <w:p w:rsidR="00A96944" w:rsidRPr="009D6D60" w:rsidRDefault="00A96944">
            <w:pPr>
              <w:rPr>
                <w:rFonts w:ascii="Times New Roman" w:hAnsi="Times New Roman" w:cs="Times New Roman"/>
              </w:rPr>
            </w:pPr>
            <w:r>
              <w:rPr>
                <w:rFonts w:ascii="Times New Roman" w:hAnsi="Times New Roman" w:cs="Times New Roman"/>
              </w:rPr>
              <w:t>Práctico de Campo</w:t>
            </w:r>
          </w:p>
        </w:tc>
      </w:tr>
      <w:tr w:rsidR="00A96944" w:rsidTr="009D6D60">
        <w:tc>
          <w:tcPr>
            <w:tcW w:w="1101" w:type="dxa"/>
          </w:tcPr>
          <w:p w:rsidR="00A96944" w:rsidRPr="009D6D60" w:rsidRDefault="00A96944">
            <w:pPr>
              <w:rPr>
                <w:rFonts w:ascii="Times New Roman" w:hAnsi="Times New Roman" w:cs="Times New Roman"/>
              </w:rPr>
            </w:pPr>
            <w:r>
              <w:rPr>
                <w:rFonts w:ascii="Times New Roman" w:hAnsi="Times New Roman" w:cs="Times New Roman"/>
              </w:rPr>
              <w:t>9</w:t>
            </w:r>
          </w:p>
        </w:tc>
        <w:tc>
          <w:tcPr>
            <w:tcW w:w="1275" w:type="dxa"/>
          </w:tcPr>
          <w:p w:rsidR="00A96944" w:rsidRDefault="00A96944">
            <w:pPr>
              <w:rPr>
                <w:rFonts w:ascii="Times New Roman" w:hAnsi="Times New Roman" w:cs="Times New Roman"/>
              </w:rPr>
            </w:pPr>
            <w:r>
              <w:rPr>
                <w:rFonts w:ascii="Times New Roman" w:hAnsi="Times New Roman" w:cs="Times New Roman"/>
              </w:rPr>
              <w:t>19/10</w:t>
            </w:r>
          </w:p>
          <w:p w:rsidR="00A96944" w:rsidRPr="009D6D60" w:rsidRDefault="00A96944">
            <w:pPr>
              <w:rPr>
                <w:rFonts w:ascii="Times New Roman" w:hAnsi="Times New Roman" w:cs="Times New Roman"/>
              </w:rPr>
            </w:pPr>
            <w:r>
              <w:rPr>
                <w:rFonts w:ascii="Times New Roman" w:hAnsi="Times New Roman" w:cs="Times New Roman"/>
              </w:rPr>
              <w:t xml:space="preserve">8-20 </w:t>
            </w:r>
            <w:proofErr w:type="spellStart"/>
            <w:r>
              <w:rPr>
                <w:rFonts w:ascii="Times New Roman" w:hAnsi="Times New Roman" w:cs="Times New Roman"/>
              </w:rPr>
              <w:t>hs</w:t>
            </w:r>
            <w:proofErr w:type="spellEnd"/>
          </w:p>
        </w:tc>
        <w:tc>
          <w:tcPr>
            <w:tcW w:w="7513" w:type="dxa"/>
          </w:tcPr>
          <w:p w:rsidR="00A96944" w:rsidRPr="009D6D60" w:rsidRDefault="00A96944">
            <w:pPr>
              <w:rPr>
                <w:rFonts w:ascii="Times New Roman" w:hAnsi="Times New Roman" w:cs="Times New Roman"/>
              </w:rPr>
            </w:pPr>
            <w:r>
              <w:rPr>
                <w:rFonts w:ascii="Times New Roman" w:hAnsi="Times New Roman" w:cs="Times New Roman"/>
              </w:rPr>
              <w:t>Práctico de Campo</w:t>
            </w:r>
          </w:p>
        </w:tc>
      </w:tr>
      <w:tr w:rsidR="00A96944" w:rsidTr="009D6D60">
        <w:tc>
          <w:tcPr>
            <w:tcW w:w="1101" w:type="dxa"/>
          </w:tcPr>
          <w:p w:rsidR="00A96944" w:rsidRPr="009D6D60" w:rsidRDefault="00A96944">
            <w:pPr>
              <w:rPr>
                <w:rFonts w:ascii="Times New Roman" w:hAnsi="Times New Roman" w:cs="Times New Roman"/>
              </w:rPr>
            </w:pPr>
            <w:r>
              <w:rPr>
                <w:rFonts w:ascii="Times New Roman" w:hAnsi="Times New Roman" w:cs="Times New Roman"/>
              </w:rPr>
              <w:t>9</w:t>
            </w:r>
          </w:p>
        </w:tc>
        <w:tc>
          <w:tcPr>
            <w:tcW w:w="1275" w:type="dxa"/>
          </w:tcPr>
          <w:p w:rsidR="00A96944" w:rsidRDefault="00A96944">
            <w:pPr>
              <w:rPr>
                <w:rFonts w:ascii="Times New Roman" w:hAnsi="Times New Roman" w:cs="Times New Roman"/>
              </w:rPr>
            </w:pPr>
            <w:r>
              <w:rPr>
                <w:rFonts w:ascii="Times New Roman" w:hAnsi="Times New Roman" w:cs="Times New Roman"/>
              </w:rPr>
              <w:t>21/10</w:t>
            </w:r>
          </w:p>
          <w:p w:rsidR="00A96944" w:rsidRPr="009D6D60" w:rsidRDefault="00A96944">
            <w:pPr>
              <w:rPr>
                <w:rFonts w:ascii="Times New Roman" w:hAnsi="Times New Roman" w:cs="Times New Roman"/>
              </w:rPr>
            </w:pPr>
            <w:r>
              <w:rPr>
                <w:rFonts w:ascii="Times New Roman" w:hAnsi="Times New Roman" w:cs="Times New Roman"/>
              </w:rPr>
              <w:t xml:space="preserve">15-18 </w:t>
            </w:r>
            <w:proofErr w:type="spellStart"/>
            <w:r>
              <w:rPr>
                <w:rFonts w:ascii="Times New Roman" w:hAnsi="Times New Roman" w:cs="Times New Roman"/>
              </w:rPr>
              <w:t>hs</w:t>
            </w:r>
            <w:proofErr w:type="spellEnd"/>
          </w:p>
        </w:tc>
        <w:tc>
          <w:tcPr>
            <w:tcW w:w="7513" w:type="dxa"/>
          </w:tcPr>
          <w:p w:rsidR="00A96944" w:rsidRDefault="00A96944">
            <w:pPr>
              <w:rPr>
                <w:rFonts w:ascii="Times New Roman" w:hAnsi="Times New Roman" w:cs="Times New Roman"/>
              </w:rPr>
            </w:pPr>
            <w:r>
              <w:rPr>
                <w:rFonts w:ascii="Times New Roman" w:hAnsi="Times New Roman" w:cs="Times New Roman"/>
              </w:rPr>
              <w:t xml:space="preserve">Microscopía </w:t>
            </w:r>
          </w:p>
        </w:tc>
      </w:tr>
      <w:tr w:rsidR="00A96944" w:rsidTr="009D6D60">
        <w:tc>
          <w:tcPr>
            <w:tcW w:w="1101" w:type="dxa"/>
          </w:tcPr>
          <w:p w:rsidR="00A96944" w:rsidRPr="009D6D60" w:rsidRDefault="00A96944">
            <w:pPr>
              <w:rPr>
                <w:rFonts w:ascii="Times New Roman" w:hAnsi="Times New Roman" w:cs="Times New Roman"/>
              </w:rPr>
            </w:pPr>
            <w:r>
              <w:rPr>
                <w:rFonts w:ascii="Times New Roman" w:hAnsi="Times New Roman" w:cs="Times New Roman"/>
              </w:rPr>
              <w:t>10</w:t>
            </w:r>
          </w:p>
        </w:tc>
        <w:tc>
          <w:tcPr>
            <w:tcW w:w="1275" w:type="dxa"/>
          </w:tcPr>
          <w:p w:rsidR="00A96944" w:rsidRDefault="00A96944">
            <w:pPr>
              <w:rPr>
                <w:rFonts w:ascii="Times New Roman" w:hAnsi="Times New Roman" w:cs="Times New Roman"/>
              </w:rPr>
            </w:pPr>
            <w:r>
              <w:rPr>
                <w:rFonts w:ascii="Times New Roman" w:hAnsi="Times New Roman" w:cs="Times New Roman"/>
              </w:rPr>
              <w:t>26/10</w:t>
            </w:r>
          </w:p>
          <w:p w:rsidR="00A96944" w:rsidRPr="009D6D60" w:rsidRDefault="00A96944">
            <w:pPr>
              <w:rPr>
                <w:rFonts w:ascii="Times New Roman" w:hAnsi="Times New Roman" w:cs="Times New Roman"/>
              </w:rPr>
            </w:pPr>
            <w:r>
              <w:rPr>
                <w:rFonts w:ascii="Times New Roman" w:hAnsi="Times New Roman" w:cs="Times New Roman"/>
              </w:rPr>
              <w:t xml:space="preserve">8-20 </w:t>
            </w:r>
            <w:proofErr w:type="spellStart"/>
            <w:r>
              <w:rPr>
                <w:rFonts w:ascii="Times New Roman" w:hAnsi="Times New Roman" w:cs="Times New Roman"/>
              </w:rPr>
              <w:t>hs</w:t>
            </w:r>
            <w:proofErr w:type="spellEnd"/>
          </w:p>
        </w:tc>
        <w:tc>
          <w:tcPr>
            <w:tcW w:w="7513" w:type="dxa"/>
          </w:tcPr>
          <w:p w:rsidR="00A96944" w:rsidRDefault="00A96944">
            <w:pPr>
              <w:rPr>
                <w:rFonts w:ascii="Times New Roman" w:hAnsi="Times New Roman" w:cs="Times New Roman"/>
              </w:rPr>
            </w:pPr>
            <w:r>
              <w:rPr>
                <w:rFonts w:ascii="Times New Roman" w:hAnsi="Times New Roman" w:cs="Times New Roman"/>
              </w:rPr>
              <w:t>Práctico de Campo</w:t>
            </w:r>
          </w:p>
        </w:tc>
      </w:tr>
      <w:tr w:rsidR="00A96944" w:rsidTr="009D6D60">
        <w:tc>
          <w:tcPr>
            <w:tcW w:w="1101" w:type="dxa"/>
          </w:tcPr>
          <w:p w:rsidR="00A96944" w:rsidRPr="009D6D60" w:rsidRDefault="00A96944">
            <w:pPr>
              <w:rPr>
                <w:rFonts w:ascii="Times New Roman" w:hAnsi="Times New Roman" w:cs="Times New Roman"/>
              </w:rPr>
            </w:pPr>
            <w:r>
              <w:rPr>
                <w:rFonts w:ascii="Times New Roman" w:hAnsi="Times New Roman" w:cs="Times New Roman"/>
              </w:rPr>
              <w:t>11</w:t>
            </w:r>
          </w:p>
        </w:tc>
        <w:tc>
          <w:tcPr>
            <w:tcW w:w="1275" w:type="dxa"/>
          </w:tcPr>
          <w:p w:rsidR="00A96944" w:rsidRDefault="00A96944">
            <w:pPr>
              <w:rPr>
                <w:rFonts w:ascii="Times New Roman" w:hAnsi="Times New Roman" w:cs="Times New Roman"/>
              </w:rPr>
            </w:pPr>
            <w:r>
              <w:rPr>
                <w:rFonts w:ascii="Times New Roman" w:hAnsi="Times New Roman" w:cs="Times New Roman"/>
              </w:rPr>
              <w:t>02/11</w:t>
            </w:r>
          </w:p>
          <w:p w:rsidR="00A96944" w:rsidRPr="009D6D60" w:rsidRDefault="00A96944">
            <w:pPr>
              <w:rPr>
                <w:rFonts w:ascii="Times New Roman" w:hAnsi="Times New Roman" w:cs="Times New Roman"/>
              </w:rPr>
            </w:pPr>
            <w:r>
              <w:rPr>
                <w:rFonts w:ascii="Times New Roman" w:hAnsi="Times New Roman" w:cs="Times New Roman"/>
              </w:rPr>
              <w:t xml:space="preserve">8-20 </w:t>
            </w:r>
            <w:proofErr w:type="spellStart"/>
            <w:r>
              <w:rPr>
                <w:rFonts w:ascii="Times New Roman" w:hAnsi="Times New Roman" w:cs="Times New Roman"/>
              </w:rPr>
              <w:t>hs</w:t>
            </w:r>
            <w:proofErr w:type="spellEnd"/>
          </w:p>
        </w:tc>
        <w:tc>
          <w:tcPr>
            <w:tcW w:w="7513" w:type="dxa"/>
          </w:tcPr>
          <w:p w:rsidR="00A96944" w:rsidRDefault="00A96944">
            <w:pPr>
              <w:rPr>
                <w:rFonts w:ascii="Times New Roman" w:hAnsi="Times New Roman" w:cs="Times New Roman"/>
              </w:rPr>
            </w:pPr>
            <w:r>
              <w:rPr>
                <w:rFonts w:ascii="Times New Roman" w:hAnsi="Times New Roman" w:cs="Times New Roman"/>
              </w:rPr>
              <w:t>Práctico de Campo</w:t>
            </w:r>
          </w:p>
        </w:tc>
      </w:tr>
      <w:tr w:rsidR="00A96944" w:rsidTr="009D6D60">
        <w:tc>
          <w:tcPr>
            <w:tcW w:w="1101" w:type="dxa"/>
          </w:tcPr>
          <w:p w:rsidR="00A96944" w:rsidRPr="009D6D60" w:rsidRDefault="00A96944">
            <w:pPr>
              <w:rPr>
                <w:rFonts w:ascii="Times New Roman" w:hAnsi="Times New Roman" w:cs="Times New Roman"/>
              </w:rPr>
            </w:pPr>
            <w:r>
              <w:rPr>
                <w:rFonts w:ascii="Times New Roman" w:hAnsi="Times New Roman" w:cs="Times New Roman"/>
              </w:rPr>
              <w:t>11</w:t>
            </w:r>
          </w:p>
        </w:tc>
        <w:tc>
          <w:tcPr>
            <w:tcW w:w="1275" w:type="dxa"/>
          </w:tcPr>
          <w:p w:rsidR="00A96944" w:rsidRDefault="00A96944">
            <w:pPr>
              <w:rPr>
                <w:rFonts w:ascii="Times New Roman" w:hAnsi="Times New Roman" w:cs="Times New Roman"/>
              </w:rPr>
            </w:pPr>
            <w:r>
              <w:rPr>
                <w:rFonts w:ascii="Times New Roman" w:hAnsi="Times New Roman" w:cs="Times New Roman"/>
              </w:rPr>
              <w:t>04/11</w:t>
            </w:r>
          </w:p>
          <w:p w:rsidR="00A96944" w:rsidRPr="009D6D60" w:rsidRDefault="00A96944">
            <w:pPr>
              <w:rPr>
                <w:rFonts w:ascii="Times New Roman" w:hAnsi="Times New Roman" w:cs="Times New Roman"/>
              </w:rPr>
            </w:pPr>
            <w:r>
              <w:rPr>
                <w:rFonts w:ascii="Times New Roman" w:hAnsi="Times New Roman" w:cs="Times New Roman"/>
              </w:rPr>
              <w:t xml:space="preserve">15-18 </w:t>
            </w:r>
            <w:proofErr w:type="spellStart"/>
            <w:r>
              <w:rPr>
                <w:rFonts w:ascii="Times New Roman" w:hAnsi="Times New Roman" w:cs="Times New Roman"/>
              </w:rPr>
              <w:t>hs</w:t>
            </w:r>
            <w:proofErr w:type="spellEnd"/>
          </w:p>
        </w:tc>
        <w:tc>
          <w:tcPr>
            <w:tcW w:w="7513" w:type="dxa"/>
          </w:tcPr>
          <w:p w:rsidR="00A96944" w:rsidRPr="009D6D60" w:rsidRDefault="00A96944">
            <w:pPr>
              <w:rPr>
                <w:rFonts w:ascii="Times New Roman" w:hAnsi="Times New Roman" w:cs="Times New Roman"/>
              </w:rPr>
            </w:pPr>
            <w:r>
              <w:rPr>
                <w:rFonts w:ascii="Times New Roman" w:hAnsi="Times New Roman" w:cs="Times New Roman"/>
              </w:rPr>
              <w:t>Microscopía</w:t>
            </w:r>
          </w:p>
        </w:tc>
      </w:tr>
    </w:tbl>
    <w:p w:rsidR="00A96944" w:rsidRDefault="00A96944">
      <w:pPr>
        <w:spacing w:after="120"/>
        <w:jc w:val="both"/>
        <w:rPr>
          <w:rFonts w:ascii="Times New Roman" w:hAnsi="Times New Roman" w:cs="Times New Roman"/>
          <w:color w:val="7F7F7F"/>
        </w:rPr>
      </w:pPr>
    </w:p>
    <w:p w:rsidR="00A96944" w:rsidRDefault="00A96944">
      <w:pPr>
        <w:numPr>
          <w:ilvl w:val="0"/>
          <w:numId w:val="1"/>
        </w:numPr>
        <w:spacing w:after="120"/>
        <w:ind w:left="426" w:hanging="426"/>
        <w:jc w:val="both"/>
        <w:rPr>
          <w:rFonts w:ascii="Times New Roman" w:hAnsi="Times New Roman" w:cs="Times New Roman"/>
          <w:b/>
          <w:color w:val="000000"/>
        </w:rPr>
      </w:pPr>
      <w:r>
        <w:rPr>
          <w:rFonts w:ascii="Times New Roman" w:hAnsi="Times New Roman" w:cs="Times New Roman"/>
          <w:b/>
          <w:color w:val="000000"/>
        </w:rPr>
        <w:t>BIBLIOGRAFÍA</w:t>
      </w:r>
    </w:p>
    <w:p w:rsidR="00A96944" w:rsidRDefault="00A96944">
      <w:pPr>
        <w:spacing w:after="120"/>
        <w:jc w:val="both"/>
        <w:rPr>
          <w:rFonts w:ascii="Times New Roman" w:hAnsi="Times New Roman" w:cs="Times New Roman"/>
          <w:b/>
        </w:rPr>
      </w:pPr>
    </w:p>
    <w:p w:rsidR="00A96944" w:rsidRPr="009E1D7A" w:rsidRDefault="00A96944">
      <w:pPr>
        <w:spacing w:after="120"/>
        <w:jc w:val="both"/>
        <w:rPr>
          <w:rFonts w:ascii="Times New Roman" w:hAnsi="Times New Roman" w:cs="Times New Roman"/>
        </w:rPr>
      </w:pPr>
      <w:r>
        <w:rPr>
          <w:rFonts w:ascii="Times New Roman" w:hAnsi="Times New Roman" w:cs="Times New Roman"/>
          <w:b/>
        </w:rPr>
        <w:t xml:space="preserve">G.1. Bibliografía obligatoria y de consulta </w:t>
      </w:r>
      <w:r w:rsidRPr="009E1D7A">
        <w:rPr>
          <w:rFonts w:ascii="Times New Roman" w:hAnsi="Times New Roman" w:cs="Times New Roman"/>
        </w:rPr>
        <w:t>(por lo menos algún material bibliográfico debe ser de edición 201</w:t>
      </w:r>
      <w:r>
        <w:rPr>
          <w:rFonts w:ascii="Times New Roman" w:hAnsi="Times New Roman" w:cs="Times New Roman"/>
        </w:rPr>
        <w:t>2</w:t>
      </w:r>
      <w:r w:rsidRPr="009E1D7A">
        <w:rPr>
          <w:rFonts w:ascii="Times New Roman" w:hAnsi="Times New Roman" w:cs="Times New Roman"/>
        </w:rPr>
        <w:t xml:space="preserve"> o posterior)</w:t>
      </w:r>
      <w:r>
        <w:rPr>
          <w:rFonts w:ascii="Times New Roman" w:hAnsi="Times New Roman" w:cs="Times New Roman"/>
        </w:rPr>
        <w:t>.</w:t>
      </w:r>
    </w:p>
    <w:p w:rsidR="00A96944" w:rsidRPr="0057482B" w:rsidRDefault="00A96944" w:rsidP="00033D0C">
      <w:pPr>
        <w:autoSpaceDE w:val="0"/>
        <w:autoSpaceDN w:val="0"/>
        <w:adjustRightInd w:val="0"/>
        <w:jc w:val="both"/>
        <w:rPr>
          <w:rFonts w:ascii="Times New Roman" w:hAnsi="Times New Roman"/>
          <w:color w:val="000000"/>
          <w:sz w:val="20"/>
          <w:lang w:val="en-US" w:eastAsia="en-US"/>
        </w:rPr>
      </w:pPr>
      <w:r w:rsidRPr="00B605F6">
        <w:rPr>
          <w:rFonts w:ascii="Times New Roman" w:hAnsi="Times New Roman"/>
          <w:b/>
          <w:bCs/>
          <w:color w:val="000000"/>
          <w:sz w:val="20"/>
          <w:lang w:val="en-GB" w:eastAsia="en-US"/>
        </w:rPr>
        <w:t>ADAMS, A., MACKENZIE, W., GUILFORD</w:t>
      </w:r>
      <w:r w:rsidRPr="00B605F6">
        <w:rPr>
          <w:rFonts w:ascii="Times New Roman" w:hAnsi="Times New Roman"/>
          <w:color w:val="000000"/>
          <w:sz w:val="20"/>
          <w:lang w:val="en-GB" w:eastAsia="en-US"/>
        </w:rPr>
        <w:t xml:space="preserve">, </w:t>
      </w:r>
      <w:r w:rsidRPr="00B605F6">
        <w:rPr>
          <w:rFonts w:ascii="Times New Roman" w:hAnsi="Times New Roman"/>
          <w:b/>
          <w:bCs/>
          <w:color w:val="000000"/>
          <w:sz w:val="20"/>
          <w:lang w:val="en-GB" w:eastAsia="en-US"/>
        </w:rPr>
        <w:t xml:space="preserve">C. </w:t>
      </w:r>
      <w:r w:rsidRPr="00B605F6">
        <w:rPr>
          <w:rFonts w:ascii="Times New Roman" w:hAnsi="Times New Roman"/>
          <w:color w:val="000000"/>
          <w:sz w:val="20"/>
          <w:lang w:val="en-GB" w:eastAsia="en-US"/>
        </w:rPr>
        <w:t xml:space="preserve">1987. </w:t>
      </w:r>
      <w:r w:rsidRPr="0057482B">
        <w:rPr>
          <w:rFonts w:ascii="Times New Roman" w:hAnsi="Times New Roman"/>
          <w:color w:val="000000"/>
          <w:sz w:val="20"/>
          <w:lang w:val="en-US" w:eastAsia="en-US"/>
        </w:rPr>
        <w:t xml:space="preserve">Atlas of sedimentary rocks under the microscope. Longman Scientific &amp; Technical. Great Britain. </w:t>
      </w:r>
    </w:p>
    <w:p w:rsidR="00A96944" w:rsidRPr="0057482B" w:rsidRDefault="00A96944" w:rsidP="00033D0C">
      <w:pPr>
        <w:autoSpaceDE w:val="0"/>
        <w:autoSpaceDN w:val="0"/>
        <w:adjustRightInd w:val="0"/>
        <w:jc w:val="both"/>
        <w:rPr>
          <w:rFonts w:ascii="Times New Roman" w:hAnsi="Times New Roman"/>
          <w:color w:val="000000"/>
          <w:sz w:val="20"/>
          <w:lang w:val="es-AR" w:eastAsia="en-US"/>
        </w:rPr>
      </w:pPr>
      <w:r w:rsidRPr="0057482B">
        <w:rPr>
          <w:rFonts w:ascii="Times New Roman" w:hAnsi="Times New Roman"/>
          <w:b/>
          <w:bCs/>
          <w:color w:val="000000"/>
          <w:sz w:val="20"/>
          <w:lang w:val="en-US" w:eastAsia="en-US"/>
        </w:rPr>
        <w:t>ALLEN, J.R</w:t>
      </w:r>
      <w:r w:rsidRPr="0057482B">
        <w:rPr>
          <w:rFonts w:ascii="Times New Roman" w:hAnsi="Times New Roman"/>
          <w:color w:val="000000"/>
          <w:sz w:val="20"/>
          <w:lang w:val="en-US" w:eastAsia="en-US"/>
        </w:rPr>
        <w:t xml:space="preserve">., 1984. Sedimentary Structures. Their Character and Physical Basis. </w:t>
      </w:r>
      <w:r w:rsidRPr="0057482B">
        <w:rPr>
          <w:rFonts w:ascii="Times New Roman" w:hAnsi="Times New Roman"/>
          <w:color w:val="000000"/>
          <w:sz w:val="20"/>
          <w:lang w:val="es-AR" w:eastAsia="en-US"/>
        </w:rPr>
        <w:t xml:space="preserve">Ed. </w:t>
      </w:r>
      <w:proofErr w:type="spellStart"/>
      <w:r w:rsidRPr="0057482B">
        <w:rPr>
          <w:rFonts w:ascii="Times New Roman" w:hAnsi="Times New Roman"/>
          <w:color w:val="000000"/>
          <w:sz w:val="20"/>
          <w:lang w:val="es-AR" w:eastAsia="en-US"/>
        </w:rPr>
        <w:t>Elsevier</w:t>
      </w:r>
      <w:proofErr w:type="spellEnd"/>
      <w:r w:rsidRPr="0057482B">
        <w:rPr>
          <w:rFonts w:ascii="Times New Roman" w:hAnsi="Times New Roman"/>
          <w:color w:val="000000"/>
          <w:sz w:val="20"/>
          <w:lang w:val="es-AR" w:eastAsia="en-US"/>
        </w:rPr>
        <w:t xml:space="preserve">. New York. </w:t>
      </w:r>
    </w:p>
    <w:p w:rsidR="00A96944" w:rsidRPr="0057482B" w:rsidRDefault="00A96944" w:rsidP="00033D0C">
      <w:pPr>
        <w:autoSpaceDE w:val="0"/>
        <w:autoSpaceDN w:val="0"/>
        <w:adjustRightInd w:val="0"/>
        <w:jc w:val="both"/>
        <w:rPr>
          <w:rFonts w:ascii="Times New Roman" w:hAnsi="Times New Roman"/>
          <w:color w:val="000000"/>
          <w:sz w:val="20"/>
          <w:lang w:val="es-AR" w:eastAsia="en-US"/>
        </w:rPr>
      </w:pPr>
      <w:r w:rsidRPr="0057482B">
        <w:rPr>
          <w:rFonts w:ascii="Times New Roman" w:hAnsi="Times New Roman"/>
          <w:b/>
          <w:bCs/>
          <w:color w:val="000000"/>
          <w:sz w:val="20"/>
          <w:lang w:val="es-AR" w:eastAsia="en-US"/>
        </w:rPr>
        <w:t xml:space="preserve">ANGUITA VIRELLA, F., MORENO SERRANO, F. </w:t>
      </w:r>
      <w:r w:rsidRPr="0057482B">
        <w:rPr>
          <w:rFonts w:ascii="Times New Roman" w:hAnsi="Times New Roman"/>
          <w:color w:val="000000"/>
          <w:sz w:val="20"/>
          <w:lang w:val="es-AR" w:eastAsia="en-US"/>
        </w:rPr>
        <w:t xml:space="preserve">1991. Procesos geológicos internos. Editorial Rueda. España. </w:t>
      </w:r>
    </w:p>
    <w:p w:rsidR="00A96944" w:rsidRPr="0057482B" w:rsidRDefault="00A96944" w:rsidP="00033D0C">
      <w:pPr>
        <w:autoSpaceDE w:val="0"/>
        <w:autoSpaceDN w:val="0"/>
        <w:adjustRightInd w:val="0"/>
        <w:jc w:val="both"/>
        <w:rPr>
          <w:rFonts w:ascii="Times New Roman" w:hAnsi="Times New Roman"/>
          <w:color w:val="000000"/>
          <w:sz w:val="20"/>
          <w:lang w:val="es-AR" w:eastAsia="en-US"/>
        </w:rPr>
      </w:pPr>
      <w:r w:rsidRPr="0057482B">
        <w:rPr>
          <w:rFonts w:ascii="Times New Roman" w:hAnsi="Times New Roman"/>
          <w:b/>
          <w:bCs/>
          <w:color w:val="000000"/>
          <w:sz w:val="20"/>
          <w:lang w:val="es-AR" w:eastAsia="en-US"/>
        </w:rPr>
        <w:t>ARCHE, A</w:t>
      </w:r>
      <w:r w:rsidRPr="0057482B">
        <w:rPr>
          <w:rFonts w:ascii="Times New Roman" w:hAnsi="Times New Roman"/>
          <w:color w:val="000000"/>
          <w:sz w:val="20"/>
          <w:lang w:val="es-AR" w:eastAsia="en-US"/>
        </w:rPr>
        <w:t xml:space="preserve">. 1992. Sedimentología. Consejo Superior de Investigaciones Científicas. Colección Nuevas Tendencias. Vol. I y II. Madrid, España. </w:t>
      </w:r>
    </w:p>
    <w:p w:rsidR="00A96944" w:rsidRPr="0057482B" w:rsidRDefault="00A96944" w:rsidP="00033D0C">
      <w:pPr>
        <w:autoSpaceDE w:val="0"/>
        <w:autoSpaceDN w:val="0"/>
        <w:adjustRightInd w:val="0"/>
        <w:jc w:val="both"/>
        <w:rPr>
          <w:rFonts w:ascii="Times New Roman" w:hAnsi="Times New Roman"/>
          <w:color w:val="000000"/>
          <w:sz w:val="20"/>
          <w:lang w:val="en-US" w:eastAsia="en-US"/>
        </w:rPr>
      </w:pPr>
      <w:r w:rsidRPr="00B605F6">
        <w:rPr>
          <w:rFonts w:ascii="Times New Roman" w:hAnsi="Times New Roman"/>
          <w:b/>
          <w:bCs/>
          <w:color w:val="000000"/>
          <w:sz w:val="20"/>
          <w:lang w:eastAsia="en-US"/>
        </w:rPr>
        <w:t xml:space="preserve">ASHWORTH, J.R. 1985. </w:t>
      </w:r>
      <w:r w:rsidRPr="0057482B">
        <w:rPr>
          <w:rFonts w:ascii="Times New Roman" w:hAnsi="Times New Roman"/>
          <w:color w:val="000000"/>
          <w:sz w:val="20"/>
          <w:lang w:val="en-US" w:eastAsia="en-US"/>
        </w:rPr>
        <w:t>Migmatites</w:t>
      </w:r>
      <w:r w:rsidRPr="0057482B">
        <w:rPr>
          <w:rFonts w:ascii="Times New Roman" w:hAnsi="Times New Roman"/>
          <w:b/>
          <w:bCs/>
          <w:color w:val="000000"/>
          <w:sz w:val="20"/>
          <w:lang w:val="en-US" w:eastAsia="en-US"/>
        </w:rPr>
        <w:t xml:space="preserve">. </w:t>
      </w:r>
      <w:r w:rsidRPr="0057482B">
        <w:rPr>
          <w:rFonts w:ascii="Times New Roman" w:hAnsi="Times New Roman"/>
          <w:color w:val="000000"/>
          <w:sz w:val="20"/>
          <w:lang w:val="en-US" w:eastAsia="en-US"/>
        </w:rPr>
        <w:t>Blackie. London</w:t>
      </w:r>
      <w:r w:rsidRPr="0057482B">
        <w:rPr>
          <w:rFonts w:ascii="Times New Roman" w:hAnsi="Times New Roman"/>
          <w:b/>
          <w:bCs/>
          <w:color w:val="000000"/>
          <w:sz w:val="20"/>
          <w:lang w:val="en-US" w:eastAsia="en-US"/>
        </w:rPr>
        <w:t xml:space="preserve">. </w:t>
      </w:r>
    </w:p>
    <w:p w:rsidR="00A96944" w:rsidRPr="0057482B" w:rsidRDefault="00A96944" w:rsidP="00033D0C">
      <w:pPr>
        <w:autoSpaceDE w:val="0"/>
        <w:autoSpaceDN w:val="0"/>
        <w:adjustRightInd w:val="0"/>
        <w:jc w:val="both"/>
        <w:rPr>
          <w:rFonts w:ascii="Times New Roman" w:hAnsi="Times New Roman"/>
          <w:color w:val="000000"/>
          <w:sz w:val="20"/>
          <w:lang w:val="en-US" w:eastAsia="en-US"/>
        </w:rPr>
      </w:pPr>
      <w:r w:rsidRPr="0057482B">
        <w:rPr>
          <w:rFonts w:ascii="Times New Roman" w:hAnsi="Times New Roman"/>
          <w:b/>
          <w:bCs/>
          <w:color w:val="000000"/>
          <w:sz w:val="20"/>
          <w:lang w:val="en-US" w:eastAsia="en-US"/>
        </w:rPr>
        <w:t xml:space="preserve">ASHWORTH, J.R., BROWN, M. </w:t>
      </w:r>
      <w:r w:rsidRPr="0057482B">
        <w:rPr>
          <w:rFonts w:ascii="Times New Roman" w:hAnsi="Times New Roman"/>
          <w:color w:val="000000"/>
          <w:sz w:val="20"/>
          <w:lang w:val="en-US" w:eastAsia="en-US"/>
        </w:rPr>
        <w:t>1990</w:t>
      </w:r>
      <w:r w:rsidRPr="0057482B">
        <w:rPr>
          <w:rFonts w:ascii="Times New Roman" w:hAnsi="Times New Roman"/>
          <w:b/>
          <w:bCs/>
          <w:color w:val="000000"/>
          <w:sz w:val="20"/>
          <w:lang w:val="en-US" w:eastAsia="en-US"/>
        </w:rPr>
        <w:t xml:space="preserve">. </w:t>
      </w:r>
      <w:r w:rsidRPr="0057482B">
        <w:rPr>
          <w:rFonts w:ascii="Times New Roman" w:hAnsi="Times New Roman"/>
          <w:color w:val="000000"/>
          <w:sz w:val="20"/>
          <w:lang w:val="en-US" w:eastAsia="en-US"/>
        </w:rPr>
        <w:t xml:space="preserve">High-temperature Metamorphism and Crustal </w:t>
      </w:r>
      <w:proofErr w:type="spellStart"/>
      <w:r w:rsidRPr="0057482B">
        <w:rPr>
          <w:rFonts w:ascii="Times New Roman" w:hAnsi="Times New Roman"/>
          <w:color w:val="000000"/>
          <w:sz w:val="20"/>
          <w:lang w:val="en-US" w:eastAsia="en-US"/>
        </w:rPr>
        <w:t>Anate</w:t>
      </w:r>
      <w:proofErr w:type="spellEnd"/>
      <w:r w:rsidRPr="0057482B">
        <w:rPr>
          <w:rFonts w:ascii="Times New Roman" w:hAnsi="Times New Roman"/>
          <w:color w:val="000000"/>
          <w:sz w:val="20"/>
          <w:lang w:val="en-US" w:eastAsia="en-US"/>
        </w:rPr>
        <w:t xml:space="preserve"> </w:t>
      </w:r>
      <w:proofErr w:type="spellStart"/>
      <w:r w:rsidRPr="0057482B">
        <w:rPr>
          <w:rFonts w:ascii="Times New Roman" w:hAnsi="Times New Roman"/>
          <w:color w:val="000000"/>
          <w:sz w:val="20"/>
          <w:lang w:val="en-US" w:eastAsia="en-US"/>
        </w:rPr>
        <w:t>xis</w:t>
      </w:r>
      <w:proofErr w:type="spellEnd"/>
      <w:r w:rsidRPr="0057482B">
        <w:rPr>
          <w:rFonts w:ascii="Times New Roman" w:hAnsi="Times New Roman"/>
          <w:color w:val="000000"/>
          <w:sz w:val="20"/>
          <w:lang w:val="en-US" w:eastAsia="en-US"/>
        </w:rPr>
        <w:t xml:space="preserve">. Unwin Hyman Inc. London. </w:t>
      </w:r>
    </w:p>
    <w:p w:rsidR="00A96944" w:rsidRPr="0057482B" w:rsidRDefault="00A96944" w:rsidP="00033D0C">
      <w:pPr>
        <w:autoSpaceDE w:val="0"/>
        <w:autoSpaceDN w:val="0"/>
        <w:adjustRightInd w:val="0"/>
        <w:jc w:val="both"/>
        <w:rPr>
          <w:rFonts w:ascii="Times New Roman" w:hAnsi="Times New Roman"/>
          <w:color w:val="000000"/>
          <w:sz w:val="20"/>
          <w:lang w:val="en-US" w:eastAsia="en-US"/>
        </w:rPr>
      </w:pPr>
      <w:r w:rsidRPr="0057482B">
        <w:rPr>
          <w:rFonts w:ascii="Times New Roman" w:hAnsi="Times New Roman"/>
          <w:b/>
          <w:bCs/>
          <w:color w:val="000000"/>
          <w:sz w:val="20"/>
          <w:lang w:val="en-US" w:eastAsia="en-US"/>
        </w:rPr>
        <w:t xml:space="preserve">BARD, J.P. </w:t>
      </w:r>
      <w:r w:rsidRPr="0057482B">
        <w:rPr>
          <w:rFonts w:ascii="Times New Roman" w:hAnsi="Times New Roman"/>
          <w:color w:val="000000"/>
          <w:sz w:val="20"/>
          <w:lang w:val="en-US" w:eastAsia="en-US"/>
        </w:rPr>
        <w:t xml:space="preserve">1986. </w:t>
      </w:r>
      <w:proofErr w:type="spellStart"/>
      <w:r w:rsidRPr="0057482B">
        <w:rPr>
          <w:rFonts w:ascii="Times New Roman" w:hAnsi="Times New Roman"/>
          <w:color w:val="000000"/>
          <w:sz w:val="20"/>
          <w:lang w:val="en-US" w:eastAsia="en-US"/>
        </w:rPr>
        <w:t>Microtexture</w:t>
      </w:r>
      <w:proofErr w:type="spellEnd"/>
      <w:r w:rsidRPr="0057482B">
        <w:rPr>
          <w:rFonts w:ascii="Times New Roman" w:hAnsi="Times New Roman"/>
          <w:color w:val="000000"/>
          <w:sz w:val="20"/>
          <w:lang w:val="en-US" w:eastAsia="en-US"/>
        </w:rPr>
        <w:t xml:space="preserve"> of igneous and metamorphic rocks. Petrology and Structural Geology. A Series of Books. </w:t>
      </w:r>
      <w:proofErr w:type="spellStart"/>
      <w:r w:rsidRPr="0057482B">
        <w:rPr>
          <w:rFonts w:ascii="Times New Roman" w:hAnsi="Times New Roman"/>
          <w:color w:val="000000"/>
          <w:sz w:val="20"/>
          <w:lang w:val="en-US" w:eastAsia="en-US"/>
        </w:rPr>
        <w:t>D.Reidel</w:t>
      </w:r>
      <w:proofErr w:type="spellEnd"/>
      <w:r w:rsidRPr="0057482B">
        <w:rPr>
          <w:rFonts w:ascii="Times New Roman" w:hAnsi="Times New Roman"/>
          <w:color w:val="000000"/>
          <w:sz w:val="20"/>
          <w:lang w:val="en-US" w:eastAsia="en-US"/>
        </w:rPr>
        <w:t xml:space="preserve"> Publishing Co. Dordrecht. </w:t>
      </w:r>
    </w:p>
    <w:p w:rsidR="00A96944" w:rsidRPr="0057482B" w:rsidRDefault="00A96944" w:rsidP="00033D0C">
      <w:pPr>
        <w:autoSpaceDE w:val="0"/>
        <w:autoSpaceDN w:val="0"/>
        <w:adjustRightInd w:val="0"/>
        <w:jc w:val="both"/>
        <w:rPr>
          <w:rFonts w:ascii="Times New Roman" w:hAnsi="Times New Roman"/>
          <w:color w:val="000000"/>
          <w:sz w:val="20"/>
          <w:lang w:val="en-US" w:eastAsia="en-US"/>
        </w:rPr>
      </w:pPr>
      <w:r w:rsidRPr="0057482B">
        <w:rPr>
          <w:rFonts w:ascii="Times New Roman" w:hAnsi="Times New Roman"/>
          <w:b/>
          <w:bCs/>
          <w:color w:val="000000"/>
          <w:sz w:val="20"/>
          <w:lang w:val="en-US" w:eastAsia="en-US"/>
        </w:rPr>
        <w:t xml:space="preserve">BARKER, A.J. </w:t>
      </w:r>
      <w:r w:rsidRPr="0057482B">
        <w:rPr>
          <w:rFonts w:ascii="Times New Roman" w:hAnsi="Times New Roman"/>
          <w:color w:val="000000"/>
          <w:sz w:val="20"/>
          <w:lang w:val="en-US" w:eastAsia="en-US"/>
        </w:rPr>
        <w:t xml:space="preserve">1990. Introduction to Metamorphic textures and microstructures. Editorial Chapman and Hall, USA. </w:t>
      </w:r>
    </w:p>
    <w:p w:rsidR="00A96944" w:rsidRPr="0057482B" w:rsidRDefault="00A96944" w:rsidP="00033D0C">
      <w:pPr>
        <w:autoSpaceDE w:val="0"/>
        <w:autoSpaceDN w:val="0"/>
        <w:adjustRightInd w:val="0"/>
        <w:jc w:val="both"/>
        <w:rPr>
          <w:rFonts w:ascii="Times New Roman" w:hAnsi="Times New Roman"/>
          <w:color w:val="000000"/>
          <w:sz w:val="20"/>
          <w:lang w:val="en-US" w:eastAsia="en-US"/>
        </w:rPr>
      </w:pPr>
      <w:r w:rsidRPr="0057482B">
        <w:rPr>
          <w:rFonts w:ascii="Times New Roman" w:hAnsi="Times New Roman"/>
          <w:b/>
          <w:bCs/>
          <w:color w:val="000000"/>
          <w:sz w:val="20"/>
          <w:lang w:val="en-US" w:eastAsia="en-US"/>
        </w:rPr>
        <w:t xml:space="preserve">BEST, M. </w:t>
      </w:r>
      <w:r w:rsidRPr="0057482B">
        <w:rPr>
          <w:rFonts w:ascii="Times New Roman" w:hAnsi="Times New Roman"/>
          <w:color w:val="000000"/>
          <w:sz w:val="20"/>
          <w:lang w:val="en-US" w:eastAsia="en-US"/>
        </w:rPr>
        <w:t xml:space="preserve">1982. Igneous an Metamorphic Petrology. Editorial Freeman and </w:t>
      </w:r>
      <w:proofErr w:type="spellStart"/>
      <w:r w:rsidRPr="0057482B">
        <w:rPr>
          <w:rFonts w:ascii="Times New Roman" w:hAnsi="Times New Roman"/>
          <w:color w:val="000000"/>
          <w:sz w:val="20"/>
          <w:lang w:val="en-US" w:eastAsia="en-US"/>
        </w:rPr>
        <w:t>Company.USA</w:t>
      </w:r>
      <w:proofErr w:type="spellEnd"/>
      <w:r w:rsidRPr="0057482B">
        <w:rPr>
          <w:rFonts w:ascii="Times New Roman" w:hAnsi="Times New Roman"/>
          <w:color w:val="000000"/>
          <w:sz w:val="20"/>
          <w:lang w:val="en-US" w:eastAsia="en-US"/>
        </w:rPr>
        <w:t xml:space="preserve">. </w:t>
      </w:r>
    </w:p>
    <w:p w:rsidR="00A96944" w:rsidRPr="00B605F6" w:rsidRDefault="00A96944" w:rsidP="00033D0C">
      <w:pPr>
        <w:autoSpaceDE w:val="0"/>
        <w:autoSpaceDN w:val="0"/>
        <w:adjustRightInd w:val="0"/>
        <w:jc w:val="both"/>
        <w:rPr>
          <w:rFonts w:ascii="Times New Roman" w:hAnsi="Times New Roman"/>
          <w:color w:val="000000"/>
          <w:sz w:val="20"/>
          <w:lang w:val="it-IT" w:eastAsia="en-US"/>
        </w:rPr>
      </w:pPr>
      <w:r w:rsidRPr="00682E5B">
        <w:rPr>
          <w:rFonts w:ascii="Times New Roman" w:hAnsi="Times New Roman"/>
          <w:b/>
          <w:bCs/>
          <w:color w:val="000000"/>
          <w:sz w:val="20"/>
          <w:lang w:val="en-US" w:eastAsia="en-US"/>
        </w:rPr>
        <w:t>BOSSI, G.E</w:t>
      </w:r>
      <w:r w:rsidRPr="00682E5B">
        <w:rPr>
          <w:rFonts w:ascii="Times New Roman" w:hAnsi="Times New Roman"/>
          <w:color w:val="000000"/>
          <w:sz w:val="20"/>
          <w:lang w:val="en-US" w:eastAsia="en-US"/>
        </w:rPr>
        <w:t xml:space="preserve">. </w:t>
      </w:r>
      <w:r w:rsidRPr="00682E5B">
        <w:rPr>
          <w:rFonts w:ascii="Times New Roman" w:hAnsi="Times New Roman"/>
          <w:b/>
          <w:bCs/>
          <w:color w:val="000000"/>
          <w:sz w:val="20"/>
          <w:lang w:val="en-US" w:eastAsia="en-US"/>
        </w:rPr>
        <w:t xml:space="preserve">2007. </w:t>
      </w:r>
      <w:proofErr w:type="spellStart"/>
      <w:r w:rsidRPr="00682E5B">
        <w:rPr>
          <w:rFonts w:ascii="Times New Roman" w:hAnsi="Times New Roman"/>
          <w:color w:val="000000"/>
          <w:sz w:val="20"/>
          <w:lang w:val="en-US" w:eastAsia="en-US"/>
        </w:rPr>
        <w:t>Análisis</w:t>
      </w:r>
      <w:proofErr w:type="spellEnd"/>
      <w:r w:rsidRPr="00682E5B">
        <w:rPr>
          <w:rFonts w:ascii="Times New Roman" w:hAnsi="Times New Roman"/>
          <w:color w:val="000000"/>
          <w:sz w:val="20"/>
          <w:lang w:val="en-US" w:eastAsia="en-US"/>
        </w:rPr>
        <w:t xml:space="preserve"> de </w:t>
      </w:r>
      <w:proofErr w:type="spellStart"/>
      <w:r w:rsidRPr="00682E5B">
        <w:rPr>
          <w:rFonts w:ascii="Times New Roman" w:hAnsi="Times New Roman"/>
          <w:color w:val="000000"/>
          <w:sz w:val="20"/>
          <w:lang w:val="en-US" w:eastAsia="en-US"/>
        </w:rPr>
        <w:t>Paleocorrientes</w:t>
      </w:r>
      <w:proofErr w:type="spellEnd"/>
      <w:r w:rsidRPr="00682E5B">
        <w:rPr>
          <w:rFonts w:ascii="Times New Roman" w:hAnsi="Times New Roman"/>
          <w:color w:val="000000"/>
          <w:sz w:val="20"/>
          <w:lang w:val="en-US" w:eastAsia="en-US"/>
        </w:rPr>
        <w:t xml:space="preserve">. Inst. De </w:t>
      </w:r>
      <w:proofErr w:type="spellStart"/>
      <w:r w:rsidRPr="00682E5B">
        <w:rPr>
          <w:rFonts w:ascii="Times New Roman" w:hAnsi="Times New Roman"/>
          <w:color w:val="000000"/>
          <w:sz w:val="20"/>
          <w:lang w:val="en-US" w:eastAsia="en-US"/>
        </w:rPr>
        <w:t>Estrat</w:t>
      </w:r>
      <w:proofErr w:type="spellEnd"/>
      <w:r w:rsidRPr="00682E5B">
        <w:rPr>
          <w:rFonts w:ascii="Times New Roman" w:hAnsi="Times New Roman"/>
          <w:color w:val="000000"/>
          <w:sz w:val="20"/>
          <w:lang w:val="en-US" w:eastAsia="en-US"/>
        </w:rPr>
        <w:t xml:space="preserve">. Y Geol. </w:t>
      </w:r>
      <w:proofErr w:type="spellStart"/>
      <w:r w:rsidRPr="0057482B">
        <w:rPr>
          <w:rFonts w:ascii="Times New Roman" w:hAnsi="Times New Roman"/>
          <w:color w:val="000000"/>
          <w:sz w:val="20"/>
          <w:lang w:val="en-US" w:eastAsia="en-US"/>
        </w:rPr>
        <w:t>Sedim</w:t>
      </w:r>
      <w:proofErr w:type="spellEnd"/>
      <w:r w:rsidRPr="0057482B">
        <w:rPr>
          <w:rFonts w:ascii="Times New Roman" w:hAnsi="Times New Roman"/>
          <w:color w:val="000000"/>
          <w:sz w:val="20"/>
          <w:lang w:val="en-US" w:eastAsia="en-US"/>
        </w:rPr>
        <w:t xml:space="preserve"> Global. </w:t>
      </w:r>
      <w:proofErr w:type="spellStart"/>
      <w:r w:rsidRPr="0057482B">
        <w:rPr>
          <w:rFonts w:ascii="Times New Roman" w:hAnsi="Times New Roman"/>
          <w:color w:val="000000"/>
          <w:sz w:val="20"/>
          <w:lang w:val="en-US" w:eastAsia="en-US"/>
        </w:rPr>
        <w:t>Fac</w:t>
      </w:r>
      <w:proofErr w:type="spellEnd"/>
      <w:r w:rsidRPr="0057482B">
        <w:rPr>
          <w:rFonts w:ascii="Times New Roman" w:hAnsi="Times New Roman"/>
          <w:color w:val="000000"/>
          <w:sz w:val="20"/>
          <w:lang w:val="en-US" w:eastAsia="en-US"/>
        </w:rPr>
        <w:t xml:space="preserve"> Cs Nat e Inst. Miguel Lillo, UNT. </w:t>
      </w:r>
      <w:r w:rsidRPr="00B605F6">
        <w:rPr>
          <w:rFonts w:ascii="Times New Roman" w:hAnsi="Times New Roman"/>
          <w:color w:val="000000"/>
          <w:sz w:val="20"/>
          <w:lang w:val="it-IT" w:eastAsia="en-US"/>
        </w:rPr>
        <w:t xml:space="preserve">Ed Magna. </w:t>
      </w:r>
    </w:p>
    <w:p w:rsidR="00A96944" w:rsidRPr="0057482B" w:rsidRDefault="00A96944" w:rsidP="00033D0C">
      <w:pPr>
        <w:autoSpaceDE w:val="0"/>
        <w:autoSpaceDN w:val="0"/>
        <w:adjustRightInd w:val="0"/>
        <w:jc w:val="both"/>
        <w:rPr>
          <w:rFonts w:ascii="Times New Roman" w:hAnsi="Times New Roman"/>
          <w:color w:val="000000"/>
          <w:sz w:val="20"/>
          <w:lang w:val="en-US" w:eastAsia="en-US"/>
        </w:rPr>
      </w:pPr>
      <w:r w:rsidRPr="00B605F6">
        <w:rPr>
          <w:rFonts w:ascii="Times New Roman" w:hAnsi="Times New Roman"/>
          <w:b/>
          <w:bCs/>
          <w:color w:val="000000"/>
          <w:sz w:val="20"/>
          <w:lang w:val="it-IT" w:eastAsia="en-US"/>
        </w:rPr>
        <w:t xml:space="preserve">BOUCHEZ, J.L, HUTTON, D.H.W., STEPHENS, W.E. (Ed). </w:t>
      </w:r>
      <w:r w:rsidRPr="00B605F6">
        <w:rPr>
          <w:rFonts w:ascii="Times New Roman" w:hAnsi="Times New Roman"/>
          <w:color w:val="000000"/>
          <w:sz w:val="20"/>
          <w:lang w:val="it-IT" w:eastAsia="en-US"/>
        </w:rPr>
        <w:t xml:space="preserve">1997. </w:t>
      </w:r>
      <w:r w:rsidRPr="0057482B">
        <w:rPr>
          <w:rFonts w:ascii="Times New Roman" w:hAnsi="Times New Roman"/>
          <w:color w:val="000000"/>
          <w:sz w:val="20"/>
          <w:lang w:val="en-US" w:eastAsia="en-US"/>
        </w:rPr>
        <w:t xml:space="preserve">Granite: From Segregation of Melt to </w:t>
      </w:r>
      <w:proofErr w:type="spellStart"/>
      <w:r w:rsidRPr="0057482B">
        <w:rPr>
          <w:rFonts w:ascii="Times New Roman" w:hAnsi="Times New Roman"/>
          <w:color w:val="000000"/>
          <w:sz w:val="20"/>
          <w:lang w:val="en-US" w:eastAsia="en-US"/>
        </w:rPr>
        <w:t>Emplacemente</w:t>
      </w:r>
      <w:proofErr w:type="spellEnd"/>
      <w:r w:rsidRPr="0057482B">
        <w:rPr>
          <w:rFonts w:ascii="Times New Roman" w:hAnsi="Times New Roman"/>
          <w:color w:val="000000"/>
          <w:sz w:val="20"/>
          <w:lang w:val="en-US" w:eastAsia="en-US"/>
        </w:rPr>
        <w:t xml:space="preserve"> Fabrics. Editorial Kluwer Academic Publishers. Netherlands. </w:t>
      </w:r>
    </w:p>
    <w:p w:rsidR="00A96944" w:rsidRPr="0057482B" w:rsidRDefault="00A96944" w:rsidP="00033D0C">
      <w:pPr>
        <w:autoSpaceDE w:val="0"/>
        <w:autoSpaceDN w:val="0"/>
        <w:adjustRightInd w:val="0"/>
        <w:jc w:val="both"/>
        <w:rPr>
          <w:rFonts w:ascii="Times New Roman" w:hAnsi="Times New Roman"/>
          <w:color w:val="000000"/>
          <w:sz w:val="20"/>
          <w:lang w:val="en-US" w:eastAsia="en-US"/>
        </w:rPr>
      </w:pPr>
      <w:r w:rsidRPr="0057482B">
        <w:rPr>
          <w:rFonts w:ascii="Times New Roman" w:hAnsi="Times New Roman"/>
          <w:b/>
          <w:bCs/>
          <w:color w:val="000000"/>
          <w:sz w:val="20"/>
          <w:lang w:val="en-US" w:eastAsia="en-US"/>
        </w:rPr>
        <w:t>BUSBY, C.J., INGERSOLL</w:t>
      </w:r>
      <w:r w:rsidRPr="0057482B">
        <w:rPr>
          <w:rFonts w:ascii="Times New Roman" w:hAnsi="Times New Roman"/>
          <w:color w:val="000000"/>
          <w:sz w:val="20"/>
          <w:lang w:val="en-US" w:eastAsia="en-US"/>
        </w:rPr>
        <w:t xml:space="preserve">, </w:t>
      </w:r>
      <w:r w:rsidRPr="0057482B">
        <w:rPr>
          <w:rFonts w:ascii="Times New Roman" w:hAnsi="Times New Roman"/>
          <w:b/>
          <w:bCs/>
          <w:color w:val="000000"/>
          <w:sz w:val="20"/>
          <w:lang w:val="en-US" w:eastAsia="en-US"/>
        </w:rPr>
        <w:t xml:space="preserve">R.V. </w:t>
      </w:r>
      <w:r w:rsidRPr="0057482B">
        <w:rPr>
          <w:rFonts w:ascii="Times New Roman" w:hAnsi="Times New Roman"/>
          <w:color w:val="000000"/>
          <w:sz w:val="20"/>
          <w:lang w:val="en-US" w:eastAsia="en-US"/>
        </w:rPr>
        <w:t xml:space="preserve">1995. Tectonics of sedimentary basins. Ed. Blackwell. </w:t>
      </w:r>
    </w:p>
    <w:p w:rsidR="00A96944" w:rsidRPr="00230CF5" w:rsidRDefault="00A96944" w:rsidP="00033D0C">
      <w:pPr>
        <w:autoSpaceDE w:val="0"/>
        <w:autoSpaceDN w:val="0"/>
        <w:adjustRightInd w:val="0"/>
        <w:jc w:val="both"/>
        <w:rPr>
          <w:rFonts w:ascii="Times New Roman" w:hAnsi="Times New Roman"/>
          <w:color w:val="000000"/>
          <w:sz w:val="20"/>
          <w:lang w:val="en-US" w:eastAsia="en-US"/>
        </w:rPr>
      </w:pPr>
      <w:r w:rsidRPr="00B605F6">
        <w:rPr>
          <w:rFonts w:ascii="Times New Roman" w:hAnsi="Times New Roman"/>
          <w:b/>
          <w:bCs/>
          <w:color w:val="000000"/>
          <w:sz w:val="20"/>
          <w:lang w:eastAsia="en-US"/>
        </w:rPr>
        <w:t xml:space="preserve">CASTRO DORADO, A. </w:t>
      </w:r>
      <w:r w:rsidRPr="00B605F6">
        <w:rPr>
          <w:rFonts w:ascii="Times New Roman" w:hAnsi="Times New Roman"/>
          <w:color w:val="000000"/>
          <w:sz w:val="20"/>
          <w:lang w:eastAsia="en-US"/>
        </w:rPr>
        <w:t xml:space="preserve">1989. Petrografía Básica. </w:t>
      </w:r>
      <w:r w:rsidRPr="00230CF5">
        <w:rPr>
          <w:rFonts w:ascii="Times New Roman" w:hAnsi="Times New Roman"/>
          <w:color w:val="000000"/>
          <w:sz w:val="20"/>
          <w:lang w:val="en-US" w:eastAsia="en-US"/>
        </w:rPr>
        <w:t xml:space="preserve">Editorial </w:t>
      </w:r>
      <w:proofErr w:type="spellStart"/>
      <w:r w:rsidRPr="00230CF5">
        <w:rPr>
          <w:rFonts w:ascii="Times New Roman" w:hAnsi="Times New Roman"/>
          <w:color w:val="000000"/>
          <w:sz w:val="20"/>
          <w:lang w:val="en-US" w:eastAsia="en-US"/>
        </w:rPr>
        <w:t>Paraninfo</w:t>
      </w:r>
      <w:proofErr w:type="spellEnd"/>
      <w:r w:rsidRPr="00230CF5">
        <w:rPr>
          <w:rFonts w:ascii="Times New Roman" w:hAnsi="Times New Roman"/>
          <w:color w:val="000000"/>
          <w:sz w:val="20"/>
          <w:lang w:val="en-US" w:eastAsia="en-US"/>
        </w:rPr>
        <w:t xml:space="preserve">. Madrid. </w:t>
      </w:r>
    </w:p>
    <w:p w:rsidR="00A96944" w:rsidRPr="0057482B" w:rsidRDefault="00A96944" w:rsidP="00033D0C">
      <w:pPr>
        <w:autoSpaceDE w:val="0"/>
        <w:autoSpaceDN w:val="0"/>
        <w:adjustRightInd w:val="0"/>
        <w:jc w:val="both"/>
        <w:rPr>
          <w:rFonts w:ascii="Times New Roman" w:hAnsi="Times New Roman"/>
          <w:color w:val="000000"/>
          <w:sz w:val="20"/>
          <w:lang w:val="en-US" w:eastAsia="en-US"/>
        </w:rPr>
      </w:pPr>
      <w:r w:rsidRPr="00682E5B">
        <w:rPr>
          <w:rFonts w:ascii="Times New Roman" w:hAnsi="Times New Roman"/>
          <w:b/>
          <w:bCs/>
          <w:color w:val="000000"/>
          <w:sz w:val="20"/>
          <w:lang w:val="en-US" w:eastAsia="en-US"/>
        </w:rPr>
        <w:t xml:space="preserve">CONDIE, K. </w:t>
      </w:r>
      <w:r w:rsidRPr="00682E5B">
        <w:rPr>
          <w:rFonts w:ascii="Times New Roman" w:hAnsi="Times New Roman"/>
          <w:color w:val="000000"/>
          <w:sz w:val="20"/>
          <w:lang w:val="en-US" w:eastAsia="en-US"/>
        </w:rPr>
        <w:t xml:space="preserve">1989. </w:t>
      </w:r>
      <w:r w:rsidRPr="0057482B">
        <w:rPr>
          <w:rFonts w:ascii="Times New Roman" w:hAnsi="Times New Roman"/>
          <w:color w:val="000000"/>
          <w:sz w:val="20"/>
          <w:lang w:val="en-US" w:eastAsia="en-US"/>
        </w:rPr>
        <w:t xml:space="preserve">Plate Tectonics and Crustal Evolution. </w:t>
      </w:r>
      <w:proofErr w:type="spellStart"/>
      <w:r w:rsidRPr="0057482B">
        <w:rPr>
          <w:rFonts w:ascii="Times New Roman" w:hAnsi="Times New Roman"/>
          <w:color w:val="000000"/>
          <w:sz w:val="20"/>
          <w:lang w:val="en-US" w:eastAsia="en-US"/>
        </w:rPr>
        <w:t>Pergamon</w:t>
      </w:r>
      <w:proofErr w:type="spellEnd"/>
      <w:r w:rsidRPr="0057482B">
        <w:rPr>
          <w:rFonts w:ascii="Times New Roman" w:hAnsi="Times New Roman"/>
          <w:color w:val="000000"/>
          <w:sz w:val="20"/>
          <w:lang w:val="en-US" w:eastAsia="en-US"/>
        </w:rPr>
        <w:t xml:space="preserve"> Press. </w:t>
      </w:r>
    </w:p>
    <w:p w:rsidR="00A96944" w:rsidRPr="00B605F6" w:rsidRDefault="00A96944" w:rsidP="00033D0C">
      <w:pPr>
        <w:autoSpaceDE w:val="0"/>
        <w:autoSpaceDN w:val="0"/>
        <w:adjustRightInd w:val="0"/>
        <w:jc w:val="both"/>
        <w:rPr>
          <w:rFonts w:ascii="Times New Roman" w:hAnsi="Times New Roman"/>
          <w:color w:val="000000"/>
          <w:sz w:val="20"/>
          <w:lang w:val="it-IT" w:eastAsia="en-US"/>
        </w:rPr>
      </w:pPr>
      <w:r w:rsidRPr="00B605F6">
        <w:rPr>
          <w:rFonts w:ascii="Times New Roman" w:hAnsi="Times New Roman"/>
          <w:b/>
          <w:bCs/>
          <w:color w:val="000000"/>
          <w:sz w:val="20"/>
          <w:lang w:val="it-IT" w:eastAsia="en-US"/>
        </w:rPr>
        <w:t xml:space="preserve">D´AMICO, C., INNOCENTI, F., SASSI, F. </w:t>
      </w:r>
      <w:r w:rsidRPr="00B605F6">
        <w:rPr>
          <w:rFonts w:ascii="Times New Roman" w:hAnsi="Times New Roman"/>
          <w:color w:val="000000"/>
          <w:sz w:val="20"/>
          <w:lang w:val="it-IT" w:eastAsia="en-US"/>
        </w:rPr>
        <w:t xml:space="preserve">1987. Magmatismo e Metamorfismo. UTET. Turín. </w:t>
      </w:r>
    </w:p>
    <w:p w:rsidR="00A96944" w:rsidRPr="00682E5B" w:rsidRDefault="00A96944" w:rsidP="00033D0C">
      <w:pPr>
        <w:autoSpaceDE w:val="0"/>
        <w:autoSpaceDN w:val="0"/>
        <w:adjustRightInd w:val="0"/>
        <w:jc w:val="both"/>
        <w:rPr>
          <w:rFonts w:ascii="Times New Roman" w:hAnsi="Times New Roman"/>
          <w:color w:val="000000"/>
          <w:sz w:val="20"/>
          <w:lang w:val="en-US" w:eastAsia="en-US"/>
        </w:rPr>
      </w:pPr>
      <w:r w:rsidRPr="00B605F6">
        <w:rPr>
          <w:rFonts w:ascii="Times New Roman" w:hAnsi="Times New Roman"/>
          <w:b/>
          <w:bCs/>
          <w:color w:val="000000"/>
          <w:sz w:val="20"/>
          <w:lang w:val="it-IT" w:eastAsia="en-US"/>
        </w:rPr>
        <w:t>GALLOWAY, W.E., HOBDAY</w:t>
      </w:r>
      <w:r w:rsidRPr="00B605F6">
        <w:rPr>
          <w:rFonts w:ascii="Times New Roman" w:hAnsi="Times New Roman"/>
          <w:color w:val="000000"/>
          <w:sz w:val="20"/>
          <w:lang w:val="it-IT" w:eastAsia="en-US"/>
        </w:rPr>
        <w:t xml:space="preserve">, </w:t>
      </w:r>
      <w:r w:rsidRPr="00B605F6">
        <w:rPr>
          <w:rFonts w:ascii="Times New Roman" w:hAnsi="Times New Roman"/>
          <w:b/>
          <w:bCs/>
          <w:color w:val="000000"/>
          <w:sz w:val="20"/>
          <w:lang w:val="it-IT" w:eastAsia="en-US"/>
        </w:rPr>
        <w:t xml:space="preserve">D.K. </w:t>
      </w:r>
      <w:r w:rsidRPr="00B605F6">
        <w:rPr>
          <w:rFonts w:ascii="Times New Roman" w:hAnsi="Times New Roman"/>
          <w:color w:val="000000"/>
          <w:sz w:val="20"/>
          <w:lang w:val="it-IT" w:eastAsia="en-US"/>
        </w:rPr>
        <w:t xml:space="preserve">1996. Terrigenous Clastic Depositional Systems. </w:t>
      </w:r>
      <w:proofErr w:type="spellStart"/>
      <w:r w:rsidRPr="0057482B">
        <w:rPr>
          <w:rFonts w:ascii="Times New Roman" w:hAnsi="Times New Roman"/>
          <w:color w:val="000000"/>
          <w:sz w:val="20"/>
          <w:lang w:val="en-US" w:eastAsia="en-US"/>
        </w:rPr>
        <w:t>Aplications</w:t>
      </w:r>
      <w:proofErr w:type="spellEnd"/>
      <w:r w:rsidRPr="0057482B">
        <w:rPr>
          <w:rFonts w:ascii="Times New Roman" w:hAnsi="Times New Roman"/>
          <w:color w:val="000000"/>
          <w:sz w:val="20"/>
          <w:lang w:val="en-US" w:eastAsia="en-US"/>
        </w:rPr>
        <w:t xml:space="preserve"> to fossil fuel and groundwater Resources. </w:t>
      </w:r>
      <w:r w:rsidRPr="00682E5B">
        <w:rPr>
          <w:rFonts w:ascii="Times New Roman" w:hAnsi="Times New Roman"/>
          <w:color w:val="000000"/>
          <w:sz w:val="20"/>
          <w:lang w:val="en-US" w:eastAsia="en-US"/>
        </w:rPr>
        <w:t xml:space="preserve">Ed. Springer Verlag, Berlin. </w:t>
      </w:r>
    </w:p>
    <w:p w:rsidR="00A96944" w:rsidRDefault="00A96944" w:rsidP="00033D0C">
      <w:pPr>
        <w:pStyle w:val="Default"/>
        <w:jc w:val="both"/>
        <w:rPr>
          <w:sz w:val="20"/>
          <w:szCs w:val="20"/>
          <w:lang w:val="en-US"/>
        </w:rPr>
      </w:pPr>
      <w:r w:rsidRPr="0057482B">
        <w:rPr>
          <w:b/>
          <w:bCs/>
          <w:sz w:val="20"/>
          <w:szCs w:val="20"/>
          <w:lang w:val="en-US"/>
        </w:rPr>
        <w:t xml:space="preserve">HIGGINS, M. </w:t>
      </w:r>
      <w:r w:rsidRPr="0057482B">
        <w:rPr>
          <w:sz w:val="20"/>
          <w:szCs w:val="20"/>
          <w:lang w:val="en-US"/>
        </w:rPr>
        <w:t xml:space="preserve">1971. </w:t>
      </w:r>
      <w:proofErr w:type="spellStart"/>
      <w:r w:rsidRPr="0057482B">
        <w:rPr>
          <w:sz w:val="20"/>
          <w:szCs w:val="20"/>
          <w:lang w:val="en-US"/>
        </w:rPr>
        <w:t>Cataclastic</w:t>
      </w:r>
      <w:proofErr w:type="spellEnd"/>
      <w:r w:rsidRPr="0057482B">
        <w:rPr>
          <w:sz w:val="20"/>
          <w:szCs w:val="20"/>
          <w:lang w:val="en-US"/>
        </w:rPr>
        <w:t xml:space="preserve"> rocks. Geological </w:t>
      </w:r>
      <w:proofErr w:type="spellStart"/>
      <w:r w:rsidRPr="0057482B">
        <w:rPr>
          <w:sz w:val="20"/>
          <w:szCs w:val="20"/>
          <w:lang w:val="en-US"/>
        </w:rPr>
        <w:t>Survery</w:t>
      </w:r>
      <w:proofErr w:type="spellEnd"/>
      <w:r w:rsidRPr="0057482B">
        <w:rPr>
          <w:sz w:val="20"/>
          <w:szCs w:val="20"/>
          <w:lang w:val="en-US"/>
        </w:rPr>
        <w:t xml:space="preserve"> Professional Paper 687, 1-97.</w:t>
      </w:r>
    </w:p>
    <w:p w:rsidR="00A96944" w:rsidRPr="0057482B" w:rsidRDefault="00A96944" w:rsidP="00033D0C">
      <w:pPr>
        <w:autoSpaceDE w:val="0"/>
        <w:autoSpaceDN w:val="0"/>
        <w:adjustRightInd w:val="0"/>
        <w:jc w:val="both"/>
        <w:rPr>
          <w:rFonts w:ascii="Times New Roman" w:hAnsi="Times New Roman"/>
          <w:color w:val="000000"/>
          <w:sz w:val="20"/>
          <w:lang w:val="es-AR" w:eastAsia="en-US"/>
        </w:rPr>
      </w:pPr>
      <w:r w:rsidRPr="0057482B">
        <w:rPr>
          <w:rFonts w:ascii="Times New Roman" w:hAnsi="Times New Roman"/>
          <w:b/>
          <w:bCs/>
          <w:color w:val="000000"/>
          <w:sz w:val="20"/>
          <w:lang w:val="en-US" w:eastAsia="en-US"/>
        </w:rPr>
        <w:t>HOOBS, B., MEANS, W., WILLIAMS, D</w:t>
      </w:r>
      <w:r w:rsidRPr="0057482B">
        <w:rPr>
          <w:rFonts w:ascii="Times New Roman" w:hAnsi="Times New Roman"/>
          <w:color w:val="000000"/>
          <w:sz w:val="20"/>
          <w:lang w:val="en-US" w:eastAsia="en-US"/>
        </w:rPr>
        <w:t xml:space="preserve">. 1981. </w:t>
      </w:r>
      <w:r w:rsidRPr="0057482B">
        <w:rPr>
          <w:rFonts w:ascii="Times New Roman" w:hAnsi="Times New Roman"/>
          <w:color w:val="000000"/>
          <w:sz w:val="20"/>
          <w:lang w:val="es-AR" w:eastAsia="en-US"/>
        </w:rPr>
        <w:t xml:space="preserve">Geología estructural. Ed. Omega. Barcelona, 518 p.p. </w:t>
      </w:r>
    </w:p>
    <w:p w:rsidR="00A96944" w:rsidRPr="0057482B" w:rsidRDefault="00A96944" w:rsidP="00033D0C">
      <w:pPr>
        <w:autoSpaceDE w:val="0"/>
        <w:autoSpaceDN w:val="0"/>
        <w:adjustRightInd w:val="0"/>
        <w:jc w:val="both"/>
        <w:rPr>
          <w:rFonts w:ascii="Times New Roman" w:hAnsi="Times New Roman"/>
          <w:color w:val="000000"/>
          <w:sz w:val="20"/>
          <w:lang w:val="en-US" w:eastAsia="en-US"/>
        </w:rPr>
      </w:pPr>
      <w:r w:rsidRPr="00682E5B">
        <w:rPr>
          <w:rFonts w:ascii="Times New Roman" w:hAnsi="Times New Roman"/>
          <w:b/>
          <w:bCs/>
          <w:color w:val="000000"/>
          <w:sz w:val="20"/>
          <w:lang w:val="pt-BR" w:eastAsia="en-US"/>
        </w:rPr>
        <w:t xml:space="preserve">KILMURRAY, J., TERUGGI, M. </w:t>
      </w:r>
      <w:r w:rsidRPr="00682E5B">
        <w:rPr>
          <w:rFonts w:ascii="Times New Roman" w:hAnsi="Times New Roman"/>
          <w:color w:val="000000"/>
          <w:sz w:val="20"/>
          <w:lang w:val="pt-BR" w:eastAsia="en-US"/>
        </w:rPr>
        <w:t xml:space="preserve">1982. Fábrica de </w:t>
      </w:r>
      <w:proofErr w:type="spellStart"/>
      <w:r w:rsidRPr="00682E5B">
        <w:rPr>
          <w:rFonts w:ascii="Times New Roman" w:hAnsi="Times New Roman"/>
          <w:color w:val="000000"/>
          <w:sz w:val="20"/>
          <w:lang w:val="pt-BR" w:eastAsia="en-US"/>
        </w:rPr>
        <w:t>Metamorfitas</w:t>
      </w:r>
      <w:proofErr w:type="spellEnd"/>
      <w:r w:rsidRPr="00682E5B">
        <w:rPr>
          <w:rFonts w:ascii="Times New Roman" w:hAnsi="Times New Roman"/>
          <w:color w:val="000000"/>
          <w:sz w:val="20"/>
          <w:lang w:val="pt-BR" w:eastAsia="en-US"/>
        </w:rPr>
        <w:t xml:space="preserve">. </w:t>
      </w:r>
      <w:r w:rsidRPr="0057482B">
        <w:rPr>
          <w:rFonts w:ascii="Times New Roman" w:hAnsi="Times New Roman"/>
          <w:color w:val="000000"/>
          <w:sz w:val="20"/>
          <w:lang w:val="es-AR" w:eastAsia="en-US"/>
        </w:rPr>
        <w:t xml:space="preserve">Texturas y estructuras. Colección Cs. de la Tierra. </w:t>
      </w:r>
      <w:proofErr w:type="spellStart"/>
      <w:r w:rsidRPr="0057482B">
        <w:rPr>
          <w:rFonts w:ascii="Times New Roman" w:hAnsi="Times New Roman"/>
          <w:color w:val="000000"/>
          <w:sz w:val="20"/>
          <w:lang w:val="en-US" w:eastAsia="en-US"/>
        </w:rPr>
        <w:t>Estudios</w:t>
      </w:r>
      <w:proofErr w:type="spellEnd"/>
      <w:r w:rsidRPr="0057482B">
        <w:rPr>
          <w:rFonts w:ascii="Times New Roman" w:hAnsi="Times New Roman"/>
          <w:color w:val="000000"/>
          <w:sz w:val="20"/>
          <w:lang w:val="en-US" w:eastAsia="en-US"/>
        </w:rPr>
        <w:t xml:space="preserve"> N° 2. Buenos Aires. </w:t>
      </w:r>
    </w:p>
    <w:p w:rsidR="00A96944" w:rsidRPr="0057482B" w:rsidRDefault="00A96944" w:rsidP="00033D0C">
      <w:pPr>
        <w:autoSpaceDE w:val="0"/>
        <w:autoSpaceDN w:val="0"/>
        <w:adjustRightInd w:val="0"/>
        <w:jc w:val="both"/>
        <w:rPr>
          <w:rFonts w:ascii="Times New Roman" w:hAnsi="Times New Roman"/>
          <w:color w:val="000000"/>
          <w:sz w:val="20"/>
          <w:lang w:val="en-US" w:eastAsia="en-US"/>
        </w:rPr>
      </w:pPr>
      <w:r w:rsidRPr="0057482B">
        <w:rPr>
          <w:rFonts w:ascii="Times New Roman" w:hAnsi="Times New Roman"/>
          <w:b/>
          <w:bCs/>
          <w:color w:val="000000"/>
          <w:sz w:val="20"/>
          <w:lang w:val="en-US" w:eastAsia="en-US"/>
        </w:rPr>
        <w:lastRenderedPageBreak/>
        <w:t xml:space="preserve">LE MAITRE, R. </w:t>
      </w:r>
      <w:r w:rsidRPr="0057482B">
        <w:rPr>
          <w:rFonts w:ascii="Times New Roman" w:hAnsi="Times New Roman"/>
          <w:color w:val="000000"/>
          <w:sz w:val="20"/>
          <w:lang w:val="en-US" w:eastAsia="en-US"/>
        </w:rPr>
        <w:t xml:space="preserve">1989. A classification of igneous rocks and glossary of terms. Recommendations of the International Union of Geological Sciences, </w:t>
      </w:r>
      <w:proofErr w:type="spellStart"/>
      <w:r w:rsidRPr="0057482B">
        <w:rPr>
          <w:rFonts w:ascii="Times New Roman" w:hAnsi="Times New Roman"/>
          <w:color w:val="000000"/>
          <w:sz w:val="20"/>
          <w:lang w:val="en-US" w:eastAsia="en-US"/>
        </w:rPr>
        <w:t>Subcommission</w:t>
      </w:r>
      <w:proofErr w:type="spellEnd"/>
      <w:r w:rsidRPr="0057482B">
        <w:rPr>
          <w:rFonts w:ascii="Times New Roman" w:hAnsi="Times New Roman"/>
          <w:color w:val="000000"/>
          <w:sz w:val="20"/>
          <w:lang w:val="en-US" w:eastAsia="en-US"/>
        </w:rPr>
        <w:t xml:space="preserve"> on the Systematics of Igneous rocks, Blackwell Scientific Publications, 193 p., Cambridge. </w:t>
      </w:r>
    </w:p>
    <w:p w:rsidR="00A96944" w:rsidRPr="00B72A52" w:rsidRDefault="00A96944" w:rsidP="00033D0C">
      <w:pPr>
        <w:autoSpaceDE w:val="0"/>
        <w:autoSpaceDN w:val="0"/>
        <w:adjustRightInd w:val="0"/>
        <w:jc w:val="both"/>
        <w:rPr>
          <w:rFonts w:ascii="Times New Roman" w:hAnsi="Times New Roman"/>
          <w:color w:val="000000"/>
          <w:sz w:val="20"/>
          <w:lang w:val="es-ES_tradnl" w:eastAsia="en-US"/>
        </w:rPr>
      </w:pPr>
      <w:r>
        <w:rPr>
          <w:rFonts w:ascii="Times New Roman" w:hAnsi="Times New Roman"/>
          <w:b/>
          <w:sz w:val="20"/>
        </w:rPr>
        <w:t>LLAMBÍAS E.</w:t>
      </w:r>
      <w:r w:rsidRPr="00B72A52">
        <w:rPr>
          <w:rFonts w:ascii="Times New Roman" w:hAnsi="Times New Roman"/>
          <w:sz w:val="20"/>
        </w:rPr>
        <w:t>, 2015. Geología de los cuerpos ígneos, Asociación Geológica Argentina - Serie B - Didáctica y Complementaria N° 27 cuarta edición.</w:t>
      </w:r>
    </w:p>
    <w:p w:rsidR="00A96944" w:rsidRPr="00033D0C" w:rsidRDefault="00A96944" w:rsidP="00033D0C">
      <w:pPr>
        <w:pStyle w:val="Default"/>
        <w:jc w:val="both"/>
        <w:rPr>
          <w:sz w:val="20"/>
          <w:szCs w:val="20"/>
          <w:lang w:val="it-IT"/>
        </w:rPr>
      </w:pPr>
      <w:r w:rsidRPr="00017FDF">
        <w:rPr>
          <w:b/>
          <w:sz w:val="20"/>
          <w:szCs w:val="20"/>
          <w:lang w:val="it-IT"/>
        </w:rPr>
        <w:t>MARTINO R. Y GUERESCHI A., Ed</w:t>
      </w:r>
      <w:r>
        <w:rPr>
          <w:b/>
          <w:sz w:val="20"/>
          <w:szCs w:val="20"/>
          <w:lang w:val="it-IT"/>
        </w:rPr>
        <w:t>.</w:t>
      </w:r>
      <w:r w:rsidRPr="00017FDF">
        <w:rPr>
          <w:b/>
          <w:sz w:val="20"/>
          <w:szCs w:val="20"/>
          <w:lang w:val="it-IT"/>
        </w:rPr>
        <w:t xml:space="preserve"> 2014</w:t>
      </w:r>
      <w:r>
        <w:rPr>
          <w:b/>
          <w:lang w:val="it-IT"/>
        </w:rPr>
        <w:t xml:space="preserve">. </w:t>
      </w:r>
      <w:r w:rsidRPr="00B605F6">
        <w:rPr>
          <w:sz w:val="20"/>
          <w:szCs w:val="20"/>
        </w:rPr>
        <w:t>Geología y recursos naturales de la provincia de Córdoba.</w:t>
      </w:r>
      <w:r>
        <w:rPr>
          <w:sz w:val="20"/>
          <w:szCs w:val="20"/>
        </w:rPr>
        <w:t xml:space="preserve"> </w:t>
      </w:r>
      <w:r w:rsidRPr="00033D0C">
        <w:rPr>
          <w:sz w:val="20"/>
          <w:szCs w:val="20"/>
          <w:lang w:val="it-IT"/>
        </w:rPr>
        <w:t>Relatorio del XIX Congreso Geológico Argentino. Tomo I, 724 p.</w:t>
      </w:r>
    </w:p>
    <w:p w:rsidR="00A96944" w:rsidRPr="00BA7227" w:rsidRDefault="00A96944" w:rsidP="00033D0C">
      <w:pPr>
        <w:jc w:val="both"/>
        <w:rPr>
          <w:rFonts w:ascii="Times New Roman" w:hAnsi="Times New Roman"/>
          <w:sz w:val="20"/>
          <w:lang w:val="en-GB"/>
        </w:rPr>
      </w:pPr>
      <w:r w:rsidRPr="00033D0C">
        <w:rPr>
          <w:rFonts w:ascii="Times New Roman" w:hAnsi="Times New Roman"/>
          <w:b/>
          <w:sz w:val="20"/>
          <w:lang w:val="it-IT"/>
        </w:rPr>
        <w:t>RAPELA, C. W., PANKHURST, R., CASQUET, C., BALDO, E., SAAVEDRA, J., GALINDO, C. Y FANNING, C</w:t>
      </w:r>
      <w:r w:rsidRPr="00033D0C">
        <w:rPr>
          <w:rFonts w:ascii="Times New Roman" w:hAnsi="Times New Roman"/>
          <w:sz w:val="20"/>
          <w:lang w:val="it-IT"/>
        </w:rPr>
        <w:t xml:space="preserve">. 1998a. </w:t>
      </w:r>
      <w:r w:rsidRPr="00BA7227">
        <w:rPr>
          <w:rFonts w:ascii="Times New Roman" w:hAnsi="Times New Roman"/>
          <w:sz w:val="20"/>
          <w:lang w:val="en-GB"/>
        </w:rPr>
        <w:t xml:space="preserve">The </w:t>
      </w:r>
      <w:proofErr w:type="spellStart"/>
      <w:r w:rsidRPr="00BA7227">
        <w:rPr>
          <w:rFonts w:ascii="Times New Roman" w:hAnsi="Times New Roman"/>
          <w:sz w:val="20"/>
          <w:lang w:val="en-GB"/>
        </w:rPr>
        <w:t>Pampean</w:t>
      </w:r>
      <w:proofErr w:type="spellEnd"/>
      <w:r w:rsidRPr="00BA7227">
        <w:rPr>
          <w:rFonts w:ascii="Times New Roman" w:hAnsi="Times New Roman"/>
          <w:sz w:val="20"/>
          <w:lang w:val="en-GB"/>
        </w:rPr>
        <w:t xml:space="preserve"> orogeny of the southern proto Andes: Cambrian continental collision in the Sierras de Córdoba. </w:t>
      </w:r>
      <w:proofErr w:type="spellStart"/>
      <w:r w:rsidRPr="00BA7227">
        <w:rPr>
          <w:rFonts w:ascii="Times New Roman" w:hAnsi="Times New Roman"/>
          <w:sz w:val="20"/>
          <w:lang w:val="en-GB"/>
        </w:rPr>
        <w:t>En</w:t>
      </w:r>
      <w:proofErr w:type="spellEnd"/>
      <w:r w:rsidRPr="00BA7227">
        <w:rPr>
          <w:rFonts w:ascii="Times New Roman" w:hAnsi="Times New Roman"/>
          <w:sz w:val="20"/>
          <w:lang w:val="en-GB"/>
        </w:rPr>
        <w:t xml:space="preserve">: Pankhurst, R y </w:t>
      </w:r>
      <w:proofErr w:type="spellStart"/>
      <w:r w:rsidRPr="00BA7227">
        <w:rPr>
          <w:rFonts w:ascii="Times New Roman" w:hAnsi="Times New Roman"/>
          <w:sz w:val="20"/>
          <w:lang w:val="en-GB"/>
        </w:rPr>
        <w:t>Rapela</w:t>
      </w:r>
      <w:proofErr w:type="spellEnd"/>
      <w:r w:rsidRPr="00BA7227">
        <w:rPr>
          <w:rFonts w:ascii="Times New Roman" w:hAnsi="Times New Roman"/>
          <w:sz w:val="20"/>
          <w:lang w:val="en-GB"/>
        </w:rPr>
        <w:t>, C. (</w:t>
      </w:r>
      <w:proofErr w:type="spellStart"/>
      <w:r w:rsidRPr="00BA7227">
        <w:rPr>
          <w:rFonts w:ascii="Times New Roman" w:hAnsi="Times New Roman"/>
          <w:sz w:val="20"/>
          <w:lang w:val="en-GB"/>
        </w:rPr>
        <w:t>eds</w:t>
      </w:r>
      <w:proofErr w:type="spellEnd"/>
      <w:r w:rsidRPr="00BA7227">
        <w:rPr>
          <w:rFonts w:ascii="Times New Roman" w:hAnsi="Times New Roman"/>
          <w:sz w:val="20"/>
          <w:lang w:val="en-GB"/>
        </w:rPr>
        <w:t xml:space="preserve">). The Proto-Andean Margin of </w:t>
      </w:r>
      <w:proofErr w:type="spellStart"/>
      <w:r w:rsidRPr="00BA7227">
        <w:rPr>
          <w:rFonts w:ascii="Times New Roman" w:hAnsi="Times New Roman"/>
          <w:sz w:val="20"/>
          <w:lang w:val="en-GB"/>
        </w:rPr>
        <w:t>Gondwana</w:t>
      </w:r>
      <w:proofErr w:type="spellEnd"/>
      <w:r w:rsidRPr="00BA7227">
        <w:rPr>
          <w:rFonts w:ascii="Times New Roman" w:hAnsi="Times New Roman"/>
          <w:sz w:val="20"/>
          <w:lang w:val="en-GB"/>
        </w:rPr>
        <w:t>. Geological Society, Special Publications 142: 181-217. London.</w:t>
      </w:r>
    </w:p>
    <w:p w:rsidR="00A96944" w:rsidRDefault="00A96944">
      <w:pPr>
        <w:spacing w:after="120"/>
        <w:jc w:val="both"/>
        <w:rPr>
          <w:rFonts w:ascii="Times New Roman" w:hAnsi="Times New Roman" w:cs="Times New Roman"/>
          <w:b/>
        </w:rPr>
      </w:pPr>
    </w:p>
    <w:p w:rsidR="00A96944" w:rsidRDefault="00A96944">
      <w:pPr>
        <w:spacing w:after="120"/>
        <w:jc w:val="both"/>
        <w:rPr>
          <w:rFonts w:ascii="Times New Roman" w:hAnsi="Times New Roman" w:cs="Times New Roman"/>
          <w:b/>
        </w:rPr>
      </w:pPr>
      <w:r>
        <w:rPr>
          <w:rFonts w:ascii="Times New Roman" w:hAnsi="Times New Roman" w:cs="Times New Roman"/>
          <w:b/>
        </w:rPr>
        <w:t>G.2. Plataformas/herramientas virtuales; materiales audiovisuales, otros.</w:t>
      </w:r>
    </w:p>
    <w:p w:rsidR="00A96944" w:rsidRDefault="00A96944">
      <w:pPr>
        <w:spacing w:after="120"/>
        <w:jc w:val="both"/>
        <w:rPr>
          <w:rFonts w:ascii="Times New Roman" w:hAnsi="Times New Roman" w:cs="Times New Roman"/>
        </w:rPr>
      </w:pPr>
      <w:r>
        <w:rPr>
          <w:rFonts w:ascii="Times New Roman" w:hAnsi="Times New Roman" w:cs="Times New Roman"/>
        </w:rPr>
        <w:t xml:space="preserve">SIAL-EVELIA, Google </w:t>
      </w:r>
      <w:proofErr w:type="spellStart"/>
      <w:r>
        <w:rPr>
          <w:rFonts w:ascii="Times New Roman" w:hAnsi="Times New Roman" w:cs="Times New Roman"/>
        </w:rPr>
        <w:t>Meet</w:t>
      </w:r>
      <w:proofErr w:type="spellEnd"/>
      <w:r>
        <w:rPr>
          <w:rFonts w:ascii="Times New Roman" w:hAnsi="Times New Roman" w:cs="Times New Roman"/>
        </w:rPr>
        <w:t>.</w:t>
      </w:r>
    </w:p>
    <w:p w:rsidR="00A96944" w:rsidRPr="009E1D7A" w:rsidRDefault="00A96944">
      <w:pPr>
        <w:spacing w:after="120"/>
        <w:jc w:val="both"/>
        <w:rPr>
          <w:rFonts w:ascii="Times New Roman" w:hAnsi="Times New Roman" w:cs="Times New Roman"/>
        </w:rPr>
      </w:pPr>
    </w:p>
    <w:p w:rsidR="00A96944" w:rsidRDefault="00A96944">
      <w:pPr>
        <w:numPr>
          <w:ilvl w:val="0"/>
          <w:numId w:val="1"/>
        </w:numPr>
        <w:spacing w:after="120"/>
        <w:ind w:left="426" w:hanging="426"/>
        <w:jc w:val="both"/>
        <w:rPr>
          <w:rFonts w:ascii="Times New Roman" w:hAnsi="Times New Roman" w:cs="Times New Roman"/>
          <w:b/>
          <w:color w:val="000000"/>
        </w:rPr>
      </w:pPr>
      <w:r>
        <w:rPr>
          <w:rFonts w:ascii="Times New Roman" w:hAnsi="Times New Roman" w:cs="Times New Roman"/>
          <w:b/>
          <w:color w:val="000000"/>
        </w:rPr>
        <w:t>DÍA Y HORARIOS DE CLASES VIRTUALES y PRESENCIALES</w:t>
      </w:r>
    </w:p>
    <w:p w:rsidR="00A96944" w:rsidRPr="00033D0C" w:rsidRDefault="00A96944">
      <w:pPr>
        <w:spacing w:after="120"/>
        <w:jc w:val="both"/>
        <w:rPr>
          <w:rFonts w:ascii="Times New Roman" w:hAnsi="Times New Roman" w:cs="Times New Roman"/>
          <w:b/>
        </w:rPr>
      </w:pPr>
      <w:r w:rsidRPr="00033D0C">
        <w:rPr>
          <w:rFonts w:ascii="Times New Roman" w:hAnsi="Times New Roman" w:cs="Times New Roman"/>
        </w:rPr>
        <w:t xml:space="preserve">Miércoles de 15 a 18 </w:t>
      </w:r>
      <w:proofErr w:type="spellStart"/>
      <w:r w:rsidRPr="00033D0C">
        <w:rPr>
          <w:rFonts w:ascii="Times New Roman" w:hAnsi="Times New Roman" w:cs="Times New Roman"/>
        </w:rPr>
        <w:t>hs</w:t>
      </w:r>
      <w:proofErr w:type="spellEnd"/>
      <w:r w:rsidRPr="00033D0C">
        <w:rPr>
          <w:rFonts w:ascii="Times New Roman" w:hAnsi="Times New Roman" w:cs="Times New Roman"/>
        </w:rPr>
        <w:t xml:space="preserve"> (teóricas-prácticas de gabinete), mientras que las prácticas de campo se realizarán los días lunes de 8 a 20 </w:t>
      </w:r>
      <w:proofErr w:type="spellStart"/>
      <w:r w:rsidRPr="00033D0C">
        <w:rPr>
          <w:rFonts w:ascii="Times New Roman" w:hAnsi="Times New Roman" w:cs="Times New Roman"/>
        </w:rPr>
        <w:t>hs</w:t>
      </w:r>
      <w:proofErr w:type="spellEnd"/>
      <w:r w:rsidRPr="00033D0C">
        <w:rPr>
          <w:rFonts w:ascii="Times New Roman" w:hAnsi="Times New Roman" w:cs="Times New Roman"/>
        </w:rPr>
        <w:t>. Las prácticas de microscopía en horario a convenir de acuerdo a disponibilidad del aula de microscopios.</w:t>
      </w:r>
    </w:p>
    <w:p w:rsidR="00A96944" w:rsidRDefault="00A96944">
      <w:pPr>
        <w:numPr>
          <w:ilvl w:val="0"/>
          <w:numId w:val="1"/>
        </w:numPr>
        <w:spacing w:after="120"/>
        <w:ind w:left="426" w:hanging="426"/>
        <w:jc w:val="both"/>
        <w:rPr>
          <w:rFonts w:ascii="Times New Roman" w:hAnsi="Times New Roman" w:cs="Times New Roman"/>
          <w:b/>
          <w:color w:val="000000"/>
        </w:rPr>
      </w:pPr>
      <w:r>
        <w:rPr>
          <w:rFonts w:ascii="Times New Roman" w:hAnsi="Times New Roman" w:cs="Times New Roman"/>
          <w:b/>
          <w:color w:val="000000"/>
        </w:rPr>
        <w:t>DÍA Y HORARIO DE CLASES DE CONSULTAS VIRTUALES y PRESENCIALES</w:t>
      </w:r>
    </w:p>
    <w:p w:rsidR="00A96944" w:rsidRPr="00033D0C" w:rsidRDefault="00A96944" w:rsidP="00033D0C">
      <w:pPr>
        <w:pStyle w:val="Default"/>
        <w:ind w:firstLine="426"/>
        <w:jc w:val="both"/>
        <w:rPr>
          <w:rFonts w:ascii="Times New Roman" w:hAnsi="Times New Roman" w:cs="Times New Roman"/>
        </w:rPr>
      </w:pPr>
      <w:r w:rsidRPr="00033D0C">
        <w:rPr>
          <w:rFonts w:ascii="Times New Roman" w:hAnsi="Times New Roman" w:cs="Times New Roman"/>
        </w:rPr>
        <w:t xml:space="preserve">Lunes que no realizan prácticas de campo, de 15 a 17 </w:t>
      </w:r>
      <w:proofErr w:type="spellStart"/>
      <w:r w:rsidRPr="00033D0C">
        <w:rPr>
          <w:rFonts w:ascii="Times New Roman" w:hAnsi="Times New Roman" w:cs="Times New Roman"/>
        </w:rPr>
        <w:t>hs</w:t>
      </w:r>
      <w:proofErr w:type="spellEnd"/>
      <w:r w:rsidRPr="00033D0C">
        <w:rPr>
          <w:rFonts w:ascii="Times New Roman" w:hAnsi="Times New Roman" w:cs="Times New Roman"/>
        </w:rPr>
        <w:t>.</w:t>
      </w:r>
    </w:p>
    <w:p w:rsidR="00A96944" w:rsidRDefault="00A96944">
      <w:pPr>
        <w:spacing w:after="120"/>
        <w:jc w:val="both"/>
        <w:rPr>
          <w:rFonts w:ascii="Times New Roman" w:hAnsi="Times New Roman" w:cs="Times New Roman"/>
          <w:b/>
        </w:rPr>
      </w:pPr>
    </w:p>
    <w:p w:rsidR="00A96944" w:rsidRDefault="00A96944">
      <w:pPr>
        <w:numPr>
          <w:ilvl w:val="0"/>
          <w:numId w:val="1"/>
        </w:numPr>
        <w:spacing w:after="120"/>
        <w:ind w:left="426" w:hanging="426"/>
        <w:jc w:val="both"/>
        <w:rPr>
          <w:rFonts w:ascii="Times New Roman" w:hAnsi="Times New Roman" w:cs="Times New Roman"/>
          <w:b/>
          <w:color w:val="000000"/>
        </w:rPr>
      </w:pPr>
      <w:r>
        <w:rPr>
          <w:rFonts w:ascii="Times New Roman" w:hAnsi="Times New Roman" w:cs="Times New Roman"/>
          <w:b/>
          <w:color w:val="000000"/>
        </w:rPr>
        <w:t xml:space="preserve">REQUISITOS PARA OBTENER LA REGULARIDAD </w:t>
      </w:r>
    </w:p>
    <w:p w:rsidR="00A96944" w:rsidRDefault="00A96944">
      <w:pPr>
        <w:spacing w:after="120"/>
        <w:jc w:val="both"/>
        <w:rPr>
          <w:rFonts w:ascii="Times New Roman" w:hAnsi="Times New Roman" w:cs="Times New Roman"/>
          <w:b/>
          <w:color w:val="7F7F7F"/>
        </w:rPr>
      </w:pPr>
    </w:p>
    <w:p w:rsidR="00A96944" w:rsidRPr="00033D0C" w:rsidRDefault="00A96944" w:rsidP="00656681">
      <w:pPr>
        <w:autoSpaceDE w:val="0"/>
        <w:autoSpaceDN w:val="0"/>
        <w:adjustRightInd w:val="0"/>
        <w:jc w:val="both"/>
        <w:rPr>
          <w:rFonts w:ascii="Times New Roman" w:hAnsi="Times New Roman"/>
          <w:color w:val="000000"/>
          <w:lang w:val="es-AR" w:eastAsia="en-US"/>
        </w:rPr>
      </w:pPr>
      <w:r w:rsidRPr="00033D0C">
        <w:rPr>
          <w:rFonts w:ascii="Times New Roman" w:hAnsi="Times New Roman"/>
          <w:color w:val="000000"/>
          <w:lang w:val="es-AR" w:eastAsia="en-US"/>
        </w:rPr>
        <w:t xml:space="preserve">Para lograr la </w:t>
      </w:r>
      <w:r w:rsidRPr="00033D0C">
        <w:rPr>
          <w:rFonts w:ascii="Times New Roman" w:hAnsi="Times New Roman"/>
          <w:b/>
          <w:bCs/>
          <w:i/>
          <w:iCs/>
          <w:color w:val="000000"/>
          <w:lang w:val="es-AR" w:eastAsia="en-US"/>
        </w:rPr>
        <w:t xml:space="preserve">regularización </w:t>
      </w:r>
      <w:r w:rsidRPr="00033D0C">
        <w:rPr>
          <w:rFonts w:ascii="Times New Roman" w:hAnsi="Times New Roman"/>
          <w:color w:val="000000"/>
          <w:lang w:val="es-AR" w:eastAsia="en-US"/>
        </w:rPr>
        <w:t xml:space="preserve">de la asignatura, el alumno deberá cumplir con los siguientes requisitos: </w:t>
      </w:r>
    </w:p>
    <w:p w:rsidR="00A96944" w:rsidRPr="00033D0C" w:rsidRDefault="00A96944" w:rsidP="00656681">
      <w:pPr>
        <w:autoSpaceDE w:val="0"/>
        <w:autoSpaceDN w:val="0"/>
        <w:adjustRightInd w:val="0"/>
        <w:jc w:val="both"/>
        <w:rPr>
          <w:rFonts w:ascii="Times New Roman" w:hAnsi="Times New Roman"/>
          <w:color w:val="000000"/>
          <w:lang w:val="es-AR" w:eastAsia="en-US"/>
        </w:rPr>
      </w:pPr>
      <w:r w:rsidRPr="00033D0C">
        <w:rPr>
          <w:rFonts w:ascii="Times New Roman" w:hAnsi="Times New Roman"/>
          <w:color w:val="000000"/>
          <w:lang w:val="es-AR" w:eastAsia="en-US"/>
        </w:rPr>
        <w:t xml:space="preserve">- Asistencia al 80 % de las clases teórico-prácticas y complementarias. </w:t>
      </w:r>
    </w:p>
    <w:p w:rsidR="00A96944" w:rsidRPr="00033D0C" w:rsidRDefault="00A96944" w:rsidP="00656681">
      <w:pPr>
        <w:autoSpaceDE w:val="0"/>
        <w:autoSpaceDN w:val="0"/>
        <w:adjustRightInd w:val="0"/>
        <w:jc w:val="both"/>
        <w:rPr>
          <w:rFonts w:ascii="Times New Roman" w:hAnsi="Times New Roman"/>
          <w:color w:val="000000"/>
          <w:lang w:val="es-AR" w:eastAsia="en-US"/>
        </w:rPr>
      </w:pPr>
      <w:r w:rsidRPr="00033D0C">
        <w:rPr>
          <w:rFonts w:ascii="Times New Roman" w:hAnsi="Times New Roman"/>
          <w:color w:val="000000"/>
          <w:lang w:val="es-AR" w:eastAsia="en-US"/>
        </w:rPr>
        <w:t xml:space="preserve">- Asistencia obligatoria a las prácticas de campo. </w:t>
      </w:r>
    </w:p>
    <w:p w:rsidR="00A96944" w:rsidRPr="00033D0C" w:rsidRDefault="00A96944" w:rsidP="00656681">
      <w:pPr>
        <w:autoSpaceDE w:val="0"/>
        <w:autoSpaceDN w:val="0"/>
        <w:adjustRightInd w:val="0"/>
        <w:jc w:val="both"/>
        <w:rPr>
          <w:rFonts w:ascii="Times New Roman" w:hAnsi="Times New Roman"/>
          <w:color w:val="000000"/>
          <w:lang w:val="es-AR" w:eastAsia="en-US"/>
        </w:rPr>
      </w:pPr>
      <w:r w:rsidRPr="00033D0C">
        <w:rPr>
          <w:rFonts w:ascii="Times New Roman" w:hAnsi="Times New Roman"/>
          <w:color w:val="000000"/>
          <w:lang w:val="es-AR" w:eastAsia="en-US"/>
        </w:rPr>
        <w:t xml:space="preserve">- Aprobación de informes parciales y finales, con un mínimo de cinco (5) puntos. </w:t>
      </w:r>
    </w:p>
    <w:p w:rsidR="00A96944" w:rsidRPr="00656681" w:rsidRDefault="00A96944">
      <w:pPr>
        <w:spacing w:after="120"/>
        <w:jc w:val="both"/>
        <w:rPr>
          <w:rFonts w:ascii="Times New Roman" w:hAnsi="Times New Roman" w:cs="Times New Roman"/>
          <w:b/>
          <w:lang w:val="es-AR"/>
        </w:rPr>
      </w:pPr>
    </w:p>
    <w:p w:rsidR="00A96944" w:rsidRPr="009E1D7A" w:rsidRDefault="00A96944" w:rsidP="009E1D7A">
      <w:pPr>
        <w:numPr>
          <w:ilvl w:val="0"/>
          <w:numId w:val="1"/>
        </w:numPr>
        <w:spacing w:after="120"/>
        <w:ind w:left="426" w:hanging="426"/>
        <w:jc w:val="both"/>
        <w:rPr>
          <w:rFonts w:ascii="Times New Roman" w:hAnsi="Times New Roman" w:cs="Times New Roman"/>
          <w:b/>
          <w:color w:val="000000"/>
        </w:rPr>
      </w:pPr>
      <w:r w:rsidRPr="009E1D7A">
        <w:rPr>
          <w:rFonts w:ascii="Times New Roman" w:hAnsi="Times New Roman" w:cs="Times New Roman"/>
          <w:b/>
          <w:color w:val="000000"/>
        </w:rPr>
        <w:t xml:space="preserve">CARACTERÍSTICAS, MODALIDAD Y CRITERIOS DE LAS INSTANCIAS EVALUATIVAS </w:t>
      </w:r>
    </w:p>
    <w:p w:rsidR="00A96944" w:rsidRPr="009E1D7A" w:rsidRDefault="00A96944" w:rsidP="009E1D7A">
      <w:pPr>
        <w:spacing w:after="120"/>
        <w:jc w:val="both"/>
        <w:rPr>
          <w:rFonts w:ascii="Times New Roman" w:hAnsi="Times New Roman"/>
          <w:b/>
        </w:rPr>
      </w:pPr>
    </w:p>
    <w:p w:rsidR="00A96944" w:rsidRDefault="00A96944" w:rsidP="00656681">
      <w:pPr>
        <w:autoSpaceDE w:val="0"/>
        <w:autoSpaceDN w:val="0"/>
        <w:adjustRightInd w:val="0"/>
        <w:jc w:val="both"/>
        <w:rPr>
          <w:rFonts w:ascii="Times New Roman" w:hAnsi="Times New Roman"/>
          <w:b/>
        </w:rPr>
      </w:pPr>
      <w:r w:rsidRPr="00DF38D3">
        <w:rPr>
          <w:rFonts w:ascii="Times New Roman" w:hAnsi="Times New Roman"/>
          <w:b/>
        </w:rPr>
        <w:t xml:space="preserve">Evaluaciones Parciales: </w:t>
      </w:r>
    </w:p>
    <w:p w:rsidR="00A96944" w:rsidRPr="0057482B" w:rsidRDefault="00A96944" w:rsidP="00656681">
      <w:pPr>
        <w:autoSpaceDE w:val="0"/>
        <w:autoSpaceDN w:val="0"/>
        <w:adjustRightInd w:val="0"/>
        <w:jc w:val="both"/>
        <w:rPr>
          <w:rFonts w:ascii="Times New Roman" w:hAnsi="Times New Roman"/>
          <w:color w:val="000000"/>
          <w:sz w:val="23"/>
          <w:szCs w:val="23"/>
          <w:lang w:val="es-AR" w:eastAsia="en-US"/>
        </w:rPr>
      </w:pPr>
      <w:r w:rsidRPr="0057482B">
        <w:rPr>
          <w:rFonts w:ascii="Times New Roman" w:hAnsi="Times New Roman"/>
          <w:color w:val="000000"/>
          <w:sz w:val="23"/>
          <w:szCs w:val="23"/>
          <w:lang w:val="es-AR" w:eastAsia="en-US"/>
        </w:rPr>
        <w:t>No se implementaran exámenes parciales, en su lugar y a modo de evaluar el avance del conocimiento del alumno, los mi</w:t>
      </w:r>
      <w:r>
        <w:rPr>
          <w:rFonts w:ascii="Times New Roman" w:hAnsi="Times New Roman"/>
          <w:color w:val="000000"/>
          <w:sz w:val="23"/>
          <w:szCs w:val="23"/>
          <w:lang w:val="es-AR" w:eastAsia="en-US"/>
        </w:rPr>
        <w:t>s</w:t>
      </w:r>
      <w:r w:rsidRPr="0057482B">
        <w:rPr>
          <w:rFonts w:ascii="Times New Roman" w:hAnsi="Times New Roman"/>
          <w:color w:val="000000"/>
          <w:sz w:val="23"/>
          <w:szCs w:val="23"/>
          <w:lang w:val="es-AR" w:eastAsia="en-US"/>
        </w:rPr>
        <w:t>mos deberán presentar informes preliminares de las actividades realizadas</w:t>
      </w:r>
      <w:r>
        <w:rPr>
          <w:rFonts w:ascii="Times New Roman" w:hAnsi="Times New Roman"/>
          <w:color w:val="000000"/>
          <w:sz w:val="23"/>
          <w:szCs w:val="23"/>
          <w:lang w:val="es-AR" w:eastAsia="en-US"/>
        </w:rPr>
        <w:t>,</w:t>
      </w:r>
      <w:r w:rsidRPr="0057482B">
        <w:rPr>
          <w:rFonts w:ascii="Times New Roman" w:hAnsi="Times New Roman"/>
          <w:color w:val="000000"/>
          <w:sz w:val="23"/>
          <w:szCs w:val="23"/>
          <w:lang w:val="es-AR" w:eastAsia="en-US"/>
        </w:rPr>
        <w:t xml:space="preserve"> tanto de gabinete como de campo. Los mismos serán examinados, corregidos y reintegrados, para que el alumno mejore su calidad y al final</w:t>
      </w:r>
      <w:r w:rsidR="00A509A3">
        <w:rPr>
          <w:rFonts w:ascii="Times New Roman" w:hAnsi="Times New Roman"/>
          <w:color w:val="000000"/>
          <w:sz w:val="23"/>
          <w:szCs w:val="23"/>
          <w:lang w:val="es-AR" w:eastAsia="en-US"/>
        </w:rPr>
        <w:t>izar la asignatura los presente</w:t>
      </w:r>
      <w:r w:rsidRPr="0057482B">
        <w:rPr>
          <w:rFonts w:ascii="Times New Roman" w:hAnsi="Times New Roman"/>
          <w:color w:val="000000"/>
          <w:sz w:val="23"/>
          <w:szCs w:val="23"/>
          <w:lang w:val="es-AR" w:eastAsia="en-US"/>
        </w:rPr>
        <w:t xml:space="preserve"> de manera completa, y con las mejoras indicadas. </w:t>
      </w:r>
    </w:p>
    <w:p w:rsidR="00A96944" w:rsidRDefault="00A96944" w:rsidP="00656681">
      <w:pPr>
        <w:autoSpaceDE w:val="0"/>
        <w:autoSpaceDN w:val="0"/>
        <w:adjustRightInd w:val="0"/>
        <w:jc w:val="both"/>
        <w:rPr>
          <w:rFonts w:ascii="Times New Roman" w:hAnsi="Times New Roman"/>
          <w:b/>
        </w:rPr>
      </w:pPr>
    </w:p>
    <w:p w:rsidR="00A96944" w:rsidRDefault="00A96944" w:rsidP="00656681">
      <w:pPr>
        <w:autoSpaceDE w:val="0"/>
        <w:autoSpaceDN w:val="0"/>
        <w:adjustRightInd w:val="0"/>
        <w:jc w:val="both"/>
        <w:rPr>
          <w:rFonts w:ascii="Times New Roman" w:hAnsi="Times New Roman"/>
          <w:b/>
        </w:rPr>
      </w:pPr>
      <w:r w:rsidRPr="00DF38D3">
        <w:rPr>
          <w:rFonts w:ascii="Times New Roman" w:hAnsi="Times New Roman"/>
          <w:b/>
        </w:rPr>
        <w:t xml:space="preserve">Evaluación Final: </w:t>
      </w:r>
    </w:p>
    <w:p w:rsidR="00A96944" w:rsidRPr="0057482B" w:rsidRDefault="00A96944" w:rsidP="00656681">
      <w:pPr>
        <w:autoSpaceDE w:val="0"/>
        <w:autoSpaceDN w:val="0"/>
        <w:adjustRightInd w:val="0"/>
        <w:jc w:val="both"/>
        <w:rPr>
          <w:rFonts w:ascii="Times New Roman" w:hAnsi="Times New Roman"/>
          <w:color w:val="000000"/>
          <w:sz w:val="23"/>
          <w:szCs w:val="23"/>
          <w:lang w:val="es-AR" w:eastAsia="en-US"/>
        </w:rPr>
      </w:pPr>
      <w:r w:rsidRPr="0057482B">
        <w:rPr>
          <w:rFonts w:ascii="Times New Roman" w:hAnsi="Times New Roman"/>
          <w:color w:val="000000"/>
          <w:sz w:val="23"/>
          <w:szCs w:val="23"/>
          <w:lang w:val="es-AR" w:eastAsia="en-US"/>
        </w:rPr>
        <w:t xml:space="preserve">Esta evaluación comprende: </w:t>
      </w:r>
    </w:p>
    <w:p w:rsidR="00A96944" w:rsidRPr="0057482B" w:rsidRDefault="00A96944" w:rsidP="00656681">
      <w:pPr>
        <w:autoSpaceDE w:val="0"/>
        <w:autoSpaceDN w:val="0"/>
        <w:adjustRightInd w:val="0"/>
        <w:jc w:val="both"/>
        <w:rPr>
          <w:rFonts w:ascii="Times New Roman" w:hAnsi="Times New Roman"/>
          <w:color w:val="000000"/>
          <w:sz w:val="23"/>
          <w:szCs w:val="23"/>
          <w:lang w:val="es-AR" w:eastAsia="en-US"/>
        </w:rPr>
      </w:pPr>
      <w:r w:rsidRPr="0057482B">
        <w:rPr>
          <w:rFonts w:ascii="Times New Roman" w:hAnsi="Times New Roman"/>
          <w:color w:val="000000"/>
          <w:sz w:val="23"/>
          <w:szCs w:val="23"/>
          <w:lang w:val="es-AR" w:eastAsia="en-US"/>
        </w:rPr>
        <w:t xml:space="preserve">-Entrega y aprobación del informe final de la Práctica de Campo I. </w:t>
      </w:r>
    </w:p>
    <w:p w:rsidR="00A96944" w:rsidRPr="00A235D9" w:rsidRDefault="00A96944" w:rsidP="00656681">
      <w:pPr>
        <w:pStyle w:val="Default"/>
        <w:jc w:val="both"/>
        <w:rPr>
          <w:rFonts w:ascii="Times New Roman" w:hAnsi="Times New Roman" w:cs="Times New Roman"/>
        </w:rPr>
      </w:pPr>
      <w:r w:rsidRPr="00A235D9">
        <w:rPr>
          <w:rFonts w:ascii="Times New Roman" w:hAnsi="Times New Roman" w:cs="Times New Roman"/>
        </w:rPr>
        <w:lastRenderedPageBreak/>
        <w:t>-Integración oral y defensa del informe presentado, y de las actividades realizadas durante toda la asignatura.</w:t>
      </w:r>
    </w:p>
    <w:p w:rsidR="00A96944" w:rsidRPr="00A235D9" w:rsidRDefault="00A96944" w:rsidP="00656681">
      <w:pPr>
        <w:pStyle w:val="Default"/>
        <w:jc w:val="both"/>
        <w:rPr>
          <w:rFonts w:ascii="Times New Roman" w:hAnsi="Times New Roman" w:cs="Times New Roman"/>
          <w:b/>
          <w:color w:val="auto"/>
        </w:rPr>
      </w:pPr>
      <w:r w:rsidRPr="00A235D9">
        <w:rPr>
          <w:rFonts w:ascii="Times New Roman" w:hAnsi="Times New Roman" w:cs="Times New Roman"/>
        </w:rPr>
        <w:t>-La asignatura no puede rendirse en condición libre.</w:t>
      </w:r>
    </w:p>
    <w:p w:rsidR="00A96944" w:rsidRPr="009E1D7A" w:rsidRDefault="00A96944" w:rsidP="009E1D7A">
      <w:pPr>
        <w:spacing w:after="120"/>
        <w:jc w:val="both"/>
        <w:rPr>
          <w:rFonts w:ascii="Times New Roman" w:hAnsi="Times New Roman"/>
          <w:b/>
        </w:rPr>
      </w:pPr>
    </w:p>
    <w:p w:rsidR="00A96944" w:rsidRDefault="00A96944">
      <w:pPr>
        <w:spacing w:after="120"/>
        <w:jc w:val="both"/>
        <w:rPr>
          <w:rFonts w:ascii="Times New Roman" w:hAnsi="Times New Roman" w:cs="Times New Roman"/>
          <w:b/>
        </w:rPr>
      </w:pPr>
    </w:p>
    <w:p w:rsidR="00A96944" w:rsidRDefault="00A96944">
      <w:pPr>
        <w:spacing w:after="120"/>
        <w:jc w:val="both"/>
        <w:rPr>
          <w:rFonts w:ascii="Times New Roman" w:hAnsi="Times New Roman" w:cs="Times New Roman"/>
          <w:b/>
        </w:rPr>
      </w:pPr>
    </w:p>
    <w:p w:rsidR="00A96944" w:rsidRDefault="00A96944">
      <w:pPr>
        <w:spacing w:after="120"/>
        <w:jc w:val="both"/>
        <w:rPr>
          <w:rFonts w:ascii="Times New Roman" w:hAnsi="Times New Roman" w:cs="Times New Roman"/>
          <w:b/>
        </w:rPr>
      </w:pPr>
    </w:p>
    <w:p w:rsidR="00A96944" w:rsidRDefault="00A96944">
      <w:pPr>
        <w:spacing w:after="120"/>
        <w:jc w:val="both"/>
        <w:rPr>
          <w:rFonts w:ascii="Times New Roman" w:hAnsi="Times New Roman" w:cs="Times New Roman"/>
          <w:b/>
        </w:rPr>
      </w:pPr>
    </w:p>
    <w:p w:rsidR="00A96944" w:rsidRDefault="00A96944">
      <w:pPr>
        <w:spacing w:after="120"/>
        <w:jc w:val="both"/>
        <w:rPr>
          <w:rFonts w:ascii="Times New Roman" w:hAnsi="Times New Roman" w:cs="Times New Roman"/>
          <w:b/>
        </w:rPr>
      </w:pPr>
    </w:p>
    <w:p w:rsidR="00A96944" w:rsidRDefault="00944B4A">
      <w:pPr>
        <w:spacing w:after="120"/>
        <w:jc w:val="both"/>
        <w:rPr>
          <w:rFonts w:ascii="Times New Roman" w:hAnsi="Times New Roman" w:cs="Times New Roman"/>
          <w:b/>
        </w:rPr>
      </w:pPr>
      <w:r w:rsidRPr="00B64F0F">
        <w:rPr>
          <w:noProof/>
          <w:sz w:val="22"/>
          <w:szCs w:val="22"/>
          <w:lang w:val="en-US" w:eastAsia="en-US"/>
        </w:rPr>
        <w:drawing>
          <wp:inline distT="0" distB="0" distL="0" distR="0">
            <wp:extent cx="2150745" cy="914400"/>
            <wp:effectExtent l="0" t="0" r="0" b="0"/>
            <wp:docPr id="2" name="Imagen 1" descr="C:\Users\7\Documents\Scanned Documents\Im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7\Documents\Scanned Documents\Imag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0745" cy="914400"/>
                    </a:xfrm>
                    <a:prstGeom prst="rect">
                      <a:avLst/>
                    </a:prstGeom>
                    <a:noFill/>
                    <a:ln>
                      <a:noFill/>
                    </a:ln>
                  </pic:spPr>
                </pic:pic>
              </a:graphicData>
            </a:graphic>
          </wp:inline>
        </w:drawing>
      </w:r>
    </w:p>
    <w:p w:rsidR="00A96944" w:rsidRDefault="00A96944">
      <w:pPr>
        <w:spacing w:after="120"/>
        <w:jc w:val="both"/>
        <w:rPr>
          <w:rFonts w:ascii="Times New Roman" w:hAnsi="Times New Roman" w:cs="Times New Roman"/>
          <w:b/>
          <w:sz w:val="20"/>
          <w:szCs w:val="20"/>
        </w:rPr>
      </w:pPr>
      <w:r>
        <w:rPr>
          <w:rFonts w:ascii="Times New Roman" w:hAnsi="Times New Roman" w:cs="Times New Roman"/>
          <w:b/>
          <w:sz w:val="20"/>
          <w:szCs w:val="20"/>
        </w:rPr>
        <w:t>Firma Profesor/a Responsable</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Firma Secretario/a Académico/a</w:t>
      </w:r>
    </w:p>
    <w:sectPr w:rsidR="00A96944" w:rsidSect="000E6A5E">
      <w:headerReference w:type="default" r:id="rId8"/>
      <w:pgSz w:w="11906" w:h="16838"/>
      <w:pgMar w:top="1418" w:right="1134" w:bottom="1134" w:left="1418" w:header="709" w:footer="709"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944" w:rsidRDefault="00A96944">
      <w:r>
        <w:separator/>
      </w:r>
    </w:p>
  </w:endnote>
  <w:endnote w:type="continuationSeparator" w:id="0">
    <w:p w:rsidR="00A96944" w:rsidRDefault="00A9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944" w:rsidRDefault="00A96944">
      <w:r>
        <w:separator/>
      </w:r>
    </w:p>
  </w:footnote>
  <w:footnote w:type="continuationSeparator" w:id="0">
    <w:p w:rsidR="00A96944" w:rsidRDefault="00A96944">
      <w:r>
        <w:continuationSeparator/>
      </w:r>
    </w:p>
  </w:footnote>
  <w:footnote w:id="1">
    <w:p w:rsidR="00A96944" w:rsidRDefault="00A96944">
      <w:pPr>
        <w:pStyle w:val="Textonotapie"/>
      </w:pPr>
      <w:r w:rsidRPr="00842D69">
        <w:rPr>
          <w:rStyle w:val="Refdenotaalpie"/>
          <w:rFonts w:ascii="Times New Roman" w:hAnsi="Times New Roman"/>
        </w:rPr>
        <w:footnoteRef/>
      </w:r>
      <w:r w:rsidRPr="00842D69">
        <w:rPr>
          <w:rFonts w:ascii="Times New Roman" w:hAnsi="Times New Roman" w:cs="Times New Roman"/>
        </w:rPr>
        <w:t xml:space="preserve"> </w:t>
      </w:r>
      <w:r w:rsidRPr="00842D69">
        <w:rPr>
          <w:rFonts w:ascii="Times New Roman" w:hAnsi="Times New Roman" w:cs="Times New Roman"/>
          <w:lang w:val="es-AR"/>
        </w:rPr>
        <w:t>Res. CS 120/2017 y Res. CD 049/2020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944" w:rsidRDefault="00A96944">
    <w:pPr>
      <w:tabs>
        <w:tab w:val="left" w:pos="4820"/>
      </w:tabs>
      <w:ind w:left="993"/>
    </w:pPr>
    <w:r>
      <w:t xml:space="preserve">             </w:t>
    </w:r>
    <w:r w:rsidR="00F34B73">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3pt;margin-top:2.15pt;width:39.05pt;height:49.9pt;z-index:251660288;mso-position-horizontal-relative:margin;mso-position-vertical-relative:text" fillcolor="window">
          <v:imagedata r:id="rId1" o:title=""/>
          <w10:wrap type="square" anchorx="margin"/>
        </v:shape>
        <o:OLEObject Type="Embed" ProgID="PBrush" ShapeID="_x0000_s2049" DrawAspect="Content" ObjectID="_1660460832" r:id="rId2"/>
      </w:object>
    </w:r>
  </w:p>
  <w:p w:rsidR="00A96944" w:rsidRDefault="00A96944">
    <w:pPr>
      <w:tabs>
        <w:tab w:val="left" w:pos="4820"/>
      </w:tabs>
      <w:jc w:val="both"/>
      <w:rPr>
        <w:rFonts w:ascii="Garamond" w:hAnsi="Garamond" w:cs="Garamond"/>
        <w:b/>
        <w:i/>
        <w:color w:val="000000"/>
        <w:sz w:val="16"/>
        <w:szCs w:val="16"/>
      </w:rPr>
    </w:pPr>
    <w:r>
      <w:rPr>
        <w:rFonts w:ascii="Garamond" w:hAnsi="Garamond" w:cs="Garamond"/>
        <w:b/>
        <w:i/>
        <w:color w:val="000000"/>
        <w:sz w:val="16"/>
        <w:szCs w:val="16"/>
      </w:rPr>
      <w:t xml:space="preserve">                    </w:t>
    </w:r>
  </w:p>
  <w:p w:rsidR="00A96944" w:rsidRDefault="00A96944">
    <w:pPr>
      <w:tabs>
        <w:tab w:val="left" w:pos="4820"/>
      </w:tabs>
      <w:jc w:val="both"/>
      <w:rPr>
        <w:rFonts w:ascii="Garamond" w:hAnsi="Garamond" w:cs="Garamond"/>
        <w:b/>
        <w:i/>
        <w:color w:val="000000"/>
        <w:sz w:val="16"/>
        <w:szCs w:val="16"/>
      </w:rPr>
    </w:pPr>
  </w:p>
  <w:p w:rsidR="00A96944" w:rsidRDefault="00A96944">
    <w:pPr>
      <w:tabs>
        <w:tab w:val="left" w:pos="4820"/>
      </w:tabs>
      <w:jc w:val="both"/>
      <w:rPr>
        <w:rFonts w:ascii="Garamond" w:hAnsi="Garamond" w:cs="Garamond"/>
        <w:b/>
        <w:i/>
        <w:color w:val="000000"/>
        <w:sz w:val="16"/>
        <w:szCs w:val="16"/>
      </w:rPr>
    </w:pPr>
  </w:p>
  <w:p w:rsidR="00A96944" w:rsidRDefault="00A96944">
    <w:pPr>
      <w:tabs>
        <w:tab w:val="left" w:pos="4820"/>
      </w:tabs>
      <w:jc w:val="both"/>
      <w:rPr>
        <w:rFonts w:ascii="Garamond" w:hAnsi="Garamond" w:cs="Garamond"/>
        <w:b/>
        <w:i/>
        <w:color w:val="000000"/>
        <w:sz w:val="16"/>
        <w:szCs w:val="16"/>
      </w:rPr>
    </w:pPr>
  </w:p>
  <w:p w:rsidR="00A96944" w:rsidRDefault="00A96944">
    <w:pPr>
      <w:tabs>
        <w:tab w:val="left" w:pos="4820"/>
      </w:tabs>
      <w:ind w:firstLine="709"/>
      <w:jc w:val="both"/>
      <w:rPr>
        <w:rFonts w:ascii="Garamond" w:hAnsi="Garamond" w:cs="Garamond"/>
        <w:b/>
        <w:i/>
        <w:color w:val="000000"/>
        <w:sz w:val="16"/>
        <w:szCs w:val="16"/>
      </w:rPr>
    </w:pPr>
    <w:r>
      <w:rPr>
        <w:rFonts w:ascii="Garamond" w:hAnsi="Garamond" w:cs="Garamond"/>
        <w:b/>
        <w:i/>
        <w:color w:val="000000"/>
        <w:sz w:val="16"/>
        <w:szCs w:val="16"/>
      </w:rPr>
      <w:t xml:space="preserve">Universidad Nacional de </w:t>
    </w:r>
    <w:r>
      <w:rPr>
        <w:rFonts w:ascii="Garamond" w:hAnsi="Garamond" w:cs="Garamond"/>
        <w:b/>
        <w:i/>
        <w:sz w:val="16"/>
        <w:szCs w:val="16"/>
      </w:rPr>
      <w:t>Río</w:t>
    </w:r>
    <w:r>
      <w:rPr>
        <w:rFonts w:ascii="Garamond" w:hAnsi="Garamond" w:cs="Garamond"/>
        <w:b/>
        <w:i/>
        <w:color w:val="000000"/>
        <w:sz w:val="16"/>
        <w:szCs w:val="16"/>
      </w:rPr>
      <w:t xml:space="preserve"> Cuarto</w:t>
    </w:r>
  </w:p>
  <w:p w:rsidR="00A96944" w:rsidRDefault="00A96944">
    <w:pPr>
      <w:rPr>
        <w:sz w:val="22"/>
        <w:szCs w:val="22"/>
      </w:rPr>
    </w:pPr>
    <w:r>
      <w:rPr>
        <w:rFonts w:ascii="Garamond" w:hAnsi="Garamond" w:cs="Garamond"/>
        <w:b/>
        <w:i/>
        <w:sz w:val="16"/>
        <w:szCs w:val="16"/>
      </w:rPr>
      <w:t xml:space="preserve">Facultad de Ciencias Exactas, Físico-Químicas y Naturales    </w:t>
    </w:r>
  </w:p>
  <w:p w:rsidR="00A96944" w:rsidRDefault="00A96944">
    <w:pPr>
      <w:tabs>
        <w:tab w:val="center" w:pos="4252"/>
        <w:tab w:val="right" w:pos="8504"/>
      </w:tabs>
      <w:rPr>
        <w:rFonts w:ascii="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9733C"/>
    <w:multiLevelType w:val="hybridMultilevel"/>
    <w:tmpl w:val="9DA683F6"/>
    <w:lvl w:ilvl="0" w:tplc="20DACBA8">
      <w:start w:val="1"/>
      <w:numFmt w:val="upperLetter"/>
      <w:lvlText w:val="%1."/>
      <w:lvlJc w:val="left"/>
      <w:pPr>
        <w:ind w:left="360" w:hanging="360"/>
      </w:pPr>
      <w:rPr>
        <w:rFonts w:cs="Times New Roman" w:hint="default"/>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1" w15:restartNumberingAfterBreak="0">
    <w:nsid w:val="43500583"/>
    <w:multiLevelType w:val="hybridMultilevel"/>
    <w:tmpl w:val="4B00C634"/>
    <w:lvl w:ilvl="0" w:tplc="0C0A0001">
      <w:start w:val="1"/>
      <w:numFmt w:val="bullet"/>
      <w:lvlText w:val=""/>
      <w:lvlJc w:val="left"/>
      <w:pPr>
        <w:tabs>
          <w:tab w:val="num" w:pos="720"/>
        </w:tabs>
        <w:ind w:left="720" w:hanging="360"/>
      </w:pPr>
      <w:rPr>
        <w:rFonts w:ascii="Symbol" w:hAnsi="Symbol" w:hint="default"/>
      </w:rPr>
    </w:lvl>
    <w:lvl w:ilvl="1" w:tplc="AAD899B8" w:tentative="1">
      <w:start w:val="1"/>
      <w:numFmt w:val="bullet"/>
      <w:lvlText w:val="•"/>
      <w:lvlJc w:val="left"/>
      <w:pPr>
        <w:tabs>
          <w:tab w:val="num" w:pos="1440"/>
        </w:tabs>
        <w:ind w:left="1440" w:hanging="360"/>
      </w:pPr>
      <w:rPr>
        <w:rFonts w:ascii="Times New Roman" w:hAnsi="Times New Roman" w:hint="default"/>
      </w:rPr>
    </w:lvl>
    <w:lvl w:ilvl="2" w:tplc="C4661CE6" w:tentative="1">
      <w:start w:val="1"/>
      <w:numFmt w:val="bullet"/>
      <w:lvlText w:val="•"/>
      <w:lvlJc w:val="left"/>
      <w:pPr>
        <w:tabs>
          <w:tab w:val="num" w:pos="2160"/>
        </w:tabs>
        <w:ind w:left="2160" w:hanging="360"/>
      </w:pPr>
      <w:rPr>
        <w:rFonts w:ascii="Times New Roman" w:hAnsi="Times New Roman" w:hint="default"/>
      </w:rPr>
    </w:lvl>
    <w:lvl w:ilvl="3" w:tplc="E5A81A18" w:tentative="1">
      <w:start w:val="1"/>
      <w:numFmt w:val="bullet"/>
      <w:lvlText w:val="•"/>
      <w:lvlJc w:val="left"/>
      <w:pPr>
        <w:tabs>
          <w:tab w:val="num" w:pos="2880"/>
        </w:tabs>
        <w:ind w:left="2880" w:hanging="360"/>
      </w:pPr>
      <w:rPr>
        <w:rFonts w:ascii="Times New Roman" w:hAnsi="Times New Roman" w:hint="default"/>
      </w:rPr>
    </w:lvl>
    <w:lvl w:ilvl="4" w:tplc="81AE73FA" w:tentative="1">
      <w:start w:val="1"/>
      <w:numFmt w:val="bullet"/>
      <w:lvlText w:val="•"/>
      <w:lvlJc w:val="left"/>
      <w:pPr>
        <w:tabs>
          <w:tab w:val="num" w:pos="3600"/>
        </w:tabs>
        <w:ind w:left="3600" w:hanging="360"/>
      </w:pPr>
      <w:rPr>
        <w:rFonts w:ascii="Times New Roman" w:hAnsi="Times New Roman" w:hint="default"/>
      </w:rPr>
    </w:lvl>
    <w:lvl w:ilvl="5" w:tplc="A5FC36C4" w:tentative="1">
      <w:start w:val="1"/>
      <w:numFmt w:val="bullet"/>
      <w:lvlText w:val="•"/>
      <w:lvlJc w:val="left"/>
      <w:pPr>
        <w:tabs>
          <w:tab w:val="num" w:pos="4320"/>
        </w:tabs>
        <w:ind w:left="4320" w:hanging="360"/>
      </w:pPr>
      <w:rPr>
        <w:rFonts w:ascii="Times New Roman" w:hAnsi="Times New Roman" w:hint="default"/>
      </w:rPr>
    </w:lvl>
    <w:lvl w:ilvl="6" w:tplc="578E560E" w:tentative="1">
      <w:start w:val="1"/>
      <w:numFmt w:val="bullet"/>
      <w:lvlText w:val="•"/>
      <w:lvlJc w:val="left"/>
      <w:pPr>
        <w:tabs>
          <w:tab w:val="num" w:pos="5040"/>
        </w:tabs>
        <w:ind w:left="5040" w:hanging="360"/>
      </w:pPr>
      <w:rPr>
        <w:rFonts w:ascii="Times New Roman" w:hAnsi="Times New Roman" w:hint="default"/>
      </w:rPr>
    </w:lvl>
    <w:lvl w:ilvl="7" w:tplc="E2A6867C" w:tentative="1">
      <w:start w:val="1"/>
      <w:numFmt w:val="bullet"/>
      <w:lvlText w:val="•"/>
      <w:lvlJc w:val="left"/>
      <w:pPr>
        <w:tabs>
          <w:tab w:val="num" w:pos="5760"/>
        </w:tabs>
        <w:ind w:left="5760" w:hanging="360"/>
      </w:pPr>
      <w:rPr>
        <w:rFonts w:ascii="Times New Roman" w:hAnsi="Times New Roman" w:hint="default"/>
      </w:rPr>
    </w:lvl>
    <w:lvl w:ilvl="8" w:tplc="DA16171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C7F6D20"/>
    <w:multiLevelType w:val="multilevel"/>
    <w:tmpl w:val="65224580"/>
    <w:lvl w:ilvl="0">
      <w:start w:val="1"/>
      <w:numFmt w:val="upperLetter"/>
      <w:lvlText w:val="%1."/>
      <w:lvlJc w:val="left"/>
      <w:pPr>
        <w:ind w:left="360"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3" w15:restartNumberingAfterBreak="0">
    <w:nsid w:val="63050BE1"/>
    <w:multiLevelType w:val="hybridMultilevel"/>
    <w:tmpl w:val="AAEA3E26"/>
    <w:lvl w:ilvl="0" w:tplc="879CEEAA">
      <w:start w:val="1"/>
      <w:numFmt w:val="bullet"/>
      <w:lvlText w:val="•"/>
      <w:lvlJc w:val="left"/>
      <w:pPr>
        <w:tabs>
          <w:tab w:val="num" w:pos="720"/>
        </w:tabs>
        <w:ind w:left="720" w:hanging="360"/>
      </w:pPr>
      <w:rPr>
        <w:rFonts w:ascii="Times New Roman" w:hAnsi="Times New Roman" w:hint="default"/>
      </w:rPr>
    </w:lvl>
    <w:lvl w:ilvl="1" w:tplc="AAD899B8" w:tentative="1">
      <w:start w:val="1"/>
      <w:numFmt w:val="bullet"/>
      <w:lvlText w:val="•"/>
      <w:lvlJc w:val="left"/>
      <w:pPr>
        <w:tabs>
          <w:tab w:val="num" w:pos="1440"/>
        </w:tabs>
        <w:ind w:left="1440" w:hanging="360"/>
      </w:pPr>
      <w:rPr>
        <w:rFonts w:ascii="Times New Roman" w:hAnsi="Times New Roman" w:hint="default"/>
      </w:rPr>
    </w:lvl>
    <w:lvl w:ilvl="2" w:tplc="C4661CE6" w:tentative="1">
      <w:start w:val="1"/>
      <w:numFmt w:val="bullet"/>
      <w:lvlText w:val="•"/>
      <w:lvlJc w:val="left"/>
      <w:pPr>
        <w:tabs>
          <w:tab w:val="num" w:pos="2160"/>
        </w:tabs>
        <w:ind w:left="2160" w:hanging="360"/>
      </w:pPr>
      <w:rPr>
        <w:rFonts w:ascii="Times New Roman" w:hAnsi="Times New Roman" w:hint="default"/>
      </w:rPr>
    </w:lvl>
    <w:lvl w:ilvl="3" w:tplc="E5A81A18" w:tentative="1">
      <w:start w:val="1"/>
      <w:numFmt w:val="bullet"/>
      <w:lvlText w:val="•"/>
      <w:lvlJc w:val="left"/>
      <w:pPr>
        <w:tabs>
          <w:tab w:val="num" w:pos="2880"/>
        </w:tabs>
        <w:ind w:left="2880" w:hanging="360"/>
      </w:pPr>
      <w:rPr>
        <w:rFonts w:ascii="Times New Roman" w:hAnsi="Times New Roman" w:hint="default"/>
      </w:rPr>
    </w:lvl>
    <w:lvl w:ilvl="4" w:tplc="81AE73FA" w:tentative="1">
      <w:start w:val="1"/>
      <w:numFmt w:val="bullet"/>
      <w:lvlText w:val="•"/>
      <w:lvlJc w:val="left"/>
      <w:pPr>
        <w:tabs>
          <w:tab w:val="num" w:pos="3600"/>
        </w:tabs>
        <w:ind w:left="3600" w:hanging="360"/>
      </w:pPr>
      <w:rPr>
        <w:rFonts w:ascii="Times New Roman" w:hAnsi="Times New Roman" w:hint="default"/>
      </w:rPr>
    </w:lvl>
    <w:lvl w:ilvl="5" w:tplc="A5FC36C4" w:tentative="1">
      <w:start w:val="1"/>
      <w:numFmt w:val="bullet"/>
      <w:lvlText w:val="•"/>
      <w:lvlJc w:val="left"/>
      <w:pPr>
        <w:tabs>
          <w:tab w:val="num" w:pos="4320"/>
        </w:tabs>
        <w:ind w:left="4320" w:hanging="360"/>
      </w:pPr>
      <w:rPr>
        <w:rFonts w:ascii="Times New Roman" w:hAnsi="Times New Roman" w:hint="default"/>
      </w:rPr>
    </w:lvl>
    <w:lvl w:ilvl="6" w:tplc="578E560E" w:tentative="1">
      <w:start w:val="1"/>
      <w:numFmt w:val="bullet"/>
      <w:lvlText w:val="•"/>
      <w:lvlJc w:val="left"/>
      <w:pPr>
        <w:tabs>
          <w:tab w:val="num" w:pos="5040"/>
        </w:tabs>
        <w:ind w:left="5040" w:hanging="360"/>
      </w:pPr>
      <w:rPr>
        <w:rFonts w:ascii="Times New Roman" w:hAnsi="Times New Roman" w:hint="default"/>
      </w:rPr>
    </w:lvl>
    <w:lvl w:ilvl="7" w:tplc="E2A6867C" w:tentative="1">
      <w:start w:val="1"/>
      <w:numFmt w:val="bullet"/>
      <w:lvlText w:val="•"/>
      <w:lvlJc w:val="left"/>
      <w:pPr>
        <w:tabs>
          <w:tab w:val="num" w:pos="5760"/>
        </w:tabs>
        <w:ind w:left="5760" w:hanging="360"/>
      </w:pPr>
      <w:rPr>
        <w:rFonts w:ascii="Times New Roman" w:hAnsi="Times New Roman" w:hint="default"/>
      </w:rPr>
    </w:lvl>
    <w:lvl w:ilvl="8" w:tplc="DA16171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DCE5311"/>
    <w:multiLevelType w:val="hybridMultilevel"/>
    <w:tmpl w:val="0ECC1C8C"/>
    <w:lvl w:ilvl="0" w:tplc="0C0A000F">
      <w:start w:val="1"/>
      <w:numFmt w:val="decimal"/>
      <w:lvlText w:val="%1."/>
      <w:lvlJc w:val="left"/>
      <w:pPr>
        <w:tabs>
          <w:tab w:val="num" w:pos="720"/>
        </w:tabs>
        <w:ind w:left="720" w:hanging="360"/>
      </w:pPr>
      <w:rPr>
        <w:rFonts w:cs="Times New Roman" w:hint="default"/>
      </w:rPr>
    </w:lvl>
    <w:lvl w:ilvl="1" w:tplc="AAD899B8" w:tentative="1">
      <w:start w:val="1"/>
      <w:numFmt w:val="bullet"/>
      <w:lvlText w:val="•"/>
      <w:lvlJc w:val="left"/>
      <w:pPr>
        <w:tabs>
          <w:tab w:val="num" w:pos="1440"/>
        </w:tabs>
        <w:ind w:left="1440" w:hanging="360"/>
      </w:pPr>
      <w:rPr>
        <w:rFonts w:ascii="Times New Roman" w:hAnsi="Times New Roman" w:hint="default"/>
      </w:rPr>
    </w:lvl>
    <w:lvl w:ilvl="2" w:tplc="C4661CE6" w:tentative="1">
      <w:start w:val="1"/>
      <w:numFmt w:val="bullet"/>
      <w:lvlText w:val="•"/>
      <w:lvlJc w:val="left"/>
      <w:pPr>
        <w:tabs>
          <w:tab w:val="num" w:pos="2160"/>
        </w:tabs>
        <w:ind w:left="2160" w:hanging="360"/>
      </w:pPr>
      <w:rPr>
        <w:rFonts w:ascii="Times New Roman" w:hAnsi="Times New Roman" w:hint="default"/>
      </w:rPr>
    </w:lvl>
    <w:lvl w:ilvl="3" w:tplc="E5A81A18" w:tentative="1">
      <w:start w:val="1"/>
      <w:numFmt w:val="bullet"/>
      <w:lvlText w:val="•"/>
      <w:lvlJc w:val="left"/>
      <w:pPr>
        <w:tabs>
          <w:tab w:val="num" w:pos="2880"/>
        </w:tabs>
        <w:ind w:left="2880" w:hanging="360"/>
      </w:pPr>
      <w:rPr>
        <w:rFonts w:ascii="Times New Roman" w:hAnsi="Times New Roman" w:hint="default"/>
      </w:rPr>
    </w:lvl>
    <w:lvl w:ilvl="4" w:tplc="81AE73FA" w:tentative="1">
      <w:start w:val="1"/>
      <w:numFmt w:val="bullet"/>
      <w:lvlText w:val="•"/>
      <w:lvlJc w:val="left"/>
      <w:pPr>
        <w:tabs>
          <w:tab w:val="num" w:pos="3600"/>
        </w:tabs>
        <w:ind w:left="3600" w:hanging="360"/>
      </w:pPr>
      <w:rPr>
        <w:rFonts w:ascii="Times New Roman" w:hAnsi="Times New Roman" w:hint="default"/>
      </w:rPr>
    </w:lvl>
    <w:lvl w:ilvl="5" w:tplc="A5FC36C4" w:tentative="1">
      <w:start w:val="1"/>
      <w:numFmt w:val="bullet"/>
      <w:lvlText w:val="•"/>
      <w:lvlJc w:val="left"/>
      <w:pPr>
        <w:tabs>
          <w:tab w:val="num" w:pos="4320"/>
        </w:tabs>
        <w:ind w:left="4320" w:hanging="360"/>
      </w:pPr>
      <w:rPr>
        <w:rFonts w:ascii="Times New Roman" w:hAnsi="Times New Roman" w:hint="default"/>
      </w:rPr>
    </w:lvl>
    <w:lvl w:ilvl="6" w:tplc="578E560E" w:tentative="1">
      <w:start w:val="1"/>
      <w:numFmt w:val="bullet"/>
      <w:lvlText w:val="•"/>
      <w:lvlJc w:val="left"/>
      <w:pPr>
        <w:tabs>
          <w:tab w:val="num" w:pos="5040"/>
        </w:tabs>
        <w:ind w:left="5040" w:hanging="360"/>
      </w:pPr>
      <w:rPr>
        <w:rFonts w:ascii="Times New Roman" w:hAnsi="Times New Roman" w:hint="default"/>
      </w:rPr>
    </w:lvl>
    <w:lvl w:ilvl="7" w:tplc="E2A6867C" w:tentative="1">
      <w:start w:val="1"/>
      <w:numFmt w:val="bullet"/>
      <w:lvlText w:val="•"/>
      <w:lvlJc w:val="left"/>
      <w:pPr>
        <w:tabs>
          <w:tab w:val="num" w:pos="5760"/>
        </w:tabs>
        <w:ind w:left="5760" w:hanging="360"/>
      </w:pPr>
      <w:rPr>
        <w:rFonts w:ascii="Times New Roman" w:hAnsi="Times New Roman" w:hint="default"/>
      </w:rPr>
    </w:lvl>
    <w:lvl w:ilvl="8" w:tplc="DA16171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EFF4F20"/>
    <w:multiLevelType w:val="multilevel"/>
    <w:tmpl w:val="4B00C63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oNotDisplayPageBoundaries/>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62"/>
    <w:rsid w:val="00017FDF"/>
    <w:rsid w:val="00033D0C"/>
    <w:rsid w:val="00072197"/>
    <w:rsid w:val="00084366"/>
    <w:rsid w:val="000858BE"/>
    <w:rsid w:val="000E6A5E"/>
    <w:rsid w:val="00116E27"/>
    <w:rsid w:val="001254EA"/>
    <w:rsid w:val="001C689C"/>
    <w:rsid w:val="00230CF5"/>
    <w:rsid w:val="002D72DF"/>
    <w:rsid w:val="003870FA"/>
    <w:rsid w:val="00421119"/>
    <w:rsid w:val="004328D8"/>
    <w:rsid w:val="00450390"/>
    <w:rsid w:val="00486302"/>
    <w:rsid w:val="00491466"/>
    <w:rsid w:val="00493D1C"/>
    <w:rsid w:val="004F5F94"/>
    <w:rsid w:val="0057482B"/>
    <w:rsid w:val="005A1FAC"/>
    <w:rsid w:val="00621E3F"/>
    <w:rsid w:val="006266B1"/>
    <w:rsid w:val="00654EF5"/>
    <w:rsid w:val="00656681"/>
    <w:rsid w:val="00662957"/>
    <w:rsid w:val="00671057"/>
    <w:rsid w:val="00682E5B"/>
    <w:rsid w:val="006C0CE9"/>
    <w:rsid w:val="006C5AFE"/>
    <w:rsid w:val="0072683C"/>
    <w:rsid w:val="00745286"/>
    <w:rsid w:val="00837F92"/>
    <w:rsid w:val="00842D69"/>
    <w:rsid w:val="008C54F9"/>
    <w:rsid w:val="008E3A41"/>
    <w:rsid w:val="00921F36"/>
    <w:rsid w:val="009405CE"/>
    <w:rsid w:val="00944B4A"/>
    <w:rsid w:val="0099687A"/>
    <w:rsid w:val="00996EEB"/>
    <w:rsid w:val="009D6D60"/>
    <w:rsid w:val="009E1D7A"/>
    <w:rsid w:val="00A21A59"/>
    <w:rsid w:val="00A235D9"/>
    <w:rsid w:val="00A509A3"/>
    <w:rsid w:val="00A559F6"/>
    <w:rsid w:val="00A96944"/>
    <w:rsid w:val="00B3717A"/>
    <w:rsid w:val="00B515E2"/>
    <w:rsid w:val="00B55289"/>
    <w:rsid w:val="00B605F6"/>
    <w:rsid w:val="00B72A52"/>
    <w:rsid w:val="00BA7227"/>
    <w:rsid w:val="00BC7049"/>
    <w:rsid w:val="00C336B7"/>
    <w:rsid w:val="00C34462"/>
    <w:rsid w:val="00CA1058"/>
    <w:rsid w:val="00CA2749"/>
    <w:rsid w:val="00DD3D39"/>
    <w:rsid w:val="00DF38D3"/>
    <w:rsid w:val="00E0711C"/>
    <w:rsid w:val="00EC71E2"/>
    <w:rsid w:val="00EE2D96"/>
    <w:rsid w:val="00F24A3D"/>
    <w:rsid w:val="00F54017"/>
    <w:rsid w:val="00F555B9"/>
    <w:rsid w:val="00F702A7"/>
    <w:rsid w:val="00F94295"/>
    <w:rsid w:val="00FC69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14:docId w14:val="58AA390E"/>
  <w15:docId w15:val="{9CCE4951-E1F1-4AAA-99C7-8E070AB4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4366"/>
    <w:rPr>
      <w:sz w:val="24"/>
      <w:szCs w:val="24"/>
    </w:rPr>
  </w:style>
  <w:style w:type="paragraph" w:styleId="Ttulo1">
    <w:name w:val="heading 1"/>
    <w:basedOn w:val="Normal"/>
    <w:next w:val="Normal"/>
    <w:link w:val="Ttulo1Car"/>
    <w:uiPriority w:val="99"/>
    <w:qFormat/>
    <w:rsid w:val="000E6A5E"/>
    <w:pPr>
      <w:keepNext/>
      <w:keepLines/>
      <w:spacing w:before="480" w:after="120"/>
      <w:outlineLvl w:val="0"/>
    </w:pPr>
    <w:rPr>
      <w:b/>
      <w:sz w:val="48"/>
      <w:szCs w:val="48"/>
    </w:rPr>
  </w:style>
  <w:style w:type="paragraph" w:styleId="Ttulo2">
    <w:name w:val="heading 2"/>
    <w:basedOn w:val="Normal"/>
    <w:next w:val="Normal"/>
    <w:link w:val="Ttulo2Car"/>
    <w:uiPriority w:val="99"/>
    <w:qFormat/>
    <w:rsid w:val="000E6A5E"/>
    <w:pPr>
      <w:keepNext/>
      <w:keepLines/>
      <w:spacing w:before="360" w:after="80"/>
      <w:outlineLvl w:val="1"/>
    </w:pPr>
    <w:rPr>
      <w:b/>
      <w:sz w:val="36"/>
      <w:szCs w:val="36"/>
    </w:rPr>
  </w:style>
  <w:style w:type="paragraph" w:styleId="Ttulo3">
    <w:name w:val="heading 3"/>
    <w:basedOn w:val="Normal"/>
    <w:next w:val="Normal"/>
    <w:link w:val="Ttulo3Car"/>
    <w:uiPriority w:val="99"/>
    <w:qFormat/>
    <w:rsid w:val="000E6A5E"/>
    <w:pPr>
      <w:keepNext/>
      <w:keepLines/>
      <w:spacing w:before="280" w:after="80"/>
      <w:outlineLvl w:val="2"/>
    </w:pPr>
    <w:rPr>
      <w:b/>
      <w:sz w:val="28"/>
      <w:szCs w:val="28"/>
    </w:rPr>
  </w:style>
  <w:style w:type="paragraph" w:styleId="Ttulo4">
    <w:name w:val="heading 4"/>
    <w:basedOn w:val="Normal"/>
    <w:next w:val="Normal"/>
    <w:link w:val="Ttulo4Car"/>
    <w:uiPriority w:val="99"/>
    <w:qFormat/>
    <w:rsid w:val="000E6A5E"/>
    <w:pPr>
      <w:keepNext/>
      <w:keepLines/>
      <w:spacing w:before="240" w:after="40"/>
      <w:outlineLvl w:val="3"/>
    </w:pPr>
    <w:rPr>
      <w:b/>
    </w:rPr>
  </w:style>
  <w:style w:type="paragraph" w:styleId="Ttulo5">
    <w:name w:val="heading 5"/>
    <w:basedOn w:val="Normal"/>
    <w:next w:val="Normal"/>
    <w:link w:val="Ttulo5Car"/>
    <w:uiPriority w:val="99"/>
    <w:qFormat/>
    <w:rsid w:val="000E6A5E"/>
    <w:pPr>
      <w:keepNext/>
      <w:keepLines/>
      <w:spacing w:before="220" w:after="40"/>
      <w:outlineLvl w:val="4"/>
    </w:pPr>
    <w:rPr>
      <w:b/>
      <w:sz w:val="22"/>
      <w:szCs w:val="22"/>
    </w:rPr>
  </w:style>
  <w:style w:type="paragraph" w:styleId="Ttulo6">
    <w:name w:val="heading 6"/>
    <w:basedOn w:val="Normal"/>
    <w:next w:val="Normal"/>
    <w:link w:val="Ttulo6Car"/>
    <w:uiPriority w:val="99"/>
    <w:qFormat/>
    <w:rsid w:val="000E6A5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Pr>
      <w:rFonts w:ascii="Cambria" w:hAnsi="Cambria" w:cs="Times New Roman"/>
      <w:b/>
      <w:bCs/>
      <w:sz w:val="26"/>
      <w:szCs w:val="26"/>
    </w:rPr>
  </w:style>
  <w:style w:type="character" w:customStyle="1" w:styleId="Ttulo4Car">
    <w:name w:val="Título 4 Car"/>
    <w:basedOn w:val="Fuentedeprrafopredeter"/>
    <w:link w:val="Ttulo4"/>
    <w:uiPriority w:val="99"/>
    <w:semiHidden/>
    <w:locked/>
    <w:rPr>
      <w:rFonts w:ascii="Calibri" w:hAnsi="Calibri" w:cs="Times New Roman"/>
      <w:b/>
      <w:bCs/>
      <w:sz w:val="28"/>
      <w:szCs w:val="28"/>
    </w:rPr>
  </w:style>
  <w:style w:type="character" w:customStyle="1" w:styleId="Ttulo5Car">
    <w:name w:val="Título 5 Car"/>
    <w:basedOn w:val="Fuentedeprrafopredeter"/>
    <w:link w:val="Ttulo5"/>
    <w:uiPriority w:val="99"/>
    <w:semiHidden/>
    <w:locked/>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Pr>
      <w:rFonts w:ascii="Calibri" w:hAnsi="Calibri" w:cs="Times New Roman"/>
      <w:b/>
      <w:bCs/>
    </w:rPr>
  </w:style>
  <w:style w:type="table" w:customStyle="1" w:styleId="TableNormal1">
    <w:name w:val="Table Normal1"/>
    <w:uiPriority w:val="99"/>
    <w:rsid w:val="000E6A5E"/>
    <w:rPr>
      <w:sz w:val="24"/>
      <w:szCs w:val="24"/>
      <w:lang w:eastAsia="es-AR"/>
    </w:rPr>
    <w:tblPr>
      <w:tblCellMar>
        <w:top w:w="0" w:type="dxa"/>
        <w:left w:w="0" w:type="dxa"/>
        <w:bottom w:w="0" w:type="dxa"/>
        <w:right w:w="0" w:type="dxa"/>
      </w:tblCellMar>
    </w:tblPr>
  </w:style>
  <w:style w:type="paragraph" w:styleId="Ttulo">
    <w:name w:val="Title"/>
    <w:basedOn w:val="Normal"/>
    <w:next w:val="Normal"/>
    <w:link w:val="TtuloCar"/>
    <w:uiPriority w:val="99"/>
    <w:qFormat/>
    <w:rsid w:val="000E6A5E"/>
    <w:pPr>
      <w:keepNext/>
      <w:keepLines/>
      <w:spacing w:before="480" w:after="120"/>
    </w:pPr>
    <w:rPr>
      <w:b/>
      <w:sz w:val="72"/>
      <w:szCs w:val="72"/>
    </w:rPr>
  </w:style>
  <w:style w:type="character" w:customStyle="1" w:styleId="TtuloCar">
    <w:name w:val="Título Car"/>
    <w:basedOn w:val="Fuentedeprrafopredeter"/>
    <w:link w:val="Ttulo"/>
    <w:uiPriority w:val="99"/>
    <w:locked/>
    <w:rPr>
      <w:rFonts w:ascii="Cambria" w:hAnsi="Cambria" w:cs="Times New Roman"/>
      <w:b/>
      <w:bCs/>
      <w:kern w:val="28"/>
      <w:sz w:val="32"/>
      <w:szCs w:val="32"/>
    </w:rPr>
  </w:style>
  <w:style w:type="paragraph" w:styleId="Encabezado">
    <w:name w:val="header"/>
    <w:basedOn w:val="Normal"/>
    <w:link w:val="EncabezadoCar"/>
    <w:uiPriority w:val="99"/>
    <w:rsid w:val="00654EF5"/>
    <w:pPr>
      <w:tabs>
        <w:tab w:val="center" w:pos="4252"/>
        <w:tab w:val="right" w:pos="8504"/>
      </w:tabs>
    </w:pPr>
    <w:rPr>
      <w:rFonts w:cs="Times New Roman"/>
      <w:sz w:val="20"/>
      <w:szCs w:val="20"/>
    </w:rPr>
  </w:style>
  <w:style w:type="character" w:customStyle="1" w:styleId="EncabezadoCar">
    <w:name w:val="Encabezado Car"/>
    <w:basedOn w:val="Fuentedeprrafopredeter"/>
    <w:link w:val="Encabezado"/>
    <w:uiPriority w:val="99"/>
    <w:locked/>
    <w:rsid w:val="00654EF5"/>
    <w:rPr>
      <w:rFonts w:cs="Times New Roman"/>
      <w:lang w:val="es-ES" w:eastAsia="es-ES"/>
    </w:rPr>
  </w:style>
  <w:style w:type="paragraph" w:styleId="Descripcin">
    <w:name w:val="caption"/>
    <w:basedOn w:val="Normal"/>
    <w:next w:val="Normal"/>
    <w:uiPriority w:val="99"/>
    <w:qFormat/>
    <w:rsid w:val="00654EF5"/>
    <w:pPr>
      <w:ind w:left="-567"/>
      <w:jc w:val="both"/>
    </w:pPr>
    <w:rPr>
      <w:rFonts w:ascii="Garamond" w:hAnsi="Garamond"/>
      <w:b/>
      <w:i/>
      <w:sz w:val="16"/>
      <w:lang w:val="en-US"/>
    </w:rPr>
  </w:style>
  <w:style w:type="paragraph" w:customStyle="1" w:styleId="Default">
    <w:name w:val="Default"/>
    <w:uiPriority w:val="99"/>
    <w:rsid w:val="00654EF5"/>
    <w:pPr>
      <w:autoSpaceDE w:val="0"/>
      <w:autoSpaceDN w:val="0"/>
      <w:adjustRightInd w:val="0"/>
    </w:pPr>
    <w:rPr>
      <w:color w:val="000000"/>
      <w:sz w:val="24"/>
      <w:szCs w:val="24"/>
      <w:lang w:eastAsia="en-US"/>
    </w:rPr>
  </w:style>
  <w:style w:type="paragraph" w:styleId="Prrafodelista">
    <w:name w:val="List Paragraph"/>
    <w:basedOn w:val="Normal"/>
    <w:uiPriority w:val="99"/>
    <w:qFormat/>
    <w:rsid w:val="00654EF5"/>
    <w:pPr>
      <w:ind w:left="720"/>
      <w:contextualSpacing/>
    </w:pPr>
  </w:style>
  <w:style w:type="table" w:styleId="Tablaconcuadrcula">
    <w:name w:val="Table Grid"/>
    <w:basedOn w:val="Tablanormal"/>
    <w:uiPriority w:val="99"/>
    <w:rsid w:val="00654E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epgina">
    <w:name w:val="footer"/>
    <w:basedOn w:val="Normal"/>
    <w:link w:val="PiedepginaCar"/>
    <w:uiPriority w:val="99"/>
    <w:rsid w:val="00654EF5"/>
    <w:pPr>
      <w:tabs>
        <w:tab w:val="center" w:pos="4419"/>
        <w:tab w:val="right" w:pos="8838"/>
      </w:tabs>
    </w:pPr>
  </w:style>
  <w:style w:type="character" w:customStyle="1" w:styleId="PiedepginaCar">
    <w:name w:val="Pie de página Car"/>
    <w:basedOn w:val="Fuentedeprrafopredeter"/>
    <w:link w:val="Piedepgina"/>
    <w:uiPriority w:val="99"/>
    <w:locked/>
    <w:rsid w:val="00654EF5"/>
    <w:rPr>
      <w:rFonts w:ascii="Arial" w:hAnsi="Arial" w:cs="Times New Roman"/>
      <w:sz w:val="24"/>
      <w:lang w:val="es-ES" w:eastAsia="es-ES"/>
    </w:rPr>
  </w:style>
  <w:style w:type="paragraph" w:styleId="Textodeglobo">
    <w:name w:val="Balloon Text"/>
    <w:basedOn w:val="Normal"/>
    <w:link w:val="TextodegloboCar"/>
    <w:uiPriority w:val="99"/>
    <w:rsid w:val="00654EF5"/>
    <w:rPr>
      <w:rFonts w:ascii="Tahoma" w:hAnsi="Tahoma" w:cs="Tahoma"/>
      <w:sz w:val="16"/>
      <w:szCs w:val="16"/>
    </w:rPr>
  </w:style>
  <w:style w:type="character" w:customStyle="1" w:styleId="TextodegloboCar">
    <w:name w:val="Texto de globo Car"/>
    <w:basedOn w:val="Fuentedeprrafopredeter"/>
    <w:link w:val="Textodeglobo"/>
    <w:uiPriority w:val="99"/>
    <w:locked/>
    <w:rsid w:val="00654EF5"/>
    <w:rPr>
      <w:rFonts w:ascii="Tahoma" w:hAnsi="Tahoma" w:cs="Tahoma"/>
      <w:sz w:val="16"/>
      <w:szCs w:val="16"/>
      <w:lang w:val="es-ES" w:eastAsia="es-ES"/>
    </w:rPr>
  </w:style>
  <w:style w:type="paragraph" w:styleId="Subttulo">
    <w:name w:val="Subtitle"/>
    <w:basedOn w:val="Normal"/>
    <w:next w:val="Normal"/>
    <w:link w:val="SubttuloCar"/>
    <w:uiPriority w:val="99"/>
    <w:qFormat/>
    <w:rsid w:val="000E6A5E"/>
    <w:pPr>
      <w:keepNext/>
      <w:keepLines/>
      <w:spacing w:before="360" w:after="80"/>
    </w:pPr>
    <w:rPr>
      <w:rFonts w:ascii="Georgia" w:hAnsi="Georgia" w:cs="Georgia"/>
      <w:i/>
      <w:color w:val="666666"/>
      <w:sz w:val="48"/>
      <w:szCs w:val="48"/>
    </w:rPr>
  </w:style>
  <w:style w:type="character" w:customStyle="1" w:styleId="SubttuloCar">
    <w:name w:val="Subtítulo Car"/>
    <w:basedOn w:val="Fuentedeprrafopredeter"/>
    <w:link w:val="Subttulo"/>
    <w:uiPriority w:val="99"/>
    <w:locked/>
    <w:rPr>
      <w:rFonts w:ascii="Cambria" w:hAnsi="Cambria" w:cs="Times New Roman"/>
      <w:sz w:val="24"/>
      <w:szCs w:val="24"/>
    </w:rPr>
  </w:style>
  <w:style w:type="table" w:customStyle="1" w:styleId="Estilo">
    <w:name w:val="Estilo"/>
    <w:basedOn w:val="TableNormal1"/>
    <w:uiPriority w:val="99"/>
    <w:rsid w:val="000E6A5E"/>
    <w:tblPr>
      <w:tblStyleRowBandSize w:val="1"/>
      <w:tblStyleColBandSize w:val="1"/>
      <w:tblCellMar>
        <w:top w:w="100" w:type="dxa"/>
        <w:left w:w="100" w:type="dxa"/>
        <w:bottom w:w="100" w:type="dxa"/>
        <w:right w:w="100" w:type="dxa"/>
      </w:tblCellMar>
    </w:tblPr>
  </w:style>
  <w:style w:type="table" w:customStyle="1" w:styleId="Estilo3">
    <w:name w:val="Estilo3"/>
    <w:basedOn w:val="TableNormal1"/>
    <w:uiPriority w:val="99"/>
    <w:rsid w:val="000E6A5E"/>
    <w:tblPr>
      <w:tblStyleRowBandSize w:val="1"/>
      <w:tblStyleColBandSize w:val="1"/>
      <w:tblCellMar>
        <w:top w:w="100" w:type="dxa"/>
        <w:left w:w="100" w:type="dxa"/>
        <w:bottom w:w="100" w:type="dxa"/>
        <w:right w:w="100" w:type="dxa"/>
      </w:tblCellMar>
    </w:tblPr>
  </w:style>
  <w:style w:type="table" w:customStyle="1" w:styleId="Estilo2">
    <w:name w:val="Estilo2"/>
    <w:basedOn w:val="TableNormal1"/>
    <w:uiPriority w:val="99"/>
    <w:rsid w:val="000E6A5E"/>
    <w:tblPr>
      <w:tblStyleRowBandSize w:val="1"/>
      <w:tblStyleColBandSize w:val="1"/>
      <w:tblCellMar>
        <w:left w:w="108" w:type="dxa"/>
        <w:right w:w="108" w:type="dxa"/>
      </w:tblCellMar>
    </w:tblPr>
  </w:style>
  <w:style w:type="table" w:customStyle="1" w:styleId="Estilo1">
    <w:name w:val="Estilo1"/>
    <w:basedOn w:val="TableNormal1"/>
    <w:uiPriority w:val="99"/>
    <w:rsid w:val="000E6A5E"/>
    <w:tblPr>
      <w:tblStyleRowBandSize w:val="1"/>
      <w:tblStyleColBandSize w:val="1"/>
      <w:tblCellMar>
        <w:left w:w="108" w:type="dxa"/>
        <w:right w:w="108" w:type="dxa"/>
      </w:tblCellMar>
    </w:tblPr>
  </w:style>
  <w:style w:type="paragraph" w:styleId="Textonotapie">
    <w:name w:val="footnote text"/>
    <w:basedOn w:val="Normal"/>
    <w:link w:val="TextonotapieCar"/>
    <w:uiPriority w:val="99"/>
    <w:semiHidden/>
    <w:rsid w:val="00842D69"/>
    <w:rPr>
      <w:sz w:val="20"/>
      <w:szCs w:val="20"/>
    </w:rPr>
  </w:style>
  <w:style w:type="character" w:customStyle="1" w:styleId="TextonotapieCar">
    <w:name w:val="Texto nota pie Car"/>
    <w:basedOn w:val="Fuentedeprrafopredeter"/>
    <w:link w:val="Textonotapie"/>
    <w:uiPriority w:val="99"/>
    <w:semiHidden/>
    <w:locked/>
    <w:rsid w:val="00842D69"/>
    <w:rPr>
      <w:rFonts w:cs="Times New Roman"/>
      <w:sz w:val="20"/>
      <w:szCs w:val="20"/>
      <w:lang w:eastAsia="es-ES"/>
    </w:rPr>
  </w:style>
  <w:style w:type="character" w:styleId="Refdenotaalpie">
    <w:name w:val="footnote reference"/>
    <w:basedOn w:val="Fuentedeprrafopredeter"/>
    <w:uiPriority w:val="99"/>
    <w:semiHidden/>
    <w:rsid w:val="00842D6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2464</Words>
  <Characters>14706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Nano</cp:lastModifiedBy>
  <cp:revision>5</cp:revision>
  <dcterms:created xsi:type="dcterms:W3CDTF">2020-08-26T15:31:00Z</dcterms:created>
  <dcterms:modified xsi:type="dcterms:W3CDTF">2020-09-01T13:21:00Z</dcterms:modified>
</cp:coreProperties>
</file>