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9A" w:rsidRDefault="00EB509A">
      <w:pPr>
        <w:rPr>
          <w:b/>
        </w:rPr>
      </w:pPr>
      <w:bookmarkStart w:id="0" w:name="_GoBack"/>
      <w:bookmarkEnd w:id="0"/>
    </w:p>
    <w:p w:rsidR="00604415" w:rsidRPr="003A3C66" w:rsidRDefault="00604415" w:rsidP="00604415">
      <w:pPr>
        <w:pStyle w:val="Default"/>
        <w:spacing w:line="360" w:lineRule="auto"/>
        <w:ind w:left="284" w:hanging="347"/>
        <w:jc w:val="center"/>
        <w:rPr>
          <w:rFonts w:ascii="Arial" w:hAnsi="Arial" w:cs="Arial"/>
          <w:b/>
        </w:rPr>
      </w:pPr>
      <w:r w:rsidRPr="003A3C66">
        <w:rPr>
          <w:rFonts w:ascii="Arial" w:hAnsi="Arial" w:cs="Arial"/>
          <w:b/>
        </w:rPr>
        <w:t>UNIVERSIDAD NACIONAL DE RÍO CUARTO</w:t>
      </w:r>
    </w:p>
    <w:p w:rsidR="00604415" w:rsidRPr="003A3C66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  <w:b/>
        </w:rPr>
      </w:pPr>
    </w:p>
    <w:p w:rsidR="00604415" w:rsidRPr="003A3C66" w:rsidRDefault="00604415" w:rsidP="003A3C66">
      <w:pPr>
        <w:pStyle w:val="Default"/>
        <w:spacing w:line="360" w:lineRule="auto"/>
        <w:ind w:left="284" w:hanging="347"/>
        <w:jc w:val="center"/>
        <w:rPr>
          <w:rFonts w:ascii="Arial" w:hAnsi="Arial" w:cs="Arial"/>
          <w:b/>
        </w:rPr>
      </w:pPr>
      <w:r w:rsidRPr="003A3C66">
        <w:rPr>
          <w:rFonts w:ascii="Arial" w:hAnsi="Arial" w:cs="Arial"/>
          <w:b/>
        </w:rPr>
        <w:t>FACULTAD DE CIENCIAS EXACTAS, FISICOQUÍMICAS Y NATURALES</w:t>
      </w:r>
    </w:p>
    <w:p w:rsidR="00604415" w:rsidRPr="003A3C66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  <w:b/>
        </w:rPr>
      </w:pPr>
    </w:p>
    <w:p w:rsidR="00604415" w:rsidRPr="003A3C66" w:rsidRDefault="00604415" w:rsidP="00604415">
      <w:pPr>
        <w:pStyle w:val="Default"/>
        <w:spacing w:line="360" w:lineRule="auto"/>
        <w:ind w:left="284" w:hanging="347"/>
        <w:jc w:val="center"/>
        <w:rPr>
          <w:rFonts w:ascii="Arial" w:hAnsi="Arial" w:cs="Arial"/>
          <w:b/>
        </w:rPr>
      </w:pPr>
      <w:r w:rsidRPr="003A3C66">
        <w:rPr>
          <w:rFonts w:ascii="Arial" w:hAnsi="Arial" w:cs="Arial"/>
          <w:b/>
        </w:rPr>
        <w:t>DEPARTAMENTO DE QUÍMICA</w:t>
      </w:r>
    </w:p>
    <w:p w:rsidR="00604415" w:rsidRPr="003A3C66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  <w:b/>
        </w:rPr>
      </w:pPr>
    </w:p>
    <w:p w:rsidR="00604415" w:rsidRPr="003A3C66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  <w:b/>
        </w:rPr>
      </w:pPr>
      <w:r w:rsidRPr="003A3C66">
        <w:rPr>
          <w:rFonts w:ascii="Arial" w:hAnsi="Arial" w:cs="Arial"/>
          <w:b/>
        </w:rPr>
        <w:t xml:space="preserve">CARRERA: </w:t>
      </w:r>
      <w:r w:rsidRPr="003A3C66">
        <w:rPr>
          <w:rFonts w:ascii="Arial" w:hAnsi="Arial" w:cs="Arial"/>
        </w:rPr>
        <w:t>LICENCIATURA EN QUÍMICA</w:t>
      </w: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  <w:r w:rsidRPr="003A3C66">
        <w:rPr>
          <w:rFonts w:ascii="Arial" w:hAnsi="Arial" w:cs="Arial"/>
          <w:b/>
        </w:rPr>
        <w:t>PLAN DE ESTUDIOS</w:t>
      </w:r>
      <w:r w:rsidRPr="00341C4F">
        <w:rPr>
          <w:rFonts w:ascii="Arial" w:hAnsi="Arial" w:cs="Arial"/>
        </w:rPr>
        <w:t xml:space="preserve"> 2010</w:t>
      </w:r>
    </w:p>
    <w:p w:rsidR="00604415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171EA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3C66">
        <w:rPr>
          <w:rFonts w:ascii="Arial" w:hAnsi="Arial" w:cs="Arial"/>
          <w:b/>
          <w:sz w:val="24"/>
          <w:szCs w:val="24"/>
        </w:rPr>
        <w:t>ASIGNATURA:</w:t>
      </w:r>
      <w:r w:rsidR="003A3C66">
        <w:rPr>
          <w:rFonts w:ascii="Arial" w:hAnsi="Arial" w:cs="Arial"/>
          <w:sz w:val="24"/>
          <w:szCs w:val="24"/>
        </w:rPr>
        <w:t xml:space="preserve"> </w:t>
      </w:r>
      <w:r w:rsidR="00341C4F" w:rsidRPr="00341C4F">
        <w:rPr>
          <w:rFonts w:ascii="Arial" w:hAnsi="Arial" w:cs="Arial"/>
          <w:sz w:val="24"/>
          <w:szCs w:val="24"/>
        </w:rPr>
        <w:t xml:space="preserve">Introducción a la </w:t>
      </w:r>
      <w:proofErr w:type="spellStart"/>
      <w:r w:rsidR="00F171EA" w:rsidRPr="00341C4F">
        <w:rPr>
          <w:rFonts w:ascii="Arial" w:eastAsia="Times New Roman" w:hAnsi="Arial" w:cs="Arial"/>
          <w:sz w:val="24"/>
          <w:szCs w:val="24"/>
        </w:rPr>
        <w:t>Espectroscopía</w:t>
      </w:r>
      <w:proofErr w:type="spellEnd"/>
      <w:r w:rsidR="00F171EA" w:rsidRPr="00341C4F">
        <w:rPr>
          <w:rFonts w:ascii="Arial" w:eastAsia="Times New Roman" w:hAnsi="Arial" w:cs="Arial"/>
          <w:sz w:val="24"/>
          <w:szCs w:val="24"/>
        </w:rPr>
        <w:t xml:space="preserve"> y Fotoquímica  </w:t>
      </w:r>
    </w:p>
    <w:p w:rsidR="003A3C66" w:rsidRDefault="003A3C66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04415" w:rsidRPr="00341C4F" w:rsidRDefault="0029655D" w:rsidP="006044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A3C66">
        <w:rPr>
          <w:rFonts w:ascii="Arial" w:hAnsi="Arial" w:cs="Arial"/>
          <w:b/>
          <w:sz w:val="24"/>
          <w:szCs w:val="24"/>
        </w:rPr>
        <w:t>CÓDIGO:</w:t>
      </w:r>
      <w:r>
        <w:rPr>
          <w:rFonts w:ascii="Arial" w:hAnsi="Arial" w:cs="Arial"/>
          <w:sz w:val="24"/>
          <w:szCs w:val="24"/>
        </w:rPr>
        <w:t xml:space="preserve"> </w:t>
      </w:r>
      <w:r w:rsidR="00157D5C">
        <w:rPr>
          <w:rFonts w:ascii="Arial" w:hAnsi="Arial" w:cs="Arial"/>
          <w:sz w:val="24"/>
          <w:szCs w:val="24"/>
        </w:rPr>
        <w:t>3826</w:t>
      </w: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  <w:r w:rsidRPr="003A3C66">
        <w:rPr>
          <w:rFonts w:ascii="Arial" w:hAnsi="Arial" w:cs="Arial"/>
          <w:b/>
        </w:rPr>
        <w:t>DOCENTE ENCARGADO:</w:t>
      </w:r>
      <w:r w:rsidR="00F171EA" w:rsidRPr="00341C4F">
        <w:rPr>
          <w:rFonts w:ascii="Arial" w:hAnsi="Arial" w:cs="Arial"/>
        </w:rPr>
        <w:t xml:space="preserve"> </w:t>
      </w:r>
      <w:r w:rsidR="0029655D">
        <w:rPr>
          <w:rFonts w:ascii="Arial" w:hAnsi="Arial" w:cs="Arial"/>
        </w:rPr>
        <w:t>Dra. Susana Criado</w:t>
      </w: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A3C66" w:rsidRDefault="00604415" w:rsidP="00056E74">
      <w:pPr>
        <w:pStyle w:val="Default"/>
        <w:spacing w:line="360" w:lineRule="auto"/>
        <w:ind w:left="284" w:hanging="347"/>
        <w:jc w:val="both"/>
        <w:rPr>
          <w:rFonts w:ascii="Arial" w:hAnsi="Arial" w:cs="Arial"/>
          <w:b/>
        </w:rPr>
      </w:pPr>
      <w:r w:rsidRPr="003A3C66">
        <w:rPr>
          <w:rFonts w:ascii="Arial" w:hAnsi="Arial" w:cs="Arial"/>
          <w:b/>
        </w:rPr>
        <w:t xml:space="preserve">CUERPO DOCENTE: </w:t>
      </w:r>
    </w:p>
    <w:p w:rsidR="00604415" w:rsidRPr="00056E74" w:rsidRDefault="00D41204" w:rsidP="00056E74">
      <w:pPr>
        <w:pStyle w:val="Default"/>
        <w:spacing w:line="360" w:lineRule="auto"/>
        <w:ind w:left="720" w:hanging="720"/>
        <w:jc w:val="both"/>
        <w:rPr>
          <w:rFonts w:ascii="Arial" w:hAnsi="Arial" w:cs="Arial"/>
        </w:rPr>
      </w:pPr>
      <w:r w:rsidRPr="003A3C66">
        <w:rPr>
          <w:rFonts w:ascii="Arial" w:hAnsi="Arial" w:cs="Arial"/>
          <w:b/>
        </w:rPr>
        <w:t>Responsable-Profesor</w:t>
      </w:r>
    </w:p>
    <w:p w:rsidR="00604415" w:rsidRPr="00056E74" w:rsidRDefault="0029655D" w:rsidP="00056E74">
      <w:pPr>
        <w:pStyle w:val="Default"/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Dra. Susana Criado</w:t>
      </w:r>
    </w:p>
    <w:p w:rsidR="00157D5C" w:rsidRPr="003A3C66" w:rsidRDefault="00604415" w:rsidP="003A3C66">
      <w:pPr>
        <w:pStyle w:val="Default"/>
        <w:spacing w:line="360" w:lineRule="auto"/>
        <w:ind w:left="720" w:hanging="720"/>
        <w:jc w:val="both"/>
        <w:rPr>
          <w:rFonts w:ascii="Arial" w:hAnsi="Arial" w:cs="Arial"/>
          <w:b/>
        </w:rPr>
      </w:pPr>
      <w:r w:rsidRPr="003A3C66">
        <w:rPr>
          <w:rFonts w:ascii="Arial" w:hAnsi="Arial" w:cs="Arial"/>
          <w:b/>
        </w:rPr>
        <w:t>Profesores</w:t>
      </w:r>
    </w:p>
    <w:p w:rsidR="00056E74" w:rsidRPr="00056E74" w:rsidRDefault="00056E74" w:rsidP="00056E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E74">
        <w:rPr>
          <w:rFonts w:ascii="Arial" w:hAnsi="Arial" w:cs="Arial"/>
          <w:sz w:val="24"/>
          <w:szCs w:val="24"/>
        </w:rPr>
        <w:t xml:space="preserve">Dra. Alicia </w:t>
      </w:r>
      <w:proofErr w:type="spellStart"/>
      <w:r w:rsidRPr="00056E74">
        <w:rPr>
          <w:rFonts w:ascii="Arial" w:hAnsi="Arial" w:cs="Arial"/>
          <w:sz w:val="24"/>
          <w:szCs w:val="24"/>
        </w:rPr>
        <w:t>Biasutti</w:t>
      </w:r>
      <w:proofErr w:type="spellEnd"/>
    </w:p>
    <w:p w:rsidR="00473F72" w:rsidRDefault="00473F72" w:rsidP="00056E7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Marcela Altamirano</w:t>
      </w:r>
    </w:p>
    <w:p w:rsidR="00056E74" w:rsidRPr="00056E74" w:rsidRDefault="00056E74" w:rsidP="00056E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E74">
        <w:rPr>
          <w:rFonts w:ascii="Arial" w:hAnsi="Arial" w:cs="Arial"/>
          <w:sz w:val="24"/>
          <w:szCs w:val="24"/>
        </w:rPr>
        <w:t xml:space="preserve">Dr. Maximiliano </w:t>
      </w:r>
      <w:proofErr w:type="spellStart"/>
      <w:r w:rsidRPr="00056E74">
        <w:rPr>
          <w:rFonts w:ascii="Arial" w:hAnsi="Arial" w:cs="Arial"/>
          <w:sz w:val="24"/>
          <w:szCs w:val="24"/>
        </w:rPr>
        <w:t>Arbeloa</w:t>
      </w:r>
      <w:proofErr w:type="spellEnd"/>
    </w:p>
    <w:p w:rsidR="00056E74" w:rsidRPr="00056E74" w:rsidRDefault="00056E74" w:rsidP="00056E74">
      <w:pPr>
        <w:pStyle w:val="Default"/>
        <w:spacing w:line="360" w:lineRule="auto"/>
        <w:ind w:left="720" w:hanging="720"/>
        <w:jc w:val="both"/>
        <w:rPr>
          <w:rFonts w:ascii="Arial" w:hAnsi="Arial" w:cs="Arial"/>
        </w:rPr>
      </w:pPr>
      <w:r w:rsidRPr="00056E74">
        <w:rPr>
          <w:rFonts w:ascii="Arial" w:hAnsi="Arial" w:cs="Arial"/>
        </w:rPr>
        <w:t>Dr. Rodrigo Palacios</w:t>
      </w:r>
    </w:p>
    <w:p w:rsidR="00056E74" w:rsidRPr="003A3C66" w:rsidRDefault="00056E74" w:rsidP="00056E74">
      <w:pPr>
        <w:pStyle w:val="Default"/>
        <w:spacing w:line="360" w:lineRule="auto"/>
        <w:ind w:left="720" w:hanging="720"/>
        <w:jc w:val="both"/>
        <w:rPr>
          <w:rFonts w:ascii="Arial" w:hAnsi="Arial" w:cs="Arial"/>
        </w:rPr>
      </w:pPr>
      <w:r w:rsidRPr="003A3C66">
        <w:rPr>
          <w:rFonts w:ascii="Arial" w:hAnsi="Arial" w:cs="Arial"/>
        </w:rPr>
        <w:t xml:space="preserve">Dr. Walter </w:t>
      </w:r>
      <w:proofErr w:type="spellStart"/>
      <w:r w:rsidRPr="003A3C66">
        <w:rPr>
          <w:rFonts w:ascii="Arial" w:hAnsi="Arial" w:cs="Arial"/>
        </w:rPr>
        <w:t>Massa</w:t>
      </w:r>
      <w:r w:rsidR="00147FDB" w:rsidRPr="003A3C66">
        <w:rPr>
          <w:rFonts w:ascii="Arial" w:hAnsi="Arial" w:cs="Arial"/>
        </w:rPr>
        <w:t>d</w:t>
      </w:r>
      <w:proofErr w:type="spellEnd"/>
    </w:p>
    <w:p w:rsidR="00056E74" w:rsidRPr="003A3C66" w:rsidRDefault="00056E74" w:rsidP="00056E74">
      <w:pPr>
        <w:pStyle w:val="Default"/>
        <w:spacing w:line="360" w:lineRule="auto"/>
        <w:ind w:left="720" w:hanging="720"/>
        <w:jc w:val="both"/>
        <w:rPr>
          <w:rFonts w:ascii="Arial" w:hAnsi="Arial" w:cs="Arial"/>
        </w:rPr>
      </w:pPr>
      <w:r w:rsidRPr="003A3C66">
        <w:rPr>
          <w:rFonts w:ascii="Arial" w:hAnsi="Arial" w:cs="Arial"/>
        </w:rPr>
        <w:t xml:space="preserve">Dr. José </w:t>
      </w:r>
      <w:proofErr w:type="spellStart"/>
      <w:r w:rsidRPr="003A3C66">
        <w:rPr>
          <w:rFonts w:ascii="Arial" w:hAnsi="Arial" w:cs="Arial"/>
        </w:rPr>
        <w:t>Natera</w:t>
      </w:r>
      <w:proofErr w:type="spellEnd"/>
    </w:p>
    <w:p w:rsidR="00604415" w:rsidRPr="00056E74" w:rsidRDefault="00604415" w:rsidP="00056E74">
      <w:pPr>
        <w:pStyle w:val="Default"/>
        <w:spacing w:line="360" w:lineRule="auto"/>
        <w:ind w:left="720" w:hanging="720"/>
        <w:jc w:val="both"/>
        <w:rPr>
          <w:rFonts w:ascii="Arial" w:hAnsi="Arial" w:cs="Arial"/>
        </w:rPr>
      </w:pPr>
      <w:r w:rsidRPr="00056E74">
        <w:rPr>
          <w:rFonts w:ascii="Arial" w:hAnsi="Arial" w:cs="Arial"/>
        </w:rPr>
        <w:t xml:space="preserve">Dra. M. Lorena </w:t>
      </w:r>
      <w:proofErr w:type="spellStart"/>
      <w:r w:rsidRPr="00056E74">
        <w:rPr>
          <w:rFonts w:ascii="Arial" w:hAnsi="Arial" w:cs="Arial"/>
        </w:rPr>
        <w:t>Gomez</w:t>
      </w:r>
      <w:proofErr w:type="spellEnd"/>
    </w:p>
    <w:p w:rsidR="00056E74" w:rsidRPr="00056E74" w:rsidRDefault="00056E74" w:rsidP="00056E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E74">
        <w:rPr>
          <w:rFonts w:ascii="Arial" w:hAnsi="Arial" w:cs="Arial"/>
          <w:sz w:val="24"/>
          <w:szCs w:val="24"/>
        </w:rPr>
        <w:t>Dra. Gabriela Porcal</w:t>
      </w:r>
    </w:p>
    <w:p w:rsidR="00484A62" w:rsidRPr="00056E74" w:rsidRDefault="00484A62" w:rsidP="00056E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E74">
        <w:rPr>
          <w:rFonts w:ascii="Arial" w:hAnsi="Arial" w:cs="Arial"/>
          <w:sz w:val="24"/>
          <w:szCs w:val="24"/>
        </w:rPr>
        <w:t xml:space="preserve">Dr. Luis Otero </w:t>
      </w:r>
    </w:p>
    <w:p w:rsidR="00484A62" w:rsidRPr="00056E74" w:rsidRDefault="00484A62" w:rsidP="00056E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E74">
        <w:rPr>
          <w:rFonts w:ascii="Arial" w:hAnsi="Arial" w:cs="Arial"/>
          <w:sz w:val="24"/>
          <w:szCs w:val="24"/>
        </w:rPr>
        <w:t xml:space="preserve">Dr. Miguel </w:t>
      </w:r>
      <w:proofErr w:type="spellStart"/>
      <w:r w:rsidRPr="00056E74">
        <w:rPr>
          <w:rFonts w:ascii="Arial" w:hAnsi="Arial" w:cs="Arial"/>
          <w:sz w:val="24"/>
          <w:szCs w:val="24"/>
        </w:rPr>
        <w:t>Gervaldo</w:t>
      </w:r>
      <w:proofErr w:type="spellEnd"/>
    </w:p>
    <w:p w:rsidR="00056E74" w:rsidRDefault="00056E74" w:rsidP="00056E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E74">
        <w:rPr>
          <w:rFonts w:ascii="Arial" w:hAnsi="Arial" w:cs="Arial"/>
          <w:sz w:val="24"/>
          <w:szCs w:val="24"/>
        </w:rPr>
        <w:lastRenderedPageBreak/>
        <w:t xml:space="preserve">Dra. Lorena </w:t>
      </w:r>
      <w:r w:rsidR="00484A62" w:rsidRPr="00056E74">
        <w:rPr>
          <w:rFonts w:ascii="Arial" w:hAnsi="Arial" w:cs="Arial"/>
          <w:sz w:val="24"/>
          <w:szCs w:val="24"/>
        </w:rPr>
        <w:t>Macor</w:t>
      </w:r>
    </w:p>
    <w:p w:rsidR="00604415" w:rsidRPr="00341C4F" w:rsidRDefault="00604415" w:rsidP="00604415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  <w:r w:rsidRPr="003A3C66">
        <w:rPr>
          <w:rFonts w:ascii="Arial" w:hAnsi="Arial" w:cs="Arial"/>
          <w:b/>
        </w:rPr>
        <w:t>AÑO ACADÉMICO:</w:t>
      </w:r>
      <w:r w:rsidRPr="00341C4F">
        <w:rPr>
          <w:rFonts w:ascii="Arial" w:hAnsi="Arial" w:cs="Arial"/>
        </w:rPr>
        <w:t xml:space="preserve"> 201</w:t>
      </w:r>
      <w:r w:rsidR="00157D5C">
        <w:rPr>
          <w:rFonts w:ascii="Arial" w:hAnsi="Arial" w:cs="Arial"/>
        </w:rPr>
        <w:t>8</w:t>
      </w: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  <w:r w:rsidRPr="003A3C66">
        <w:rPr>
          <w:rFonts w:ascii="Arial" w:hAnsi="Arial" w:cs="Arial"/>
          <w:b/>
        </w:rPr>
        <w:t>RÉGIMEN:</w:t>
      </w:r>
      <w:r w:rsidR="003A3C66">
        <w:rPr>
          <w:rFonts w:ascii="Arial" w:hAnsi="Arial" w:cs="Arial"/>
        </w:rPr>
        <w:t xml:space="preserve"> Cuatrimestral</w:t>
      </w:r>
    </w:p>
    <w:p w:rsidR="00604415" w:rsidRPr="00341C4F" w:rsidRDefault="00604415" w:rsidP="0060441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604415" w:rsidRPr="003A3C66" w:rsidRDefault="00604415" w:rsidP="00604415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3A3C66">
        <w:rPr>
          <w:rFonts w:ascii="Arial" w:hAnsi="Arial" w:cs="Arial"/>
          <w:b/>
          <w:color w:val="000000"/>
          <w:sz w:val="24"/>
          <w:szCs w:val="24"/>
        </w:rPr>
        <w:t>RÉGIMEN DE CORRELATIVIDADES:</w:t>
      </w:r>
    </w:p>
    <w:tbl>
      <w:tblPr>
        <w:tblpPr w:leftFromText="141" w:rightFromText="141" w:vertAnchor="text" w:horzAnchor="page" w:tblpX="6549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2251"/>
      </w:tblGrid>
      <w:tr w:rsidR="00604415" w:rsidRPr="00341C4F" w:rsidTr="008E3B89">
        <w:trPr>
          <w:trHeight w:val="354"/>
        </w:trPr>
        <w:tc>
          <w:tcPr>
            <w:tcW w:w="1982" w:type="dxa"/>
          </w:tcPr>
          <w:p w:rsidR="00604415" w:rsidRPr="00341C4F" w:rsidRDefault="00604415" w:rsidP="008E3B89">
            <w:pPr>
              <w:spacing w:after="0"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41C4F">
              <w:rPr>
                <w:rFonts w:ascii="Arial" w:hAnsi="Arial" w:cs="Arial"/>
                <w:bCs/>
                <w:i/>
                <w:sz w:val="24"/>
                <w:szCs w:val="24"/>
              </w:rPr>
              <w:t>Aprobada</w:t>
            </w:r>
          </w:p>
        </w:tc>
        <w:tc>
          <w:tcPr>
            <w:tcW w:w="1975" w:type="dxa"/>
            <w:shd w:val="clear" w:color="auto" w:fill="auto"/>
          </w:tcPr>
          <w:p w:rsidR="00604415" w:rsidRPr="00341C4F" w:rsidRDefault="00604415" w:rsidP="008E3B89">
            <w:pPr>
              <w:spacing w:after="0" w:line="360" w:lineRule="auto"/>
              <w:ind w:left="284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1C4F">
              <w:rPr>
                <w:rFonts w:ascii="Arial" w:hAnsi="Arial" w:cs="Arial"/>
                <w:bCs/>
                <w:i/>
                <w:sz w:val="24"/>
                <w:szCs w:val="24"/>
              </w:rPr>
              <w:t>Regular</w:t>
            </w:r>
          </w:p>
        </w:tc>
      </w:tr>
      <w:tr w:rsidR="00604415" w:rsidRPr="00341C4F" w:rsidTr="008E3B89">
        <w:trPr>
          <w:trHeight w:val="253"/>
        </w:trPr>
        <w:tc>
          <w:tcPr>
            <w:tcW w:w="1982" w:type="dxa"/>
          </w:tcPr>
          <w:p w:rsidR="00604415" w:rsidRPr="00341C4F" w:rsidRDefault="00604415" w:rsidP="008E3B89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1C4F">
              <w:rPr>
                <w:rFonts w:ascii="Arial" w:hAnsi="Arial" w:cs="Arial"/>
                <w:bCs/>
                <w:sz w:val="24"/>
                <w:szCs w:val="24"/>
              </w:rPr>
              <w:t>QUIMICA ORGANICA II</w:t>
            </w:r>
          </w:p>
        </w:tc>
        <w:tc>
          <w:tcPr>
            <w:tcW w:w="1975" w:type="dxa"/>
            <w:shd w:val="clear" w:color="auto" w:fill="auto"/>
          </w:tcPr>
          <w:p w:rsidR="00604415" w:rsidRPr="00341C4F" w:rsidRDefault="00604415" w:rsidP="008E3B89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1C4F">
              <w:rPr>
                <w:rFonts w:ascii="Arial" w:hAnsi="Arial" w:cs="Arial"/>
                <w:bCs/>
                <w:sz w:val="24"/>
                <w:szCs w:val="24"/>
              </w:rPr>
              <w:t>FISICOQUÍMICA</w:t>
            </w:r>
          </w:p>
          <w:p w:rsidR="00604415" w:rsidRPr="00341C4F" w:rsidRDefault="00604415" w:rsidP="008E3B89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1C4F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</w:tr>
      <w:tr w:rsidR="00604415" w:rsidRPr="00341C4F" w:rsidTr="008E3B89">
        <w:trPr>
          <w:trHeight w:val="204"/>
        </w:trPr>
        <w:tc>
          <w:tcPr>
            <w:tcW w:w="1982" w:type="dxa"/>
          </w:tcPr>
          <w:p w:rsidR="00604415" w:rsidRPr="00341C4F" w:rsidRDefault="00604415" w:rsidP="008E3B89">
            <w:pPr>
              <w:spacing w:after="0" w:line="360" w:lineRule="auto"/>
              <w:ind w:left="284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  <w:shd w:val="clear" w:color="auto" w:fill="auto"/>
          </w:tcPr>
          <w:p w:rsidR="00604415" w:rsidRPr="00341C4F" w:rsidRDefault="00604415" w:rsidP="008E3B89">
            <w:pPr>
              <w:spacing w:after="0" w:line="360" w:lineRule="auto"/>
              <w:ind w:left="284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604415" w:rsidRPr="00341C4F" w:rsidTr="008E3B89">
        <w:trPr>
          <w:trHeight w:val="204"/>
        </w:trPr>
        <w:tc>
          <w:tcPr>
            <w:tcW w:w="1982" w:type="dxa"/>
          </w:tcPr>
          <w:p w:rsidR="00604415" w:rsidRPr="00341C4F" w:rsidRDefault="00604415" w:rsidP="008E3B89">
            <w:pPr>
              <w:spacing w:after="0" w:line="360" w:lineRule="auto"/>
              <w:ind w:left="284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  <w:shd w:val="clear" w:color="auto" w:fill="auto"/>
          </w:tcPr>
          <w:p w:rsidR="00604415" w:rsidRPr="00341C4F" w:rsidRDefault="00604415" w:rsidP="008E3B89">
            <w:pPr>
              <w:spacing w:after="0" w:line="360" w:lineRule="auto"/>
              <w:ind w:left="284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3A3C66">
      <w:pPr>
        <w:pStyle w:val="Default"/>
        <w:spacing w:line="360" w:lineRule="auto"/>
        <w:ind w:hanging="63"/>
        <w:jc w:val="both"/>
        <w:rPr>
          <w:rFonts w:ascii="Arial" w:hAnsi="Arial" w:cs="Arial"/>
        </w:rPr>
      </w:pPr>
      <w:r w:rsidRPr="00341C4F">
        <w:rPr>
          <w:rFonts w:ascii="Arial" w:hAnsi="Arial" w:cs="Arial"/>
        </w:rPr>
        <w:t xml:space="preserve">Las asignaturas correlativas aseguran en forma directa, </w:t>
      </w:r>
      <w:r w:rsidR="00341C4F">
        <w:rPr>
          <w:rFonts w:ascii="Arial" w:hAnsi="Arial" w:cs="Arial"/>
        </w:rPr>
        <w:t xml:space="preserve">o a través de sus correlativas, </w:t>
      </w:r>
      <w:r w:rsidRPr="00341C4F">
        <w:rPr>
          <w:rFonts w:ascii="Arial" w:hAnsi="Arial" w:cs="Arial"/>
        </w:rPr>
        <w:t xml:space="preserve">los conocimientos básicos necesarios para la asignatura. </w:t>
      </w:r>
    </w:p>
    <w:p w:rsidR="00604415" w:rsidRPr="003A3C66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  <w:b/>
        </w:rPr>
      </w:pP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  <w:r w:rsidRPr="003A3C66">
        <w:rPr>
          <w:rFonts w:ascii="Arial" w:hAnsi="Arial" w:cs="Arial"/>
          <w:b/>
        </w:rPr>
        <w:t>CARGA HORARIA TOTAL:</w:t>
      </w:r>
      <w:r w:rsidR="00157D5C">
        <w:rPr>
          <w:rFonts w:ascii="Arial" w:hAnsi="Arial" w:cs="Arial"/>
        </w:rPr>
        <w:t xml:space="preserve"> </w:t>
      </w:r>
      <w:r w:rsidRPr="00341C4F">
        <w:rPr>
          <w:rFonts w:ascii="Arial" w:hAnsi="Arial" w:cs="Arial"/>
        </w:rPr>
        <w:t>8 hs</w:t>
      </w:r>
    </w:p>
    <w:p w:rsidR="00F171EA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  <w:r w:rsidRPr="003A3C66">
        <w:rPr>
          <w:rFonts w:ascii="Arial" w:hAnsi="Arial" w:cs="Arial"/>
        </w:rPr>
        <w:t>TEÓRICO-PRÁCTICAS:</w:t>
      </w:r>
      <w:r w:rsidR="00157D5C">
        <w:rPr>
          <w:rFonts w:ascii="Arial" w:hAnsi="Arial" w:cs="Arial"/>
        </w:rPr>
        <w:t xml:space="preserve"> </w:t>
      </w:r>
      <w:r w:rsidRPr="00341C4F">
        <w:rPr>
          <w:rFonts w:ascii="Arial" w:hAnsi="Arial" w:cs="Arial"/>
        </w:rPr>
        <w:t>4</w:t>
      </w:r>
      <w:r w:rsidR="00157D5C">
        <w:rPr>
          <w:rFonts w:ascii="Arial" w:hAnsi="Arial" w:cs="Arial"/>
        </w:rPr>
        <w:t xml:space="preserve"> hs</w:t>
      </w:r>
    </w:p>
    <w:p w:rsidR="00604415" w:rsidRPr="00341C4F" w:rsidRDefault="00341C4F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LABORATORIO: </w:t>
      </w:r>
      <w:r w:rsidR="00604415" w:rsidRPr="00341C4F">
        <w:rPr>
          <w:rFonts w:ascii="Arial" w:hAnsi="Arial" w:cs="Arial"/>
        </w:rPr>
        <w:t>4</w:t>
      </w:r>
      <w:r w:rsidR="00157D5C">
        <w:rPr>
          <w:rFonts w:ascii="Arial" w:hAnsi="Arial" w:cs="Arial"/>
        </w:rPr>
        <w:t xml:space="preserve"> hs</w:t>
      </w: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41C4F" w:rsidRDefault="00604415" w:rsidP="0060441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3A3C66">
        <w:rPr>
          <w:rFonts w:ascii="Arial" w:hAnsi="Arial" w:cs="Arial"/>
          <w:b/>
          <w:sz w:val="24"/>
          <w:szCs w:val="24"/>
          <w:lang w:eastAsia="es-AR"/>
        </w:rPr>
        <w:t>CARÁCTER DE LA ASIGNATURA</w:t>
      </w:r>
      <w:r w:rsidRPr="00341C4F">
        <w:rPr>
          <w:rFonts w:ascii="Arial" w:hAnsi="Arial" w:cs="Arial"/>
          <w:sz w:val="24"/>
          <w:szCs w:val="24"/>
          <w:lang w:eastAsia="es-AR"/>
        </w:rPr>
        <w:t xml:space="preserve">: </w:t>
      </w:r>
      <w:r w:rsidR="003A3C66">
        <w:rPr>
          <w:rFonts w:ascii="Arial" w:hAnsi="Arial" w:cs="Arial"/>
          <w:sz w:val="24"/>
          <w:szCs w:val="24"/>
          <w:lang w:eastAsia="es-AR"/>
        </w:rPr>
        <w:t>O</w:t>
      </w:r>
      <w:r w:rsidRPr="00341C4F">
        <w:rPr>
          <w:rFonts w:ascii="Arial" w:hAnsi="Arial" w:cs="Arial"/>
          <w:sz w:val="24"/>
          <w:szCs w:val="24"/>
          <w:lang w:eastAsia="es-AR"/>
        </w:rPr>
        <w:t>ptativa</w:t>
      </w:r>
    </w:p>
    <w:p w:rsidR="00604415" w:rsidRPr="00341C4F" w:rsidRDefault="00604415" w:rsidP="0060441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604415" w:rsidRPr="003A3C66" w:rsidRDefault="00604415" w:rsidP="00604415">
      <w:pPr>
        <w:spacing w:after="0"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3A3C66">
        <w:rPr>
          <w:rFonts w:ascii="Arial" w:hAnsi="Arial" w:cs="Arial"/>
          <w:b/>
          <w:sz w:val="24"/>
          <w:szCs w:val="24"/>
        </w:rPr>
        <w:t>A) CONTEXTUALIZACIÓN DE LA ASIGNATURA</w:t>
      </w:r>
    </w:p>
    <w:p w:rsidR="006F0A4E" w:rsidRDefault="007248CF" w:rsidP="00D27239">
      <w:pPr>
        <w:spacing w:after="0" w:line="360" w:lineRule="auto"/>
        <w:ind w:right="-40"/>
        <w:jc w:val="both"/>
        <w:rPr>
          <w:rFonts w:ascii="Arial" w:hAnsi="Arial" w:cs="Arial"/>
          <w:noProof/>
          <w:sz w:val="24"/>
          <w:szCs w:val="24"/>
        </w:rPr>
      </w:pPr>
      <w:r w:rsidRPr="000525A2">
        <w:rPr>
          <w:rFonts w:ascii="Arial" w:hAnsi="Arial" w:cs="Arial"/>
          <w:noProof/>
          <w:sz w:val="24"/>
          <w:szCs w:val="24"/>
        </w:rPr>
        <w:t xml:space="preserve">La interacción de la radiación con la materia, en </w:t>
      </w:r>
      <w:r w:rsidR="000525A2" w:rsidRPr="000525A2">
        <w:rPr>
          <w:rFonts w:ascii="Arial" w:hAnsi="Arial" w:cs="Arial"/>
          <w:noProof/>
          <w:sz w:val="24"/>
          <w:szCs w:val="24"/>
        </w:rPr>
        <w:t>particular</w:t>
      </w:r>
      <w:r w:rsidR="006F0A4E">
        <w:rPr>
          <w:rFonts w:ascii="Arial" w:hAnsi="Arial" w:cs="Arial"/>
          <w:noProof/>
          <w:sz w:val="24"/>
          <w:szCs w:val="24"/>
        </w:rPr>
        <w:t>,</w:t>
      </w:r>
      <w:r w:rsidRPr="000525A2">
        <w:rPr>
          <w:rFonts w:ascii="Arial" w:hAnsi="Arial" w:cs="Arial"/>
          <w:noProof/>
          <w:sz w:val="24"/>
          <w:szCs w:val="24"/>
        </w:rPr>
        <w:t xml:space="preserve"> en lo que respecta a la producción de estados excitados moleculares, sus procesos de decaimiento y reactividad</w:t>
      </w:r>
      <w:r w:rsidR="006F0A4E">
        <w:rPr>
          <w:rFonts w:ascii="Arial" w:hAnsi="Arial" w:cs="Arial"/>
          <w:noProof/>
          <w:sz w:val="24"/>
          <w:szCs w:val="24"/>
        </w:rPr>
        <w:t>,</w:t>
      </w:r>
      <w:r w:rsidRPr="000525A2">
        <w:rPr>
          <w:rFonts w:ascii="Arial" w:hAnsi="Arial" w:cs="Arial"/>
          <w:noProof/>
          <w:sz w:val="24"/>
          <w:szCs w:val="24"/>
        </w:rPr>
        <w:t xml:space="preserve"> se</w:t>
      </w:r>
      <w:r w:rsidR="006F0A4E">
        <w:rPr>
          <w:rFonts w:ascii="Arial" w:hAnsi="Arial" w:cs="Arial"/>
          <w:noProof/>
          <w:sz w:val="24"/>
          <w:szCs w:val="24"/>
        </w:rPr>
        <w:t xml:space="preserve"> abordan </w:t>
      </w:r>
      <w:r w:rsidRPr="000525A2">
        <w:rPr>
          <w:rFonts w:ascii="Arial" w:hAnsi="Arial" w:cs="Arial"/>
          <w:noProof/>
          <w:sz w:val="24"/>
          <w:szCs w:val="24"/>
        </w:rPr>
        <w:t xml:space="preserve">en forma muy </w:t>
      </w:r>
      <w:r w:rsidR="00247CF5">
        <w:rPr>
          <w:rFonts w:ascii="Arial" w:hAnsi="Arial" w:cs="Arial"/>
          <w:noProof/>
          <w:sz w:val="24"/>
          <w:szCs w:val="24"/>
        </w:rPr>
        <w:t>breve</w:t>
      </w:r>
      <w:r w:rsidRPr="000525A2">
        <w:rPr>
          <w:rFonts w:ascii="Arial" w:hAnsi="Arial" w:cs="Arial"/>
          <w:noProof/>
          <w:sz w:val="24"/>
          <w:szCs w:val="24"/>
        </w:rPr>
        <w:t xml:space="preserve"> en las materias obligatorias de la Licenciatura en Quí</w:t>
      </w:r>
      <w:r w:rsidR="000525A2" w:rsidRPr="000525A2">
        <w:rPr>
          <w:rFonts w:ascii="Arial" w:hAnsi="Arial" w:cs="Arial"/>
          <w:noProof/>
          <w:sz w:val="24"/>
          <w:szCs w:val="24"/>
        </w:rPr>
        <w:t>mica</w:t>
      </w:r>
      <w:r w:rsidR="006F0A4E">
        <w:rPr>
          <w:rFonts w:ascii="Arial" w:hAnsi="Arial" w:cs="Arial"/>
          <w:noProof/>
          <w:sz w:val="24"/>
          <w:szCs w:val="24"/>
        </w:rPr>
        <w:t>.</w:t>
      </w:r>
      <w:r w:rsidR="00601D72">
        <w:rPr>
          <w:rFonts w:ascii="Arial" w:hAnsi="Arial" w:cs="Arial"/>
          <w:noProof/>
          <w:sz w:val="24"/>
          <w:szCs w:val="24"/>
        </w:rPr>
        <w:t xml:space="preserve"> </w:t>
      </w:r>
      <w:r w:rsidR="000525A2" w:rsidRPr="000525A2">
        <w:rPr>
          <w:rFonts w:ascii="Arial" w:hAnsi="Arial" w:cs="Arial"/>
          <w:noProof/>
          <w:sz w:val="24"/>
          <w:szCs w:val="24"/>
        </w:rPr>
        <w:t xml:space="preserve">Sin embargo, </w:t>
      </w:r>
      <w:r w:rsidR="006F0A4E">
        <w:rPr>
          <w:rFonts w:ascii="Arial" w:hAnsi="Arial" w:cs="Arial"/>
          <w:noProof/>
          <w:sz w:val="24"/>
          <w:szCs w:val="24"/>
        </w:rPr>
        <w:t>esta</w:t>
      </w:r>
      <w:r w:rsidRPr="000525A2">
        <w:rPr>
          <w:rFonts w:ascii="Arial" w:hAnsi="Arial" w:cs="Arial"/>
          <w:noProof/>
          <w:sz w:val="24"/>
          <w:szCs w:val="24"/>
        </w:rPr>
        <w:t xml:space="preserve"> temática posee </w:t>
      </w:r>
      <w:r w:rsidR="000525A2" w:rsidRPr="000525A2">
        <w:rPr>
          <w:rFonts w:ascii="Arial" w:hAnsi="Arial" w:cs="Arial"/>
          <w:noProof/>
          <w:sz w:val="24"/>
          <w:szCs w:val="24"/>
        </w:rPr>
        <w:t>importancia</w:t>
      </w:r>
      <w:r w:rsidRPr="000525A2">
        <w:rPr>
          <w:rFonts w:ascii="Arial" w:hAnsi="Arial" w:cs="Arial"/>
          <w:noProof/>
          <w:sz w:val="24"/>
          <w:szCs w:val="24"/>
        </w:rPr>
        <w:t xml:space="preserve"> en lo que hace a la comprensión de </w:t>
      </w:r>
      <w:r w:rsidR="000525A2" w:rsidRPr="000525A2">
        <w:rPr>
          <w:rFonts w:ascii="Arial" w:hAnsi="Arial" w:cs="Arial"/>
          <w:noProof/>
          <w:sz w:val="24"/>
          <w:szCs w:val="24"/>
        </w:rPr>
        <w:t xml:space="preserve">numerosos </w:t>
      </w:r>
      <w:r w:rsidRPr="000525A2">
        <w:rPr>
          <w:rFonts w:ascii="Arial" w:hAnsi="Arial" w:cs="Arial"/>
          <w:noProof/>
          <w:sz w:val="24"/>
          <w:szCs w:val="24"/>
        </w:rPr>
        <w:t>procesos tales como síntesis</w:t>
      </w:r>
      <w:r w:rsidR="006F0A4E">
        <w:rPr>
          <w:rFonts w:ascii="Arial" w:hAnsi="Arial" w:cs="Arial"/>
          <w:noProof/>
          <w:sz w:val="24"/>
          <w:szCs w:val="24"/>
        </w:rPr>
        <w:t>, decontaminación ambiental, química atmosférica, procesos biológicos</w:t>
      </w:r>
      <w:r w:rsidRPr="000525A2">
        <w:rPr>
          <w:rFonts w:ascii="Arial" w:hAnsi="Arial" w:cs="Arial"/>
          <w:noProof/>
          <w:sz w:val="24"/>
          <w:szCs w:val="24"/>
        </w:rPr>
        <w:t xml:space="preserve"> y en el desarrollo de </w:t>
      </w:r>
      <w:r w:rsidR="006359AB">
        <w:rPr>
          <w:rFonts w:ascii="Arial" w:hAnsi="Arial" w:cs="Arial"/>
          <w:noProof/>
          <w:sz w:val="24"/>
          <w:szCs w:val="24"/>
        </w:rPr>
        <w:t xml:space="preserve">muchos </w:t>
      </w:r>
      <w:r w:rsidR="00C677AC">
        <w:rPr>
          <w:rFonts w:ascii="Arial" w:hAnsi="Arial" w:cs="Arial"/>
          <w:noProof/>
          <w:sz w:val="24"/>
          <w:szCs w:val="24"/>
        </w:rPr>
        <w:t>procesos</w:t>
      </w:r>
      <w:r w:rsidR="00601D72">
        <w:rPr>
          <w:rFonts w:ascii="Arial" w:hAnsi="Arial" w:cs="Arial"/>
          <w:noProof/>
          <w:sz w:val="24"/>
          <w:szCs w:val="24"/>
        </w:rPr>
        <w:t xml:space="preserve"> </w:t>
      </w:r>
      <w:r w:rsidR="00C677AC">
        <w:rPr>
          <w:rFonts w:ascii="Arial" w:hAnsi="Arial" w:cs="Arial"/>
          <w:noProof/>
          <w:sz w:val="24"/>
          <w:szCs w:val="24"/>
        </w:rPr>
        <w:t>tecnológicos</w:t>
      </w:r>
      <w:r w:rsidR="00601D72">
        <w:rPr>
          <w:rFonts w:ascii="Arial" w:hAnsi="Arial" w:cs="Arial"/>
          <w:noProof/>
          <w:sz w:val="24"/>
          <w:szCs w:val="24"/>
        </w:rPr>
        <w:t xml:space="preserve"> </w:t>
      </w:r>
      <w:r w:rsidR="006F0A4E">
        <w:rPr>
          <w:rFonts w:ascii="Arial" w:hAnsi="Arial" w:cs="Arial"/>
          <w:noProof/>
          <w:sz w:val="24"/>
          <w:szCs w:val="24"/>
        </w:rPr>
        <w:t>(</w:t>
      </w:r>
      <w:r w:rsidR="000525A2" w:rsidRPr="000525A2">
        <w:rPr>
          <w:rFonts w:ascii="Arial" w:hAnsi="Arial" w:cs="Arial"/>
          <w:noProof/>
          <w:sz w:val="24"/>
          <w:szCs w:val="24"/>
        </w:rPr>
        <w:t xml:space="preserve">curado de polímeros, </w:t>
      </w:r>
      <w:r w:rsidR="00247CF5">
        <w:rPr>
          <w:rFonts w:ascii="Arial" w:hAnsi="Arial" w:cs="Arial"/>
          <w:noProof/>
          <w:sz w:val="24"/>
          <w:szCs w:val="24"/>
        </w:rPr>
        <w:t>sensores</w:t>
      </w:r>
      <w:r w:rsidR="006F0A4E">
        <w:rPr>
          <w:rFonts w:ascii="Arial" w:hAnsi="Arial" w:cs="Arial"/>
          <w:noProof/>
          <w:sz w:val="24"/>
          <w:szCs w:val="24"/>
        </w:rPr>
        <w:t xml:space="preserve"> especificos</w:t>
      </w:r>
      <w:r w:rsidR="00247CF5">
        <w:rPr>
          <w:rFonts w:ascii="Arial" w:hAnsi="Arial" w:cs="Arial"/>
          <w:noProof/>
          <w:sz w:val="24"/>
          <w:szCs w:val="24"/>
        </w:rPr>
        <w:t xml:space="preserve">, </w:t>
      </w:r>
      <w:r w:rsidR="000525A2" w:rsidRPr="000525A2">
        <w:rPr>
          <w:rFonts w:ascii="Arial" w:hAnsi="Arial" w:cs="Arial"/>
          <w:noProof/>
          <w:sz w:val="24"/>
          <w:szCs w:val="24"/>
        </w:rPr>
        <w:t>fotolito</w:t>
      </w:r>
      <w:r w:rsidR="00075F7B">
        <w:rPr>
          <w:rFonts w:ascii="Arial" w:hAnsi="Arial" w:cs="Arial"/>
          <w:noProof/>
          <w:sz w:val="24"/>
          <w:szCs w:val="24"/>
        </w:rPr>
        <w:t>-</w:t>
      </w:r>
      <w:r w:rsidR="00247CF5">
        <w:rPr>
          <w:rFonts w:ascii="Arial" w:hAnsi="Arial" w:cs="Arial"/>
          <w:noProof/>
          <w:sz w:val="24"/>
          <w:szCs w:val="24"/>
        </w:rPr>
        <w:t xml:space="preserve"> y estereo</w:t>
      </w:r>
      <w:r w:rsidR="005564A5">
        <w:rPr>
          <w:rFonts w:ascii="Arial" w:hAnsi="Arial" w:cs="Arial"/>
          <w:noProof/>
          <w:sz w:val="24"/>
          <w:szCs w:val="24"/>
        </w:rPr>
        <w:t>lito</w:t>
      </w:r>
      <w:r w:rsidR="000525A2" w:rsidRPr="000525A2">
        <w:rPr>
          <w:rFonts w:ascii="Arial" w:hAnsi="Arial" w:cs="Arial"/>
          <w:noProof/>
          <w:sz w:val="24"/>
          <w:szCs w:val="24"/>
        </w:rPr>
        <w:t xml:space="preserve">gráfía, </w:t>
      </w:r>
      <w:r w:rsidRPr="000525A2">
        <w:rPr>
          <w:rFonts w:ascii="Arial" w:hAnsi="Arial" w:cs="Arial"/>
          <w:noProof/>
          <w:sz w:val="24"/>
          <w:szCs w:val="24"/>
        </w:rPr>
        <w:t>conversión de energía</w:t>
      </w:r>
      <w:r w:rsidR="006359AB">
        <w:rPr>
          <w:rFonts w:ascii="Arial" w:hAnsi="Arial" w:cs="Arial"/>
          <w:noProof/>
          <w:sz w:val="24"/>
          <w:szCs w:val="24"/>
        </w:rPr>
        <w:t>,</w:t>
      </w:r>
      <w:r w:rsidRPr="000525A2">
        <w:rPr>
          <w:rFonts w:ascii="Arial" w:hAnsi="Arial" w:cs="Arial"/>
          <w:noProof/>
          <w:sz w:val="24"/>
          <w:szCs w:val="24"/>
        </w:rPr>
        <w:t xml:space="preserve"> en aplicaciones terapéuticas, etc.</w:t>
      </w:r>
      <w:r w:rsidR="006F0A4E">
        <w:rPr>
          <w:rFonts w:ascii="Arial" w:hAnsi="Arial" w:cs="Arial"/>
          <w:noProof/>
          <w:sz w:val="24"/>
          <w:szCs w:val="24"/>
        </w:rPr>
        <w:t>).</w:t>
      </w:r>
    </w:p>
    <w:p w:rsidR="006F0A4E" w:rsidRDefault="006F0A4E" w:rsidP="00D27239">
      <w:pPr>
        <w:spacing w:after="0" w:line="360" w:lineRule="auto"/>
        <w:ind w:right="-4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Se propone a continuación los contenidos de una nueva asignatura </w:t>
      </w:r>
      <w:r w:rsidR="00E3508B">
        <w:rPr>
          <w:rFonts w:ascii="Arial" w:hAnsi="Arial" w:cs="Arial"/>
          <w:noProof/>
          <w:sz w:val="24"/>
          <w:szCs w:val="24"/>
        </w:rPr>
        <w:t xml:space="preserve">que engloba temas que ya están siendo abordados parcialmente en las siguientes asignaturas: </w:t>
      </w:r>
      <w:r w:rsidRPr="000525A2">
        <w:rPr>
          <w:rFonts w:ascii="Arial" w:hAnsi="Arial" w:cs="Arial"/>
          <w:noProof/>
          <w:sz w:val="24"/>
          <w:szCs w:val="24"/>
        </w:rPr>
        <w:t>Físicoquímica II, Fisicoquimica III y Or</w:t>
      </w:r>
      <w:r w:rsidR="00E3508B">
        <w:rPr>
          <w:rFonts w:ascii="Arial" w:hAnsi="Arial" w:cs="Arial"/>
          <w:noProof/>
          <w:sz w:val="24"/>
          <w:szCs w:val="24"/>
        </w:rPr>
        <w:t>ganica III</w:t>
      </w:r>
      <w:r w:rsidRPr="000525A2">
        <w:rPr>
          <w:rFonts w:ascii="Arial" w:hAnsi="Arial" w:cs="Arial"/>
          <w:noProof/>
          <w:sz w:val="24"/>
          <w:szCs w:val="24"/>
        </w:rPr>
        <w:t xml:space="preserve">. </w:t>
      </w:r>
      <w:r w:rsidR="00E3508B">
        <w:rPr>
          <w:rFonts w:ascii="Arial" w:hAnsi="Arial" w:cs="Arial"/>
          <w:noProof/>
          <w:sz w:val="24"/>
          <w:szCs w:val="24"/>
        </w:rPr>
        <w:t xml:space="preserve">Cabe acotar que </w:t>
      </w:r>
      <w:r w:rsidR="005564A5">
        <w:rPr>
          <w:rFonts w:ascii="Arial" w:hAnsi="Arial" w:cs="Arial"/>
          <w:noProof/>
          <w:sz w:val="24"/>
          <w:szCs w:val="24"/>
        </w:rPr>
        <w:t xml:space="preserve">los conceptos básicos de espectroscopía y fotoquímica </w:t>
      </w:r>
      <w:r w:rsidR="00E3508B">
        <w:rPr>
          <w:rFonts w:ascii="Arial" w:hAnsi="Arial" w:cs="Arial"/>
          <w:noProof/>
          <w:sz w:val="24"/>
          <w:szCs w:val="24"/>
        </w:rPr>
        <w:t xml:space="preserve">no se eliminarían </w:t>
      </w:r>
      <w:r w:rsidR="005564A5">
        <w:rPr>
          <w:rFonts w:ascii="Arial" w:hAnsi="Arial" w:cs="Arial"/>
          <w:noProof/>
          <w:sz w:val="24"/>
          <w:szCs w:val="24"/>
        </w:rPr>
        <w:t>de</w:t>
      </w:r>
      <w:r w:rsidR="00E3508B">
        <w:rPr>
          <w:rFonts w:ascii="Arial" w:hAnsi="Arial" w:cs="Arial"/>
          <w:noProof/>
          <w:sz w:val="24"/>
          <w:szCs w:val="24"/>
        </w:rPr>
        <w:t xml:space="preserve"> las asignaturas</w:t>
      </w:r>
      <w:r w:rsidR="00D27239">
        <w:rPr>
          <w:rFonts w:ascii="Arial" w:hAnsi="Arial" w:cs="Arial"/>
          <w:noProof/>
          <w:sz w:val="24"/>
          <w:szCs w:val="24"/>
        </w:rPr>
        <w:t xml:space="preserve"> obligatorias</w:t>
      </w:r>
      <w:r w:rsidR="00E3508B">
        <w:rPr>
          <w:rFonts w:ascii="Arial" w:hAnsi="Arial" w:cs="Arial"/>
          <w:noProof/>
          <w:sz w:val="24"/>
          <w:szCs w:val="24"/>
        </w:rPr>
        <w:t>, sino que se los retomarían y profun</w:t>
      </w:r>
      <w:r w:rsidR="00D27239">
        <w:rPr>
          <w:rFonts w:ascii="Arial" w:hAnsi="Arial" w:cs="Arial"/>
          <w:noProof/>
          <w:sz w:val="24"/>
          <w:szCs w:val="24"/>
        </w:rPr>
        <w:t xml:space="preserve">dizarían en </w:t>
      </w:r>
      <w:r w:rsidR="005564A5">
        <w:rPr>
          <w:rFonts w:ascii="Arial" w:hAnsi="Arial" w:cs="Arial"/>
          <w:noProof/>
          <w:sz w:val="24"/>
          <w:szCs w:val="24"/>
        </w:rPr>
        <w:t>esta</w:t>
      </w:r>
      <w:r w:rsidR="00601D72">
        <w:rPr>
          <w:rFonts w:ascii="Arial" w:hAnsi="Arial" w:cs="Arial"/>
          <w:noProof/>
          <w:sz w:val="24"/>
          <w:szCs w:val="24"/>
        </w:rPr>
        <w:t xml:space="preserve"> materia optativa, por lo que no </w:t>
      </w:r>
      <w:r w:rsidR="00D27239">
        <w:rPr>
          <w:rFonts w:ascii="Arial" w:hAnsi="Arial" w:cs="Arial"/>
          <w:noProof/>
          <w:sz w:val="24"/>
          <w:szCs w:val="24"/>
        </w:rPr>
        <w:t>se requeri</w:t>
      </w:r>
      <w:r w:rsidR="00E3508B">
        <w:rPr>
          <w:rFonts w:ascii="Arial" w:hAnsi="Arial" w:cs="Arial"/>
          <w:noProof/>
          <w:sz w:val="24"/>
          <w:szCs w:val="24"/>
        </w:rPr>
        <w:t xml:space="preserve">rá </w:t>
      </w:r>
      <w:r w:rsidR="005564A5">
        <w:rPr>
          <w:rFonts w:ascii="Arial" w:hAnsi="Arial" w:cs="Arial"/>
          <w:noProof/>
          <w:sz w:val="24"/>
          <w:szCs w:val="24"/>
        </w:rPr>
        <w:t>reforma en</w:t>
      </w:r>
      <w:r w:rsidR="00E3508B">
        <w:rPr>
          <w:rFonts w:ascii="Arial" w:hAnsi="Arial" w:cs="Arial"/>
          <w:noProof/>
          <w:sz w:val="24"/>
          <w:szCs w:val="24"/>
        </w:rPr>
        <w:t xml:space="preserve"> los programas analíticos de </w:t>
      </w:r>
      <w:r w:rsidR="00D27239" w:rsidRPr="000525A2">
        <w:rPr>
          <w:rFonts w:ascii="Arial" w:hAnsi="Arial" w:cs="Arial"/>
          <w:noProof/>
          <w:sz w:val="24"/>
          <w:szCs w:val="24"/>
        </w:rPr>
        <w:t>Físicoquímica II, Fisicoquimica III y Or</w:t>
      </w:r>
      <w:r w:rsidR="00D27239">
        <w:rPr>
          <w:rFonts w:ascii="Arial" w:hAnsi="Arial" w:cs="Arial"/>
          <w:noProof/>
          <w:sz w:val="24"/>
          <w:szCs w:val="24"/>
        </w:rPr>
        <w:t>ganica III</w:t>
      </w:r>
      <w:r w:rsidR="00E3508B">
        <w:rPr>
          <w:rFonts w:ascii="Arial" w:hAnsi="Arial" w:cs="Arial"/>
          <w:noProof/>
          <w:sz w:val="24"/>
          <w:szCs w:val="24"/>
        </w:rPr>
        <w:t>.</w:t>
      </w:r>
    </w:p>
    <w:p w:rsidR="00373909" w:rsidRPr="000525A2" w:rsidRDefault="00373909" w:rsidP="000525A2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3A3C66" w:rsidRDefault="00604415" w:rsidP="00604415">
      <w:pPr>
        <w:pStyle w:val="Default"/>
        <w:spacing w:line="360" w:lineRule="auto"/>
        <w:ind w:left="284"/>
        <w:jc w:val="both"/>
        <w:rPr>
          <w:rFonts w:ascii="Arial" w:hAnsi="Arial" w:cs="Arial"/>
          <w:b/>
        </w:rPr>
      </w:pPr>
      <w:r w:rsidRPr="003A3C66">
        <w:rPr>
          <w:rFonts w:ascii="Arial" w:hAnsi="Arial" w:cs="Arial"/>
          <w:b/>
        </w:rPr>
        <w:t>B) OBJETIVOS PROPUESTOS</w:t>
      </w:r>
    </w:p>
    <w:p w:rsidR="00604415" w:rsidRPr="00341C4F" w:rsidRDefault="00604415" w:rsidP="00604415">
      <w:pPr>
        <w:spacing w:after="0" w:line="360" w:lineRule="auto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 w:rsidRPr="00341C4F">
        <w:rPr>
          <w:rFonts w:ascii="Arial" w:hAnsi="Arial" w:cs="Arial"/>
          <w:color w:val="000000"/>
          <w:sz w:val="24"/>
          <w:szCs w:val="24"/>
        </w:rPr>
        <w:t xml:space="preserve">1- </w:t>
      </w:r>
      <w:r w:rsidR="000525A2">
        <w:rPr>
          <w:rFonts w:ascii="Arial" w:hAnsi="Arial" w:cs="Arial"/>
          <w:color w:val="000000"/>
          <w:sz w:val="24"/>
          <w:szCs w:val="24"/>
        </w:rPr>
        <w:t xml:space="preserve">estudiar la interacción de la radiación con la </w:t>
      </w:r>
      <w:r w:rsidR="00C677AC">
        <w:rPr>
          <w:rFonts w:ascii="Arial" w:hAnsi="Arial" w:cs="Arial"/>
          <w:color w:val="000000"/>
          <w:sz w:val="24"/>
          <w:szCs w:val="24"/>
        </w:rPr>
        <w:t>materia</w:t>
      </w:r>
      <w:r w:rsidR="006359AB">
        <w:rPr>
          <w:rFonts w:ascii="Arial" w:hAnsi="Arial" w:cs="Arial"/>
          <w:color w:val="000000"/>
          <w:sz w:val="24"/>
          <w:szCs w:val="24"/>
        </w:rPr>
        <w:t>. E</w:t>
      </w:r>
      <w:r w:rsidR="000525A2">
        <w:rPr>
          <w:rFonts w:ascii="Arial" w:hAnsi="Arial" w:cs="Arial"/>
          <w:color w:val="000000"/>
          <w:sz w:val="24"/>
          <w:szCs w:val="24"/>
        </w:rPr>
        <w:t xml:space="preserve">n </w:t>
      </w:r>
      <w:proofErr w:type="spellStart"/>
      <w:r w:rsidR="000525A2">
        <w:rPr>
          <w:rFonts w:ascii="Arial" w:hAnsi="Arial" w:cs="Arial"/>
          <w:color w:val="000000"/>
          <w:sz w:val="24"/>
          <w:szCs w:val="24"/>
        </w:rPr>
        <w:t>particular</w:t>
      </w:r>
      <w:proofErr w:type="gramStart"/>
      <w:r w:rsidR="00C677AC">
        <w:rPr>
          <w:rFonts w:ascii="Arial" w:hAnsi="Arial" w:cs="Arial"/>
          <w:color w:val="000000"/>
          <w:sz w:val="24"/>
          <w:szCs w:val="24"/>
        </w:rPr>
        <w:t>,</w:t>
      </w:r>
      <w:r w:rsidR="006359AB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proofErr w:type="gramEnd"/>
      <w:r w:rsidR="006359AB">
        <w:rPr>
          <w:rFonts w:ascii="Arial" w:hAnsi="Arial" w:cs="Arial"/>
          <w:color w:val="000000"/>
          <w:sz w:val="24"/>
          <w:szCs w:val="24"/>
        </w:rPr>
        <w:t xml:space="preserve"> proceso de </w:t>
      </w:r>
      <w:r w:rsidR="000525A2">
        <w:rPr>
          <w:rFonts w:ascii="Arial" w:hAnsi="Arial" w:cs="Arial"/>
          <w:color w:val="000000"/>
          <w:sz w:val="24"/>
          <w:szCs w:val="24"/>
        </w:rPr>
        <w:t xml:space="preserve">la absorción de radicación </w:t>
      </w:r>
      <w:r w:rsidR="00A2793C">
        <w:rPr>
          <w:rFonts w:ascii="Arial" w:hAnsi="Arial" w:cs="Arial"/>
          <w:color w:val="000000"/>
          <w:sz w:val="24"/>
          <w:szCs w:val="24"/>
        </w:rPr>
        <w:t xml:space="preserve">involucrada en distintos tipos de </w:t>
      </w:r>
      <w:proofErr w:type="spellStart"/>
      <w:r w:rsidR="00A2793C">
        <w:rPr>
          <w:rFonts w:ascii="Arial" w:hAnsi="Arial" w:cs="Arial"/>
          <w:color w:val="000000"/>
          <w:sz w:val="24"/>
          <w:szCs w:val="24"/>
        </w:rPr>
        <w:t>espectroscopías</w:t>
      </w:r>
      <w:proofErr w:type="spellEnd"/>
      <w:r w:rsidR="00A2793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04415" w:rsidRPr="00341C4F" w:rsidRDefault="00604415" w:rsidP="00604415">
      <w:pPr>
        <w:spacing w:after="0" w:line="360" w:lineRule="auto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 w:rsidRPr="00341C4F">
        <w:rPr>
          <w:rFonts w:ascii="Arial" w:hAnsi="Arial" w:cs="Arial"/>
          <w:color w:val="000000"/>
          <w:sz w:val="24"/>
          <w:szCs w:val="24"/>
        </w:rPr>
        <w:t xml:space="preserve">2- </w:t>
      </w:r>
      <w:r w:rsidR="00A2793C">
        <w:rPr>
          <w:rFonts w:ascii="Arial" w:hAnsi="Arial" w:cs="Arial"/>
          <w:color w:val="000000"/>
          <w:sz w:val="24"/>
          <w:szCs w:val="24"/>
        </w:rPr>
        <w:t xml:space="preserve">estudiar la generación, decaimiento y reactividad de estados excitados, y la cinética y mecanismos de los procesos en los cuales participan. </w:t>
      </w:r>
    </w:p>
    <w:p w:rsidR="00604415" w:rsidRPr="00341C4F" w:rsidRDefault="00604415" w:rsidP="00604415">
      <w:pPr>
        <w:spacing w:after="0" w:line="360" w:lineRule="auto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 w:rsidRPr="00341C4F">
        <w:rPr>
          <w:rFonts w:ascii="Arial" w:hAnsi="Arial" w:cs="Arial"/>
          <w:color w:val="000000"/>
          <w:sz w:val="24"/>
          <w:szCs w:val="24"/>
        </w:rPr>
        <w:t xml:space="preserve">3- estudiar </w:t>
      </w:r>
      <w:r w:rsidR="00420A5F">
        <w:rPr>
          <w:rFonts w:ascii="Arial" w:hAnsi="Arial" w:cs="Arial"/>
          <w:color w:val="000000"/>
          <w:sz w:val="24"/>
          <w:szCs w:val="24"/>
        </w:rPr>
        <w:t xml:space="preserve">la naturaleza de los procesos </w:t>
      </w:r>
      <w:proofErr w:type="spellStart"/>
      <w:r w:rsidR="00420A5F">
        <w:rPr>
          <w:rFonts w:ascii="Arial" w:hAnsi="Arial" w:cs="Arial"/>
          <w:color w:val="000000"/>
          <w:sz w:val="24"/>
          <w:szCs w:val="24"/>
        </w:rPr>
        <w:t>fotoinducidos</w:t>
      </w:r>
      <w:proofErr w:type="spellEnd"/>
      <w:r w:rsidR="00420A5F">
        <w:rPr>
          <w:rFonts w:ascii="Arial" w:hAnsi="Arial" w:cs="Arial"/>
          <w:color w:val="000000"/>
          <w:sz w:val="24"/>
          <w:szCs w:val="24"/>
        </w:rPr>
        <w:t xml:space="preserve"> involucrados en el desarrollo de nuevas tecnologías, </w:t>
      </w:r>
      <w:r w:rsidR="00FD30AA">
        <w:rPr>
          <w:rFonts w:ascii="Arial" w:hAnsi="Arial" w:cs="Arial"/>
          <w:color w:val="000000"/>
          <w:sz w:val="24"/>
          <w:szCs w:val="24"/>
        </w:rPr>
        <w:t>sensores con aplicaciones analíticas</w:t>
      </w:r>
      <w:r w:rsidR="00420A5F">
        <w:rPr>
          <w:rFonts w:ascii="Arial" w:hAnsi="Arial" w:cs="Arial"/>
          <w:color w:val="000000"/>
          <w:sz w:val="24"/>
          <w:szCs w:val="24"/>
        </w:rPr>
        <w:t xml:space="preserve"> y</w:t>
      </w:r>
      <w:r w:rsidR="00FD30AA">
        <w:rPr>
          <w:rFonts w:ascii="Arial" w:hAnsi="Arial" w:cs="Arial"/>
          <w:color w:val="000000"/>
          <w:sz w:val="24"/>
          <w:szCs w:val="24"/>
        </w:rPr>
        <w:t xml:space="preserve"> en</w:t>
      </w:r>
      <w:r w:rsidR="00420A5F">
        <w:rPr>
          <w:rFonts w:ascii="Arial" w:hAnsi="Arial" w:cs="Arial"/>
          <w:color w:val="000000"/>
          <w:sz w:val="24"/>
          <w:szCs w:val="24"/>
        </w:rPr>
        <w:t xml:space="preserve"> tratamientos terapéuticos. </w:t>
      </w:r>
    </w:p>
    <w:p w:rsidR="00604415" w:rsidRPr="00341C4F" w:rsidRDefault="00604415" w:rsidP="00604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4415" w:rsidRPr="003A3C66" w:rsidRDefault="00604415" w:rsidP="00604415">
      <w:pPr>
        <w:spacing w:after="0"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3A3C66">
        <w:rPr>
          <w:rFonts w:ascii="Arial" w:hAnsi="Arial" w:cs="Arial"/>
          <w:b/>
          <w:sz w:val="24"/>
          <w:szCs w:val="24"/>
        </w:rPr>
        <w:t>C) CONTENIDOS BÁSICOS DEL PROGRAMA A DESARROLLAR</w:t>
      </w:r>
    </w:p>
    <w:p w:rsidR="00604415" w:rsidRPr="00341C4F" w:rsidRDefault="0060389C" w:rsidP="00604415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Interacción de la radiación con la materia. Teoría de las perturbaciones dependiente del tiempo. Transición entre estados. Momento de transición. Reglas de selección. </w:t>
      </w:r>
      <w:r w:rsidR="00B35D22">
        <w:rPr>
          <w:rFonts w:ascii="Arial" w:eastAsia="Times New Roman" w:hAnsi="Arial" w:cs="Arial"/>
          <w:sz w:val="24"/>
          <w:szCs w:val="24"/>
        </w:rPr>
        <w:t>El principio de Frank-</w:t>
      </w:r>
      <w:proofErr w:type="spellStart"/>
      <w:r w:rsidR="00B35D22">
        <w:rPr>
          <w:rFonts w:ascii="Arial" w:eastAsia="Times New Roman" w:hAnsi="Arial" w:cs="Arial"/>
          <w:sz w:val="24"/>
          <w:szCs w:val="24"/>
        </w:rPr>
        <w:t>Condon</w:t>
      </w:r>
      <w:proofErr w:type="spellEnd"/>
      <w:r w:rsidR="00B35D22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Espectro</w:t>
      </w:r>
      <w:r w:rsidR="00B35D22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rotacionales, rotacional-</w:t>
      </w:r>
      <w:proofErr w:type="spellStart"/>
      <w:r>
        <w:rPr>
          <w:rFonts w:ascii="Arial" w:eastAsia="Times New Roman" w:hAnsi="Arial" w:cs="Arial"/>
          <w:sz w:val="24"/>
          <w:szCs w:val="24"/>
        </w:rPr>
        <w:t>vibracionales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y electrónicos de compuestos orgánicos e inorgánicos. </w:t>
      </w:r>
      <w:proofErr w:type="spellStart"/>
      <w:r>
        <w:rPr>
          <w:rFonts w:ascii="Arial" w:eastAsia="Times New Roman" w:hAnsi="Arial" w:cs="Arial"/>
          <w:sz w:val="24"/>
          <w:szCs w:val="24"/>
        </w:rPr>
        <w:t>Espectroscopía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Raman</w:t>
      </w:r>
      <w:proofErr w:type="spellEnd"/>
      <w:r>
        <w:rPr>
          <w:rFonts w:ascii="Arial" w:eastAsia="Times New Roman" w:hAnsi="Arial" w:cs="Arial"/>
          <w:sz w:val="24"/>
          <w:szCs w:val="24"/>
        </w:rPr>
        <w:t>. Cinética de estados excitados. Rendimientos cuánticos. Tiempo de vida de estados excitados. Inhibición de estados excitados (</w:t>
      </w:r>
      <w:proofErr w:type="spellStart"/>
      <w:r>
        <w:rPr>
          <w:rFonts w:ascii="Arial" w:eastAsia="Times New Roman" w:hAnsi="Arial" w:cs="Arial"/>
          <w:sz w:val="24"/>
          <w:szCs w:val="24"/>
        </w:rPr>
        <w:t>quenching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). Mecanismos de </w:t>
      </w:r>
      <w:proofErr w:type="spellStart"/>
      <w:r>
        <w:rPr>
          <w:rFonts w:ascii="Arial" w:eastAsia="Times New Roman" w:hAnsi="Arial" w:cs="Arial"/>
          <w:sz w:val="24"/>
          <w:szCs w:val="24"/>
        </w:rPr>
        <w:t>quenching</w:t>
      </w:r>
      <w:proofErr w:type="spellEnd"/>
      <w:r>
        <w:rPr>
          <w:rFonts w:ascii="Arial" w:eastAsia="Times New Roman" w:hAnsi="Arial" w:cs="Arial"/>
          <w:sz w:val="24"/>
          <w:szCs w:val="24"/>
        </w:rPr>
        <w:t>. Transferencia de energía y transferencia de electrones. Fotoquímica de grupos funcionales</w:t>
      </w:r>
      <w:r w:rsidR="00157D5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Fundamentos de</w:t>
      </w:r>
      <w:r w:rsidR="00705618">
        <w:rPr>
          <w:rFonts w:ascii="Arial" w:eastAsia="Times New Roman" w:hAnsi="Arial" w:cs="Arial"/>
          <w:sz w:val="24"/>
          <w:szCs w:val="24"/>
        </w:rPr>
        <w:t xml:space="preserve"> la</w:t>
      </w:r>
      <w:r>
        <w:rPr>
          <w:rFonts w:ascii="Arial" w:eastAsia="Times New Roman" w:hAnsi="Arial" w:cs="Arial"/>
          <w:sz w:val="24"/>
          <w:szCs w:val="24"/>
        </w:rPr>
        <w:t xml:space="preserve"> tecnología láser. Química atmosférica. </w:t>
      </w:r>
      <w:proofErr w:type="spellStart"/>
      <w:r w:rsidR="00FC383F">
        <w:rPr>
          <w:rFonts w:ascii="Arial" w:eastAsia="Times New Roman" w:hAnsi="Arial" w:cs="Arial"/>
          <w:sz w:val="24"/>
          <w:szCs w:val="24"/>
        </w:rPr>
        <w:t>Fotopolimerizaciones</w:t>
      </w:r>
      <w:proofErr w:type="spellEnd"/>
      <w:r w:rsidR="00FC383F">
        <w:rPr>
          <w:rFonts w:ascii="Arial" w:eastAsia="Times New Roman" w:hAnsi="Arial" w:cs="Arial"/>
          <w:sz w:val="24"/>
          <w:szCs w:val="24"/>
        </w:rPr>
        <w:t>. Mecanismos y aplicacion</w:t>
      </w:r>
      <w:r w:rsidR="00F23B5E">
        <w:rPr>
          <w:rFonts w:ascii="Arial" w:eastAsia="Times New Roman" w:hAnsi="Arial" w:cs="Arial"/>
          <w:sz w:val="24"/>
          <w:szCs w:val="24"/>
        </w:rPr>
        <w:t>es. Conversión de energía. Fotosíntesis, celdas solares y</w:t>
      </w:r>
      <w:r w:rsidR="00157D5C">
        <w:rPr>
          <w:rFonts w:ascii="Arial" w:eastAsia="Times New Roman" w:hAnsi="Arial" w:cs="Arial"/>
          <w:sz w:val="24"/>
          <w:szCs w:val="24"/>
        </w:rPr>
        <w:t xml:space="preserve"> </w:t>
      </w:r>
      <w:r w:rsidR="00FC383F">
        <w:rPr>
          <w:rFonts w:ascii="Arial" w:eastAsia="Times New Roman" w:hAnsi="Arial" w:cs="Arial"/>
          <w:sz w:val="24"/>
          <w:szCs w:val="24"/>
        </w:rPr>
        <w:t>electro</w:t>
      </w:r>
      <w:r w:rsidR="00157D5C">
        <w:rPr>
          <w:rFonts w:ascii="Arial" w:eastAsia="Times New Roman" w:hAnsi="Arial" w:cs="Arial"/>
          <w:sz w:val="24"/>
          <w:szCs w:val="24"/>
        </w:rPr>
        <w:t>-</w:t>
      </w:r>
      <w:r w:rsidR="00FC383F">
        <w:rPr>
          <w:rFonts w:ascii="Arial" w:eastAsia="Times New Roman" w:hAnsi="Arial" w:cs="Arial"/>
          <w:sz w:val="24"/>
          <w:szCs w:val="24"/>
        </w:rPr>
        <w:t xml:space="preserve">quimioluminiscencia. </w:t>
      </w:r>
      <w:proofErr w:type="spellStart"/>
      <w:r w:rsidR="00FC383F">
        <w:rPr>
          <w:rFonts w:ascii="Arial" w:eastAsia="Times New Roman" w:hAnsi="Arial" w:cs="Arial"/>
          <w:sz w:val="24"/>
          <w:szCs w:val="24"/>
        </w:rPr>
        <w:t>Fotomedicina</w:t>
      </w:r>
      <w:proofErr w:type="spellEnd"/>
      <w:r w:rsidR="00FC383F">
        <w:rPr>
          <w:rFonts w:ascii="Arial" w:eastAsia="Times New Roman" w:hAnsi="Arial" w:cs="Arial"/>
          <w:sz w:val="24"/>
          <w:szCs w:val="24"/>
        </w:rPr>
        <w:t>.</w:t>
      </w: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E23D30" w:rsidRDefault="00604415" w:rsidP="00604415">
      <w:pPr>
        <w:pStyle w:val="Default"/>
        <w:spacing w:line="360" w:lineRule="auto"/>
        <w:ind w:left="284"/>
        <w:jc w:val="both"/>
        <w:rPr>
          <w:rFonts w:ascii="Arial" w:hAnsi="Arial" w:cs="Arial"/>
          <w:b/>
        </w:rPr>
      </w:pPr>
      <w:r w:rsidRPr="00E23D30">
        <w:rPr>
          <w:rFonts w:ascii="Arial" w:hAnsi="Arial" w:cs="Arial"/>
          <w:b/>
        </w:rPr>
        <w:t>D) FUNDAMENTACIÓN DE LOS CONTENIDOS</w:t>
      </w:r>
    </w:p>
    <w:p w:rsidR="00604415" w:rsidRPr="00341C4F" w:rsidRDefault="00604415" w:rsidP="008A3E58">
      <w:pPr>
        <w:pStyle w:val="Default"/>
        <w:spacing w:line="360" w:lineRule="auto"/>
        <w:jc w:val="both"/>
        <w:rPr>
          <w:rFonts w:ascii="Arial" w:hAnsi="Arial" w:cs="Arial"/>
        </w:rPr>
      </w:pPr>
      <w:r w:rsidRPr="00341C4F">
        <w:rPr>
          <w:rFonts w:ascii="Arial" w:hAnsi="Arial" w:cs="Arial"/>
        </w:rPr>
        <w:t>Los</w:t>
      </w:r>
      <w:r w:rsidR="008D3816">
        <w:rPr>
          <w:rFonts w:ascii="Arial" w:hAnsi="Arial" w:cs="Arial"/>
        </w:rPr>
        <w:t xml:space="preserve"> contenidos permiten introducir </w:t>
      </w:r>
      <w:r w:rsidR="008A3E58">
        <w:rPr>
          <w:rFonts w:ascii="Arial" w:hAnsi="Arial" w:cs="Arial"/>
        </w:rPr>
        <w:t xml:space="preserve">los </w:t>
      </w:r>
      <w:r w:rsidR="00827ECF">
        <w:rPr>
          <w:rFonts w:ascii="Arial" w:hAnsi="Arial" w:cs="Arial"/>
        </w:rPr>
        <w:t xml:space="preserve">conceptos </w:t>
      </w:r>
      <w:r w:rsidR="008A3E58">
        <w:rPr>
          <w:rFonts w:ascii="Arial" w:hAnsi="Arial" w:cs="Arial"/>
        </w:rPr>
        <w:t xml:space="preserve">básicos necesarios para comprender la cinética de formación y desactivación de los estados excitados de la materia y sus principales aplicaciones </w:t>
      </w:r>
      <w:r w:rsidR="006359AB">
        <w:rPr>
          <w:rFonts w:ascii="Arial" w:hAnsi="Arial" w:cs="Arial"/>
        </w:rPr>
        <w:t>en tecnologías</w:t>
      </w:r>
      <w:r w:rsidR="008A3E58">
        <w:rPr>
          <w:rFonts w:ascii="Arial" w:hAnsi="Arial" w:cs="Arial"/>
        </w:rPr>
        <w:t xml:space="preserve">. </w:t>
      </w: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</w:p>
    <w:p w:rsidR="00604415" w:rsidRPr="00E23D30" w:rsidRDefault="00604415" w:rsidP="00604415">
      <w:pPr>
        <w:spacing w:after="0"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E23D30">
        <w:rPr>
          <w:rFonts w:ascii="Arial" w:hAnsi="Arial" w:cs="Arial"/>
          <w:b/>
          <w:sz w:val="24"/>
          <w:szCs w:val="24"/>
        </w:rPr>
        <w:lastRenderedPageBreak/>
        <w:t>E) ACTIVIDADES A DESARROLLAR</w:t>
      </w:r>
    </w:p>
    <w:p w:rsidR="00604415" w:rsidRPr="00341C4F" w:rsidRDefault="00604415" w:rsidP="00604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1C4F">
        <w:rPr>
          <w:rFonts w:ascii="Arial" w:hAnsi="Arial" w:cs="Arial"/>
          <w:sz w:val="24"/>
          <w:szCs w:val="24"/>
        </w:rPr>
        <w:t xml:space="preserve">CLASES TEÓRICAS: </w:t>
      </w:r>
    </w:p>
    <w:p w:rsidR="00604415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  <w:r w:rsidRPr="00341C4F">
        <w:rPr>
          <w:rFonts w:ascii="Arial" w:hAnsi="Arial" w:cs="Arial"/>
          <w:sz w:val="24"/>
          <w:szCs w:val="24"/>
          <w:lang w:eastAsia="es-AR"/>
        </w:rPr>
        <w:t>Clases teórico- prácticas, de 4 horas semanales, donde se combina la exposición teóri</w:t>
      </w:r>
      <w:r w:rsidR="0003044C">
        <w:rPr>
          <w:rFonts w:ascii="Arial" w:hAnsi="Arial" w:cs="Arial"/>
          <w:sz w:val="24"/>
          <w:szCs w:val="24"/>
          <w:lang w:eastAsia="es-AR"/>
        </w:rPr>
        <w:t>ca del profesor y resolución de</w:t>
      </w:r>
      <w:r w:rsidRPr="00341C4F">
        <w:rPr>
          <w:rFonts w:ascii="Arial" w:hAnsi="Arial" w:cs="Arial"/>
          <w:sz w:val="24"/>
          <w:szCs w:val="24"/>
          <w:lang w:eastAsia="es-AR"/>
        </w:rPr>
        <w:t xml:space="preserve"> problemas. Se intenta promover la discusión e intervención activa de los alumnos de los diferentes los aspectos de la teoría sobre la base de problemas concretos.</w:t>
      </w:r>
    </w:p>
    <w:p w:rsidR="0003044C" w:rsidRPr="00341C4F" w:rsidRDefault="0003044C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</w:p>
    <w:p w:rsidR="00604415" w:rsidRPr="00341C4F" w:rsidRDefault="00604415" w:rsidP="00604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1C4F">
        <w:rPr>
          <w:rFonts w:ascii="Arial" w:hAnsi="Arial" w:cs="Arial"/>
          <w:sz w:val="24"/>
          <w:szCs w:val="24"/>
        </w:rPr>
        <w:t>CLASES PRÁCTICAS:</w:t>
      </w:r>
    </w:p>
    <w:p w:rsidR="00604415" w:rsidRDefault="00604415" w:rsidP="00604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1C4F">
        <w:rPr>
          <w:rFonts w:ascii="Arial" w:hAnsi="Arial" w:cs="Arial"/>
          <w:sz w:val="24"/>
          <w:szCs w:val="24"/>
        </w:rPr>
        <w:t>Incluidas en clases teórico-practicas</w:t>
      </w:r>
    </w:p>
    <w:p w:rsidR="0003044C" w:rsidRPr="00341C4F" w:rsidRDefault="0003044C" w:rsidP="00604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4415" w:rsidRPr="00341C4F" w:rsidRDefault="00604415" w:rsidP="00604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1C4F">
        <w:rPr>
          <w:rFonts w:ascii="Arial" w:hAnsi="Arial" w:cs="Arial"/>
          <w:sz w:val="24"/>
          <w:szCs w:val="24"/>
        </w:rPr>
        <w:t>CLASES DE TRABAJOS PRÁCTICOS DE LABORATORIO</w:t>
      </w:r>
    </w:p>
    <w:p w:rsidR="00604415" w:rsidRPr="00341C4F" w:rsidRDefault="00604415" w:rsidP="0060441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41C4F">
        <w:rPr>
          <w:rFonts w:ascii="Arial" w:hAnsi="Arial" w:cs="Arial"/>
          <w:color w:val="auto"/>
        </w:rPr>
        <w:t xml:space="preserve">Se realizaran trabajos prácticos de laboratorio, en grupos </w:t>
      </w:r>
      <w:r w:rsidR="0003044C">
        <w:rPr>
          <w:rFonts w:ascii="Arial" w:hAnsi="Arial" w:cs="Arial"/>
          <w:color w:val="auto"/>
        </w:rPr>
        <w:t xml:space="preserve">compuestos por </w:t>
      </w:r>
      <w:r w:rsidRPr="00341C4F">
        <w:rPr>
          <w:rFonts w:ascii="Arial" w:hAnsi="Arial" w:cs="Arial"/>
          <w:color w:val="auto"/>
        </w:rPr>
        <w:t xml:space="preserve">no más de dos estudiantes. En la semana posterior a la realización del trabajo </w:t>
      </w:r>
      <w:r w:rsidR="0003044C" w:rsidRPr="00341C4F">
        <w:rPr>
          <w:rFonts w:ascii="Arial" w:hAnsi="Arial" w:cs="Arial"/>
          <w:color w:val="auto"/>
        </w:rPr>
        <w:t>práctico</w:t>
      </w:r>
      <w:r w:rsidRPr="00341C4F">
        <w:rPr>
          <w:rFonts w:ascii="Arial" w:hAnsi="Arial" w:cs="Arial"/>
          <w:color w:val="auto"/>
        </w:rPr>
        <w:t xml:space="preserve"> se deberá presentar un informe que será examinado por los responsables de laboratorio. </w:t>
      </w:r>
    </w:p>
    <w:p w:rsidR="00604415" w:rsidRPr="00341C4F" w:rsidRDefault="00604415" w:rsidP="0060441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604415" w:rsidRPr="00E23D30" w:rsidRDefault="00604415" w:rsidP="00604415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E23D30">
        <w:rPr>
          <w:rFonts w:ascii="Arial" w:hAnsi="Arial" w:cs="Arial"/>
          <w:b/>
        </w:rPr>
        <w:t>F) NÓMINA DE TRABAJOS PRÁCTICOS</w:t>
      </w:r>
    </w:p>
    <w:p w:rsidR="00906946" w:rsidRDefault="00906946" w:rsidP="009069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Fluorescencia: Espectro de emisión, excitación y tiempo de vida de la fluorescencia de antraceno. </w:t>
      </w:r>
    </w:p>
    <w:p w:rsidR="00906946" w:rsidRDefault="00906946" w:rsidP="009069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Quenching</w:t>
      </w:r>
      <w:proofErr w:type="spellEnd"/>
      <w:r>
        <w:rPr>
          <w:rFonts w:ascii="Arial" w:hAnsi="Arial" w:cs="Arial"/>
          <w:sz w:val="24"/>
          <w:szCs w:val="24"/>
        </w:rPr>
        <w:t xml:space="preserve">: Inhibición del estado excitado </w:t>
      </w:r>
      <w:proofErr w:type="spellStart"/>
      <w:r>
        <w:rPr>
          <w:rFonts w:ascii="Arial" w:hAnsi="Arial" w:cs="Arial"/>
          <w:sz w:val="24"/>
          <w:szCs w:val="24"/>
        </w:rPr>
        <w:t>singlete</w:t>
      </w:r>
      <w:proofErr w:type="spellEnd"/>
      <w:r>
        <w:rPr>
          <w:rFonts w:ascii="Arial" w:hAnsi="Arial" w:cs="Arial"/>
          <w:sz w:val="24"/>
          <w:szCs w:val="24"/>
        </w:rPr>
        <w:t xml:space="preserve"> de antraceno por una amina aromática. </w:t>
      </w:r>
    </w:p>
    <w:p w:rsidR="00906946" w:rsidRDefault="00906946" w:rsidP="009069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4415">
        <w:rPr>
          <w:rFonts w:ascii="Arial" w:hAnsi="Arial" w:cs="Arial"/>
          <w:sz w:val="24"/>
          <w:szCs w:val="24"/>
        </w:rPr>
        <w:t xml:space="preserve">Sensores </w:t>
      </w:r>
      <w:proofErr w:type="spellStart"/>
      <w:r w:rsidRPr="00604415">
        <w:rPr>
          <w:rFonts w:ascii="Arial" w:hAnsi="Arial" w:cs="Arial"/>
          <w:sz w:val="24"/>
          <w:szCs w:val="24"/>
        </w:rPr>
        <w:t>Fotoquímicos</w:t>
      </w:r>
      <w:proofErr w:type="spellEnd"/>
      <w:r>
        <w:rPr>
          <w:rFonts w:ascii="Arial" w:hAnsi="Arial" w:cs="Arial"/>
          <w:sz w:val="24"/>
          <w:szCs w:val="24"/>
        </w:rPr>
        <w:t xml:space="preserve">: Cuantificación de la formación de oxigeno </w:t>
      </w:r>
      <w:proofErr w:type="spellStart"/>
      <w:r>
        <w:rPr>
          <w:rFonts w:ascii="Arial" w:hAnsi="Arial" w:cs="Arial"/>
          <w:sz w:val="24"/>
          <w:szCs w:val="24"/>
        </w:rPr>
        <w:t>singlete</w:t>
      </w:r>
      <w:proofErr w:type="spellEnd"/>
      <w:r>
        <w:rPr>
          <w:rFonts w:ascii="Arial" w:hAnsi="Arial" w:cs="Arial"/>
          <w:sz w:val="24"/>
          <w:szCs w:val="24"/>
        </w:rPr>
        <w:t xml:space="preserve"> usando derivados de antraceno</w:t>
      </w:r>
    </w:p>
    <w:p w:rsidR="00906946" w:rsidRPr="00B06C1C" w:rsidRDefault="00906946" w:rsidP="009069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419DC">
        <w:rPr>
          <w:rFonts w:ascii="Arial" w:hAnsi="Arial" w:cs="Arial"/>
          <w:sz w:val="24"/>
          <w:szCs w:val="24"/>
        </w:rPr>
        <w:t>Fotodegradacion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Decontaminación</w:t>
      </w:r>
      <w:proofErr w:type="spellEnd"/>
      <w:r>
        <w:rPr>
          <w:rFonts w:ascii="Arial" w:hAnsi="Arial" w:cs="Arial"/>
          <w:sz w:val="24"/>
          <w:szCs w:val="24"/>
        </w:rPr>
        <w:t xml:space="preserve"> de aguas</w:t>
      </w:r>
      <w:r w:rsidRPr="00BA0046">
        <w:rPr>
          <w:rFonts w:ascii="Arial" w:hAnsi="Arial" w:cs="Arial"/>
          <w:sz w:val="24"/>
          <w:szCs w:val="24"/>
        </w:rPr>
        <w:t xml:space="preserve"> mediante procesos de </w:t>
      </w:r>
      <w:proofErr w:type="spellStart"/>
      <w:r>
        <w:rPr>
          <w:rFonts w:ascii="Arial" w:hAnsi="Arial" w:cs="Arial"/>
          <w:sz w:val="24"/>
          <w:szCs w:val="24"/>
        </w:rPr>
        <w:t>foto</w:t>
      </w:r>
      <w:r w:rsidRPr="00BA0046">
        <w:rPr>
          <w:rFonts w:ascii="Arial" w:hAnsi="Arial" w:cs="Arial"/>
          <w:sz w:val="24"/>
          <w:szCs w:val="24"/>
        </w:rPr>
        <w:t>oxidación</w:t>
      </w:r>
      <w:proofErr w:type="spellEnd"/>
      <w:r>
        <w:rPr>
          <w:rFonts w:ascii="Arial" w:hAnsi="Arial" w:cs="Arial"/>
          <w:sz w:val="24"/>
          <w:szCs w:val="24"/>
        </w:rPr>
        <w:t xml:space="preserve"> avanzados.</w:t>
      </w:r>
    </w:p>
    <w:p w:rsidR="00906946" w:rsidRPr="00E2799F" w:rsidRDefault="00906946" w:rsidP="009069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2799F">
        <w:rPr>
          <w:rFonts w:ascii="Arial" w:hAnsi="Arial" w:cs="Arial"/>
          <w:sz w:val="24"/>
          <w:szCs w:val="24"/>
        </w:rPr>
        <w:t>Fotopolimerizacion</w:t>
      </w:r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>: Reacciones</w:t>
      </w:r>
      <w:r w:rsidRPr="00E279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2799F">
        <w:rPr>
          <w:rFonts w:ascii="Arial" w:hAnsi="Arial" w:cs="Arial"/>
          <w:sz w:val="24"/>
          <w:szCs w:val="24"/>
        </w:rPr>
        <w:t>fotopolimerización</w:t>
      </w:r>
      <w:proofErr w:type="spellEnd"/>
      <w:r w:rsidRPr="00E2799F">
        <w:rPr>
          <w:rFonts w:ascii="Arial" w:hAnsi="Arial" w:cs="Arial"/>
          <w:sz w:val="24"/>
          <w:szCs w:val="24"/>
        </w:rPr>
        <w:t xml:space="preserve"> emplea</w:t>
      </w:r>
      <w:r>
        <w:rPr>
          <w:rFonts w:ascii="Arial" w:hAnsi="Arial" w:cs="Arial"/>
          <w:sz w:val="24"/>
          <w:szCs w:val="24"/>
        </w:rPr>
        <w:t>ndo  sistemas de  2 componentes</w:t>
      </w:r>
      <w:r w:rsidRPr="00E2799F">
        <w:rPr>
          <w:rFonts w:ascii="Arial" w:hAnsi="Arial" w:cs="Arial"/>
          <w:sz w:val="24"/>
          <w:szCs w:val="24"/>
        </w:rPr>
        <w:t xml:space="preserve">. </w:t>
      </w:r>
    </w:p>
    <w:p w:rsidR="00906946" w:rsidRPr="00604415" w:rsidRDefault="00906946" w:rsidP="009069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Conversión de energía: </w:t>
      </w:r>
      <w:r w:rsidRPr="00C94D06">
        <w:rPr>
          <w:rFonts w:ascii="Arial" w:hAnsi="Arial" w:cs="Arial"/>
          <w:sz w:val="24"/>
          <w:szCs w:val="24"/>
        </w:rPr>
        <w:t xml:space="preserve">Fabricación de Celdas </w:t>
      </w:r>
      <w:proofErr w:type="spellStart"/>
      <w:r w:rsidRPr="00C94D06">
        <w:rPr>
          <w:rFonts w:ascii="Arial" w:hAnsi="Arial" w:cs="Arial"/>
          <w:sz w:val="24"/>
          <w:szCs w:val="24"/>
        </w:rPr>
        <w:t>Solares</w:t>
      </w:r>
      <w:r>
        <w:rPr>
          <w:rFonts w:ascii="Arial" w:hAnsi="Arial" w:cs="Arial"/>
          <w:sz w:val="24"/>
          <w:szCs w:val="24"/>
        </w:rPr>
        <w:t>.</w:t>
      </w:r>
      <w:r w:rsidRPr="00604415">
        <w:rPr>
          <w:rFonts w:ascii="Arial" w:hAnsi="Arial" w:cs="Arial"/>
          <w:sz w:val="24"/>
          <w:szCs w:val="24"/>
        </w:rPr>
        <w:t>Celda</w:t>
      </w:r>
      <w:proofErr w:type="spellEnd"/>
      <w:r w:rsidRPr="006044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4415">
        <w:rPr>
          <w:rFonts w:ascii="Arial" w:hAnsi="Arial" w:cs="Arial"/>
          <w:sz w:val="24"/>
          <w:szCs w:val="24"/>
        </w:rPr>
        <w:t>Grätzel</w:t>
      </w:r>
      <w:proofErr w:type="spellEnd"/>
    </w:p>
    <w:p w:rsidR="00906946" w:rsidRPr="00604415" w:rsidRDefault="00906946" w:rsidP="009069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4415">
        <w:rPr>
          <w:rFonts w:ascii="Arial" w:hAnsi="Arial" w:cs="Arial"/>
          <w:sz w:val="24"/>
          <w:szCs w:val="24"/>
        </w:rPr>
        <w:t xml:space="preserve">Electroluminiscencia: </w:t>
      </w:r>
      <w:proofErr w:type="spellStart"/>
      <w:r>
        <w:rPr>
          <w:rFonts w:ascii="Arial" w:hAnsi="Arial" w:cs="Arial"/>
          <w:sz w:val="24"/>
          <w:szCs w:val="24"/>
        </w:rPr>
        <w:t>Electroquimioluminiscencia</w:t>
      </w:r>
      <w:proofErr w:type="spellEnd"/>
      <w:r>
        <w:rPr>
          <w:rFonts w:ascii="Arial" w:hAnsi="Arial" w:cs="Arial"/>
          <w:sz w:val="24"/>
          <w:szCs w:val="24"/>
        </w:rPr>
        <w:t xml:space="preserve"> de r</w:t>
      </w:r>
      <w:r w:rsidRPr="00C94D06">
        <w:rPr>
          <w:rFonts w:ascii="Arial" w:hAnsi="Arial" w:cs="Arial"/>
          <w:sz w:val="24"/>
          <w:szCs w:val="24"/>
        </w:rPr>
        <w:t xml:space="preserve">utenio </w:t>
      </w:r>
      <w:proofErr w:type="spellStart"/>
      <w:r w:rsidRPr="00C94D06">
        <w:rPr>
          <w:rFonts w:ascii="Arial" w:hAnsi="Arial" w:cs="Arial"/>
          <w:sz w:val="24"/>
          <w:szCs w:val="24"/>
        </w:rPr>
        <w:t>bipiridilo</w:t>
      </w:r>
      <w:proofErr w:type="spellEnd"/>
    </w:p>
    <w:p w:rsidR="00906946" w:rsidRPr="00C94D06" w:rsidRDefault="00906946" w:rsidP="009069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419DC">
        <w:rPr>
          <w:rFonts w:ascii="Arial" w:hAnsi="Arial" w:cs="Arial"/>
          <w:sz w:val="24"/>
          <w:szCs w:val="24"/>
        </w:rPr>
        <w:t>Fotodegradacion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1419DC">
        <w:rPr>
          <w:rFonts w:ascii="Arial" w:hAnsi="Arial" w:cs="Arial"/>
          <w:color w:val="000000"/>
          <w:sz w:val="24"/>
          <w:szCs w:val="24"/>
        </w:rPr>
        <w:t xml:space="preserve"> Degradación de un fármaco mediada por especies reactivas de oxígeno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752CB" w:rsidRDefault="00C752CB" w:rsidP="00604415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604415" w:rsidRPr="00E23D30" w:rsidRDefault="00604415" w:rsidP="00604415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E23D30">
        <w:rPr>
          <w:rFonts w:ascii="Arial" w:hAnsi="Arial" w:cs="Arial"/>
          <w:b/>
        </w:rPr>
        <w:t>G) HORARIOS DE CLASES</w:t>
      </w:r>
    </w:p>
    <w:p w:rsidR="00604415" w:rsidRPr="00341C4F" w:rsidRDefault="00604415" w:rsidP="00604415">
      <w:pPr>
        <w:pStyle w:val="Default"/>
        <w:spacing w:line="360" w:lineRule="auto"/>
        <w:ind w:left="284"/>
        <w:jc w:val="both"/>
        <w:rPr>
          <w:rFonts w:ascii="Arial" w:hAnsi="Arial" w:cs="Arial"/>
        </w:rPr>
      </w:pPr>
      <w:r w:rsidRPr="00341C4F">
        <w:rPr>
          <w:rFonts w:ascii="Arial" w:hAnsi="Arial" w:cs="Arial"/>
        </w:rPr>
        <w:t>A determinar</w:t>
      </w:r>
    </w:p>
    <w:p w:rsidR="00604415" w:rsidRPr="00341C4F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</w:rPr>
      </w:pPr>
      <w:r w:rsidRPr="00341C4F">
        <w:rPr>
          <w:rFonts w:ascii="Arial" w:hAnsi="Arial" w:cs="Arial"/>
        </w:rPr>
        <w:t xml:space="preserve">HORARIO DE CLASES DE CONSULTAS, </w:t>
      </w:r>
    </w:p>
    <w:p w:rsidR="00604415" w:rsidRPr="00341C4F" w:rsidRDefault="00604415" w:rsidP="0060441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41C4F">
        <w:rPr>
          <w:rFonts w:ascii="Arial" w:hAnsi="Arial" w:cs="Arial"/>
          <w:sz w:val="24"/>
          <w:szCs w:val="24"/>
        </w:rPr>
        <w:t>Lunes de 14 a 18 hs</w:t>
      </w:r>
    </w:p>
    <w:p w:rsidR="00604415" w:rsidRPr="00341C4F" w:rsidRDefault="00604415" w:rsidP="0060441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04415" w:rsidRPr="00E23D30" w:rsidRDefault="00604415" w:rsidP="006044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3D30">
        <w:rPr>
          <w:rFonts w:ascii="Arial" w:hAnsi="Arial" w:cs="Arial"/>
          <w:b/>
          <w:bCs/>
          <w:sz w:val="24"/>
          <w:szCs w:val="24"/>
        </w:rPr>
        <w:t>H) MODALIDAD DE EVALUACIÓN:</w:t>
      </w:r>
    </w:p>
    <w:p w:rsidR="00604415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  <w:r w:rsidRPr="00341C4F">
        <w:rPr>
          <w:rFonts w:ascii="Arial" w:hAnsi="Arial" w:cs="Arial"/>
          <w:sz w:val="24"/>
          <w:szCs w:val="24"/>
          <w:lang w:eastAsia="es-AR"/>
        </w:rPr>
        <w:t>DURANTE EL CUATRIMESTRE</w:t>
      </w:r>
    </w:p>
    <w:p w:rsidR="00604415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  <w:r w:rsidRPr="00341C4F">
        <w:rPr>
          <w:rFonts w:ascii="Arial" w:hAnsi="Arial" w:cs="Arial"/>
          <w:sz w:val="24"/>
          <w:szCs w:val="24"/>
          <w:lang w:eastAsia="es-AR"/>
        </w:rPr>
        <w:t>La evaluación es individual a través de exámenes parciales escritos. Por otra parte, para la aprobación de trabajos prácticos, además del trabajo experimental se evalúan conocimientos específicos en cada clase.</w:t>
      </w:r>
    </w:p>
    <w:p w:rsidR="0003044C" w:rsidRPr="00341C4F" w:rsidRDefault="0003044C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</w:p>
    <w:p w:rsidR="00604415" w:rsidRPr="00E23D30" w:rsidRDefault="00604415" w:rsidP="004D722D">
      <w:pPr>
        <w:pStyle w:val="Prrafode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E23D30">
        <w:rPr>
          <w:rFonts w:ascii="Arial" w:hAnsi="Arial" w:cs="Arial"/>
          <w:b/>
          <w:bCs/>
          <w:sz w:val="24"/>
          <w:szCs w:val="24"/>
        </w:rPr>
        <w:t xml:space="preserve">CONDICIONES DE REGULARIDAD: </w:t>
      </w:r>
    </w:p>
    <w:p w:rsidR="00604415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es-AR"/>
        </w:rPr>
      </w:pPr>
      <w:r w:rsidRPr="00341C4F">
        <w:rPr>
          <w:rFonts w:ascii="Arial" w:hAnsi="Arial" w:cs="Arial"/>
          <w:b/>
          <w:bCs/>
          <w:sz w:val="24"/>
          <w:szCs w:val="24"/>
          <w:lang w:eastAsia="es-AR"/>
        </w:rPr>
        <w:t>Asistencia:</w:t>
      </w:r>
    </w:p>
    <w:p w:rsidR="00604415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  <w:r w:rsidRPr="00341C4F">
        <w:rPr>
          <w:rFonts w:ascii="Arial" w:hAnsi="Arial" w:cs="Arial"/>
          <w:sz w:val="24"/>
          <w:szCs w:val="24"/>
          <w:lang w:eastAsia="es-AR"/>
        </w:rPr>
        <w:t>Es obligatoria la asistencia a las clases de problemas y trabajos prácticos.</w:t>
      </w:r>
    </w:p>
    <w:p w:rsidR="00604415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  <w:r w:rsidRPr="00341C4F">
        <w:rPr>
          <w:rFonts w:ascii="Arial" w:hAnsi="Arial" w:cs="Arial"/>
          <w:sz w:val="24"/>
          <w:szCs w:val="24"/>
          <w:lang w:eastAsia="es-AR"/>
        </w:rPr>
        <w:t>Para regularizar se requiere un mínimo de asistencia del 85% a clases de problemas.</w:t>
      </w:r>
    </w:p>
    <w:p w:rsidR="00604415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  <w:r w:rsidRPr="00341C4F">
        <w:rPr>
          <w:rFonts w:ascii="Arial" w:hAnsi="Arial" w:cs="Arial"/>
          <w:sz w:val="24"/>
          <w:szCs w:val="24"/>
          <w:lang w:eastAsia="es-AR"/>
        </w:rPr>
        <w:t>Los trabajos prácticos deben ser aprobados en un 100%. En casos de inasistencia justificada se tendrá derecho a recuperar un 25% de los mismos.</w:t>
      </w:r>
    </w:p>
    <w:p w:rsidR="00604415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es-AR"/>
        </w:rPr>
      </w:pPr>
      <w:r w:rsidRPr="00341C4F">
        <w:rPr>
          <w:rFonts w:ascii="Arial" w:hAnsi="Arial" w:cs="Arial"/>
          <w:b/>
          <w:bCs/>
          <w:sz w:val="24"/>
          <w:szCs w:val="24"/>
          <w:lang w:eastAsia="es-AR"/>
        </w:rPr>
        <w:t>Evaluaciones parciales</w:t>
      </w:r>
    </w:p>
    <w:p w:rsidR="00604415" w:rsidRPr="00341C4F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AR"/>
        </w:rPr>
      </w:pPr>
      <w:r w:rsidRPr="00341C4F">
        <w:rPr>
          <w:rFonts w:ascii="Arial" w:hAnsi="Arial" w:cs="Arial"/>
          <w:sz w:val="24"/>
          <w:szCs w:val="24"/>
          <w:lang w:eastAsia="es-AR"/>
        </w:rPr>
        <w:t>Durante el curso</w:t>
      </w:r>
      <w:r w:rsidR="00E23D30">
        <w:rPr>
          <w:rFonts w:ascii="Arial" w:hAnsi="Arial" w:cs="Arial"/>
          <w:sz w:val="24"/>
          <w:szCs w:val="24"/>
          <w:lang w:eastAsia="es-AR"/>
        </w:rPr>
        <w:t xml:space="preserve"> del cuatrimestre se tomarán do</w:t>
      </w:r>
      <w:r w:rsidRPr="00341C4F">
        <w:rPr>
          <w:rFonts w:ascii="Arial" w:hAnsi="Arial" w:cs="Arial"/>
          <w:sz w:val="24"/>
          <w:szCs w:val="24"/>
          <w:lang w:eastAsia="es-AR"/>
        </w:rPr>
        <w:t>s parciales que incluyen temas de teoría, problemas y trabajos prácticos desarrollados en el período previo al parcial. Se r</w:t>
      </w:r>
      <w:r w:rsidR="00E23D30">
        <w:rPr>
          <w:rFonts w:ascii="Arial" w:hAnsi="Arial" w:cs="Arial"/>
          <w:sz w:val="24"/>
          <w:szCs w:val="24"/>
          <w:lang w:eastAsia="es-AR"/>
        </w:rPr>
        <w:t>equiere la aprobación de los do</w:t>
      </w:r>
      <w:r w:rsidRPr="00341C4F">
        <w:rPr>
          <w:rFonts w:ascii="Arial" w:hAnsi="Arial" w:cs="Arial"/>
          <w:sz w:val="24"/>
          <w:szCs w:val="24"/>
          <w:lang w:eastAsia="es-AR"/>
        </w:rPr>
        <w:t>s parciales</w:t>
      </w:r>
      <w:r w:rsidR="00E23D30">
        <w:rPr>
          <w:rFonts w:ascii="Arial" w:hAnsi="Arial" w:cs="Arial"/>
          <w:sz w:val="24"/>
          <w:szCs w:val="24"/>
          <w:lang w:eastAsia="es-AR"/>
        </w:rPr>
        <w:t xml:space="preserve"> en primera instancia o en instancia de recuperación</w:t>
      </w:r>
      <w:r w:rsidRPr="00341C4F">
        <w:rPr>
          <w:rFonts w:ascii="Arial" w:hAnsi="Arial" w:cs="Arial"/>
          <w:sz w:val="24"/>
          <w:szCs w:val="24"/>
          <w:lang w:eastAsia="es-AR"/>
        </w:rPr>
        <w:t>.</w:t>
      </w:r>
    </w:p>
    <w:p w:rsidR="00604415" w:rsidRPr="006359AB" w:rsidRDefault="00604415" w:rsidP="00604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24"/>
          <w:szCs w:val="24"/>
          <w:lang w:eastAsia="es-AR"/>
        </w:rPr>
      </w:pPr>
      <w:r w:rsidRPr="006359AB">
        <w:rPr>
          <w:rFonts w:ascii="Arial" w:hAnsi="Arial" w:cs="Arial"/>
          <w:b/>
          <w:iCs/>
          <w:sz w:val="24"/>
          <w:szCs w:val="24"/>
          <w:lang w:eastAsia="es-AR"/>
        </w:rPr>
        <w:t>Recuperaciones</w:t>
      </w:r>
    </w:p>
    <w:p w:rsidR="00604415" w:rsidRPr="00341C4F" w:rsidRDefault="00604415" w:rsidP="0060441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41C4F">
        <w:rPr>
          <w:rFonts w:ascii="Arial" w:hAnsi="Arial" w:cs="Arial"/>
          <w:sz w:val="24"/>
          <w:szCs w:val="24"/>
          <w:lang w:eastAsia="es-AR"/>
        </w:rPr>
        <w:t>El alumno puede recuperar una vez todos los parciales, y tendrá derecho a recuperar dos veces uno de ellos.</w:t>
      </w:r>
    </w:p>
    <w:p w:rsidR="00604415" w:rsidRPr="00341C4F" w:rsidRDefault="00604415" w:rsidP="00604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41C4F">
        <w:rPr>
          <w:rFonts w:ascii="Arial" w:hAnsi="Arial" w:cs="Arial"/>
          <w:bCs/>
          <w:sz w:val="24"/>
          <w:szCs w:val="24"/>
        </w:rPr>
        <w:t xml:space="preserve">CONDICIONES DE PROMOCIÓN: </w:t>
      </w:r>
    </w:p>
    <w:p w:rsidR="00604415" w:rsidRPr="00341C4F" w:rsidRDefault="00601D72" w:rsidP="0060441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Asignatura </w:t>
      </w:r>
      <w:proofErr w:type="spellStart"/>
      <w:r w:rsidR="0003044C">
        <w:rPr>
          <w:rFonts w:ascii="Arial" w:hAnsi="Arial" w:cs="Arial"/>
          <w:sz w:val="24"/>
          <w:szCs w:val="24"/>
        </w:rPr>
        <w:t>promocionable</w:t>
      </w:r>
      <w:proofErr w:type="spellEnd"/>
      <w:r>
        <w:rPr>
          <w:rFonts w:ascii="Arial" w:hAnsi="Arial" w:cs="Arial"/>
          <w:sz w:val="24"/>
          <w:szCs w:val="24"/>
        </w:rPr>
        <w:t xml:space="preserve"> dentro del marco vigente establecido por la Facultad.</w:t>
      </w:r>
    </w:p>
    <w:p w:rsidR="00604415" w:rsidRPr="00E23D30" w:rsidRDefault="00604415" w:rsidP="0060441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4415" w:rsidRPr="00E23D30" w:rsidRDefault="00604415" w:rsidP="0060441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3D30">
        <w:rPr>
          <w:rFonts w:ascii="Arial" w:hAnsi="Arial" w:cs="Arial"/>
          <w:b/>
          <w:bCs/>
          <w:sz w:val="24"/>
          <w:szCs w:val="24"/>
        </w:rPr>
        <w:t>J) EVALUACIÓN FINAL:</w:t>
      </w:r>
    </w:p>
    <w:p w:rsidR="00604415" w:rsidRPr="00341C4F" w:rsidRDefault="00604415" w:rsidP="006044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1C4F">
        <w:rPr>
          <w:rFonts w:ascii="Arial" w:hAnsi="Arial" w:cs="Arial"/>
          <w:sz w:val="24"/>
          <w:szCs w:val="24"/>
        </w:rPr>
        <w:t>Se evaluara en forma oral, individualizada, el manejo de contenidos y técnicas discutidas en la asignatura.</w:t>
      </w:r>
    </w:p>
    <w:p w:rsidR="00604415" w:rsidRPr="00341C4F" w:rsidRDefault="00604415" w:rsidP="006044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415" w:rsidRPr="00E23D30" w:rsidRDefault="00604415" w:rsidP="0060441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23D30">
        <w:rPr>
          <w:rFonts w:ascii="Arial" w:hAnsi="Arial" w:cs="Arial"/>
          <w:b/>
          <w:sz w:val="24"/>
          <w:szCs w:val="24"/>
        </w:rPr>
        <w:t>K) PROGRAMA ANALÍTICO</w:t>
      </w:r>
    </w:p>
    <w:p w:rsidR="00604415" w:rsidRPr="00E23D30" w:rsidRDefault="00604415" w:rsidP="0060441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3D30">
        <w:rPr>
          <w:rFonts w:ascii="Arial" w:hAnsi="Arial" w:cs="Arial"/>
          <w:b/>
          <w:bCs/>
          <w:sz w:val="24"/>
          <w:szCs w:val="24"/>
        </w:rPr>
        <w:t>A) CONTENIDOS:</w:t>
      </w:r>
    </w:p>
    <w:p w:rsidR="00C4638A" w:rsidRPr="00753821" w:rsidRDefault="00C4638A" w:rsidP="00C4638A">
      <w:pPr>
        <w:spacing w:line="300" w:lineRule="atLeast"/>
        <w:jc w:val="both"/>
        <w:rPr>
          <w:rFonts w:ascii="Arial" w:eastAsia="Calibri" w:hAnsi="Arial" w:cs="Arial"/>
          <w:sz w:val="24"/>
          <w:szCs w:val="24"/>
        </w:rPr>
      </w:pPr>
      <w:r w:rsidRPr="00C4638A">
        <w:rPr>
          <w:rFonts w:ascii="Arial" w:eastAsia="Calibri" w:hAnsi="Arial" w:cs="Arial"/>
          <w:sz w:val="24"/>
          <w:szCs w:val="24"/>
          <w:lang w:val="es-ES"/>
        </w:rPr>
        <w:t xml:space="preserve">1- </w:t>
      </w:r>
      <w:r w:rsidR="00157D5C">
        <w:rPr>
          <w:rFonts w:ascii="Arial" w:eastAsia="Calibri" w:hAnsi="Arial" w:cs="Arial"/>
          <w:sz w:val="24"/>
          <w:szCs w:val="24"/>
          <w:lang w:val="es-ES"/>
        </w:rPr>
        <w:t xml:space="preserve">Repaso conceptos básicos. 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La ecuación de 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Schröedinger</w:t>
      </w:r>
      <w:proofErr w:type="spellEnd"/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 dependiente del tiempo</w:t>
      </w:r>
      <w:r w:rsidRPr="00604415">
        <w:rPr>
          <w:rFonts w:ascii="Arial" w:eastAsia="Calibri" w:hAnsi="Arial" w:cs="Arial"/>
          <w:b/>
          <w:caps/>
          <w:sz w:val="24"/>
          <w:szCs w:val="24"/>
          <w:lang w:val="es-ES"/>
        </w:rPr>
        <w:t xml:space="preserve">. 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Teoría de </w:t>
      </w:r>
      <w:r>
        <w:rPr>
          <w:rFonts w:ascii="Arial" w:eastAsia="Calibri" w:hAnsi="Arial" w:cs="Arial"/>
          <w:sz w:val="24"/>
          <w:szCs w:val="24"/>
          <w:lang w:val="es-ES"/>
        </w:rPr>
        <w:t>las p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>erturb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aciones dependiente del tiempo. </w:t>
      </w:r>
      <w:r w:rsidRPr="00604415">
        <w:rPr>
          <w:rFonts w:ascii="Arial" w:eastAsia="Calibri" w:hAnsi="Arial" w:cs="Arial"/>
          <w:sz w:val="24"/>
          <w:szCs w:val="24"/>
        </w:rPr>
        <w:t xml:space="preserve">Interacción de la radiación electromagnética con </w:t>
      </w:r>
      <w:r>
        <w:rPr>
          <w:rFonts w:ascii="Arial" w:eastAsia="Calibri" w:hAnsi="Arial" w:cs="Arial"/>
          <w:sz w:val="24"/>
          <w:szCs w:val="24"/>
        </w:rPr>
        <w:t>la materia</w:t>
      </w:r>
      <w:r w:rsidRPr="00604415">
        <w:rPr>
          <w:rFonts w:ascii="Arial" w:eastAsia="Calibri" w:hAnsi="Arial" w:cs="Arial"/>
          <w:sz w:val="24"/>
          <w:szCs w:val="24"/>
        </w:rPr>
        <w:t>.</w:t>
      </w:r>
      <w:r w:rsidR="00157D5C">
        <w:rPr>
          <w:rFonts w:ascii="Arial" w:eastAsia="Calibri" w:hAnsi="Arial" w:cs="Arial"/>
          <w:sz w:val="24"/>
          <w:szCs w:val="24"/>
        </w:rPr>
        <w:t xml:space="preserve"> </w:t>
      </w:r>
      <w:r w:rsidRPr="00604415">
        <w:rPr>
          <w:rFonts w:ascii="Arial" w:hAnsi="Arial" w:cs="Arial"/>
          <w:sz w:val="24"/>
          <w:szCs w:val="24"/>
          <w:lang w:val="es-ES"/>
        </w:rPr>
        <w:t>Momento de transición.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 Ley de </w:t>
      </w:r>
      <w:proofErr w:type="spellStart"/>
      <w:r w:rsidRPr="00604415">
        <w:rPr>
          <w:rFonts w:ascii="Arial" w:eastAsia="Calibri" w:hAnsi="Arial" w:cs="Arial"/>
          <w:sz w:val="24"/>
          <w:szCs w:val="24"/>
          <w:lang w:val="es-ES"/>
        </w:rPr>
        <w:t>Lambert-Beer</w:t>
      </w:r>
      <w:proofErr w:type="spellEnd"/>
      <w:r w:rsidRPr="00604415">
        <w:rPr>
          <w:rFonts w:ascii="Arial" w:eastAsia="Calibri" w:hAnsi="Arial" w:cs="Arial"/>
          <w:b/>
          <w:caps/>
          <w:sz w:val="24"/>
          <w:szCs w:val="24"/>
          <w:lang w:val="es-ES"/>
        </w:rPr>
        <w:t xml:space="preserve">. 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Transición entre </w:t>
      </w:r>
      <w:proofErr w:type="spellStart"/>
      <w:r w:rsidRPr="00604415">
        <w:rPr>
          <w:rFonts w:ascii="Arial" w:eastAsia="Calibri" w:hAnsi="Arial" w:cs="Arial"/>
          <w:sz w:val="24"/>
          <w:szCs w:val="24"/>
          <w:lang w:val="es-ES"/>
        </w:rPr>
        <w:t>estados.Reglas</w:t>
      </w:r>
      <w:proofErr w:type="spellEnd"/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604415">
        <w:rPr>
          <w:rFonts w:ascii="Arial" w:eastAsia="Calibri" w:hAnsi="Arial" w:cs="Arial"/>
          <w:sz w:val="24"/>
          <w:szCs w:val="24"/>
          <w:lang w:val="es-ES"/>
        </w:rPr>
        <w:lastRenderedPageBreak/>
        <w:t>de transición</w:t>
      </w:r>
      <w:r w:rsidRPr="00604415">
        <w:rPr>
          <w:rFonts w:ascii="Arial" w:eastAsia="Calibri" w:hAnsi="Arial" w:cs="Arial"/>
          <w:caps/>
          <w:sz w:val="24"/>
          <w:szCs w:val="24"/>
          <w:lang w:val="es-ES"/>
        </w:rPr>
        <w:t xml:space="preserve">. </w:t>
      </w:r>
      <w:r w:rsidRPr="00604415">
        <w:rPr>
          <w:rFonts w:ascii="Arial" w:hAnsi="Arial" w:cs="Arial"/>
          <w:sz w:val="24"/>
          <w:szCs w:val="24"/>
          <w:lang w:val="es-ES"/>
        </w:rPr>
        <w:t>El espectro rotacional. El e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spectro </w:t>
      </w:r>
      <w:proofErr w:type="spellStart"/>
      <w:r w:rsidRPr="00604415">
        <w:rPr>
          <w:rFonts w:ascii="Arial" w:eastAsia="Calibri" w:hAnsi="Arial" w:cs="Arial"/>
          <w:sz w:val="24"/>
          <w:szCs w:val="24"/>
          <w:lang w:val="es-ES"/>
        </w:rPr>
        <w:t>vibracional</w:t>
      </w:r>
      <w:proofErr w:type="spellEnd"/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-rotacional. </w:t>
      </w:r>
      <w:proofErr w:type="spellStart"/>
      <w:r w:rsidRPr="00604415">
        <w:rPr>
          <w:rFonts w:ascii="Arial" w:eastAsia="Calibri" w:hAnsi="Arial" w:cs="Arial"/>
          <w:sz w:val="24"/>
          <w:szCs w:val="24"/>
          <w:lang w:val="es-ES"/>
        </w:rPr>
        <w:t>Espectroscopía</w:t>
      </w:r>
      <w:proofErr w:type="spellEnd"/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Raman</w:t>
      </w:r>
      <w:proofErr w:type="spellEnd"/>
      <w:r w:rsidRPr="00604415">
        <w:rPr>
          <w:rFonts w:ascii="Arial" w:hAnsi="Arial" w:cs="Arial"/>
          <w:sz w:val="24"/>
          <w:szCs w:val="24"/>
          <w:lang w:val="es-ES"/>
        </w:rPr>
        <w:t xml:space="preserve">. 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>Configuración, estados y sistemas electrónicos</w:t>
      </w:r>
      <w:r>
        <w:rPr>
          <w:rFonts w:ascii="Arial" w:eastAsia="Calibri" w:hAnsi="Arial" w:cs="Arial"/>
          <w:sz w:val="24"/>
          <w:szCs w:val="24"/>
          <w:lang w:val="es-ES"/>
        </w:rPr>
        <w:t>.</w:t>
      </w:r>
      <w:r w:rsidR="00157D5C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604415">
        <w:rPr>
          <w:rFonts w:ascii="Arial" w:hAnsi="Arial" w:cs="Arial"/>
          <w:sz w:val="24"/>
          <w:szCs w:val="24"/>
          <w:lang w:val="es-ES"/>
        </w:rPr>
        <w:t>El d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iagrama de </w:t>
      </w:r>
      <w:proofErr w:type="spellStart"/>
      <w:r w:rsidRPr="00604415">
        <w:rPr>
          <w:rFonts w:ascii="Arial" w:eastAsia="Calibri" w:hAnsi="Arial" w:cs="Arial"/>
          <w:sz w:val="24"/>
          <w:szCs w:val="24"/>
          <w:lang w:val="es-ES"/>
        </w:rPr>
        <w:t>Jablonski</w:t>
      </w:r>
      <w:proofErr w:type="spellEnd"/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. </w:t>
      </w:r>
      <w:r>
        <w:rPr>
          <w:rFonts w:ascii="Arial" w:eastAsia="Calibri" w:hAnsi="Arial" w:cs="Arial"/>
          <w:sz w:val="24"/>
          <w:szCs w:val="24"/>
          <w:lang w:val="es-ES"/>
        </w:rPr>
        <w:t>E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>l Principio de Frank-</w:t>
      </w:r>
      <w:proofErr w:type="spellStart"/>
      <w:r w:rsidRPr="00604415">
        <w:rPr>
          <w:rFonts w:ascii="Arial" w:eastAsia="Calibri" w:hAnsi="Arial" w:cs="Arial"/>
          <w:sz w:val="24"/>
          <w:szCs w:val="24"/>
          <w:lang w:val="es-ES"/>
        </w:rPr>
        <w:t>Condon</w:t>
      </w:r>
      <w:proofErr w:type="spellEnd"/>
      <w:r w:rsidRPr="00604415">
        <w:rPr>
          <w:rFonts w:ascii="Arial" w:eastAsia="Calibri" w:hAnsi="Arial" w:cs="Arial"/>
          <w:sz w:val="24"/>
          <w:szCs w:val="24"/>
          <w:lang w:val="es-ES"/>
        </w:rPr>
        <w:t>. E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l espectro electrónico. 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Reglas de selección </w:t>
      </w:r>
      <w:r>
        <w:rPr>
          <w:rFonts w:ascii="Arial" w:eastAsia="Calibri" w:hAnsi="Arial" w:cs="Arial"/>
          <w:sz w:val="24"/>
          <w:szCs w:val="24"/>
          <w:lang w:val="es-ES"/>
        </w:rPr>
        <w:t>en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 transiciones electrónicas. Momento de transición electrónico. </w:t>
      </w:r>
      <w:r>
        <w:rPr>
          <w:rFonts w:ascii="Arial" w:eastAsia="Calibri" w:hAnsi="Arial" w:cs="Arial"/>
          <w:sz w:val="24"/>
          <w:szCs w:val="24"/>
          <w:lang w:val="es-ES"/>
        </w:rPr>
        <w:t>El f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>actor de Frank-</w:t>
      </w:r>
      <w:proofErr w:type="spellStart"/>
      <w:r w:rsidRPr="00604415">
        <w:rPr>
          <w:rFonts w:ascii="Arial" w:eastAsia="Calibri" w:hAnsi="Arial" w:cs="Arial"/>
          <w:sz w:val="24"/>
          <w:szCs w:val="24"/>
          <w:lang w:val="es-ES"/>
        </w:rPr>
        <w:t>Condon</w:t>
      </w:r>
      <w:proofErr w:type="spellEnd"/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. </w:t>
      </w:r>
      <w:r>
        <w:rPr>
          <w:rFonts w:ascii="Arial" w:eastAsia="Calibri" w:hAnsi="Arial" w:cs="Arial"/>
          <w:sz w:val="24"/>
          <w:szCs w:val="24"/>
          <w:lang w:val="es-ES"/>
        </w:rPr>
        <w:t>El f</w:t>
      </w:r>
      <w:r w:rsidRPr="00604415">
        <w:rPr>
          <w:rFonts w:ascii="Arial" w:eastAsia="Calibri" w:hAnsi="Arial" w:cs="Arial"/>
          <w:sz w:val="24"/>
          <w:szCs w:val="24"/>
          <w:lang w:val="es-ES"/>
        </w:rPr>
        <w:t xml:space="preserve">actor de spin electrónico. </w:t>
      </w:r>
      <w:r w:rsidRPr="00604415">
        <w:rPr>
          <w:rFonts w:ascii="Arial" w:hAnsi="Arial" w:cs="Arial"/>
          <w:sz w:val="24"/>
          <w:szCs w:val="24"/>
          <w:lang w:val="es-ES"/>
        </w:rPr>
        <w:t xml:space="preserve">Transiciones 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radiativas</w:t>
      </w:r>
      <w:proofErr w:type="spellEnd"/>
      <w:r w:rsidRPr="00604415">
        <w:rPr>
          <w:rFonts w:ascii="Arial" w:hAnsi="Arial" w:cs="Arial"/>
          <w:sz w:val="24"/>
          <w:szCs w:val="24"/>
          <w:lang w:val="es-ES"/>
        </w:rPr>
        <w:t xml:space="preserve"> y </w:t>
      </w:r>
      <w:r>
        <w:rPr>
          <w:rFonts w:ascii="Arial" w:hAnsi="Arial" w:cs="Arial"/>
          <w:sz w:val="24"/>
          <w:szCs w:val="24"/>
          <w:lang w:val="es-ES"/>
        </w:rPr>
        <w:t>no-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radiativas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en compuestos orgánicos e inorgánicos. </w:t>
      </w:r>
    </w:p>
    <w:p w:rsidR="00C4638A" w:rsidRPr="002123E5" w:rsidRDefault="00C4638A" w:rsidP="00C4638A">
      <w:pPr>
        <w:jc w:val="both"/>
        <w:rPr>
          <w:rFonts w:ascii="Arial" w:hAnsi="Arial" w:cs="Arial"/>
          <w:b/>
          <w:sz w:val="24"/>
          <w:szCs w:val="24"/>
        </w:rPr>
      </w:pPr>
      <w:r w:rsidRPr="00C4638A">
        <w:rPr>
          <w:rFonts w:ascii="Arial" w:hAnsi="Arial" w:cs="Arial"/>
          <w:sz w:val="24"/>
          <w:szCs w:val="24"/>
        </w:rPr>
        <w:t xml:space="preserve">2- </w:t>
      </w:r>
      <w:r w:rsidRPr="00604415">
        <w:rPr>
          <w:rFonts w:ascii="Arial" w:hAnsi="Arial" w:cs="Arial"/>
          <w:sz w:val="24"/>
          <w:szCs w:val="24"/>
          <w:lang w:val="es-ES"/>
        </w:rPr>
        <w:t>Cinética fotoquímica. Definición de rendimientos cuánticos y tiempos de vida. Espectros de emisión y excitación de la fluorescencia. Determinación de rendimientos cuánticos de emisión. Actinometría. Técnicas de emisión resueltas en el tiempo. Determinación de tiempos de vida. Desactivación de estados excitados (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quenching</w:t>
      </w:r>
      <w:proofErr w:type="spellEnd"/>
      <w:r w:rsidRPr="00604415">
        <w:rPr>
          <w:rFonts w:ascii="Arial" w:hAnsi="Arial" w:cs="Arial"/>
          <w:sz w:val="24"/>
          <w:szCs w:val="24"/>
          <w:lang w:val="es-ES"/>
        </w:rPr>
        <w:t xml:space="preserve">). Mecanismo de 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Stern-Volmer</w:t>
      </w:r>
      <w:proofErr w:type="spellEnd"/>
      <w:r w:rsidRPr="00604415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Quenc</w:t>
      </w:r>
      <w:r>
        <w:rPr>
          <w:rFonts w:ascii="Arial" w:hAnsi="Arial" w:cs="Arial"/>
          <w:sz w:val="24"/>
          <w:szCs w:val="24"/>
          <w:lang w:val="es-ES"/>
        </w:rPr>
        <w:t>hing</w:t>
      </w:r>
      <w:proofErr w:type="spellEnd"/>
      <w:r w:rsidR="00157D5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estático y dinámico. </w:t>
      </w:r>
      <w:r w:rsidRPr="00604415">
        <w:rPr>
          <w:rFonts w:ascii="Arial" w:hAnsi="Arial" w:cs="Arial"/>
          <w:sz w:val="24"/>
          <w:szCs w:val="24"/>
          <w:lang w:val="es-ES"/>
        </w:rPr>
        <w:t xml:space="preserve">Procesos de transferencia de energía. Procesos 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fotoinducidos</w:t>
      </w:r>
      <w:proofErr w:type="spellEnd"/>
      <w:r w:rsidRPr="00604415">
        <w:rPr>
          <w:rFonts w:ascii="Arial" w:hAnsi="Arial" w:cs="Arial"/>
          <w:sz w:val="24"/>
          <w:szCs w:val="24"/>
          <w:lang w:val="es-ES"/>
        </w:rPr>
        <w:t xml:space="preserve"> de transferencia de electrones. 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Excímeros</w:t>
      </w:r>
      <w:proofErr w:type="spellEnd"/>
      <w:r w:rsidRPr="00604415">
        <w:rPr>
          <w:rFonts w:ascii="Arial" w:hAnsi="Arial" w:cs="Arial"/>
          <w:sz w:val="24"/>
          <w:szCs w:val="24"/>
          <w:lang w:val="es-ES"/>
        </w:rPr>
        <w:t xml:space="preserve"> y </w:t>
      </w:r>
      <w:proofErr w:type="spellStart"/>
      <w:r w:rsidRPr="00604415">
        <w:rPr>
          <w:rFonts w:ascii="Arial" w:hAnsi="Arial" w:cs="Arial"/>
          <w:sz w:val="24"/>
          <w:szCs w:val="24"/>
          <w:lang w:val="es-ES"/>
        </w:rPr>
        <w:t>exciplejos</w:t>
      </w:r>
      <w:proofErr w:type="spellEnd"/>
      <w:r w:rsidRPr="00604415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C4638A" w:rsidRDefault="00C4638A" w:rsidP="00C4638A">
      <w:pPr>
        <w:ind w:right="-38"/>
        <w:jc w:val="both"/>
        <w:rPr>
          <w:rFonts w:ascii="Arial" w:hAnsi="Arial" w:cs="Arial"/>
          <w:noProof/>
          <w:sz w:val="24"/>
          <w:szCs w:val="24"/>
          <w:lang w:val="es-ES"/>
        </w:rPr>
      </w:pPr>
      <w:r w:rsidRPr="00C4638A">
        <w:rPr>
          <w:rFonts w:ascii="Arial" w:hAnsi="Arial" w:cs="Arial"/>
          <w:sz w:val="24"/>
          <w:szCs w:val="24"/>
          <w:lang w:val="es-ES"/>
        </w:rPr>
        <w:t>3-</w:t>
      </w:r>
      <w:r w:rsidR="00E27049">
        <w:rPr>
          <w:rFonts w:ascii="Arial" w:hAnsi="Arial" w:cs="Arial"/>
          <w:sz w:val="24"/>
          <w:szCs w:val="24"/>
          <w:lang w:val="es-ES"/>
        </w:rPr>
        <w:t>Repaso f</w:t>
      </w:r>
      <w:r w:rsidRPr="00C4638A">
        <w:rPr>
          <w:rFonts w:ascii="Arial" w:hAnsi="Arial" w:cs="Arial"/>
          <w:sz w:val="24"/>
          <w:szCs w:val="24"/>
          <w:lang w:val="es-ES"/>
        </w:rPr>
        <w:t>otoquímica de grupos funcionales</w:t>
      </w:r>
      <w:r w:rsidRPr="00753821">
        <w:rPr>
          <w:rFonts w:ascii="Arial" w:hAnsi="Arial" w:cs="Arial"/>
          <w:b/>
          <w:sz w:val="24"/>
          <w:szCs w:val="24"/>
          <w:lang w:val="es-ES"/>
        </w:rPr>
        <w:t>.</w:t>
      </w:r>
      <w:r w:rsidR="00157D5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53821">
        <w:rPr>
          <w:rFonts w:ascii="Arial" w:eastAsia="Calibri" w:hAnsi="Arial" w:cs="Arial"/>
          <w:noProof/>
          <w:sz w:val="24"/>
          <w:szCs w:val="24"/>
          <w:lang w:val="es-ES"/>
        </w:rPr>
        <w:t>Fotodisociaci</w:t>
      </w:r>
      <w:r w:rsidR="00207869">
        <w:rPr>
          <w:rFonts w:ascii="Arial" w:eastAsia="Calibri" w:hAnsi="Arial" w:cs="Arial"/>
          <w:noProof/>
          <w:sz w:val="24"/>
          <w:szCs w:val="24"/>
          <w:lang w:val="es-ES"/>
        </w:rPr>
        <w:t>ones</w:t>
      </w:r>
      <w:r w:rsidRPr="00753821">
        <w:rPr>
          <w:rFonts w:ascii="Arial" w:eastAsia="Calibri" w:hAnsi="Arial" w:cs="Arial"/>
          <w:noProof/>
          <w:sz w:val="24"/>
          <w:szCs w:val="24"/>
          <w:lang w:val="es-ES"/>
        </w:rPr>
        <w:t xml:space="preserve">. Procesos primarios importantes. Azocompuestos.Fotoisomerización. </w:t>
      </w:r>
      <w:r>
        <w:rPr>
          <w:rFonts w:ascii="Arial" w:eastAsia="Calibri" w:hAnsi="Arial" w:cs="Arial"/>
          <w:noProof/>
          <w:sz w:val="24"/>
          <w:szCs w:val="24"/>
          <w:lang w:val="es-ES"/>
        </w:rPr>
        <w:t xml:space="preserve">Alquenos y azobencenos. </w:t>
      </w:r>
      <w:r w:rsidRPr="00753821">
        <w:rPr>
          <w:rFonts w:ascii="Arial" w:eastAsia="Calibri" w:hAnsi="Arial" w:cs="Arial"/>
          <w:noProof/>
          <w:sz w:val="24"/>
          <w:szCs w:val="24"/>
          <w:lang w:val="es-ES"/>
        </w:rPr>
        <w:t>Influencia del estado electrónico y efecto de sustituyentes.Fotoquími</w:t>
      </w:r>
      <w:r>
        <w:rPr>
          <w:rFonts w:ascii="Arial" w:eastAsia="Calibri" w:hAnsi="Arial" w:cs="Arial"/>
          <w:noProof/>
          <w:sz w:val="24"/>
          <w:szCs w:val="24"/>
          <w:lang w:val="es-ES"/>
        </w:rPr>
        <w:t>ca de compuestos carbonílicos: f</w:t>
      </w:r>
      <w:r w:rsidRPr="00753821">
        <w:rPr>
          <w:rFonts w:ascii="Arial" w:eastAsia="Calibri" w:hAnsi="Arial" w:cs="Arial"/>
          <w:noProof/>
          <w:sz w:val="24"/>
          <w:szCs w:val="24"/>
          <w:lang w:val="es-ES"/>
        </w:rPr>
        <w:t>otorreducciones y fotodisociaciones. Reacciones de Norrish tipo I y II. Competencia entre transferencia de carga y abstracción de hidrógeno. Influencia de la naturaleza del estado excitado.</w:t>
      </w:r>
      <w:r>
        <w:rPr>
          <w:rFonts w:ascii="Arial" w:eastAsia="Calibri" w:hAnsi="Arial" w:cs="Arial"/>
          <w:noProof/>
          <w:sz w:val="24"/>
          <w:szCs w:val="24"/>
          <w:lang w:val="es-ES"/>
        </w:rPr>
        <w:t>Fotooxidaciones. R</w:t>
      </w:r>
      <w:r w:rsidR="00207869">
        <w:rPr>
          <w:rFonts w:ascii="Arial" w:eastAsia="Calibri" w:hAnsi="Arial" w:cs="Arial"/>
          <w:noProof/>
          <w:sz w:val="24"/>
          <w:szCs w:val="24"/>
          <w:lang w:val="es-ES"/>
        </w:rPr>
        <w:t>eacciones fotosensibilizadas.</w:t>
      </w:r>
      <w:r>
        <w:rPr>
          <w:rFonts w:ascii="Arial" w:eastAsia="Calibri" w:hAnsi="Arial" w:cs="Arial"/>
          <w:noProof/>
          <w:sz w:val="24"/>
          <w:szCs w:val="24"/>
          <w:lang w:val="es-ES"/>
        </w:rPr>
        <w:t xml:space="preserve"> Sensores fotoquímicos</w:t>
      </w:r>
      <w:r w:rsidR="00B02288">
        <w:rPr>
          <w:rFonts w:ascii="Arial" w:eastAsia="Calibri" w:hAnsi="Arial" w:cs="Arial"/>
          <w:noProof/>
          <w:sz w:val="24"/>
          <w:szCs w:val="24"/>
          <w:lang w:val="es-ES"/>
        </w:rPr>
        <w:t xml:space="preserve"> con aplicaciones analíticas</w:t>
      </w:r>
      <w:r>
        <w:rPr>
          <w:rFonts w:ascii="Arial" w:eastAsia="Calibri" w:hAnsi="Arial" w:cs="Arial"/>
          <w:noProof/>
          <w:sz w:val="24"/>
          <w:szCs w:val="24"/>
          <w:lang w:val="es-ES"/>
        </w:rPr>
        <w:t xml:space="preserve">. </w:t>
      </w:r>
    </w:p>
    <w:p w:rsidR="00C4638A" w:rsidRPr="003D615A" w:rsidRDefault="00C4638A" w:rsidP="00C4638A">
      <w:pPr>
        <w:ind w:right="-38"/>
        <w:rPr>
          <w:rFonts w:ascii="Arial" w:hAnsi="Arial" w:cs="Arial"/>
          <w:sz w:val="24"/>
          <w:szCs w:val="24"/>
        </w:rPr>
      </w:pPr>
      <w:r w:rsidRPr="00A05167">
        <w:rPr>
          <w:rFonts w:ascii="Arial" w:hAnsi="Arial" w:cs="Arial"/>
          <w:noProof/>
          <w:sz w:val="24"/>
          <w:szCs w:val="24"/>
          <w:lang w:val="es-ES"/>
        </w:rPr>
        <w:t xml:space="preserve">4- Fundamentos de la </w:t>
      </w:r>
      <w:r>
        <w:rPr>
          <w:rFonts w:ascii="Arial" w:hAnsi="Arial" w:cs="Arial"/>
          <w:noProof/>
          <w:sz w:val="24"/>
          <w:szCs w:val="24"/>
          <w:lang w:val="es-ES"/>
        </w:rPr>
        <w:t>tecnología l</w:t>
      </w:r>
      <w:r w:rsidRPr="00A05167">
        <w:rPr>
          <w:rFonts w:ascii="Arial" w:hAnsi="Arial" w:cs="Arial"/>
          <w:noProof/>
          <w:sz w:val="24"/>
          <w:szCs w:val="24"/>
          <w:lang w:val="es-ES"/>
        </w:rPr>
        <w:t>áser</w:t>
      </w:r>
      <w:r w:rsidRPr="00085D58">
        <w:rPr>
          <w:rFonts w:ascii="Arial" w:hAnsi="Arial" w:cs="Arial"/>
          <w:noProof/>
          <w:sz w:val="24"/>
          <w:szCs w:val="24"/>
          <w:lang w:val="es-ES"/>
        </w:rPr>
        <w:t xml:space="preserve">. Emisión estimulada y aplificación de la luz. </w:t>
      </w:r>
      <w:r>
        <w:rPr>
          <w:rFonts w:ascii="Arial" w:hAnsi="Arial" w:cs="Arial"/>
          <w:noProof/>
          <w:sz w:val="24"/>
          <w:szCs w:val="24"/>
          <w:lang w:val="es-ES"/>
        </w:rPr>
        <w:t>Propiedades de la luz lás</w:t>
      </w:r>
      <w:r w:rsidRPr="00085D58">
        <w:rPr>
          <w:rFonts w:ascii="Arial" w:hAnsi="Arial" w:cs="Arial"/>
          <w:noProof/>
          <w:sz w:val="24"/>
          <w:szCs w:val="24"/>
          <w:lang w:val="es-ES"/>
        </w:rPr>
        <w:t xml:space="preserve">er. Láseres específicos: el láser de rubi, el láser de niodimio, laseres de colarantes orgánicos. Lásers de pulsos utlracortos. </w:t>
      </w:r>
    </w:p>
    <w:p w:rsidR="00E52B80" w:rsidRDefault="00C4638A" w:rsidP="00C4638A">
      <w:pPr>
        <w:ind w:right="-38"/>
        <w:jc w:val="both"/>
        <w:rPr>
          <w:rFonts w:ascii="Arial" w:hAnsi="Arial" w:cs="Arial"/>
          <w:noProof/>
          <w:sz w:val="24"/>
          <w:szCs w:val="24"/>
          <w:lang w:val="es-ES"/>
        </w:rPr>
      </w:pPr>
      <w:r w:rsidRPr="00A05167">
        <w:rPr>
          <w:rFonts w:ascii="Arial" w:hAnsi="Arial" w:cs="Arial"/>
          <w:noProof/>
          <w:sz w:val="24"/>
          <w:szCs w:val="24"/>
          <w:lang w:val="es-ES"/>
        </w:rPr>
        <w:t>5-</w:t>
      </w:r>
      <w:proofErr w:type="spellStart"/>
      <w:r w:rsidR="00E52B80" w:rsidRPr="009A5141">
        <w:rPr>
          <w:rFonts w:ascii="Arial" w:hAnsi="Arial" w:cs="Arial"/>
          <w:sz w:val="24"/>
          <w:szCs w:val="24"/>
        </w:rPr>
        <w:t>Fotopolimerizaciones</w:t>
      </w:r>
      <w:proofErr w:type="spellEnd"/>
      <w:r w:rsidR="00E52B80" w:rsidRPr="009A5141">
        <w:rPr>
          <w:rFonts w:ascii="Arial" w:hAnsi="Arial" w:cs="Arial"/>
          <w:sz w:val="24"/>
          <w:szCs w:val="24"/>
        </w:rPr>
        <w:t>.</w:t>
      </w:r>
      <w:r w:rsidR="00E52B80">
        <w:rPr>
          <w:rFonts w:ascii="Arial" w:hAnsi="Arial" w:cs="Arial"/>
          <w:sz w:val="24"/>
          <w:szCs w:val="24"/>
        </w:rPr>
        <w:t xml:space="preserve"> </w:t>
      </w:r>
      <w:r w:rsidR="00E52B80" w:rsidRPr="000078DC">
        <w:rPr>
          <w:rFonts w:ascii="Arial" w:hAnsi="Arial" w:cs="Arial"/>
          <w:sz w:val="24"/>
          <w:szCs w:val="24"/>
        </w:rPr>
        <w:t xml:space="preserve">Reacciones en cadena. Polimerización </w:t>
      </w:r>
      <w:proofErr w:type="spellStart"/>
      <w:r w:rsidR="00E52B80" w:rsidRPr="000078DC">
        <w:rPr>
          <w:rFonts w:ascii="Arial" w:hAnsi="Arial" w:cs="Arial"/>
          <w:sz w:val="24"/>
          <w:szCs w:val="24"/>
        </w:rPr>
        <w:t>fotoinducida</w:t>
      </w:r>
      <w:proofErr w:type="spellEnd"/>
      <w:r w:rsidR="00E52B80" w:rsidRPr="000078DC">
        <w:rPr>
          <w:rFonts w:ascii="Arial" w:hAnsi="Arial" w:cs="Arial"/>
          <w:sz w:val="24"/>
          <w:szCs w:val="24"/>
        </w:rPr>
        <w:t xml:space="preserve">. Sistemas </w:t>
      </w:r>
      <w:proofErr w:type="spellStart"/>
      <w:r w:rsidR="00E52B80" w:rsidRPr="000078DC">
        <w:rPr>
          <w:rFonts w:ascii="Arial" w:hAnsi="Arial" w:cs="Arial"/>
          <w:sz w:val="24"/>
          <w:szCs w:val="24"/>
        </w:rPr>
        <w:t>Fotoiniciadores</w:t>
      </w:r>
      <w:proofErr w:type="spellEnd"/>
      <w:r w:rsidR="00E52B80" w:rsidRPr="000078DC">
        <w:rPr>
          <w:rFonts w:ascii="Arial" w:hAnsi="Arial" w:cs="Arial"/>
          <w:sz w:val="24"/>
          <w:szCs w:val="24"/>
        </w:rPr>
        <w:t xml:space="preserve">: Sistemas de 1, 2 y 3 componentes. </w:t>
      </w:r>
      <w:proofErr w:type="spellStart"/>
      <w:r w:rsidR="00E52B80" w:rsidRPr="000078DC">
        <w:rPr>
          <w:rFonts w:ascii="Arial" w:hAnsi="Arial" w:cs="Arial"/>
          <w:sz w:val="24"/>
          <w:szCs w:val="24"/>
        </w:rPr>
        <w:t>Macrofotoiniciadores</w:t>
      </w:r>
      <w:proofErr w:type="spellEnd"/>
      <w:r w:rsidR="00E52B80" w:rsidRPr="000078DC">
        <w:rPr>
          <w:rFonts w:ascii="Arial" w:hAnsi="Arial" w:cs="Arial"/>
          <w:sz w:val="24"/>
          <w:szCs w:val="24"/>
        </w:rPr>
        <w:t xml:space="preserve">. Efecto de la intensidad de luz y la temperatura en la polimerización </w:t>
      </w:r>
      <w:proofErr w:type="spellStart"/>
      <w:r w:rsidR="00E52B80" w:rsidRPr="000078DC">
        <w:rPr>
          <w:rFonts w:ascii="Arial" w:hAnsi="Arial" w:cs="Arial"/>
          <w:sz w:val="24"/>
          <w:szCs w:val="24"/>
        </w:rPr>
        <w:t>fotoinducida</w:t>
      </w:r>
      <w:proofErr w:type="spellEnd"/>
      <w:r w:rsidR="00E52B80" w:rsidRPr="000078DC">
        <w:rPr>
          <w:rFonts w:ascii="Arial" w:hAnsi="Arial" w:cs="Arial"/>
          <w:sz w:val="24"/>
          <w:szCs w:val="24"/>
        </w:rPr>
        <w:t xml:space="preserve">. Reactores. Técnicas de medición cinéticas: </w:t>
      </w:r>
      <w:proofErr w:type="spellStart"/>
      <w:r w:rsidR="00E52B80" w:rsidRPr="000078DC">
        <w:rPr>
          <w:rFonts w:ascii="Arial" w:hAnsi="Arial" w:cs="Arial"/>
          <w:sz w:val="24"/>
          <w:szCs w:val="24"/>
        </w:rPr>
        <w:t>Fotodilatometría</w:t>
      </w:r>
      <w:proofErr w:type="spellEnd"/>
      <w:r w:rsidR="00E52B80" w:rsidRPr="000078DC">
        <w:rPr>
          <w:rFonts w:ascii="Arial" w:hAnsi="Arial" w:cs="Arial"/>
          <w:sz w:val="24"/>
          <w:szCs w:val="24"/>
        </w:rPr>
        <w:t>, Foto-D</w:t>
      </w:r>
      <w:r w:rsidR="00E52B80">
        <w:rPr>
          <w:rFonts w:ascii="Arial" w:hAnsi="Arial" w:cs="Arial"/>
          <w:sz w:val="24"/>
          <w:szCs w:val="24"/>
        </w:rPr>
        <w:t>SC</w:t>
      </w:r>
      <w:r w:rsidR="00E52B80" w:rsidRPr="000078DC">
        <w:rPr>
          <w:rFonts w:ascii="Arial" w:hAnsi="Arial" w:cs="Arial"/>
          <w:sz w:val="24"/>
          <w:szCs w:val="24"/>
        </w:rPr>
        <w:t xml:space="preserve">, Foto-IR, </w:t>
      </w:r>
      <w:proofErr w:type="spellStart"/>
      <w:r w:rsidR="00E52B80" w:rsidRPr="000078DC">
        <w:rPr>
          <w:rFonts w:ascii="Arial" w:hAnsi="Arial" w:cs="Arial"/>
          <w:sz w:val="24"/>
          <w:szCs w:val="24"/>
        </w:rPr>
        <w:t>Viscosimetría</w:t>
      </w:r>
      <w:proofErr w:type="spellEnd"/>
      <w:r w:rsidR="00E52B80" w:rsidRPr="000078DC">
        <w:rPr>
          <w:rFonts w:ascii="Arial" w:hAnsi="Arial" w:cs="Arial"/>
          <w:sz w:val="24"/>
          <w:szCs w:val="24"/>
        </w:rPr>
        <w:t xml:space="preserve">, etc. Reacciones de </w:t>
      </w:r>
      <w:proofErr w:type="spellStart"/>
      <w:r w:rsidR="00E52B80" w:rsidRPr="000078DC">
        <w:rPr>
          <w:rFonts w:ascii="Arial" w:hAnsi="Arial" w:cs="Arial"/>
          <w:sz w:val="24"/>
          <w:szCs w:val="24"/>
        </w:rPr>
        <w:t>fotopolimerización</w:t>
      </w:r>
      <w:proofErr w:type="spellEnd"/>
      <w:r w:rsidR="00E52B80" w:rsidRPr="000078DC">
        <w:rPr>
          <w:rFonts w:ascii="Arial" w:hAnsi="Arial" w:cs="Arial"/>
          <w:sz w:val="24"/>
          <w:szCs w:val="24"/>
        </w:rPr>
        <w:t xml:space="preserve"> vivientes.</w:t>
      </w:r>
      <w:r w:rsidR="00E52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B80">
        <w:rPr>
          <w:rFonts w:ascii="Arial" w:hAnsi="Arial" w:cs="Arial"/>
          <w:sz w:val="24"/>
          <w:szCs w:val="24"/>
        </w:rPr>
        <w:t>Fotocurado</w:t>
      </w:r>
      <w:proofErr w:type="spellEnd"/>
      <w:r w:rsidR="00E52B8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52B80">
        <w:rPr>
          <w:rFonts w:ascii="Arial" w:hAnsi="Arial" w:cs="Arial"/>
          <w:sz w:val="24"/>
          <w:szCs w:val="24"/>
        </w:rPr>
        <w:t>Fotolitografia</w:t>
      </w:r>
      <w:proofErr w:type="spellEnd"/>
      <w:r w:rsidR="00E52B8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52B80">
        <w:rPr>
          <w:rFonts w:ascii="Arial" w:hAnsi="Arial" w:cs="Arial"/>
          <w:sz w:val="24"/>
          <w:szCs w:val="24"/>
        </w:rPr>
        <w:t>Fotoestereolitografia</w:t>
      </w:r>
      <w:proofErr w:type="spellEnd"/>
      <w:r w:rsidR="00E52B80">
        <w:rPr>
          <w:rFonts w:ascii="Arial" w:hAnsi="Arial" w:cs="Arial"/>
          <w:sz w:val="24"/>
          <w:szCs w:val="24"/>
        </w:rPr>
        <w:t>.</w:t>
      </w:r>
      <w:r w:rsidRPr="00A05167">
        <w:rPr>
          <w:rFonts w:ascii="Arial" w:hAnsi="Arial" w:cs="Arial"/>
          <w:noProof/>
          <w:sz w:val="24"/>
          <w:szCs w:val="24"/>
          <w:lang w:val="es-ES"/>
        </w:rPr>
        <w:t xml:space="preserve"> </w:t>
      </w:r>
    </w:p>
    <w:p w:rsidR="00C4638A" w:rsidRPr="000A4D27" w:rsidRDefault="00E52B80" w:rsidP="00C4638A">
      <w:pPr>
        <w:ind w:right="-3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s-ES"/>
        </w:rPr>
        <w:t>6-</w:t>
      </w:r>
      <w:r w:rsidR="00C4638A" w:rsidRPr="009A5141">
        <w:rPr>
          <w:rFonts w:ascii="Arial" w:eastAsia="Calibri" w:hAnsi="Arial" w:cs="Arial"/>
          <w:noProof/>
          <w:sz w:val="24"/>
          <w:szCs w:val="24"/>
          <w:lang w:val="es-ES"/>
        </w:rPr>
        <w:t>Fotoquímica del ambiente.</w:t>
      </w:r>
      <w:r w:rsidR="00C4638A" w:rsidRPr="00A05167">
        <w:rPr>
          <w:rFonts w:ascii="Arial" w:eastAsia="Calibri" w:hAnsi="Arial" w:cs="Arial"/>
          <w:noProof/>
          <w:sz w:val="24"/>
          <w:szCs w:val="24"/>
          <w:lang w:val="es-ES"/>
        </w:rPr>
        <w:t xml:space="preserve"> Fotoquímica de la atmósfera. Mecanismos en la troposfera y en la estratosfera. Contaminación atmosférica. La capa de ozono. Fotoquímica en sistemas acuosos naturales. Descontaminación fotoquímica: métodos de oxidación avanzada. Fotocatálisis directa y sensibilizada.</w:t>
      </w:r>
    </w:p>
    <w:p w:rsidR="00C4638A" w:rsidRPr="000A4D27" w:rsidRDefault="00E52B80" w:rsidP="00C46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</w:t>
      </w:r>
      <w:r w:rsidRPr="006359AB">
        <w:rPr>
          <w:rFonts w:ascii="Arial" w:eastAsia="Calibri" w:hAnsi="Arial" w:cs="Arial"/>
          <w:noProof/>
          <w:sz w:val="24"/>
          <w:szCs w:val="24"/>
          <w:lang w:val="es-ES"/>
        </w:rPr>
        <w:t xml:space="preserve">Fotomedicina. </w:t>
      </w:r>
      <w:r w:rsidRPr="006359AB">
        <w:rPr>
          <w:rFonts w:ascii="Arial" w:hAnsi="Arial" w:cs="Arial"/>
          <w:sz w:val="24"/>
          <w:szCs w:val="24"/>
          <w:lang w:val="es-ES_tradnl"/>
        </w:rPr>
        <w:t xml:space="preserve">Producción de especies reactivas de oxígeno. Reacciones fotoquímicas. Efectos fotodinámicos en sustratos de origen biológico. Procesos </w:t>
      </w:r>
      <w:proofErr w:type="spellStart"/>
      <w:r w:rsidRPr="006359AB">
        <w:rPr>
          <w:rFonts w:ascii="Arial" w:hAnsi="Arial" w:cs="Arial"/>
          <w:sz w:val="24"/>
          <w:szCs w:val="24"/>
          <w:lang w:val="es-ES_tradnl"/>
        </w:rPr>
        <w:t>fotooxidativos</w:t>
      </w:r>
      <w:proofErr w:type="spellEnd"/>
      <w:r w:rsidRPr="006359AB">
        <w:rPr>
          <w:rFonts w:ascii="Arial" w:hAnsi="Arial" w:cs="Arial"/>
          <w:sz w:val="24"/>
          <w:szCs w:val="24"/>
          <w:lang w:val="es-ES_tradnl"/>
        </w:rPr>
        <w:t xml:space="preserve"> en medios </w:t>
      </w:r>
      <w:proofErr w:type="spellStart"/>
      <w:r w:rsidRPr="006359AB">
        <w:rPr>
          <w:rFonts w:ascii="Arial" w:hAnsi="Arial" w:cs="Arial"/>
          <w:sz w:val="24"/>
          <w:szCs w:val="24"/>
          <w:lang w:val="es-ES_tradnl"/>
        </w:rPr>
        <w:t>biomiméticos</w:t>
      </w:r>
      <w:proofErr w:type="spellEnd"/>
      <w:r w:rsidRPr="006359AB">
        <w:rPr>
          <w:rFonts w:ascii="Arial" w:hAnsi="Arial" w:cs="Arial"/>
          <w:sz w:val="24"/>
          <w:szCs w:val="24"/>
          <w:lang w:val="es-ES_tradnl"/>
        </w:rPr>
        <w:t xml:space="preserve">. Efecto de antioxidantes. </w:t>
      </w:r>
      <w:proofErr w:type="spellStart"/>
      <w:r w:rsidRPr="006359AB">
        <w:rPr>
          <w:rFonts w:ascii="Arial" w:hAnsi="Arial" w:cs="Arial"/>
          <w:sz w:val="24"/>
          <w:szCs w:val="24"/>
          <w:lang w:val="es-ES_tradnl"/>
        </w:rPr>
        <w:t>Fotoquímicos</w:t>
      </w:r>
      <w:proofErr w:type="spellEnd"/>
      <w:r w:rsidRPr="006359AB">
        <w:rPr>
          <w:rFonts w:ascii="Arial" w:hAnsi="Arial" w:cs="Arial"/>
          <w:sz w:val="24"/>
          <w:szCs w:val="24"/>
          <w:lang w:val="es-ES_tradnl"/>
        </w:rPr>
        <w:t xml:space="preserve"> de compuestos de interés farmacológico. </w:t>
      </w:r>
      <w:proofErr w:type="spellStart"/>
      <w:r w:rsidRPr="006359AB">
        <w:rPr>
          <w:rFonts w:ascii="Arial" w:hAnsi="Arial" w:cs="Arial"/>
          <w:sz w:val="24"/>
          <w:szCs w:val="24"/>
          <w:lang w:val="es-ES_tradnl"/>
        </w:rPr>
        <w:t>Fotodegradación</w:t>
      </w:r>
      <w:proofErr w:type="spellEnd"/>
      <w:r w:rsidRPr="006359AB">
        <w:rPr>
          <w:rFonts w:ascii="Arial" w:hAnsi="Arial" w:cs="Arial"/>
          <w:sz w:val="24"/>
          <w:szCs w:val="24"/>
          <w:lang w:val="es-ES_tradnl"/>
        </w:rPr>
        <w:t xml:space="preserve"> de medicamentos. Enfermedades </w:t>
      </w:r>
      <w:proofErr w:type="spellStart"/>
      <w:r w:rsidRPr="006359AB">
        <w:rPr>
          <w:rFonts w:ascii="Arial" w:hAnsi="Arial" w:cs="Arial"/>
          <w:sz w:val="24"/>
          <w:szCs w:val="24"/>
          <w:lang w:val="es-ES_tradnl"/>
        </w:rPr>
        <w:t>neoplásicas</w:t>
      </w:r>
      <w:proofErr w:type="spellEnd"/>
      <w:r w:rsidRPr="006359AB">
        <w:rPr>
          <w:rFonts w:ascii="Arial" w:hAnsi="Arial" w:cs="Arial"/>
          <w:sz w:val="24"/>
          <w:szCs w:val="24"/>
          <w:lang w:val="es-ES_tradnl"/>
        </w:rPr>
        <w:t xml:space="preserve">. Terapia fotodinámica. Aplicaciones terapéuticas. Estudios </w:t>
      </w:r>
      <w:r w:rsidRPr="006359AB">
        <w:rPr>
          <w:rFonts w:ascii="Arial" w:hAnsi="Arial" w:cs="Arial"/>
          <w:i/>
          <w:sz w:val="24"/>
          <w:szCs w:val="24"/>
          <w:lang w:val="es-ES_tradnl"/>
        </w:rPr>
        <w:t>in vitro</w:t>
      </w:r>
      <w:r w:rsidRPr="006359AB">
        <w:rPr>
          <w:rFonts w:ascii="Arial" w:hAnsi="Arial" w:cs="Arial"/>
          <w:sz w:val="24"/>
          <w:szCs w:val="24"/>
          <w:lang w:val="es-ES_tradnl"/>
        </w:rPr>
        <w:t xml:space="preserve"> sobre celulares. Incorporación intracelular del </w:t>
      </w:r>
      <w:proofErr w:type="spellStart"/>
      <w:r w:rsidRPr="006359AB">
        <w:rPr>
          <w:rFonts w:ascii="Arial" w:hAnsi="Arial" w:cs="Arial"/>
          <w:sz w:val="24"/>
          <w:szCs w:val="24"/>
          <w:lang w:val="es-ES_tradnl"/>
        </w:rPr>
        <w:t>fotosensibilizador</w:t>
      </w:r>
      <w:proofErr w:type="spellEnd"/>
      <w:r w:rsidRPr="006359AB">
        <w:rPr>
          <w:rFonts w:ascii="Arial" w:hAnsi="Arial" w:cs="Arial"/>
          <w:sz w:val="24"/>
          <w:szCs w:val="24"/>
          <w:lang w:val="es-ES_tradnl"/>
        </w:rPr>
        <w:t>. Inactivación de células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C4638A" w:rsidRDefault="00E52B80" w:rsidP="00E52B80">
      <w:pPr>
        <w:ind w:right="-38"/>
        <w:jc w:val="both"/>
        <w:rPr>
          <w:rFonts w:ascii="Arial" w:eastAsia="Calibri" w:hAnsi="Arial" w:cs="Arial"/>
          <w:noProof/>
          <w:sz w:val="24"/>
          <w:szCs w:val="24"/>
          <w:lang w:val="es-ES"/>
        </w:rPr>
      </w:pPr>
      <w:r>
        <w:rPr>
          <w:rFonts w:ascii="Arial" w:eastAsia="Calibri" w:hAnsi="Arial" w:cs="Arial"/>
          <w:noProof/>
          <w:sz w:val="24"/>
          <w:szCs w:val="24"/>
          <w:lang w:val="es-ES"/>
        </w:rPr>
        <w:lastRenderedPageBreak/>
        <w:t>8</w:t>
      </w:r>
      <w:r w:rsidR="00C4638A">
        <w:rPr>
          <w:rFonts w:ascii="Arial" w:eastAsia="Calibri" w:hAnsi="Arial" w:cs="Arial"/>
          <w:noProof/>
          <w:sz w:val="24"/>
          <w:szCs w:val="24"/>
          <w:lang w:val="es-ES"/>
        </w:rPr>
        <w:t>-</w:t>
      </w:r>
      <w:r w:rsidR="00C4638A" w:rsidRPr="006359AB">
        <w:rPr>
          <w:rFonts w:ascii="Arial" w:eastAsia="Calibri" w:hAnsi="Arial" w:cs="Arial"/>
          <w:noProof/>
          <w:sz w:val="24"/>
          <w:szCs w:val="24"/>
          <w:lang w:val="es-ES"/>
        </w:rPr>
        <w:t>Conversión de energía.</w:t>
      </w:r>
      <w:r w:rsidR="00C4638A" w:rsidRPr="005264EA">
        <w:rPr>
          <w:rFonts w:ascii="Arial" w:eastAsia="Calibri" w:hAnsi="Arial" w:cs="Arial"/>
          <w:noProof/>
          <w:sz w:val="24"/>
          <w:szCs w:val="24"/>
          <w:lang w:val="es-ES"/>
        </w:rPr>
        <w:t xml:space="preserve"> Fotosíntesis. Fotosistemas. Centro de reacción y complejo colector de luz. Cadena de transporte electrónico. Diagrama Z. Fotosíntesis en plantas superiores y bacterias. Foto-respiración. Fluorescencia de clorofila y fotosíntesis. Rendimiento cuántico de</w:t>
      </w:r>
      <w:r w:rsidR="00C4638A">
        <w:rPr>
          <w:rFonts w:ascii="Arial" w:eastAsia="Calibri" w:hAnsi="Arial" w:cs="Arial"/>
          <w:noProof/>
          <w:sz w:val="24"/>
          <w:szCs w:val="24"/>
          <w:lang w:val="es-ES"/>
        </w:rPr>
        <w:t>l</w:t>
      </w:r>
      <w:r w:rsidR="00C4638A" w:rsidRPr="005264EA">
        <w:rPr>
          <w:rFonts w:ascii="Arial" w:eastAsia="Calibri" w:hAnsi="Arial" w:cs="Arial"/>
          <w:noProof/>
          <w:sz w:val="24"/>
          <w:szCs w:val="24"/>
          <w:lang w:val="es-ES"/>
        </w:rPr>
        <w:t xml:space="preserve"> fotosistema II. Coeficientes de quenching.Celdas fotovoltaicas para generación de electricidad. Características Básicas y Caracterización de Celdas Solares. Generación de Fotocorrientes y Fotovoltajes. Generación y recombinación de estados de separación de cargas fotoinducidos. Celdas solares basadas en nanoestructuras compuestas orgánicas-inorgánicas. Producción de hidrógeno por fotocatálisis. Electroluminiscencia. LEDs y OLEDs.</w:t>
      </w:r>
    </w:p>
    <w:p w:rsidR="00E52B80" w:rsidRDefault="00E52B80" w:rsidP="00E52B80">
      <w:pPr>
        <w:ind w:right="-38"/>
        <w:jc w:val="both"/>
        <w:rPr>
          <w:rFonts w:ascii="Arial" w:hAnsi="Arial" w:cs="Arial"/>
          <w:sz w:val="24"/>
          <w:szCs w:val="24"/>
        </w:rPr>
      </w:pPr>
    </w:p>
    <w:p w:rsidR="000B1CDB" w:rsidRDefault="00C4638A" w:rsidP="000B1CDB">
      <w:pPr>
        <w:rPr>
          <w:rFonts w:ascii="Arial" w:hAnsi="Arial" w:cs="Arial"/>
          <w:b/>
          <w:sz w:val="24"/>
          <w:szCs w:val="24"/>
        </w:rPr>
      </w:pPr>
      <w:r w:rsidRPr="00604415">
        <w:rPr>
          <w:rFonts w:ascii="Arial" w:hAnsi="Arial" w:cs="Arial"/>
          <w:b/>
          <w:sz w:val="24"/>
          <w:szCs w:val="24"/>
        </w:rPr>
        <w:t>Programa Trabajos Prácticos:</w:t>
      </w:r>
    </w:p>
    <w:p w:rsidR="000B1CDB" w:rsidRDefault="000B1CDB" w:rsidP="000B1CDB">
      <w:pPr>
        <w:rPr>
          <w:rFonts w:ascii="Arial" w:hAnsi="Arial" w:cs="Arial"/>
          <w:sz w:val="24"/>
          <w:szCs w:val="24"/>
        </w:rPr>
      </w:pPr>
      <w:r w:rsidRPr="000B1CD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4638A" w:rsidRPr="000B1CDB">
        <w:rPr>
          <w:rFonts w:ascii="Arial" w:hAnsi="Arial" w:cs="Arial"/>
          <w:sz w:val="24"/>
          <w:szCs w:val="24"/>
        </w:rPr>
        <w:t xml:space="preserve">Fluorescencia: Espectro de emisión, excitación y tiempo de vida de la fluorescencia de antraceno. </w:t>
      </w:r>
    </w:p>
    <w:p w:rsidR="000B1CDB" w:rsidRDefault="000B1CDB" w:rsidP="000B1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4638A">
        <w:rPr>
          <w:rFonts w:ascii="Arial" w:hAnsi="Arial" w:cs="Arial"/>
          <w:sz w:val="24"/>
          <w:szCs w:val="24"/>
        </w:rPr>
        <w:t>Quenching</w:t>
      </w:r>
      <w:proofErr w:type="spellEnd"/>
      <w:r w:rsidR="00C4638A">
        <w:rPr>
          <w:rFonts w:ascii="Arial" w:hAnsi="Arial" w:cs="Arial"/>
          <w:sz w:val="24"/>
          <w:szCs w:val="24"/>
        </w:rPr>
        <w:t xml:space="preserve">: Inhibición del estado excitado </w:t>
      </w:r>
      <w:proofErr w:type="spellStart"/>
      <w:r w:rsidR="00C4638A">
        <w:rPr>
          <w:rFonts w:ascii="Arial" w:hAnsi="Arial" w:cs="Arial"/>
          <w:sz w:val="24"/>
          <w:szCs w:val="24"/>
        </w:rPr>
        <w:t>singlete</w:t>
      </w:r>
      <w:proofErr w:type="spellEnd"/>
      <w:r w:rsidR="00C4638A">
        <w:rPr>
          <w:rFonts w:ascii="Arial" w:hAnsi="Arial" w:cs="Arial"/>
          <w:sz w:val="24"/>
          <w:szCs w:val="24"/>
        </w:rPr>
        <w:t xml:space="preserve"> de antraceno por una amina aromática. </w:t>
      </w:r>
    </w:p>
    <w:p w:rsidR="000B1CDB" w:rsidRDefault="000B1CDB" w:rsidP="000B1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638A" w:rsidRPr="00604415">
        <w:rPr>
          <w:rFonts w:ascii="Arial" w:hAnsi="Arial" w:cs="Arial"/>
          <w:sz w:val="24"/>
          <w:szCs w:val="24"/>
        </w:rPr>
        <w:t xml:space="preserve">Sensores </w:t>
      </w:r>
      <w:proofErr w:type="spellStart"/>
      <w:r w:rsidR="00C4638A" w:rsidRPr="00604415">
        <w:rPr>
          <w:rFonts w:ascii="Arial" w:hAnsi="Arial" w:cs="Arial"/>
          <w:sz w:val="24"/>
          <w:szCs w:val="24"/>
        </w:rPr>
        <w:t>Fotoquímicos</w:t>
      </w:r>
      <w:proofErr w:type="spellEnd"/>
      <w:r w:rsidR="00C4638A">
        <w:rPr>
          <w:rFonts w:ascii="Arial" w:hAnsi="Arial" w:cs="Arial"/>
          <w:sz w:val="24"/>
          <w:szCs w:val="24"/>
        </w:rPr>
        <w:t xml:space="preserve">: Cuantificación de la formación de oxigeno </w:t>
      </w:r>
      <w:proofErr w:type="spellStart"/>
      <w:r w:rsidR="00C4638A">
        <w:rPr>
          <w:rFonts w:ascii="Arial" w:hAnsi="Arial" w:cs="Arial"/>
          <w:sz w:val="24"/>
          <w:szCs w:val="24"/>
        </w:rPr>
        <w:t>singlete</w:t>
      </w:r>
      <w:proofErr w:type="spellEnd"/>
      <w:r w:rsidR="00C4638A">
        <w:rPr>
          <w:rFonts w:ascii="Arial" w:hAnsi="Arial" w:cs="Arial"/>
          <w:sz w:val="24"/>
          <w:szCs w:val="24"/>
        </w:rPr>
        <w:t xml:space="preserve"> usando derivados de antraceno</w:t>
      </w:r>
      <w:r w:rsidR="003C24C5">
        <w:rPr>
          <w:rFonts w:ascii="Arial" w:hAnsi="Arial" w:cs="Arial"/>
          <w:sz w:val="24"/>
          <w:szCs w:val="24"/>
        </w:rPr>
        <w:t>.</w:t>
      </w:r>
    </w:p>
    <w:p w:rsidR="000B1CDB" w:rsidRDefault="000B1CDB" w:rsidP="000B1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C24C5" w:rsidRPr="000B1CDB">
        <w:rPr>
          <w:rFonts w:ascii="Arial" w:hAnsi="Arial" w:cs="Arial"/>
          <w:sz w:val="24"/>
          <w:szCs w:val="24"/>
        </w:rPr>
        <w:t>Fotopolimerizaciones</w:t>
      </w:r>
      <w:proofErr w:type="spellEnd"/>
      <w:r w:rsidR="003C24C5" w:rsidRPr="000B1CDB">
        <w:rPr>
          <w:rFonts w:ascii="Arial" w:hAnsi="Arial" w:cs="Arial"/>
          <w:sz w:val="24"/>
          <w:szCs w:val="24"/>
        </w:rPr>
        <w:t xml:space="preserve">: Reacciones de </w:t>
      </w:r>
      <w:proofErr w:type="spellStart"/>
      <w:r w:rsidR="003C24C5" w:rsidRPr="000B1CDB">
        <w:rPr>
          <w:rFonts w:ascii="Arial" w:hAnsi="Arial" w:cs="Arial"/>
          <w:sz w:val="24"/>
          <w:szCs w:val="24"/>
        </w:rPr>
        <w:t>fotopolimerización</w:t>
      </w:r>
      <w:proofErr w:type="spellEnd"/>
      <w:r w:rsidR="003C24C5" w:rsidRPr="000B1CDB">
        <w:rPr>
          <w:rFonts w:ascii="Arial" w:hAnsi="Arial" w:cs="Arial"/>
          <w:sz w:val="24"/>
          <w:szCs w:val="24"/>
        </w:rPr>
        <w:t xml:space="preserve"> empleando  sistemas de  2 componentes.</w:t>
      </w:r>
    </w:p>
    <w:p w:rsidR="000B1CDB" w:rsidRDefault="000B1CDB" w:rsidP="000B1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C752CB">
        <w:rPr>
          <w:rFonts w:ascii="Arial" w:hAnsi="Arial" w:cs="Arial"/>
          <w:sz w:val="24"/>
          <w:szCs w:val="24"/>
        </w:rPr>
        <w:t>Fotodegradació</w:t>
      </w:r>
      <w:r w:rsidR="003C24C5" w:rsidRPr="001419DC">
        <w:rPr>
          <w:rFonts w:ascii="Arial" w:hAnsi="Arial" w:cs="Arial"/>
          <w:sz w:val="24"/>
          <w:szCs w:val="24"/>
        </w:rPr>
        <w:t>n</w:t>
      </w:r>
      <w:proofErr w:type="spellEnd"/>
      <w:r w:rsidR="003C24C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C24C5">
        <w:rPr>
          <w:rFonts w:ascii="Arial" w:hAnsi="Arial" w:cs="Arial"/>
          <w:sz w:val="24"/>
          <w:szCs w:val="24"/>
        </w:rPr>
        <w:t>Decontaminación</w:t>
      </w:r>
      <w:proofErr w:type="spellEnd"/>
      <w:r w:rsidR="003C24C5">
        <w:rPr>
          <w:rFonts w:ascii="Arial" w:hAnsi="Arial" w:cs="Arial"/>
          <w:sz w:val="24"/>
          <w:szCs w:val="24"/>
        </w:rPr>
        <w:t xml:space="preserve"> de aguas</w:t>
      </w:r>
      <w:r w:rsidR="003C24C5" w:rsidRPr="00BA0046">
        <w:rPr>
          <w:rFonts w:ascii="Arial" w:hAnsi="Arial" w:cs="Arial"/>
          <w:sz w:val="24"/>
          <w:szCs w:val="24"/>
        </w:rPr>
        <w:t xml:space="preserve"> mediante procesos de </w:t>
      </w:r>
      <w:proofErr w:type="spellStart"/>
      <w:r w:rsidR="003C24C5">
        <w:rPr>
          <w:rFonts w:ascii="Arial" w:hAnsi="Arial" w:cs="Arial"/>
          <w:sz w:val="24"/>
          <w:szCs w:val="24"/>
        </w:rPr>
        <w:t>foto</w:t>
      </w:r>
      <w:r w:rsidR="003C24C5" w:rsidRPr="00BA0046">
        <w:rPr>
          <w:rFonts w:ascii="Arial" w:hAnsi="Arial" w:cs="Arial"/>
          <w:sz w:val="24"/>
          <w:szCs w:val="24"/>
        </w:rPr>
        <w:t>oxidación</w:t>
      </w:r>
      <w:proofErr w:type="spellEnd"/>
      <w:r w:rsidR="003C24C5">
        <w:rPr>
          <w:rFonts w:ascii="Arial" w:hAnsi="Arial" w:cs="Arial"/>
          <w:sz w:val="24"/>
          <w:szCs w:val="24"/>
        </w:rPr>
        <w:t xml:space="preserve"> avanzados. </w:t>
      </w:r>
    </w:p>
    <w:p w:rsidR="000B1CDB" w:rsidRDefault="000B1CDB" w:rsidP="000B1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752CB">
        <w:rPr>
          <w:rFonts w:ascii="Arial" w:hAnsi="Arial" w:cs="Arial"/>
          <w:sz w:val="24"/>
          <w:szCs w:val="24"/>
        </w:rPr>
        <w:t>Fotodegradació</w:t>
      </w:r>
      <w:r w:rsidR="003C24C5" w:rsidRPr="001419DC">
        <w:rPr>
          <w:rFonts w:ascii="Arial" w:hAnsi="Arial" w:cs="Arial"/>
          <w:sz w:val="24"/>
          <w:szCs w:val="24"/>
        </w:rPr>
        <w:t>n</w:t>
      </w:r>
      <w:proofErr w:type="spellEnd"/>
      <w:r w:rsidR="003C24C5">
        <w:rPr>
          <w:rFonts w:ascii="Arial" w:hAnsi="Arial" w:cs="Arial"/>
          <w:sz w:val="24"/>
          <w:szCs w:val="24"/>
        </w:rPr>
        <w:t>:</w:t>
      </w:r>
      <w:r w:rsidR="003C24C5" w:rsidRPr="001419DC">
        <w:rPr>
          <w:rFonts w:ascii="Arial" w:hAnsi="Arial" w:cs="Arial"/>
          <w:color w:val="000000"/>
          <w:sz w:val="24"/>
          <w:szCs w:val="24"/>
        </w:rPr>
        <w:t xml:space="preserve"> Degradación de un fármaco mediada por especies reactivas de oxígeno</w:t>
      </w:r>
      <w:r w:rsidR="003C24C5">
        <w:rPr>
          <w:rFonts w:ascii="Arial" w:hAnsi="Arial" w:cs="Arial"/>
          <w:color w:val="000000"/>
          <w:sz w:val="24"/>
          <w:szCs w:val="24"/>
        </w:rPr>
        <w:t>.</w:t>
      </w:r>
    </w:p>
    <w:p w:rsidR="000B1CDB" w:rsidRDefault="000B1CDB" w:rsidP="000B1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C24C5">
        <w:rPr>
          <w:rFonts w:ascii="Arial" w:hAnsi="Arial" w:cs="Arial"/>
          <w:sz w:val="24"/>
          <w:szCs w:val="24"/>
        </w:rPr>
        <w:t xml:space="preserve">Conversión de energía: </w:t>
      </w:r>
      <w:r w:rsidR="003C24C5" w:rsidRPr="00C94D06">
        <w:rPr>
          <w:rFonts w:ascii="Arial" w:hAnsi="Arial" w:cs="Arial"/>
          <w:sz w:val="24"/>
          <w:szCs w:val="24"/>
        </w:rPr>
        <w:t>Fabricación de Celdas Solares</w:t>
      </w:r>
      <w:r w:rsidR="003C24C5">
        <w:rPr>
          <w:rFonts w:ascii="Arial" w:hAnsi="Arial" w:cs="Arial"/>
          <w:sz w:val="24"/>
          <w:szCs w:val="24"/>
        </w:rPr>
        <w:t xml:space="preserve">. </w:t>
      </w:r>
      <w:r w:rsidR="003C24C5" w:rsidRPr="00604415">
        <w:rPr>
          <w:rFonts w:ascii="Arial" w:hAnsi="Arial" w:cs="Arial"/>
          <w:sz w:val="24"/>
          <w:szCs w:val="24"/>
        </w:rPr>
        <w:t xml:space="preserve">Celda de </w:t>
      </w:r>
      <w:proofErr w:type="spellStart"/>
      <w:r w:rsidR="003C24C5" w:rsidRPr="00604415">
        <w:rPr>
          <w:rFonts w:ascii="Arial" w:hAnsi="Arial" w:cs="Arial"/>
          <w:sz w:val="24"/>
          <w:szCs w:val="24"/>
        </w:rPr>
        <w:t>Grätzel</w:t>
      </w:r>
      <w:proofErr w:type="spellEnd"/>
      <w:r w:rsidR="003C24C5">
        <w:rPr>
          <w:rFonts w:ascii="Arial" w:hAnsi="Arial" w:cs="Arial"/>
          <w:sz w:val="24"/>
          <w:szCs w:val="24"/>
        </w:rPr>
        <w:t>.</w:t>
      </w:r>
    </w:p>
    <w:p w:rsidR="00C4638A" w:rsidRPr="00C94D06" w:rsidRDefault="000B1CDB" w:rsidP="000B1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C24C5" w:rsidRPr="00604415">
        <w:rPr>
          <w:rFonts w:ascii="Arial" w:hAnsi="Arial" w:cs="Arial"/>
          <w:sz w:val="24"/>
          <w:szCs w:val="24"/>
        </w:rPr>
        <w:t xml:space="preserve">Electroluminiscencia: </w:t>
      </w:r>
      <w:proofErr w:type="spellStart"/>
      <w:r w:rsidR="003C24C5">
        <w:rPr>
          <w:rFonts w:ascii="Arial" w:hAnsi="Arial" w:cs="Arial"/>
          <w:sz w:val="24"/>
          <w:szCs w:val="24"/>
        </w:rPr>
        <w:t>Electroquimioluminiscencia</w:t>
      </w:r>
      <w:proofErr w:type="spellEnd"/>
      <w:r w:rsidR="003C24C5">
        <w:rPr>
          <w:rFonts w:ascii="Arial" w:hAnsi="Arial" w:cs="Arial"/>
          <w:sz w:val="24"/>
          <w:szCs w:val="24"/>
        </w:rPr>
        <w:t xml:space="preserve"> de r</w:t>
      </w:r>
      <w:r w:rsidR="003C24C5" w:rsidRPr="00C94D06">
        <w:rPr>
          <w:rFonts w:ascii="Arial" w:hAnsi="Arial" w:cs="Arial"/>
          <w:sz w:val="24"/>
          <w:szCs w:val="24"/>
        </w:rPr>
        <w:t xml:space="preserve">utenio </w:t>
      </w:r>
      <w:proofErr w:type="spellStart"/>
      <w:r w:rsidR="003C24C5" w:rsidRPr="00C94D06">
        <w:rPr>
          <w:rFonts w:ascii="Arial" w:hAnsi="Arial" w:cs="Arial"/>
          <w:sz w:val="24"/>
          <w:szCs w:val="24"/>
        </w:rPr>
        <w:t>bipiridilo</w:t>
      </w:r>
      <w:proofErr w:type="spellEnd"/>
      <w:r w:rsidR="00C752CB">
        <w:rPr>
          <w:rFonts w:ascii="Arial" w:hAnsi="Arial" w:cs="Arial"/>
          <w:sz w:val="24"/>
          <w:szCs w:val="24"/>
        </w:rPr>
        <w:t>.</w:t>
      </w:r>
    </w:p>
    <w:p w:rsidR="00604415" w:rsidRPr="00B06C1C" w:rsidRDefault="00604415" w:rsidP="009E4FC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04415" w:rsidRPr="00C752CB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  <w:b/>
          <w:lang w:val="en-US"/>
        </w:rPr>
      </w:pPr>
      <w:r w:rsidRPr="00C752CB">
        <w:rPr>
          <w:rFonts w:ascii="Arial" w:hAnsi="Arial" w:cs="Arial"/>
          <w:b/>
          <w:lang w:val="en-US"/>
        </w:rPr>
        <w:t xml:space="preserve">L) CRONOGRAMA </w:t>
      </w:r>
      <w:r w:rsidR="00957597" w:rsidRPr="00C752CB">
        <w:rPr>
          <w:rFonts w:ascii="Arial" w:hAnsi="Arial" w:cs="Arial"/>
          <w:b/>
          <w:lang w:val="en-US"/>
        </w:rPr>
        <w:t>TENTATIVO</w:t>
      </w:r>
    </w:p>
    <w:tbl>
      <w:tblPr>
        <w:tblW w:w="8775" w:type="dxa"/>
        <w:tblInd w:w="93" w:type="dxa"/>
        <w:tblLook w:val="04A0"/>
      </w:tblPr>
      <w:tblGrid>
        <w:gridCol w:w="1230"/>
        <w:gridCol w:w="7545"/>
      </w:tblGrid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SEMANA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4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604415" w:rsidP="008E3B89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2F4F83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(22-26)/08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1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2F4F83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29 /08-2/09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1-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2F4F83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(5-9)/09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2-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Práctico</w:t>
            </w:r>
            <w:proofErr w:type="spellEnd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1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8E3B89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(12-16)/09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3 –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Práctico</w:t>
            </w:r>
            <w:proofErr w:type="spellEnd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B0672E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(19-23)/09   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3 – </w:t>
            </w:r>
            <w:proofErr w:type="spellStart"/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Práctico</w:t>
            </w:r>
            <w:proofErr w:type="spellEnd"/>
            <w:r w:rsidR="007815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B0672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8E3B89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(26-30)/09 </w:t>
            </w:r>
            <w:proofErr w:type="spellStart"/>
            <w:r w:rsidR="008206A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8206A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4</w:t>
            </w:r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7815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2F4F83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(3-7)/10 </w:t>
            </w:r>
            <w:proofErr w:type="spellStart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5</w:t>
            </w:r>
            <w:r w:rsidR="007815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7815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Práctico</w:t>
            </w:r>
            <w:proofErr w:type="spellEnd"/>
            <w:r w:rsidR="007815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4 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F56884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(10-14)/10 </w:t>
            </w:r>
            <w:r w:rsidR="0078155B" w:rsidRPr="00F2150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Primer </w:t>
            </w:r>
            <w:proofErr w:type="spellStart"/>
            <w:r w:rsidR="0078155B" w:rsidRPr="00F2150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Parcial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6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F56884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(17-21)/10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6 -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Práctico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5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F56884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(24-28)/10</w:t>
            </w:r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F56884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31/10-4/11 </w:t>
            </w:r>
            <w:proofErr w:type="spellStart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Práctico</w:t>
            </w:r>
            <w:proofErr w:type="spellEnd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F2150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8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F56884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(7-11)/11 </w:t>
            </w:r>
            <w:proofErr w:type="spellStart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Práctico</w:t>
            </w:r>
            <w:proofErr w:type="spellEnd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8</w:t>
            </w:r>
          </w:p>
        </w:tc>
      </w:tr>
      <w:tr w:rsidR="00604415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415" w:rsidRPr="009D3218" w:rsidRDefault="00604415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hideMark/>
          </w:tcPr>
          <w:p w:rsidR="00604415" w:rsidRPr="009D3218" w:rsidRDefault="00F56884" w:rsidP="00F56884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(14-18)/11 </w:t>
            </w:r>
            <w:proofErr w:type="spellStart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Práctico</w:t>
            </w:r>
            <w:proofErr w:type="spellEnd"/>
            <w:r w:rsidR="00B06C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7 - </w:t>
            </w:r>
            <w:r w:rsidRPr="00F2150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Segundo </w:t>
            </w:r>
            <w:proofErr w:type="spellStart"/>
            <w:r w:rsidRPr="00F2150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parcial</w:t>
            </w:r>
            <w:proofErr w:type="spellEnd"/>
          </w:p>
        </w:tc>
      </w:tr>
      <w:tr w:rsidR="00A305DA" w:rsidRPr="009D3218" w:rsidTr="00A305DA">
        <w:trPr>
          <w:trHeight w:val="43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05DA" w:rsidRPr="009D3218" w:rsidRDefault="00A305DA" w:rsidP="008E3B89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D321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5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A305DA" w:rsidRPr="009D3218" w:rsidRDefault="00F56884" w:rsidP="00F56884">
            <w:pPr>
              <w:spacing w:before="120"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(21-25)/11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Recuperatorios</w:t>
            </w:r>
            <w:proofErr w:type="spellEnd"/>
          </w:p>
        </w:tc>
      </w:tr>
    </w:tbl>
    <w:p w:rsidR="00604415" w:rsidRPr="009D3218" w:rsidRDefault="00604415" w:rsidP="00604415">
      <w:pPr>
        <w:pStyle w:val="Textoindependiente"/>
        <w:tabs>
          <w:tab w:val="num" w:pos="567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04415" w:rsidRPr="009D3218" w:rsidRDefault="00604415" w:rsidP="00604415">
      <w:pPr>
        <w:pStyle w:val="Default"/>
        <w:spacing w:line="360" w:lineRule="auto"/>
        <w:ind w:left="284" w:hanging="347"/>
        <w:jc w:val="both"/>
        <w:rPr>
          <w:rFonts w:ascii="Arial" w:hAnsi="Arial" w:cs="Arial"/>
          <w:lang w:val="en-US"/>
        </w:rPr>
      </w:pPr>
      <w:r w:rsidRPr="009D3218">
        <w:rPr>
          <w:rFonts w:ascii="Arial" w:hAnsi="Arial" w:cs="Arial"/>
          <w:lang w:val="en-US"/>
        </w:rPr>
        <w:t>M) BIBLIOGRAFÍA</w:t>
      </w:r>
    </w:p>
    <w:p w:rsidR="009E4FC9" w:rsidRPr="009E4FC9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C7DE3">
        <w:rPr>
          <w:rFonts w:ascii="Arial" w:hAnsi="Arial" w:cs="Arial"/>
          <w:sz w:val="24"/>
          <w:szCs w:val="24"/>
        </w:rPr>
        <w:t xml:space="preserve">Ira N. </w:t>
      </w:r>
      <w:proofErr w:type="spellStart"/>
      <w:r w:rsidRPr="00BC7DE3">
        <w:rPr>
          <w:rFonts w:ascii="Arial" w:hAnsi="Arial" w:cs="Arial"/>
          <w:sz w:val="24"/>
          <w:szCs w:val="24"/>
        </w:rPr>
        <w:t>Levine</w:t>
      </w:r>
      <w:proofErr w:type="spellEnd"/>
      <w:r w:rsidRPr="00BC7D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DE3">
        <w:rPr>
          <w:rFonts w:ascii="Arial" w:hAnsi="Arial" w:cs="Arial"/>
          <w:sz w:val="24"/>
          <w:szCs w:val="24"/>
        </w:rPr>
        <w:t>Espectroscopía</w:t>
      </w:r>
      <w:proofErr w:type="spellEnd"/>
      <w:r w:rsidRPr="00BC7DE3">
        <w:rPr>
          <w:rFonts w:ascii="Arial" w:hAnsi="Arial" w:cs="Arial"/>
          <w:sz w:val="24"/>
          <w:szCs w:val="24"/>
        </w:rPr>
        <w:t xml:space="preserve"> molecular, Editorial AC, Madrid, España, McGraw-Hill, Inc. 1980</w:t>
      </w:r>
    </w:p>
    <w:p w:rsidR="009E4FC9" w:rsidRPr="00BC7DE3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9E4FC9">
        <w:rPr>
          <w:rFonts w:ascii="Arial" w:hAnsi="Arial" w:cs="Arial"/>
          <w:sz w:val="24"/>
          <w:szCs w:val="24"/>
          <w:lang w:val="en-US"/>
        </w:rPr>
        <w:t xml:space="preserve">Barrow, G.  </w:t>
      </w:r>
      <w:r w:rsidRPr="00BC7DE3">
        <w:rPr>
          <w:rFonts w:ascii="Arial" w:hAnsi="Arial" w:cs="Arial"/>
          <w:sz w:val="24"/>
          <w:szCs w:val="24"/>
          <w:lang w:val="en-US"/>
        </w:rPr>
        <w:t>- Introduction to Molecular Spectroscopy - McGraw Hill, NY 1962.</w:t>
      </w:r>
    </w:p>
    <w:p w:rsidR="009E4FC9" w:rsidRPr="00BC7DE3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B75F52">
        <w:rPr>
          <w:rFonts w:ascii="Arial" w:hAnsi="Arial" w:cs="Arial"/>
          <w:sz w:val="24"/>
          <w:szCs w:val="24"/>
          <w:lang w:val="en-US"/>
        </w:rPr>
        <w:t xml:space="preserve">Nicholas J. </w:t>
      </w:r>
      <w:proofErr w:type="spellStart"/>
      <w:r w:rsidRPr="00B75F52">
        <w:rPr>
          <w:rFonts w:ascii="Arial" w:hAnsi="Arial" w:cs="Arial"/>
          <w:sz w:val="24"/>
          <w:szCs w:val="24"/>
          <w:lang w:val="en-US"/>
        </w:rPr>
        <w:t>Turro</w:t>
      </w:r>
      <w:proofErr w:type="spellEnd"/>
      <w:r w:rsidRPr="00B75F52">
        <w:rPr>
          <w:rFonts w:ascii="Arial" w:hAnsi="Arial" w:cs="Arial"/>
          <w:sz w:val="24"/>
          <w:szCs w:val="24"/>
          <w:lang w:val="en-US"/>
        </w:rPr>
        <w:t xml:space="preserve">, Juan C. </w:t>
      </w:r>
      <w:proofErr w:type="spellStart"/>
      <w:r w:rsidRPr="00B75F52">
        <w:rPr>
          <w:rFonts w:ascii="Arial" w:hAnsi="Arial" w:cs="Arial"/>
          <w:sz w:val="24"/>
          <w:szCs w:val="24"/>
          <w:lang w:val="en-US"/>
        </w:rPr>
        <w:t>Scaiano</w:t>
      </w:r>
      <w:proofErr w:type="spellEnd"/>
      <w:r w:rsidRPr="00B75F52">
        <w:rPr>
          <w:rFonts w:ascii="Arial" w:hAnsi="Arial" w:cs="Arial"/>
          <w:sz w:val="24"/>
          <w:szCs w:val="24"/>
          <w:lang w:val="en-US"/>
        </w:rPr>
        <w:t xml:space="preserve">, and V. </w:t>
      </w:r>
      <w:proofErr w:type="spellStart"/>
      <w:r w:rsidRPr="00B75F52">
        <w:rPr>
          <w:rFonts w:ascii="Arial" w:hAnsi="Arial" w:cs="Arial"/>
          <w:sz w:val="24"/>
          <w:szCs w:val="24"/>
          <w:lang w:val="en-US"/>
        </w:rPr>
        <w:t>Ramamurth</w:t>
      </w:r>
      <w:proofErr w:type="spellEnd"/>
      <w:r w:rsidRPr="00B75F52">
        <w:rPr>
          <w:rFonts w:ascii="Arial" w:hAnsi="Arial" w:cs="Arial"/>
          <w:sz w:val="24"/>
          <w:szCs w:val="24"/>
          <w:lang w:val="en-US"/>
        </w:rPr>
        <w:t xml:space="preserve">. </w:t>
      </w:r>
      <w:r w:rsidRPr="00BC7DE3">
        <w:rPr>
          <w:rFonts w:ascii="Arial" w:hAnsi="Arial" w:cs="Arial"/>
          <w:sz w:val="24"/>
          <w:szCs w:val="24"/>
          <w:lang w:val="en-US"/>
        </w:rPr>
        <w:t>Principles of Molecular Photochemistry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BC7DE3">
        <w:rPr>
          <w:rFonts w:ascii="Arial" w:hAnsi="Arial" w:cs="Arial"/>
          <w:sz w:val="24"/>
          <w:szCs w:val="24"/>
          <w:lang w:val="en-US"/>
        </w:rPr>
        <w:t>2008</w:t>
      </w:r>
    </w:p>
    <w:p w:rsidR="009E4FC9" w:rsidRPr="00B75F52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B75F52">
        <w:rPr>
          <w:rFonts w:ascii="Arial" w:hAnsi="Arial" w:cs="Arial"/>
          <w:sz w:val="24"/>
          <w:szCs w:val="24"/>
          <w:lang w:val="en-US"/>
        </w:rPr>
        <w:t xml:space="preserve">Coyle, Hill y Roberts. </w:t>
      </w:r>
      <w:r w:rsidRPr="00C4638A">
        <w:rPr>
          <w:rFonts w:ascii="Arial" w:hAnsi="Arial" w:cs="Arial"/>
          <w:sz w:val="24"/>
          <w:szCs w:val="24"/>
          <w:lang w:val="en-US"/>
        </w:rPr>
        <w:t>Light, chemical change and life: a</w:t>
      </w:r>
      <w:r>
        <w:rPr>
          <w:rFonts w:ascii="Arial" w:hAnsi="Arial" w:cs="Arial"/>
          <w:sz w:val="24"/>
          <w:szCs w:val="24"/>
          <w:lang w:val="en-US"/>
        </w:rPr>
        <w:t xml:space="preserve"> source book in photochemistry,1982</w:t>
      </w:r>
    </w:p>
    <w:p w:rsidR="009E4FC9" w:rsidRPr="00BC7DE3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J. </w:t>
      </w:r>
      <w:proofErr w:type="spellStart"/>
      <w:r w:rsidRPr="00BC7DE3">
        <w:rPr>
          <w:rFonts w:ascii="Arial" w:hAnsi="Arial" w:cs="Arial"/>
          <w:sz w:val="24"/>
          <w:szCs w:val="24"/>
          <w:lang w:val="en-US"/>
        </w:rPr>
        <w:t>Kagan</w:t>
      </w:r>
      <w:proofErr w:type="spellEnd"/>
      <w:r w:rsidRPr="00BC7DE3">
        <w:rPr>
          <w:rFonts w:ascii="Arial" w:hAnsi="Arial" w:cs="Arial"/>
          <w:sz w:val="24"/>
          <w:szCs w:val="24"/>
          <w:lang w:val="en-US"/>
        </w:rPr>
        <w:t xml:space="preserve">. </w:t>
      </w:r>
      <w:r w:rsidRPr="00C4638A">
        <w:rPr>
          <w:rFonts w:ascii="Arial" w:hAnsi="Arial" w:cs="Arial"/>
          <w:sz w:val="24"/>
          <w:szCs w:val="24"/>
          <w:lang w:val="en-US"/>
        </w:rPr>
        <w:t>Organic Photochemist</w:t>
      </w:r>
      <w:r>
        <w:rPr>
          <w:rFonts w:ascii="Arial" w:hAnsi="Arial" w:cs="Arial"/>
          <w:sz w:val="24"/>
          <w:szCs w:val="24"/>
          <w:lang w:val="en-US"/>
        </w:rPr>
        <w:t>ry: Principles and Applications,1994</w:t>
      </w:r>
    </w:p>
    <w:p w:rsidR="009E4FC9" w:rsidRPr="00BC7DE3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BC7DE3">
        <w:rPr>
          <w:rFonts w:ascii="Arial" w:hAnsi="Arial" w:cs="Arial"/>
          <w:sz w:val="24"/>
          <w:szCs w:val="24"/>
          <w:lang w:val="en-US"/>
        </w:rPr>
        <w:t>PetrKlán</w:t>
      </w:r>
      <w:proofErr w:type="spellEnd"/>
      <w:r w:rsidRPr="00BC7DE3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BC7DE3">
        <w:rPr>
          <w:rFonts w:ascii="Arial" w:hAnsi="Arial" w:cs="Arial"/>
          <w:sz w:val="24"/>
          <w:szCs w:val="24"/>
          <w:lang w:val="en-US"/>
        </w:rPr>
        <w:t>JakobWirz</w:t>
      </w:r>
      <w:proofErr w:type="spellEnd"/>
      <w:r w:rsidRPr="00BC7DE3">
        <w:rPr>
          <w:rFonts w:ascii="Arial" w:hAnsi="Arial" w:cs="Arial"/>
          <w:sz w:val="24"/>
          <w:szCs w:val="24"/>
          <w:lang w:val="en-US"/>
        </w:rPr>
        <w:t>.  Photochemistry of Organic Compo</w:t>
      </w:r>
      <w:r>
        <w:rPr>
          <w:rFonts w:ascii="Arial" w:hAnsi="Arial" w:cs="Arial"/>
          <w:sz w:val="24"/>
          <w:szCs w:val="24"/>
          <w:lang w:val="en-US"/>
        </w:rPr>
        <w:t>unds: From Concepts to Practice,</w:t>
      </w:r>
      <w:r w:rsidRPr="00BC7DE3">
        <w:rPr>
          <w:rFonts w:ascii="Arial" w:hAnsi="Arial" w:cs="Arial"/>
          <w:sz w:val="24"/>
          <w:szCs w:val="24"/>
          <w:lang w:val="en-US"/>
        </w:rPr>
        <w:t xml:space="preserve"> 2009</w:t>
      </w:r>
    </w:p>
    <w:p w:rsidR="009E4FC9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657F97">
        <w:rPr>
          <w:rFonts w:ascii="Arial" w:hAnsi="Arial" w:cs="Arial"/>
          <w:sz w:val="24"/>
          <w:szCs w:val="24"/>
          <w:lang w:val="en-US"/>
        </w:rPr>
        <w:t xml:space="preserve">R. P. Wayne - Photochemistry, principles and Applications, Oxford, 1984. </w:t>
      </w:r>
    </w:p>
    <w:p w:rsidR="009E4FC9" w:rsidRPr="00657F97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657F97">
        <w:rPr>
          <w:rFonts w:ascii="Arial" w:hAnsi="Arial" w:cs="Arial"/>
          <w:sz w:val="24"/>
          <w:szCs w:val="24"/>
          <w:lang w:val="en-US"/>
        </w:rPr>
        <w:t>R. P. Wayne - Photochemistry, 2002.</w:t>
      </w:r>
    </w:p>
    <w:p w:rsidR="009E4FC9" w:rsidRPr="009C6DA9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9C6DA9">
        <w:rPr>
          <w:rFonts w:ascii="Arial" w:hAnsi="Arial" w:cs="Arial"/>
          <w:sz w:val="24"/>
          <w:szCs w:val="24"/>
          <w:lang w:val="en-US"/>
        </w:rPr>
        <w:t>Richard P. Wayne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B75F52">
        <w:rPr>
          <w:rFonts w:ascii="Arial" w:hAnsi="Arial" w:cs="Arial"/>
          <w:sz w:val="24"/>
          <w:szCs w:val="24"/>
          <w:lang w:val="en-US"/>
        </w:rPr>
        <w:t xml:space="preserve"> Chemistry of Atmospheres. An Introduction to the Chemistry of the Atmospheres of Earth, the Planets, and their Satellites. </w:t>
      </w:r>
      <w:r w:rsidRPr="009C6DA9">
        <w:rPr>
          <w:rFonts w:ascii="Arial" w:hAnsi="Arial" w:cs="Arial"/>
          <w:sz w:val="24"/>
          <w:szCs w:val="24"/>
          <w:lang w:val="en-US"/>
        </w:rPr>
        <w:t>Third Edition. ISBN: 9780198503750. Oxford University Press, 2000.</w:t>
      </w:r>
    </w:p>
    <w:p w:rsidR="009E4FC9" w:rsidRPr="009C6DA9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9C6DA9">
        <w:rPr>
          <w:rFonts w:ascii="Arial" w:hAnsi="Arial" w:cs="Arial"/>
          <w:color w:val="000000"/>
          <w:sz w:val="24"/>
          <w:szCs w:val="24"/>
          <w:lang w:val="en-US"/>
        </w:rPr>
        <w:t>Parveen</w:t>
      </w:r>
      <w:proofErr w:type="spellEnd"/>
      <w:r w:rsidRPr="009C6DA9">
        <w:rPr>
          <w:rFonts w:ascii="Arial" w:hAnsi="Arial" w:cs="Arial"/>
          <w:color w:val="000000"/>
          <w:sz w:val="24"/>
          <w:szCs w:val="24"/>
          <w:lang w:val="en-US"/>
        </w:rPr>
        <w:t xml:space="preserve">, S., </w:t>
      </w:r>
      <w:proofErr w:type="spellStart"/>
      <w:r w:rsidRPr="009C6DA9">
        <w:rPr>
          <w:rFonts w:ascii="Arial" w:hAnsi="Arial" w:cs="Arial"/>
          <w:color w:val="000000"/>
          <w:sz w:val="24"/>
          <w:szCs w:val="24"/>
          <w:lang w:val="en-US"/>
        </w:rPr>
        <w:t>Aslam</w:t>
      </w:r>
      <w:proofErr w:type="spellEnd"/>
      <w:r w:rsidRPr="009C6DA9">
        <w:rPr>
          <w:rFonts w:ascii="Arial" w:hAnsi="Arial" w:cs="Arial"/>
          <w:color w:val="000000"/>
          <w:sz w:val="24"/>
          <w:szCs w:val="24"/>
          <w:lang w:val="en-US"/>
        </w:rPr>
        <w:t xml:space="preserve">, M.S., </w:t>
      </w:r>
      <w:proofErr w:type="spellStart"/>
      <w:r w:rsidRPr="009C6DA9">
        <w:rPr>
          <w:rFonts w:ascii="Arial" w:hAnsi="Arial" w:cs="Arial"/>
          <w:color w:val="000000"/>
          <w:sz w:val="24"/>
          <w:szCs w:val="24"/>
          <w:lang w:val="en-US"/>
        </w:rPr>
        <w:t>Hu</w:t>
      </w:r>
      <w:proofErr w:type="spellEnd"/>
      <w:r w:rsidRPr="009C6DA9">
        <w:rPr>
          <w:rFonts w:ascii="Arial" w:hAnsi="Arial" w:cs="Arial"/>
          <w:color w:val="000000"/>
          <w:sz w:val="24"/>
          <w:szCs w:val="24"/>
          <w:lang w:val="en-US"/>
        </w:rPr>
        <w:t xml:space="preserve">, L., </w:t>
      </w:r>
      <w:proofErr w:type="spellStart"/>
      <w:r w:rsidRPr="009C6DA9">
        <w:rPr>
          <w:rFonts w:ascii="Arial" w:hAnsi="Arial" w:cs="Arial"/>
          <w:color w:val="000000"/>
          <w:sz w:val="24"/>
          <w:szCs w:val="24"/>
          <w:lang w:val="en-US"/>
        </w:rPr>
        <w:t>Xu</w:t>
      </w:r>
      <w:proofErr w:type="spellEnd"/>
      <w:r w:rsidRPr="009C6DA9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9C6DA9">
        <w:rPr>
          <w:rFonts w:ascii="Arial" w:hAnsi="Arial" w:cs="Arial"/>
          <w:color w:val="000000"/>
          <w:sz w:val="24"/>
          <w:szCs w:val="24"/>
          <w:lang w:val="en-US"/>
        </w:rPr>
        <w:t>ElectrogeneratedChemiluminescence</w:t>
      </w:r>
      <w:proofErr w:type="spellEnd"/>
      <w:r w:rsidRPr="009C6DA9">
        <w:rPr>
          <w:rFonts w:ascii="Arial" w:hAnsi="Arial" w:cs="Arial"/>
          <w:color w:val="000000"/>
          <w:sz w:val="24"/>
          <w:szCs w:val="24"/>
          <w:lang w:val="en-US"/>
        </w:rPr>
        <w:t>. Protocols and Applications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2013. </w:t>
      </w:r>
    </w:p>
    <w:p w:rsidR="009E4FC9" w:rsidRPr="009C6DA9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9C6DA9">
        <w:rPr>
          <w:rFonts w:ascii="Arial" w:hAnsi="Arial" w:cs="Arial"/>
          <w:color w:val="000000"/>
          <w:sz w:val="24"/>
          <w:szCs w:val="24"/>
          <w:lang w:val="en-US"/>
        </w:rPr>
        <w:t xml:space="preserve">Allen J Bard. </w:t>
      </w:r>
      <w:proofErr w:type="spellStart"/>
      <w:r w:rsidRPr="009C6DA9">
        <w:rPr>
          <w:rFonts w:ascii="Arial" w:hAnsi="Arial" w:cs="Arial"/>
          <w:color w:val="000000"/>
          <w:sz w:val="24"/>
          <w:szCs w:val="24"/>
          <w:lang w:val="en-US"/>
        </w:rPr>
        <w:t>ElectrogeneratedChemiluminescence</w:t>
      </w:r>
      <w:proofErr w:type="spellEnd"/>
      <w:r w:rsidRPr="009C6DA9">
        <w:rPr>
          <w:rFonts w:ascii="Arial" w:hAnsi="Arial" w:cs="Arial"/>
          <w:color w:val="000000"/>
          <w:sz w:val="24"/>
          <w:szCs w:val="24"/>
          <w:lang w:val="en-US"/>
        </w:rPr>
        <w:t>. Marcel Dekker, Inc.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9C6DA9">
        <w:rPr>
          <w:rFonts w:ascii="Arial" w:hAnsi="Arial" w:cs="Arial"/>
          <w:color w:val="000000"/>
          <w:sz w:val="24"/>
          <w:szCs w:val="24"/>
          <w:lang w:val="en-US"/>
        </w:rPr>
        <w:t xml:space="preserve"> 2004.</w:t>
      </w:r>
    </w:p>
    <w:p w:rsidR="009E4FC9" w:rsidRPr="009D3218" w:rsidRDefault="009E4FC9" w:rsidP="009E4F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A. Almeida. </w:t>
      </w:r>
      <w:r w:rsidRPr="009D3218">
        <w:rPr>
          <w:rFonts w:ascii="Arial" w:hAnsi="Arial" w:cs="Arial"/>
          <w:sz w:val="24"/>
          <w:szCs w:val="24"/>
          <w:lang w:val="en-US"/>
        </w:rPr>
        <w:t>An insight on bacterial cellular targets of photodynamic inactivation</w:t>
      </w:r>
      <w:r>
        <w:rPr>
          <w:rFonts w:ascii="Arial" w:hAnsi="Arial" w:cs="Arial"/>
          <w:sz w:val="24"/>
          <w:szCs w:val="24"/>
          <w:lang w:val="en-US"/>
        </w:rPr>
        <w:t>. Future Medicine, 2014, 145.</w:t>
      </w:r>
    </w:p>
    <w:p w:rsidR="00BC25C3" w:rsidRPr="009D3218" w:rsidRDefault="00BC25C3" w:rsidP="00BC25C3">
      <w:pPr>
        <w:rPr>
          <w:rFonts w:ascii="Arial" w:hAnsi="Arial" w:cs="Arial"/>
          <w:sz w:val="24"/>
          <w:szCs w:val="24"/>
          <w:lang w:val="en-US"/>
        </w:rPr>
      </w:pPr>
    </w:p>
    <w:p w:rsidR="00C94D06" w:rsidRPr="009D3218" w:rsidRDefault="00C94D06" w:rsidP="009E4FC9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sectPr w:rsidR="00C94D06" w:rsidRPr="009D3218" w:rsidSect="008A3E5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42C"/>
    <w:multiLevelType w:val="hybridMultilevel"/>
    <w:tmpl w:val="7F821B4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446"/>
    <w:multiLevelType w:val="hybridMultilevel"/>
    <w:tmpl w:val="ED3011EC"/>
    <w:lvl w:ilvl="0" w:tplc="0958C8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4A9F"/>
    <w:multiLevelType w:val="hybridMultilevel"/>
    <w:tmpl w:val="F4B42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1212"/>
    <w:multiLevelType w:val="hybridMultilevel"/>
    <w:tmpl w:val="D5A4809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475CF"/>
    <w:multiLevelType w:val="hybridMultilevel"/>
    <w:tmpl w:val="D5A4809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F6F6D"/>
    <w:multiLevelType w:val="hybridMultilevel"/>
    <w:tmpl w:val="260CFC0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33121"/>
    <w:multiLevelType w:val="hybridMultilevel"/>
    <w:tmpl w:val="BE8C7BA2"/>
    <w:lvl w:ilvl="0" w:tplc="B234F0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zcyMDGzNLY0M7MwMbRQ0lEKTi0uzszPAykwqgUAuysdnywAAAA="/>
  </w:docVars>
  <w:rsids>
    <w:rsidRoot w:val="00EE7AD2"/>
    <w:rsid w:val="0003044C"/>
    <w:rsid w:val="00036313"/>
    <w:rsid w:val="000525A2"/>
    <w:rsid w:val="00056E74"/>
    <w:rsid w:val="00075F7B"/>
    <w:rsid w:val="000979A2"/>
    <w:rsid w:val="000B1CDB"/>
    <w:rsid w:val="00120752"/>
    <w:rsid w:val="00147FDB"/>
    <w:rsid w:val="00157D5C"/>
    <w:rsid w:val="00162906"/>
    <w:rsid w:val="001E3543"/>
    <w:rsid w:val="00206290"/>
    <w:rsid w:val="00207869"/>
    <w:rsid w:val="00247CF5"/>
    <w:rsid w:val="002523E8"/>
    <w:rsid w:val="0029655D"/>
    <w:rsid w:val="002B17C3"/>
    <w:rsid w:val="002F4F83"/>
    <w:rsid w:val="00341C4F"/>
    <w:rsid w:val="00345361"/>
    <w:rsid w:val="00373909"/>
    <w:rsid w:val="003841D4"/>
    <w:rsid w:val="003A3C66"/>
    <w:rsid w:val="003A5DB1"/>
    <w:rsid w:val="003B64F3"/>
    <w:rsid w:val="003C24C5"/>
    <w:rsid w:val="004100E3"/>
    <w:rsid w:val="00420A5F"/>
    <w:rsid w:val="00457C0E"/>
    <w:rsid w:val="00473F72"/>
    <w:rsid w:val="004772F9"/>
    <w:rsid w:val="00484A62"/>
    <w:rsid w:val="004D722D"/>
    <w:rsid w:val="005023FF"/>
    <w:rsid w:val="005100D1"/>
    <w:rsid w:val="005117B5"/>
    <w:rsid w:val="00545D78"/>
    <w:rsid w:val="005564A5"/>
    <w:rsid w:val="00570B62"/>
    <w:rsid w:val="005711C3"/>
    <w:rsid w:val="0059346A"/>
    <w:rsid w:val="00593BCD"/>
    <w:rsid w:val="00601D72"/>
    <w:rsid w:val="0060389C"/>
    <w:rsid w:val="00604415"/>
    <w:rsid w:val="006359AB"/>
    <w:rsid w:val="00657F97"/>
    <w:rsid w:val="006A760A"/>
    <w:rsid w:val="006C6CFA"/>
    <w:rsid w:val="006F0A4E"/>
    <w:rsid w:val="00705618"/>
    <w:rsid w:val="007248CF"/>
    <w:rsid w:val="007318A2"/>
    <w:rsid w:val="00744C9E"/>
    <w:rsid w:val="00753821"/>
    <w:rsid w:val="0078155B"/>
    <w:rsid w:val="008206A7"/>
    <w:rsid w:val="00827ECF"/>
    <w:rsid w:val="00836FD7"/>
    <w:rsid w:val="00894760"/>
    <w:rsid w:val="008A3E58"/>
    <w:rsid w:val="008C171F"/>
    <w:rsid w:val="008D1130"/>
    <w:rsid w:val="008D3816"/>
    <w:rsid w:val="008D4FC1"/>
    <w:rsid w:val="00906946"/>
    <w:rsid w:val="00937C65"/>
    <w:rsid w:val="00955C00"/>
    <w:rsid w:val="00957597"/>
    <w:rsid w:val="0099489B"/>
    <w:rsid w:val="009A5141"/>
    <w:rsid w:val="009A6896"/>
    <w:rsid w:val="009B3B9E"/>
    <w:rsid w:val="009C5592"/>
    <w:rsid w:val="009C6DA9"/>
    <w:rsid w:val="009D3218"/>
    <w:rsid w:val="009E4FC9"/>
    <w:rsid w:val="00A05167"/>
    <w:rsid w:val="00A2793C"/>
    <w:rsid w:val="00A305DA"/>
    <w:rsid w:val="00A466A4"/>
    <w:rsid w:val="00A80488"/>
    <w:rsid w:val="00A93AF7"/>
    <w:rsid w:val="00A95E76"/>
    <w:rsid w:val="00AA1021"/>
    <w:rsid w:val="00AD481F"/>
    <w:rsid w:val="00AD69A5"/>
    <w:rsid w:val="00AF504F"/>
    <w:rsid w:val="00B02288"/>
    <w:rsid w:val="00B0672E"/>
    <w:rsid w:val="00B06C1C"/>
    <w:rsid w:val="00B35D22"/>
    <w:rsid w:val="00B36211"/>
    <w:rsid w:val="00B75F52"/>
    <w:rsid w:val="00BA0046"/>
    <w:rsid w:val="00BC25C3"/>
    <w:rsid w:val="00BC7DE3"/>
    <w:rsid w:val="00C4638A"/>
    <w:rsid w:val="00C677AC"/>
    <w:rsid w:val="00C752CB"/>
    <w:rsid w:val="00C87962"/>
    <w:rsid w:val="00C94D06"/>
    <w:rsid w:val="00CA3B73"/>
    <w:rsid w:val="00CB534D"/>
    <w:rsid w:val="00CD4D39"/>
    <w:rsid w:val="00D27239"/>
    <w:rsid w:val="00D41204"/>
    <w:rsid w:val="00D660CC"/>
    <w:rsid w:val="00D846AA"/>
    <w:rsid w:val="00E01AB3"/>
    <w:rsid w:val="00E17207"/>
    <w:rsid w:val="00E23D30"/>
    <w:rsid w:val="00E27025"/>
    <w:rsid w:val="00E27049"/>
    <w:rsid w:val="00E3508B"/>
    <w:rsid w:val="00E46194"/>
    <w:rsid w:val="00E52B80"/>
    <w:rsid w:val="00EA1F68"/>
    <w:rsid w:val="00EB509A"/>
    <w:rsid w:val="00EE7AD2"/>
    <w:rsid w:val="00EF3786"/>
    <w:rsid w:val="00F171EA"/>
    <w:rsid w:val="00F21501"/>
    <w:rsid w:val="00F23B5E"/>
    <w:rsid w:val="00F25105"/>
    <w:rsid w:val="00F56884"/>
    <w:rsid w:val="00F67AB2"/>
    <w:rsid w:val="00F7182F"/>
    <w:rsid w:val="00F91D59"/>
    <w:rsid w:val="00F94874"/>
    <w:rsid w:val="00F94D58"/>
    <w:rsid w:val="00FA0BBE"/>
    <w:rsid w:val="00FA4450"/>
    <w:rsid w:val="00FC383F"/>
    <w:rsid w:val="00FD30AA"/>
    <w:rsid w:val="00FE2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F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AD2"/>
    <w:pPr>
      <w:ind w:left="720"/>
      <w:contextualSpacing/>
    </w:pPr>
  </w:style>
  <w:style w:type="paragraph" w:customStyle="1" w:styleId="Default">
    <w:name w:val="Default"/>
    <w:rsid w:val="00604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AR"/>
    </w:rPr>
  </w:style>
  <w:style w:type="paragraph" w:styleId="Textoindependiente">
    <w:name w:val="Body Text"/>
    <w:basedOn w:val="Normal"/>
    <w:link w:val="TextoindependienteCar"/>
    <w:rsid w:val="00604415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04415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FD236-5D7E-493C-817B-92479945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1986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UNRC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PalaciosR</dc:creator>
  <cp:lastModifiedBy>SUSY</cp:lastModifiedBy>
  <cp:revision>5</cp:revision>
  <cp:lastPrinted>2018-06-13T19:42:00Z</cp:lastPrinted>
  <dcterms:created xsi:type="dcterms:W3CDTF">2018-08-13T21:09:00Z</dcterms:created>
  <dcterms:modified xsi:type="dcterms:W3CDTF">2018-08-13T23:13:00Z</dcterms:modified>
</cp:coreProperties>
</file>