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85" w:rsidRDefault="00C20285" w:rsidP="00C20285">
      <w:pPr>
        <w:pStyle w:val="Ttulo3"/>
      </w:pPr>
      <w:bookmarkStart w:id="0" w:name="_GoBack"/>
      <w:bookmarkEnd w:id="0"/>
      <w:r>
        <w:t>PROGRAMA ANALÍTICO VIGENTE</w:t>
      </w:r>
    </w:p>
    <w:p w:rsidR="00C20285" w:rsidRDefault="00C20285" w:rsidP="00C20285">
      <w:pPr>
        <w:jc w:val="both"/>
        <w:rPr>
          <w:rFonts w:ascii="Arial" w:hAnsi="Arial" w:cs="Arial"/>
          <w:b/>
          <w:sz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bCs/>
          <w:sz w:val="22"/>
          <w:szCs w:val="22"/>
          <w:lang w:val="es-ES_tradnl"/>
        </w:rPr>
        <w:t xml:space="preserve">SECCION I: </w:t>
      </w:r>
      <w:r w:rsidRPr="008E3B3E">
        <w:rPr>
          <w:rFonts w:ascii="Arial" w:hAnsi="Arial" w:cs="Arial"/>
          <w:b/>
          <w:sz w:val="22"/>
          <w:szCs w:val="22"/>
          <w:lang w:val="es-ES_tradnl"/>
        </w:rPr>
        <w:t>La Microbiología en las Ciencias Naturales, sus disciplinas y aspectos generales de los microorganismos. Bioseguridad en microbiología.</w:t>
      </w:r>
    </w:p>
    <w:p w:rsidR="00C20285" w:rsidRPr="008E3B3E" w:rsidRDefault="00C20285" w:rsidP="00C20285">
      <w:pPr>
        <w:pStyle w:val="Default"/>
        <w:spacing w:line="276" w:lineRule="auto"/>
        <w:jc w:val="both"/>
        <w:rPr>
          <w:rFonts w:ascii="Arial" w:hAnsi="Arial" w:cs="Arial"/>
          <w:b/>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w:t>
      </w:r>
      <w:r w:rsidRPr="008E3B3E">
        <w:rPr>
          <w:rFonts w:ascii="Arial" w:hAnsi="Arial" w:cs="Arial"/>
          <w:b/>
          <w:sz w:val="22"/>
          <w:szCs w:val="22"/>
          <w:lang w:val="es-ES_tradnl"/>
        </w:rPr>
        <w:t xml:space="preserve"> </w:t>
      </w:r>
      <w:r w:rsidRPr="008E3B3E">
        <w:rPr>
          <w:rFonts w:ascii="Arial" w:hAnsi="Arial" w:cs="Arial"/>
          <w:b/>
          <w:bCs/>
          <w:sz w:val="22"/>
          <w:szCs w:val="22"/>
          <w:lang w:val="es-ES_tradnl"/>
        </w:rPr>
        <w:t>Los microorganismos, su descubrimiento</w:t>
      </w:r>
      <w:r w:rsidRPr="008E3B3E">
        <w:rPr>
          <w:rFonts w:ascii="Arial" w:hAnsi="Arial" w:cs="Arial"/>
          <w:bCs/>
          <w:sz w:val="22"/>
          <w:szCs w:val="22"/>
          <w:lang w:val="es-ES_tradnl"/>
        </w:rPr>
        <w:t xml:space="preserve"> </w:t>
      </w:r>
      <w:r w:rsidRPr="008E3B3E">
        <w:rPr>
          <w:rFonts w:ascii="Arial" w:hAnsi="Arial" w:cs="Arial"/>
          <w:b/>
          <w:bCs/>
          <w:sz w:val="22"/>
          <w:szCs w:val="22"/>
          <w:lang w:val="es-ES_tradnl"/>
        </w:rPr>
        <w:t>y estudio:</w:t>
      </w:r>
      <w:r w:rsidRPr="008E3B3E">
        <w:rPr>
          <w:rFonts w:ascii="Arial" w:hAnsi="Arial" w:cs="Arial"/>
          <w:sz w:val="22"/>
          <w:szCs w:val="22"/>
          <w:lang w:val="es-ES_tradnl"/>
        </w:rPr>
        <w:t xml:space="preserve"> Breve historia de la microbiología. La microbiología en la actualidad. Desarrollo de la microbiología. Grupos principales de microorganismos y disciplinas microbiológicas. El mundo invisible y nuestro mundo: microbiología clínica, ambiental, industrial y agrícola. Alcances de la microbiología. Relación evolutiva entre los organismos vivos. </w:t>
      </w:r>
    </w:p>
    <w:p w:rsidR="00C20285" w:rsidRPr="008E3B3E" w:rsidRDefault="00C20285" w:rsidP="00C20285">
      <w:pPr>
        <w:pStyle w:val="Default"/>
        <w:spacing w:line="276" w:lineRule="auto"/>
        <w:jc w:val="both"/>
        <w:rPr>
          <w:rFonts w:ascii="Arial" w:hAnsi="Arial" w:cs="Arial"/>
          <w:b/>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2: Aspectos generales de los microorganismos</w:t>
      </w:r>
      <w:r w:rsidRPr="008E3B3E">
        <w:rPr>
          <w:rFonts w:ascii="Arial" w:hAnsi="Arial" w:cs="Arial"/>
          <w:sz w:val="22"/>
          <w:szCs w:val="22"/>
          <w:lang w:val="es-ES_tradnl"/>
        </w:rPr>
        <w:t xml:space="preserve">. Diversidad microbiana. </w:t>
      </w:r>
      <w:proofErr w:type="spellStart"/>
      <w:r w:rsidRPr="008E3B3E">
        <w:rPr>
          <w:rFonts w:ascii="Arial" w:hAnsi="Arial" w:cs="Arial"/>
          <w:sz w:val="22"/>
          <w:szCs w:val="22"/>
          <w:lang w:val="es-ES_tradnl"/>
        </w:rPr>
        <w:t>Dominos</w:t>
      </w:r>
      <w:proofErr w:type="spellEnd"/>
      <w:r w:rsidRPr="008E3B3E">
        <w:rPr>
          <w:rFonts w:ascii="Arial" w:hAnsi="Arial" w:cs="Arial"/>
          <w:sz w:val="22"/>
          <w:szCs w:val="22"/>
          <w:lang w:val="es-ES_tradnl"/>
        </w:rPr>
        <w:t xml:space="preserve"> evolutivos: </w:t>
      </w:r>
      <w:proofErr w:type="spellStart"/>
      <w:r w:rsidRPr="008E3B3E">
        <w:rPr>
          <w:rFonts w:ascii="Arial" w:hAnsi="Arial" w:cs="Arial"/>
          <w:sz w:val="22"/>
          <w:szCs w:val="22"/>
          <w:lang w:val="es-ES_tradnl"/>
        </w:rPr>
        <w:t>Archaea</w:t>
      </w:r>
      <w:proofErr w:type="spellEnd"/>
      <w:r w:rsidRPr="008E3B3E">
        <w:rPr>
          <w:rFonts w:ascii="Arial" w:hAnsi="Arial" w:cs="Arial"/>
          <w:sz w:val="22"/>
          <w:szCs w:val="22"/>
          <w:lang w:val="es-ES_tradnl"/>
        </w:rPr>
        <w:t xml:space="preserve">, Bacteria y </w:t>
      </w:r>
      <w:proofErr w:type="spellStart"/>
      <w:r w:rsidRPr="008E3B3E">
        <w:rPr>
          <w:rFonts w:ascii="Arial" w:hAnsi="Arial" w:cs="Arial"/>
          <w:sz w:val="22"/>
          <w:szCs w:val="22"/>
          <w:lang w:val="es-ES_tradnl"/>
        </w:rPr>
        <w:t>Eukarya</w:t>
      </w:r>
      <w:proofErr w:type="spellEnd"/>
      <w:r w:rsidRPr="008E3B3E">
        <w:rPr>
          <w:rFonts w:ascii="Arial" w:hAnsi="Arial" w:cs="Arial"/>
          <w:sz w:val="22"/>
          <w:szCs w:val="22"/>
          <w:lang w:val="es-ES_tradnl"/>
        </w:rPr>
        <w:t>. Árbol filogenético. Descripción y comparación biológica de sus principales grupos: algas, hongos, protozoos, bacterias, y virus. Tipo de célula y principales aspectos estructurales, funcionales, de desarrollo y reproducción entre los microorganismos procariontes (bacterias) y eucariontes (algas, hongos y protozoos).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3</w:t>
      </w:r>
      <w:r w:rsidRPr="008E3B3E">
        <w:rPr>
          <w:rFonts w:ascii="Arial" w:hAnsi="Arial" w:cs="Arial"/>
          <w:b/>
          <w:sz w:val="22"/>
          <w:szCs w:val="22"/>
          <w:lang w:val="es-ES_tradnl"/>
        </w:rPr>
        <w:t xml:space="preserve">: </w:t>
      </w:r>
      <w:r w:rsidRPr="008E3B3E">
        <w:rPr>
          <w:rFonts w:ascii="Arial" w:hAnsi="Arial" w:cs="Arial"/>
          <w:b/>
          <w:bCs/>
          <w:sz w:val="22"/>
          <w:szCs w:val="22"/>
          <w:lang w:val="es-ES_tradnl"/>
        </w:rPr>
        <w:t>Bioseguridad en Microbiología</w:t>
      </w:r>
      <w:r w:rsidRPr="008E3B3E">
        <w:rPr>
          <w:rFonts w:ascii="Arial" w:hAnsi="Arial" w:cs="Arial"/>
          <w:sz w:val="22"/>
          <w:szCs w:val="22"/>
          <w:lang w:val="es-ES_tradnl"/>
        </w:rPr>
        <w:t>. Clasificación de los microorganismos en base al riesgo, agentes infecciosos, vías de transmisión. Hábitos e higiene personal. Prevención de las infecciones: barreras primarias, secundarias y terciarias. Emergencias.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sz w:val="22"/>
          <w:szCs w:val="22"/>
          <w:lang w:val="es-ES_tradnl"/>
        </w:rPr>
        <w:t>SECCIÓN II: Estructura y función de las principales subunidades de la célula bacteriana. Métodos de estudio de los microorganismos.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bCs/>
          <w:sz w:val="22"/>
          <w:szCs w:val="22"/>
          <w:lang w:val="es-ES_tradnl"/>
        </w:rPr>
        <w:t>TEMA 4:</w:t>
      </w:r>
      <w:r w:rsidRPr="008E3B3E">
        <w:rPr>
          <w:rFonts w:ascii="Arial" w:hAnsi="Arial" w:cs="Arial"/>
          <w:b/>
          <w:sz w:val="22"/>
          <w:szCs w:val="22"/>
          <w:lang w:val="es-ES_tradnl"/>
        </w:rPr>
        <w:t xml:space="preserve"> Estructura y función de las principales subunidades de la célula bacteriana: </w:t>
      </w:r>
      <w:r w:rsidRPr="008E3B3E">
        <w:rPr>
          <w:rFonts w:ascii="Arial" w:hAnsi="Arial" w:cs="Arial"/>
          <w:b/>
          <w:bCs/>
          <w:sz w:val="22"/>
          <w:szCs w:val="22"/>
          <w:lang w:val="es-ES_tradnl"/>
        </w:rPr>
        <w:t>Morfología de la célula bacteriana</w:t>
      </w:r>
      <w:r w:rsidRPr="008E3B3E">
        <w:rPr>
          <w:rFonts w:ascii="Arial" w:hAnsi="Arial" w:cs="Arial"/>
          <w:b/>
          <w:sz w:val="22"/>
          <w:szCs w:val="22"/>
          <w:lang w:val="es-ES_tradnl"/>
        </w:rPr>
        <w:t>: tamaño, forma, agrupación. Diversidad morfológica bacteriana.</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u w:val="single"/>
          <w:lang w:val="es-ES_tradnl"/>
        </w:rPr>
        <w:t>Pared celular bacteriana</w:t>
      </w:r>
      <w:r w:rsidRPr="008E3B3E">
        <w:rPr>
          <w:rFonts w:ascii="Arial" w:hAnsi="Arial" w:cs="Arial"/>
          <w:bCs/>
          <w:sz w:val="22"/>
          <w:szCs w:val="22"/>
          <w:lang w:val="es-ES_tradnl"/>
        </w:rPr>
        <w:t>; propiedades y funciones</w:t>
      </w:r>
      <w:r w:rsidRPr="008E3B3E">
        <w:rPr>
          <w:rFonts w:ascii="Arial" w:hAnsi="Arial" w:cs="Arial"/>
          <w:sz w:val="22"/>
          <w:szCs w:val="22"/>
          <w:lang w:val="es-ES_tradnl"/>
        </w:rPr>
        <w:t xml:space="preserve">. Estructura de la pared celular de Gram positivas y Gram negativas. Sustancias </w:t>
      </w:r>
      <w:proofErr w:type="spellStart"/>
      <w:r w:rsidRPr="008E3B3E">
        <w:rPr>
          <w:rFonts w:ascii="Arial" w:hAnsi="Arial" w:cs="Arial"/>
          <w:sz w:val="22"/>
          <w:szCs w:val="22"/>
          <w:lang w:val="es-ES_tradnl"/>
        </w:rPr>
        <w:t>parietolíticas</w:t>
      </w:r>
      <w:proofErr w:type="spellEnd"/>
      <w:r w:rsidRPr="008E3B3E">
        <w:rPr>
          <w:rFonts w:ascii="Arial" w:hAnsi="Arial" w:cs="Arial"/>
          <w:sz w:val="22"/>
          <w:szCs w:val="22"/>
          <w:lang w:val="es-ES_tradnl"/>
        </w:rPr>
        <w:t xml:space="preserve">. </w:t>
      </w:r>
      <w:proofErr w:type="spellStart"/>
      <w:r w:rsidRPr="008E3B3E">
        <w:rPr>
          <w:rFonts w:ascii="Arial" w:hAnsi="Arial" w:cs="Arial"/>
          <w:sz w:val="22"/>
          <w:szCs w:val="22"/>
          <w:lang w:val="es-ES_tradnl"/>
        </w:rPr>
        <w:t>Protoplastos</w:t>
      </w:r>
      <w:proofErr w:type="spellEnd"/>
      <w:r w:rsidRPr="008E3B3E">
        <w:rPr>
          <w:rFonts w:ascii="Arial" w:hAnsi="Arial" w:cs="Arial"/>
          <w:sz w:val="22"/>
          <w:szCs w:val="22"/>
          <w:lang w:val="es-ES_tradnl"/>
        </w:rPr>
        <w:t xml:space="preserve">, </w:t>
      </w:r>
      <w:proofErr w:type="spellStart"/>
      <w:r w:rsidRPr="008E3B3E">
        <w:rPr>
          <w:rFonts w:ascii="Arial" w:hAnsi="Arial" w:cs="Arial"/>
          <w:sz w:val="22"/>
          <w:szCs w:val="22"/>
          <w:lang w:val="es-ES_tradnl"/>
        </w:rPr>
        <w:t>esferoplastos</w:t>
      </w:r>
      <w:proofErr w:type="spellEnd"/>
      <w:r w:rsidRPr="008E3B3E">
        <w:rPr>
          <w:rFonts w:ascii="Arial" w:hAnsi="Arial" w:cs="Arial"/>
          <w:sz w:val="22"/>
          <w:szCs w:val="22"/>
          <w:lang w:val="es-ES_tradnl"/>
        </w:rPr>
        <w:t xml:space="preserve">. </w:t>
      </w:r>
      <w:proofErr w:type="gramStart"/>
      <w:r w:rsidRPr="008E3B3E">
        <w:rPr>
          <w:rFonts w:ascii="Arial" w:hAnsi="Arial" w:cs="Arial"/>
          <w:sz w:val="22"/>
          <w:szCs w:val="22"/>
          <w:lang w:val="es-ES_tradnl"/>
        </w:rPr>
        <w:t>Pared celular de las bacterias ácido alcohol resistentes</w:t>
      </w:r>
      <w:proofErr w:type="gramEnd"/>
      <w:r w:rsidRPr="008E3B3E">
        <w:rPr>
          <w:rFonts w:ascii="Arial" w:hAnsi="Arial" w:cs="Arial"/>
          <w:sz w:val="22"/>
          <w:szCs w:val="22"/>
          <w:lang w:val="es-ES_tradnl"/>
        </w:rPr>
        <w:t xml:space="preserve">. </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u w:val="single"/>
          <w:lang w:val="es-ES_tradnl"/>
        </w:rPr>
        <w:t>Envolturas extramurales</w:t>
      </w:r>
      <w:r w:rsidRPr="008E3B3E">
        <w:rPr>
          <w:rFonts w:ascii="Arial" w:hAnsi="Arial" w:cs="Arial"/>
          <w:sz w:val="22"/>
          <w:szCs w:val="22"/>
          <w:lang w:val="es-ES_tradnl"/>
        </w:rPr>
        <w:t xml:space="preserve">: Cápsulas. Composición química. Macro y micro cápsula. </w:t>
      </w:r>
      <w:proofErr w:type="spellStart"/>
      <w:r w:rsidRPr="008E3B3E">
        <w:rPr>
          <w:rFonts w:ascii="Arial" w:hAnsi="Arial" w:cs="Arial"/>
          <w:sz w:val="22"/>
          <w:szCs w:val="22"/>
          <w:lang w:val="es-ES_tradnl"/>
        </w:rPr>
        <w:t>Slime</w:t>
      </w:r>
      <w:proofErr w:type="spellEnd"/>
      <w:r w:rsidRPr="008E3B3E">
        <w:rPr>
          <w:rFonts w:ascii="Arial" w:hAnsi="Arial" w:cs="Arial"/>
          <w:sz w:val="22"/>
          <w:szCs w:val="22"/>
          <w:lang w:val="es-ES_tradnl"/>
        </w:rPr>
        <w:t xml:space="preserve">. Concepto de </w:t>
      </w:r>
      <w:proofErr w:type="spellStart"/>
      <w:r w:rsidRPr="008E3B3E">
        <w:rPr>
          <w:rFonts w:ascii="Arial" w:hAnsi="Arial" w:cs="Arial"/>
          <w:sz w:val="22"/>
          <w:szCs w:val="22"/>
          <w:lang w:val="es-ES_tradnl"/>
        </w:rPr>
        <w:t>glicocalix</w:t>
      </w:r>
      <w:proofErr w:type="spellEnd"/>
      <w:r w:rsidRPr="008E3B3E">
        <w:rPr>
          <w:rFonts w:ascii="Arial" w:hAnsi="Arial" w:cs="Arial"/>
          <w:sz w:val="22"/>
          <w:szCs w:val="22"/>
          <w:lang w:val="es-ES_tradnl"/>
        </w:rPr>
        <w:t xml:space="preserve">. </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u w:val="single"/>
          <w:lang w:val="es-ES_tradnl"/>
        </w:rPr>
        <w:t>Membrana citoplasmática</w:t>
      </w:r>
      <w:r w:rsidRPr="008E3B3E">
        <w:rPr>
          <w:rFonts w:ascii="Arial" w:hAnsi="Arial" w:cs="Arial"/>
          <w:sz w:val="22"/>
          <w:szCs w:val="22"/>
          <w:lang w:val="es-ES_tradnl"/>
        </w:rPr>
        <w:t xml:space="preserve">: Composición química. Funciones de la membrana plasmática en los procariotas. Transporte de nutrientes. Estructuras asociadas: </w:t>
      </w:r>
      <w:proofErr w:type="spellStart"/>
      <w:r w:rsidRPr="008E3B3E">
        <w:rPr>
          <w:rFonts w:ascii="Arial" w:hAnsi="Arial" w:cs="Arial"/>
          <w:sz w:val="22"/>
          <w:szCs w:val="22"/>
          <w:lang w:val="es-ES_tradnl"/>
        </w:rPr>
        <w:t>clorosoma</w:t>
      </w:r>
      <w:proofErr w:type="spellEnd"/>
      <w:r w:rsidRPr="008E3B3E">
        <w:rPr>
          <w:rFonts w:ascii="Arial" w:hAnsi="Arial" w:cs="Arial"/>
          <w:sz w:val="22"/>
          <w:szCs w:val="22"/>
          <w:lang w:val="es-ES_tradnl"/>
        </w:rPr>
        <w:t xml:space="preserve">, cromatóforos, </w:t>
      </w:r>
      <w:proofErr w:type="spellStart"/>
      <w:r w:rsidRPr="008E3B3E">
        <w:rPr>
          <w:rFonts w:ascii="Arial" w:hAnsi="Arial" w:cs="Arial"/>
          <w:sz w:val="22"/>
          <w:szCs w:val="22"/>
          <w:lang w:val="es-ES_tradnl"/>
        </w:rPr>
        <w:t>tilacoides</w:t>
      </w:r>
      <w:proofErr w:type="spellEnd"/>
      <w:r w:rsidRPr="008E3B3E">
        <w:rPr>
          <w:rFonts w:ascii="Arial" w:hAnsi="Arial" w:cs="Arial"/>
          <w:sz w:val="22"/>
          <w:szCs w:val="22"/>
          <w:lang w:val="es-ES_tradnl"/>
        </w:rPr>
        <w:t xml:space="preserve"> y </w:t>
      </w:r>
      <w:proofErr w:type="spellStart"/>
      <w:r w:rsidRPr="008E3B3E">
        <w:rPr>
          <w:rFonts w:ascii="Arial" w:hAnsi="Arial" w:cs="Arial"/>
          <w:sz w:val="22"/>
          <w:szCs w:val="22"/>
          <w:lang w:val="es-ES_tradnl"/>
        </w:rPr>
        <w:t>mesosomas</w:t>
      </w:r>
      <w:proofErr w:type="spellEnd"/>
      <w:r w:rsidRPr="008E3B3E">
        <w:rPr>
          <w:rFonts w:ascii="Arial" w:hAnsi="Arial" w:cs="Arial"/>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u w:val="single"/>
          <w:lang w:val="es-ES_tradnl"/>
        </w:rPr>
        <w:t xml:space="preserve">El citoplasma </w:t>
      </w:r>
      <w:proofErr w:type="spellStart"/>
      <w:r w:rsidRPr="008E3B3E">
        <w:rPr>
          <w:rFonts w:ascii="Arial" w:hAnsi="Arial" w:cs="Arial"/>
          <w:bCs/>
          <w:sz w:val="22"/>
          <w:szCs w:val="22"/>
          <w:u w:val="single"/>
          <w:lang w:val="es-ES_tradnl"/>
        </w:rPr>
        <w:t>procariótico</w:t>
      </w:r>
      <w:proofErr w:type="spellEnd"/>
      <w:r w:rsidRPr="008E3B3E">
        <w:rPr>
          <w:rFonts w:ascii="Arial" w:hAnsi="Arial" w:cs="Arial"/>
          <w:sz w:val="22"/>
          <w:szCs w:val="22"/>
          <w:lang w:val="es-ES_tradnl"/>
        </w:rPr>
        <w:t xml:space="preserve">: El ribosoma </w:t>
      </w:r>
      <w:proofErr w:type="spellStart"/>
      <w:r w:rsidRPr="008E3B3E">
        <w:rPr>
          <w:rFonts w:ascii="Arial" w:hAnsi="Arial" w:cs="Arial"/>
          <w:sz w:val="22"/>
          <w:szCs w:val="22"/>
          <w:lang w:val="es-ES_tradnl"/>
        </w:rPr>
        <w:t>procariótico</w:t>
      </w:r>
      <w:proofErr w:type="spellEnd"/>
      <w:r w:rsidRPr="008E3B3E">
        <w:rPr>
          <w:rFonts w:ascii="Arial" w:hAnsi="Arial" w:cs="Arial"/>
          <w:sz w:val="22"/>
          <w:szCs w:val="22"/>
          <w:lang w:val="es-ES_tradnl"/>
        </w:rPr>
        <w:t xml:space="preserve">. Región nuclear, morfología y estructura. Relaciones entre la región nuclear y la membrana citoplasmática. Vacuolas de gas. Sustancias de reserva. </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u w:val="single"/>
          <w:lang w:val="es-ES_tradnl"/>
        </w:rPr>
        <w:t>Motilidad y apéndices superficiales</w:t>
      </w:r>
      <w:r w:rsidRPr="008E3B3E">
        <w:rPr>
          <w:rFonts w:ascii="Arial" w:hAnsi="Arial" w:cs="Arial"/>
          <w:sz w:val="22"/>
          <w:szCs w:val="22"/>
          <w:lang w:val="es-ES_tradnl"/>
        </w:rPr>
        <w:t xml:space="preserve">: Características del movimiento de los procariotas. El flagelo bacteriano. Morfología, estructura y funcionamiento. Movimiento por deslizamiento, movimiento de las espiroquetas, movimientos coloniales. </w:t>
      </w:r>
      <w:proofErr w:type="spellStart"/>
      <w:r w:rsidRPr="008E3B3E">
        <w:rPr>
          <w:rFonts w:ascii="Arial" w:hAnsi="Arial" w:cs="Arial"/>
          <w:sz w:val="22"/>
          <w:szCs w:val="22"/>
          <w:lang w:val="es-ES_tradnl"/>
        </w:rPr>
        <w:t>Quimiotaxis</w:t>
      </w:r>
      <w:proofErr w:type="spellEnd"/>
      <w:r w:rsidRPr="008E3B3E">
        <w:rPr>
          <w:rFonts w:ascii="Arial" w:hAnsi="Arial" w:cs="Arial"/>
          <w:sz w:val="22"/>
          <w:szCs w:val="22"/>
          <w:lang w:val="es-ES_tradnl"/>
        </w:rPr>
        <w:t xml:space="preserve"> y </w:t>
      </w:r>
      <w:proofErr w:type="spellStart"/>
      <w:r w:rsidRPr="008E3B3E">
        <w:rPr>
          <w:rFonts w:ascii="Arial" w:hAnsi="Arial" w:cs="Arial"/>
          <w:sz w:val="22"/>
          <w:szCs w:val="22"/>
          <w:lang w:val="es-ES_tradnl"/>
        </w:rPr>
        <w:t>fototaxis</w:t>
      </w:r>
      <w:proofErr w:type="spellEnd"/>
      <w:r w:rsidRPr="008E3B3E">
        <w:rPr>
          <w:rFonts w:ascii="Arial" w:hAnsi="Arial" w:cs="Arial"/>
          <w:sz w:val="22"/>
          <w:szCs w:val="22"/>
          <w:lang w:val="es-ES_tradnl"/>
        </w:rPr>
        <w:t xml:space="preserve">. Fimbrias y </w:t>
      </w:r>
      <w:proofErr w:type="spellStart"/>
      <w:r w:rsidRPr="008E3B3E">
        <w:rPr>
          <w:rFonts w:ascii="Arial" w:hAnsi="Arial" w:cs="Arial"/>
          <w:sz w:val="22"/>
          <w:szCs w:val="22"/>
          <w:lang w:val="es-ES_tradnl"/>
        </w:rPr>
        <w:t>pili</w:t>
      </w:r>
      <w:proofErr w:type="spellEnd"/>
      <w:r w:rsidRPr="008E3B3E">
        <w:rPr>
          <w:rFonts w:ascii="Arial" w:hAnsi="Arial" w:cs="Arial"/>
          <w:sz w:val="22"/>
          <w:szCs w:val="22"/>
          <w:lang w:val="es-ES_tradnl"/>
        </w:rPr>
        <w:t>: morfología, estructura y funciones.</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u w:val="single"/>
          <w:lang w:val="es-ES_tradnl"/>
        </w:rPr>
        <w:t>Formas de resistencia</w:t>
      </w:r>
      <w:r w:rsidRPr="008E3B3E">
        <w:rPr>
          <w:rFonts w:ascii="Arial" w:hAnsi="Arial" w:cs="Arial"/>
          <w:sz w:val="22"/>
          <w:szCs w:val="22"/>
          <w:lang w:val="es-ES_tradnl"/>
        </w:rPr>
        <w:t>. Endosporas: Morfología y estructura. Fenómenos asociados a la esporulación. Germinación de la espora.</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sz w:val="22"/>
          <w:szCs w:val="22"/>
          <w:lang w:val="es-ES_tradnl"/>
        </w:rPr>
        <w:lastRenderedPageBreak/>
        <w:t>TEMA 5: Métodos de estudio de los microorganismos</w:t>
      </w:r>
      <w:r w:rsidRPr="008E3B3E">
        <w:rPr>
          <w:rFonts w:ascii="Arial" w:hAnsi="Arial" w:cs="Arial"/>
          <w:sz w:val="22"/>
          <w:szCs w:val="22"/>
          <w:lang w:val="es-ES_tradnl"/>
        </w:rPr>
        <w:t xml:space="preserve">: Microscopio y microscopia: Microscopio óptico, de contrate de fase, campo oscuro, fluorescencia. Microscopio electrónico de barrido y transmisión. Observación de microorganismos: preparación en fresco. Tinciones simples y diferenciales: tinción de Gram, </w:t>
      </w:r>
      <w:proofErr w:type="spellStart"/>
      <w:r w:rsidRPr="008E3B3E">
        <w:rPr>
          <w:rFonts w:ascii="Arial" w:hAnsi="Arial" w:cs="Arial"/>
          <w:sz w:val="22"/>
          <w:szCs w:val="22"/>
          <w:lang w:val="es-ES_tradnl"/>
        </w:rPr>
        <w:t>Ziehl</w:t>
      </w:r>
      <w:proofErr w:type="spellEnd"/>
      <w:r w:rsidRPr="008E3B3E">
        <w:rPr>
          <w:rFonts w:ascii="Arial" w:hAnsi="Arial" w:cs="Arial"/>
          <w:sz w:val="22"/>
          <w:szCs w:val="22"/>
          <w:lang w:val="es-ES_tradnl"/>
        </w:rPr>
        <w:t xml:space="preserve"> </w:t>
      </w:r>
      <w:proofErr w:type="spellStart"/>
      <w:r w:rsidRPr="008E3B3E">
        <w:rPr>
          <w:rFonts w:ascii="Arial" w:hAnsi="Arial" w:cs="Arial"/>
          <w:sz w:val="22"/>
          <w:szCs w:val="22"/>
          <w:lang w:val="es-ES_tradnl"/>
        </w:rPr>
        <w:t>Neelsen</w:t>
      </w:r>
      <w:proofErr w:type="spellEnd"/>
      <w:r w:rsidRPr="008E3B3E">
        <w:rPr>
          <w:rFonts w:ascii="Arial" w:hAnsi="Arial" w:cs="Arial"/>
          <w:sz w:val="22"/>
          <w:szCs w:val="22"/>
          <w:lang w:val="es-ES_tradnl"/>
        </w:rPr>
        <w:t>, esporas, cápsula y flagelo.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sz w:val="22"/>
          <w:szCs w:val="22"/>
          <w:lang w:val="es-ES_tradnl"/>
        </w:rPr>
        <w:t>SECCIÓN III: Nutrición y metabolismo microbiano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6: Nutrición microbiana</w:t>
      </w:r>
      <w:r w:rsidRPr="008E3B3E">
        <w:rPr>
          <w:rFonts w:ascii="Arial" w:hAnsi="Arial" w:cs="Arial"/>
          <w:sz w:val="22"/>
          <w:szCs w:val="22"/>
          <w:lang w:val="es-ES_tradnl"/>
        </w:rPr>
        <w:t xml:space="preserve">: Concepto de nutriente. Composición química de la célula y nutrientes: macro y micronutrientes, aporte y destinos fundamentales. Fuentes de carbono, de energía, de poder reductor y categorías nutritivas Factores de crecimiento, </w:t>
      </w:r>
      <w:proofErr w:type="spellStart"/>
      <w:r w:rsidRPr="008E3B3E">
        <w:rPr>
          <w:rFonts w:ascii="Arial" w:hAnsi="Arial" w:cs="Arial"/>
          <w:sz w:val="22"/>
          <w:szCs w:val="22"/>
          <w:lang w:val="es-ES_tradnl"/>
        </w:rPr>
        <w:t>proto</w:t>
      </w:r>
      <w:proofErr w:type="spellEnd"/>
      <w:r w:rsidRPr="008E3B3E">
        <w:rPr>
          <w:rFonts w:ascii="Arial" w:hAnsi="Arial" w:cs="Arial"/>
          <w:sz w:val="22"/>
          <w:szCs w:val="22"/>
          <w:lang w:val="es-ES_tradnl"/>
        </w:rPr>
        <w:t xml:space="preserve"> y </w:t>
      </w:r>
      <w:proofErr w:type="spellStart"/>
      <w:r w:rsidRPr="008E3B3E">
        <w:rPr>
          <w:rFonts w:ascii="Arial" w:hAnsi="Arial" w:cs="Arial"/>
          <w:sz w:val="22"/>
          <w:szCs w:val="22"/>
          <w:lang w:val="es-ES_tradnl"/>
        </w:rPr>
        <w:t>auxótrofos</w:t>
      </w:r>
      <w:proofErr w:type="spellEnd"/>
      <w:r w:rsidRPr="008E3B3E">
        <w:rPr>
          <w:rFonts w:ascii="Arial" w:hAnsi="Arial" w:cs="Arial"/>
          <w:sz w:val="22"/>
          <w:szCs w:val="22"/>
          <w:lang w:val="es-ES_tradnl"/>
        </w:rPr>
        <w:t xml:space="preserve">. Nutrición cruzada y </w:t>
      </w:r>
      <w:proofErr w:type="spellStart"/>
      <w:r w:rsidRPr="008E3B3E">
        <w:rPr>
          <w:rFonts w:ascii="Arial" w:hAnsi="Arial" w:cs="Arial"/>
          <w:sz w:val="22"/>
          <w:szCs w:val="22"/>
          <w:lang w:val="es-ES_tradnl"/>
        </w:rPr>
        <w:t>satelitismo</w:t>
      </w:r>
      <w:proofErr w:type="spellEnd"/>
      <w:r w:rsidRPr="008E3B3E">
        <w:rPr>
          <w:rFonts w:ascii="Arial" w:hAnsi="Arial" w:cs="Arial"/>
          <w:sz w:val="22"/>
          <w:szCs w:val="22"/>
          <w:lang w:val="es-ES_tradnl"/>
        </w:rPr>
        <w:t xml:space="preserve">. Macromoléculas y nutrición enzimas extracelulares, </w:t>
      </w:r>
      <w:proofErr w:type="spellStart"/>
      <w:r w:rsidRPr="008E3B3E">
        <w:rPr>
          <w:rFonts w:ascii="Arial" w:hAnsi="Arial" w:cs="Arial"/>
          <w:sz w:val="22"/>
          <w:szCs w:val="22"/>
          <w:lang w:val="es-ES_tradnl"/>
        </w:rPr>
        <w:t>endo</w:t>
      </w:r>
      <w:proofErr w:type="spellEnd"/>
      <w:r w:rsidRPr="008E3B3E">
        <w:rPr>
          <w:rFonts w:ascii="Arial" w:hAnsi="Arial" w:cs="Arial"/>
          <w:sz w:val="22"/>
          <w:szCs w:val="22"/>
          <w:lang w:val="es-ES_tradnl"/>
        </w:rPr>
        <w:t xml:space="preserve"> y </w:t>
      </w:r>
      <w:proofErr w:type="spellStart"/>
      <w:r w:rsidRPr="008E3B3E">
        <w:rPr>
          <w:rFonts w:ascii="Arial" w:hAnsi="Arial" w:cs="Arial"/>
          <w:sz w:val="22"/>
          <w:szCs w:val="22"/>
          <w:lang w:val="es-ES_tradnl"/>
        </w:rPr>
        <w:t>exohidrolíticas</w:t>
      </w:r>
      <w:proofErr w:type="spellEnd"/>
      <w:r w:rsidRPr="008E3B3E">
        <w:rPr>
          <w:rFonts w:ascii="Arial" w:hAnsi="Arial" w:cs="Arial"/>
          <w:sz w:val="22"/>
          <w:szCs w:val="22"/>
          <w:lang w:val="es-ES_tradnl"/>
        </w:rPr>
        <w:t xml:space="preserve">, constitutivas e inducibles. El oxígeno en la nutrición y el comportamiento de los microorganismos. Enzimas </w:t>
      </w:r>
      <w:proofErr w:type="spellStart"/>
      <w:r w:rsidRPr="008E3B3E">
        <w:rPr>
          <w:rFonts w:ascii="Arial" w:hAnsi="Arial" w:cs="Arial"/>
          <w:sz w:val="22"/>
          <w:szCs w:val="22"/>
          <w:lang w:val="es-ES_tradnl"/>
        </w:rPr>
        <w:t>detoxificantes</w:t>
      </w:r>
      <w:proofErr w:type="spellEnd"/>
      <w:r w:rsidRPr="008E3B3E">
        <w:rPr>
          <w:rFonts w:ascii="Arial" w:hAnsi="Arial" w:cs="Arial"/>
          <w:sz w:val="22"/>
          <w:szCs w:val="22"/>
          <w:lang w:val="es-ES_tradnl"/>
        </w:rPr>
        <w:t xml:space="preserve"> de las formas reactivas del oxígeno.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 xml:space="preserve">TEMA 7: Metabolismo </w:t>
      </w:r>
      <w:proofErr w:type="spellStart"/>
      <w:r w:rsidRPr="008E3B3E">
        <w:rPr>
          <w:rFonts w:ascii="Arial" w:hAnsi="Arial" w:cs="Arial"/>
          <w:b/>
          <w:bCs/>
          <w:sz w:val="22"/>
          <w:szCs w:val="22"/>
          <w:lang w:val="es-ES_tradnl"/>
        </w:rPr>
        <w:t>Bioenergético</w:t>
      </w:r>
      <w:proofErr w:type="spellEnd"/>
      <w:r w:rsidRPr="008E3B3E">
        <w:rPr>
          <w:rFonts w:ascii="Arial" w:hAnsi="Arial" w:cs="Arial"/>
          <w:sz w:val="22"/>
          <w:szCs w:val="22"/>
          <w:lang w:val="es-ES_tradnl"/>
        </w:rPr>
        <w:t xml:space="preserve">: Actividades bioquímicas procesos catabólicos y anabólicos, niveles nutricionales y tipos de vías generadoras de ATP. Heterótrofos; respiraciones y fermentaciones, principales tipos, rendimientos energéticos de ambos procesos, oxidaciones parciales e incompletas. Autótrofos; la respiración en </w:t>
      </w:r>
      <w:proofErr w:type="spellStart"/>
      <w:r w:rsidRPr="008E3B3E">
        <w:rPr>
          <w:rFonts w:ascii="Arial" w:hAnsi="Arial" w:cs="Arial"/>
          <w:sz w:val="22"/>
          <w:szCs w:val="22"/>
          <w:lang w:val="es-ES_tradnl"/>
        </w:rPr>
        <w:t>quimiolitótrofos</w:t>
      </w:r>
      <w:proofErr w:type="spellEnd"/>
      <w:r w:rsidRPr="008E3B3E">
        <w:rPr>
          <w:rFonts w:ascii="Arial" w:hAnsi="Arial" w:cs="Arial"/>
          <w:sz w:val="22"/>
          <w:szCs w:val="22"/>
          <w:lang w:val="es-ES_tradnl"/>
        </w:rPr>
        <w:t xml:space="preserve">. Los </w:t>
      </w:r>
      <w:proofErr w:type="spellStart"/>
      <w:r w:rsidRPr="008E3B3E">
        <w:rPr>
          <w:rFonts w:ascii="Arial" w:hAnsi="Arial" w:cs="Arial"/>
          <w:sz w:val="22"/>
          <w:szCs w:val="22"/>
          <w:lang w:val="es-ES_tradnl"/>
        </w:rPr>
        <w:t>fotótrofos</w:t>
      </w:r>
      <w:proofErr w:type="spellEnd"/>
      <w:r w:rsidRPr="008E3B3E">
        <w:rPr>
          <w:rFonts w:ascii="Arial" w:hAnsi="Arial" w:cs="Arial"/>
          <w:sz w:val="22"/>
          <w:szCs w:val="22"/>
          <w:lang w:val="es-ES_tradnl"/>
        </w:rPr>
        <w:t xml:space="preserve">, procesos fotoquímicos de generación de ATP. Fotosíntesis </w:t>
      </w:r>
      <w:proofErr w:type="spellStart"/>
      <w:r w:rsidRPr="008E3B3E">
        <w:rPr>
          <w:rFonts w:ascii="Arial" w:hAnsi="Arial" w:cs="Arial"/>
          <w:sz w:val="22"/>
          <w:szCs w:val="22"/>
          <w:lang w:val="es-ES_tradnl"/>
        </w:rPr>
        <w:t>anoxigénica</w:t>
      </w:r>
      <w:proofErr w:type="spellEnd"/>
      <w:r w:rsidRPr="008E3B3E">
        <w:rPr>
          <w:rFonts w:ascii="Arial" w:hAnsi="Arial" w:cs="Arial"/>
          <w:sz w:val="22"/>
          <w:szCs w:val="22"/>
          <w:lang w:val="es-ES_tradnl"/>
        </w:rPr>
        <w:t xml:space="preserve"> y </w:t>
      </w:r>
      <w:proofErr w:type="spellStart"/>
      <w:r w:rsidRPr="008E3B3E">
        <w:rPr>
          <w:rFonts w:ascii="Arial" w:hAnsi="Arial" w:cs="Arial"/>
          <w:sz w:val="22"/>
          <w:szCs w:val="22"/>
          <w:lang w:val="es-ES_tradnl"/>
        </w:rPr>
        <w:t>oxigénica</w:t>
      </w:r>
      <w:proofErr w:type="spellEnd"/>
      <w:r w:rsidRPr="008E3B3E">
        <w:rPr>
          <w:rFonts w:ascii="Arial" w:hAnsi="Arial" w:cs="Arial"/>
          <w:sz w:val="22"/>
          <w:szCs w:val="22"/>
          <w:lang w:val="es-ES_tradnl"/>
        </w:rPr>
        <w:t>, principales características y diferencias entre ellas.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8:</w:t>
      </w:r>
      <w:r w:rsidRPr="008E3B3E">
        <w:rPr>
          <w:rFonts w:ascii="Arial" w:hAnsi="Arial" w:cs="Arial"/>
          <w:b/>
          <w:sz w:val="22"/>
          <w:szCs w:val="22"/>
          <w:lang w:val="es-ES_tradnl"/>
        </w:rPr>
        <w:t xml:space="preserve"> </w:t>
      </w:r>
      <w:r w:rsidRPr="008E3B3E">
        <w:rPr>
          <w:rFonts w:ascii="Arial" w:hAnsi="Arial" w:cs="Arial"/>
          <w:b/>
          <w:bCs/>
          <w:sz w:val="22"/>
          <w:szCs w:val="22"/>
          <w:lang w:val="es-ES_tradnl"/>
        </w:rPr>
        <w:t>Aplicación en el Laboratorio</w:t>
      </w:r>
      <w:r w:rsidRPr="008E3B3E">
        <w:rPr>
          <w:rFonts w:ascii="Arial" w:hAnsi="Arial" w:cs="Arial"/>
          <w:bCs/>
          <w:sz w:val="22"/>
          <w:szCs w:val="22"/>
          <w:lang w:val="es-ES_tradnl"/>
        </w:rPr>
        <w:t>:</w:t>
      </w:r>
      <w:r w:rsidRPr="008E3B3E">
        <w:rPr>
          <w:rFonts w:ascii="Arial" w:hAnsi="Arial" w:cs="Arial"/>
          <w:sz w:val="22"/>
          <w:szCs w:val="22"/>
          <w:lang w:val="es-ES_tradnl"/>
        </w:rPr>
        <w:t xml:space="preserve"> Formulación de medios nutritivos para el cultivo de microorganismos. Clasificación de medios de cultivo: líquidos, sólidos, semisólidos, mineral, sintéticos, complejos, selectivos, diferenciales, enriquecidos y de enriquecimiento. Cultivos de microorganismos: técnica de siembra y aislamiento. Pruebas bioquímicas para la identificación bacteriana.</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sz w:val="22"/>
          <w:szCs w:val="22"/>
          <w:lang w:val="es-ES_tradnl"/>
        </w:rPr>
        <w:t>SECCIÓN IV: Modelos de Crecimiento. Efecto del Medio Ambiente sobre el Crecimiento. Control de los Microorganismos.</w:t>
      </w:r>
    </w:p>
    <w:p w:rsidR="00C20285" w:rsidRPr="008E3B3E" w:rsidRDefault="00C20285" w:rsidP="00C20285">
      <w:pPr>
        <w:pStyle w:val="Default"/>
        <w:spacing w:line="276" w:lineRule="auto"/>
        <w:jc w:val="both"/>
        <w:rPr>
          <w:rFonts w:ascii="Arial" w:hAnsi="Arial" w:cs="Arial"/>
          <w:b/>
          <w:sz w:val="22"/>
          <w:szCs w:val="22"/>
          <w:lang w:val="es-ES_tradnl"/>
        </w:rPr>
      </w:pPr>
    </w:p>
    <w:p w:rsidR="00C20285" w:rsidRPr="008E3B3E" w:rsidRDefault="00C20285" w:rsidP="00C20285">
      <w:pPr>
        <w:pStyle w:val="Default"/>
        <w:spacing w:line="276" w:lineRule="auto"/>
        <w:jc w:val="both"/>
        <w:rPr>
          <w:rFonts w:ascii="Arial" w:hAnsi="Arial" w:cs="Arial"/>
          <w:bCs/>
          <w:sz w:val="22"/>
          <w:szCs w:val="22"/>
          <w:lang w:val="es-ES_tradnl"/>
        </w:rPr>
      </w:pPr>
      <w:r w:rsidRPr="008E3B3E">
        <w:rPr>
          <w:rFonts w:ascii="Arial" w:hAnsi="Arial" w:cs="Arial"/>
          <w:b/>
          <w:bCs/>
          <w:sz w:val="22"/>
          <w:szCs w:val="22"/>
          <w:lang w:val="es-ES_tradnl"/>
        </w:rPr>
        <w:t>TEMA 9</w:t>
      </w:r>
      <w:r w:rsidRPr="008E3B3E">
        <w:rPr>
          <w:rFonts w:ascii="Arial" w:hAnsi="Arial" w:cs="Arial"/>
          <w:b/>
          <w:sz w:val="22"/>
          <w:szCs w:val="22"/>
          <w:lang w:val="es-ES_tradnl"/>
        </w:rPr>
        <w:t xml:space="preserve">: </w:t>
      </w:r>
      <w:r w:rsidRPr="008E3B3E">
        <w:rPr>
          <w:rFonts w:ascii="Arial" w:hAnsi="Arial" w:cs="Arial"/>
          <w:b/>
          <w:bCs/>
          <w:sz w:val="22"/>
          <w:szCs w:val="22"/>
          <w:lang w:val="es-ES_tradnl"/>
        </w:rPr>
        <w:t>El Crecimiento Microbiano</w:t>
      </w:r>
      <w:r w:rsidRPr="008E3B3E">
        <w:rPr>
          <w:rFonts w:ascii="Arial" w:hAnsi="Arial" w:cs="Arial"/>
          <w:bCs/>
          <w:sz w:val="22"/>
          <w:szCs w:val="22"/>
          <w:lang w:val="es-ES_tradnl"/>
        </w:rPr>
        <w:t xml:space="preserve">: </w:t>
      </w:r>
      <w:r w:rsidRPr="008E3B3E">
        <w:rPr>
          <w:rFonts w:ascii="Arial" w:hAnsi="Arial" w:cs="Arial"/>
          <w:bCs/>
          <w:sz w:val="22"/>
          <w:szCs w:val="22"/>
          <w:u w:val="single"/>
          <w:lang w:val="es-ES_tradnl"/>
        </w:rPr>
        <w:t>Crecimiento celular y fisión binaria</w:t>
      </w:r>
      <w:r w:rsidRPr="008E3B3E">
        <w:rPr>
          <w:rFonts w:ascii="Arial" w:hAnsi="Arial" w:cs="Arial"/>
          <w:bCs/>
          <w:sz w:val="22"/>
          <w:szCs w:val="22"/>
          <w:lang w:val="es-ES_tradnl"/>
        </w:rPr>
        <w:t>:</w:t>
      </w:r>
      <w:r w:rsidRPr="008E3B3E">
        <w:rPr>
          <w:rFonts w:ascii="Arial" w:hAnsi="Arial" w:cs="Arial"/>
          <w:sz w:val="22"/>
          <w:szCs w:val="22"/>
          <w:lang w:val="es-ES_tradnl"/>
        </w:rPr>
        <w:t xml:space="preserve"> </w:t>
      </w:r>
      <w:proofErr w:type="spellStart"/>
      <w:r w:rsidRPr="008E3B3E">
        <w:rPr>
          <w:rFonts w:ascii="Arial" w:hAnsi="Arial" w:cs="Arial"/>
          <w:sz w:val="22"/>
          <w:szCs w:val="22"/>
          <w:lang w:val="es-ES_tradnl"/>
        </w:rPr>
        <w:t>divisoma</w:t>
      </w:r>
      <w:proofErr w:type="spellEnd"/>
      <w:r w:rsidRPr="008E3B3E">
        <w:rPr>
          <w:rFonts w:ascii="Arial" w:hAnsi="Arial" w:cs="Arial"/>
          <w:sz w:val="22"/>
          <w:szCs w:val="22"/>
          <w:lang w:val="es-ES_tradnl"/>
        </w:rPr>
        <w:t xml:space="preserve">, replicación del DNA, proteínas Min y división celular. </w:t>
      </w:r>
      <w:proofErr w:type="spellStart"/>
      <w:r w:rsidRPr="008E3B3E">
        <w:rPr>
          <w:rFonts w:ascii="Arial" w:hAnsi="Arial" w:cs="Arial"/>
          <w:sz w:val="22"/>
          <w:szCs w:val="22"/>
          <w:lang w:val="es-ES_tradnl"/>
        </w:rPr>
        <w:t>MrB</w:t>
      </w:r>
      <w:proofErr w:type="spellEnd"/>
      <w:r w:rsidRPr="008E3B3E">
        <w:rPr>
          <w:rFonts w:ascii="Arial" w:hAnsi="Arial" w:cs="Arial"/>
          <w:sz w:val="22"/>
          <w:szCs w:val="22"/>
          <w:lang w:val="es-ES_tradnl"/>
        </w:rPr>
        <w:t xml:space="preserve"> y morfología celular. Síntesis del </w:t>
      </w:r>
      <w:proofErr w:type="spellStart"/>
      <w:r w:rsidRPr="008E3B3E">
        <w:rPr>
          <w:rFonts w:ascii="Arial" w:hAnsi="Arial" w:cs="Arial"/>
          <w:sz w:val="22"/>
          <w:szCs w:val="22"/>
          <w:lang w:val="es-ES_tradnl"/>
        </w:rPr>
        <w:t>peptidoglicano</w:t>
      </w:r>
      <w:proofErr w:type="spellEnd"/>
      <w:r w:rsidRPr="008E3B3E">
        <w:rPr>
          <w:rFonts w:ascii="Arial" w:hAnsi="Arial" w:cs="Arial"/>
          <w:sz w:val="22"/>
          <w:szCs w:val="22"/>
          <w:lang w:val="es-ES_tradnl"/>
        </w:rPr>
        <w:t>. Ensamble y polimerización de estructuras bacterianas</w:t>
      </w:r>
      <w:r w:rsidRPr="008E3B3E">
        <w:rPr>
          <w:rFonts w:ascii="Arial" w:hAnsi="Arial" w:cs="Arial"/>
          <w:bCs/>
          <w:sz w:val="22"/>
          <w:szCs w:val="22"/>
          <w:lang w:val="es-ES_tradnl"/>
        </w:rPr>
        <w:t xml:space="preserve">: </w:t>
      </w:r>
      <w:r w:rsidRPr="008E3B3E">
        <w:rPr>
          <w:rFonts w:ascii="Arial" w:hAnsi="Arial" w:cs="Arial"/>
          <w:sz w:val="22"/>
          <w:szCs w:val="22"/>
          <w:lang w:val="es-ES_tradnl"/>
        </w:rPr>
        <w:t xml:space="preserve">pared celular, flagelos, </w:t>
      </w:r>
      <w:proofErr w:type="spellStart"/>
      <w:r w:rsidRPr="008E3B3E">
        <w:rPr>
          <w:rFonts w:ascii="Arial" w:hAnsi="Arial" w:cs="Arial"/>
          <w:sz w:val="22"/>
          <w:szCs w:val="22"/>
          <w:lang w:val="es-ES_tradnl"/>
        </w:rPr>
        <w:t>pili</w:t>
      </w:r>
      <w:proofErr w:type="spellEnd"/>
      <w:r w:rsidRPr="008E3B3E">
        <w:rPr>
          <w:rFonts w:ascii="Arial" w:hAnsi="Arial" w:cs="Arial"/>
          <w:sz w:val="22"/>
          <w:szCs w:val="22"/>
          <w:lang w:val="es-ES_tradnl"/>
        </w:rPr>
        <w:t>, cápsula.</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u w:val="single"/>
          <w:lang w:val="es-ES_tradnl"/>
        </w:rPr>
        <w:t>Crecimiento poblacional</w:t>
      </w:r>
      <w:r w:rsidRPr="008E3B3E">
        <w:rPr>
          <w:rFonts w:ascii="Arial" w:hAnsi="Arial" w:cs="Arial"/>
          <w:sz w:val="22"/>
          <w:szCs w:val="22"/>
          <w:lang w:val="es-ES_tradnl"/>
        </w:rPr>
        <w:t xml:space="preserve">. Crecimiento exponencial. Parámetros de crecimiento: velocidad de crecimiento, tiempo de generación. Curva de crecimiento. Cinética y parámetros del crecimiento de poblaciones: método de recuentos celulares directos e indirectos: recuento de células totales y viables.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10: Influencia del Ambiente Físico</w:t>
      </w:r>
      <w:r w:rsidRPr="008E3B3E">
        <w:rPr>
          <w:rFonts w:ascii="Arial" w:hAnsi="Arial" w:cs="Arial"/>
          <w:bCs/>
          <w:sz w:val="22"/>
          <w:szCs w:val="22"/>
          <w:lang w:val="es-ES_tradnl"/>
        </w:rPr>
        <w:t>:</w:t>
      </w:r>
      <w:r w:rsidRPr="008E3B3E">
        <w:rPr>
          <w:rFonts w:ascii="Arial" w:hAnsi="Arial" w:cs="Arial"/>
          <w:sz w:val="22"/>
          <w:szCs w:val="22"/>
          <w:lang w:val="es-ES_tradnl"/>
        </w:rPr>
        <w:t xml:space="preserve"> Acciones favorables y desfavorables del medio. Efecto de la temperatura, parámetros térmicos de los microorganismos. Temperatura mínima, óptima y máxima o crítica. Rangos térmicos de desarrollo; absolutos </w:t>
      </w:r>
      <w:r w:rsidRPr="008E3B3E">
        <w:rPr>
          <w:rFonts w:ascii="Arial" w:hAnsi="Arial" w:cs="Arial"/>
          <w:sz w:val="22"/>
          <w:szCs w:val="22"/>
          <w:lang w:val="es-ES_tradnl"/>
        </w:rPr>
        <w:lastRenderedPageBreak/>
        <w:t xml:space="preserve">y parciales, microorganismos psicrófilos, </w:t>
      </w:r>
      <w:proofErr w:type="spellStart"/>
      <w:r w:rsidRPr="008E3B3E">
        <w:rPr>
          <w:rFonts w:ascii="Arial" w:hAnsi="Arial" w:cs="Arial"/>
          <w:sz w:val="22"/>
          <w:szCs w:val="22"/>
          <w:lang w:val="es-ES_tradnl"/>
        </w:rPr>
        <w:t>mesófilos</w:t>
      </w:r>
      <w:proofErr w:type="spellEnd"/>
      <w:r w:rsidRPr="008E3B3E">
        <w:rPr>
          <w:rFonts w:ascii="Arial" w:hAnsi="Arial" w:cs="Arial"/>
          <w:sz w:val="22"/>
          <w:szCs w:val="22"/>
          <w:lang w:val="es-ES_tradnl"/>
        </w:rPr>
        <w:t xml:space="preserve"> y termófilos. Temperatura de muerte microbiana. Otras radiaciones electromagnéticas, efectos de las diferentes radiaciones. El ambiente físico-químico, efecto del pH, presión osmótica, actividad de agua y otros.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11: Influencia del Ambiente Químico</w:t>
      </w:r>
      <w:r w:rsidRPr="008E3B3E">
        <w:rPr>
          <w:rFonts w:ascii="Arial" w:hAnsi="Arial" w:cs="Arial"/>
          <w:bCs/>
          <w:sz w:val="22"/>
          <w:szCs w:val="22"/>
          <w:lang w:val="es-ES_tradnl"/>
        </w:rPr>
        <w:t>:</w:t>
      </w:r>
      <w:r w:rsidRPr="008E3B3E">
        <w:rPr>
          <w:rFonts w:ascii="Arial" w:hAnsi="Arial" w:cs="Arial"/>
          <w:sz w:val="22"/>
          <w:szCs w:val="22"/>
          <w:lang w:val="es-ES_tradnl"/>
        </w:rPr>
        <w:t xml:space="preserve"> Efectos negativos del agente químico antimicrobiano inhibitorio o letal. Mecanismos, niveles de acción de las principales sustancias químicas. Mecanismos de acción de desinfectantes y antisépticos. Clasificación de los </w:t>
      </w:r>
      <w:proofErr w:type="spellStart"/>
      <w:r w:rsidRPr="008E3B3E">
        <w:rPr>
          <w:rFonts w:ascii="Arial" w:hAnsi="Arial" w:cs="Arial"/>
          <w:sz w:val="22"/>
          <w:szCs w:val="22"/>
          <w:lang w:val="es-ES_tradnl"/>
        </w:rPr>
        <w:t>quimioterápicos</w:t>
      </w:r>
      <w:proofErr w:type="spellEnd"/>
      <w:r w:rsidRPr="008E3B3E">
        <w:rPr>
          <w:rFonts w:ascii="Arial" w:hAnsi="Arial" w:cs="Arial"/>
          <w:sz w:val="22"/>
          <w:szCs w:val="22"/>
          <w:lang w:val="es-ES_tradnl"/>
        </w:rPr>
        <w:t xml:space="preserve"> antimicrobianos. Toxicidad selectiva. Los antibióticos, principales niveles y mecanismos de acción sobre la célula.</w:t>
      </w:r>
    </w:p>
    <w:p w:rsidR="00C20285" w:rsidRPr="008E3B3E" w:rsidRDefault="00C20285" w:rsidP="00C20285">
      <w:pPr>
        <w:pStyle w:val="Default"/>
        <w:spacing w:line="276" w:lineRule="auto"/>
        <w:jc w:val="both"/>
        <w:rPr>
          <w:rFonts w:ascii="Arial" w:hAnsi="Arial" w:cs="Arial"/>
          <w:b/>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12:</w:t>
      </w:r>
      <w:r w:rsidRPr="008E3B3E">
        <w:rPr>
          <w:rFonts w:ascii="Arial" w:hAnsi="Arial" w:cs="Arial"/>
          <w:b/>
          <w:sz w:val="22"/>
          <w:szCs w:val="22"/>
          <w:lang w:val="es-ES_tradnl"/>
        </w:rPr>
        <w:t xml:space="preserve"> </w:t>
      </w:r>
      <w:r w:rsidRPr="008E3B3E">
        <w:rPr>
          <w:rFonts w:ascii="Arial" w:hAnsi="Arial" w:cs="Arial"/>
          <w:b/>
          <w:bCs/>
          <w:sz w:val="22"/>
          <w:szCs w:val="22"/>
          <w:lang w:val="es-ES_tradnl"/>
        </w:rPr>
        <w:t>Capacidad de Supervivencia y Crecimiento en Condiciones Ambientales Extremas:</w:t>
      </w:r>
      <w:r w:rsidRPr="008E3B3E">
        <w:rPr>
          <w:rFonts w:ascii="Arial" w:hAnsi="Arial" w:cs="Arial"/>
          <w:sz w:val="22"/>
          <w:szCs w:val="22"/>
          <w:lang w:val="es-ES_tradnl"/>
        </w:rPr>
        <w:t xml:space="preserve"> </w:t>
      </w:r>
      <w:proofErr w:type="spellStart"/>
      <w:r w:rsidRPr="008E3B3E">
        <w:rPr>
          <w:rFonts w:ascii="Arial" w:hAnsi="Arial" w:cs="Arial"/>
          <w:sz w:val="22"/>
          <w:szCs w:val="22"/>
          <w:lang w:val="es-ES_tradnl"/>
        </w:rPr>
        <w:t>Osmoadaptación</w:t>
      </w:r>
      <w:proofErr w:type="spellEnd"/>
      <w:r w:rsidRPr="008E3B3E">
        <w:rPr>
          <w:rFonts w:ascii="Arial" w:hAnsi="Arial" w:cs="Arial"/>
          <w:sz w:val="22"/>
          <w:szCs w:val="22"/>
          <w:lang w:val="es-ES_tradnl"/>
        </w:rPr>
        <w:t xml:space="preserve"> en microorganismos. Las bacterias frente a la baja actividad de agua; concentración salina en citoplasma, los </w:t>
      </w:r>
      <w:proofErr w:type="spellStart"/>
      <w:r w:rsidRPr="008E3B3E">
        <w:rPr>
          <w:rFonts w:ascii="Arial" w:hAnsi="Arial" w:cs="Arial"/>
          <w:sz w:val="22"/>
          <w:szCs w:val="22"/>
          <w:lang w:val="es-ES_tradnl"/>
        </w:rPr>
        <w:t>osmolitos</w:t>
      </w:r>
      <w:proofErr w:type="spellEnd"/>
      <w:r w:rsidRPr="008E3B3E">
        <w:rPr>
          <w:rFonts w:ascii="Arial" w:hAnsi="Arial" w:cs="Arial"/>
          <w:sz w:val="22"/>
          <w:szCs w:val="22"/>
          <w:lang w:val="es-ES_tradnl"/>
        </w:rPr>
        <w:t xml:space="preserve"> orgánicos: respuesta a </w:t>
      </w:r>
      <w:proofErr w:type="spellStart"/>
      <w:r w:rsidRPr="008E3B3E">
        <w:rPr>
          <w:rFonts w:ascii="Arial" w:hAnsi="Arial" w:cs="Arial"/>
          <w:sz w:val="22"/>
          <w:szCs w:val="22"/>
          <w:lang w:val="es-ES_tradnl"/>
        </w:rPr>
        <w:t>hiperosmolaridad</w:t>
      </w:r>
      <w:proofErr w:type="spellEnd"/>
      <w:r w:rsidRPr="008E3B3E">
        <w:rPr>
          <w:rFonts w:ascii="Arial" w:hAnsi="Arial" w:cs="Arial"/>
          <w:sz w:val="22"/>
          <w:szCs w:val="22"/>
          <w:lang w:val="es-ES_tradnl"/>
        </w:rPr>
        <w:t xml:space="preserve"> de no-halófilos, de halófilos y/o </w:t>
      </w:r>
      <w:proofErr w:type="spellStart"/>
      <w:r w:rsidRPr="008E3B3E">
        <w:rPr>
          <w:rFonts w:ascii="Arial" w:hAnsi="Arial" w:cs="Arial"/>
          <w:sz w:val="22"/>
          <w:szCs w:val="22"/>
          <w:lang w:val="es-ES_tradnl"/>
        </w:rPr>
        <w:t>halotolerantes</w:t>
      </w:r>
      <w:proofErr w:type="spellEnd"/>
      <w:r w:rsidRPr="008E3B3E">
        <w:rPr>
          <w:rFonts w:ascii="Arial" w:hAnsi="Arial" w:cs="Arial"/>
          <w:sz w:val="22"/>
          <w:szCs w:val="22"/>
          <w:lang w:val="es-ES_tradnl"/>
        </w:rPr>
        <w:t xml:space="preserve">. Respuesta al estrés por pH. Expresión génica dependiente del pH. Resistencia al estrés por pH. Aspectos generales.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13:</w:t>
      </w:r>
      <w:r w:rsidRPr="008E3B3E">
        <w:rPr>
          <w:rFonts w:ascii="Arial" w:hAnsi="Arial" w:cs="Arial"/>
          <w:b/>
          <w:sz w:val="22"/>
          <w:szCs w:val="22"/>
          <w:lang w:val="es-ES_tradnl"/>
        </w:rPr>
        <w:t xml:space="preserve"> </w:t>
      </w:r>
      <w:r w:rsidRPr="008E3B3E">
        <w:rPr>
          <w:rFonts w:ascii="Arial" w:hAnsi="Arial" w:cs="Arial"/>
          <w:b/>
          <w:bCs/>
          <w:sz w:val="22"/>
          <w:szCs w:val="22"/>
          <w:lang w:val="es-ES_tradnl"/>
        </w:rPr>
        <w:t>Aplicaciones y Usos de los Factores Físicos y Químicos</w:t>
      </w:r>
      <w:r w:rsidRPr="008E3B3E">
        <w:rPr>
          <w:rFonts w:ascii="Arial" w:hAnsi="Arial" w:cs="Arial"/>
          <w:bCs/>
          <w:sz w:val="22"/>
          <w:szCs w:val="22"/>
          <w:lang w:val="es-ES_tradnl"/>
        </w:rPr>
        <w:t>:</w:t>
      </w:r>
      <w:r w:rsidRPr="008E3B3E">
        <w:rPr>
          <w:rFonts w:ascii="Arial" w:hAnsi="Arial" w:cs="Arial"/>
          <w:sz w:val="22"/>
          <w:szCs w:val="22"/>
          <w:lang w:val="es-ES_tradnl"/>
        </w:rPr>
        <w:t xml:space="preserve"> </w:t>
      </w:r>
      <w:r w:rsidRPr="008E3B3E">
        <w:rPr>
          <w:rFonts w:ascii="Arial" w:hAnsi="Arial" w:cs="Arial"/>
          <w:bCs/>
          <w:sz w:val="22"/>
          <w:szCs w:val="22"/>
          <w:lang w:val="es-ES_tradnl"/>
        </w:rPr>
        <w:t>Métodos de control de los microorganismos</w:t>
      </w:r>
      <w:r w:rsidRPr="008E3B3E">
        <w:rPr>
          <w:rFonts w:ascii="Arial" w:hAnsi="Arial" w:cs="Arial"/>
          <w:sz w:val="22"/>
          <w:szCs w:val="22"/>
          <w:lang w:val="es-ES_tradnl"/>
        </w:rPr>
        <w:t>: Esterilización a) Térmicos: calor seco y calor húmedo. b) Radiaciones gamma y UV. c) Químicos. d) Filtración.</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Otros métodos antimicrobianos: a) Térmicos: pasteurización, b) Químicos: desinfección, antisepsia y quimioterapia. Métodos de detectar y medir la actividad antimicrobiana, pruebas de sensibilidad, prueba de Concentración Inhibitoria Mínima (CIM) y Concentración Bactericida Mínima (CBM)</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SECCION V: Reproducción</w:t>
      </w:r>
      <w:r w:rsidRPr="008E3B3E">
        <w:rPr>
          <w:rFonts w:ascii="Arial" w:hAnsi="Arial" w:cs="Arial"/>
          <w:b/>
          <w:sz w:val="22"/>
          <w:szCs w:val="22"/>
          <w:lang w:val="es-ES_tradnl"/>
        </w:rPr>
        <w:t xml:space="preserve"> Viral y Genética Microbiana</w:t>
      </w:r>
      <w:r w:rsidRPr="008E3B3E">
        <w:rPr>
          <w:rFonts w:ascii="Arial" w:hAnsi="Arial" w:cs="Arial"/>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sz w:val="22"/>
          <w:szCs w:val="22"/>
          <w:lang w:val="es-ES_tradnl"/>
        </w:rPr>
        <w:t>TEMA 14: Reproducción Viral</w:t>
      </w:r>
      <w:r w:rsidRPr="008E3B3E">
        <w:rPr>
          <w:rFonts w:ascii="Arial" w:hAnsi="Arial" w:cs="Arial"/>
          <w:sz w:val="22"/>
          <w:szCs w:val="22"/>
          <w:lang w:val="es-ES_tradnl"/>
        </w:rPr>
        <w:t xml:space="preserve">: Propiedades generales de los virus. Características generales de la replicación vírica. Interacción bacteriófago célula huésped. Ciclo lítico y ciclo </w:t>
      </w:r>
      <w:proofErr w:type="spellStart"/>
      <w:r w:rsidRPr="008E3B3E">
        <w:rPr>
          <w:rFonts w:ascii="Arial" w:hAnsi="Arial" w:cs="Arial"/>
          <w:sz w:val="22"/>
          <w:szCs w:val="22"/>
          <w:lang w:val="es-ES_tradnl"/>
        </w:rPr>
        <w:t>lisogénico</w:t>
      </w:r>
      <w:proofErr w:type="spellEnd"/>
      <w:r w:rsidRPr="008E3B3E">
        <w:rPr>
          <w:rFonts w:ascii="Arial" w:hAnsi="Arial" w:cs="Arial"/>
          <w:sz w:val="22"/>
          <w:szCs w:val="22"/>
          <w:lang w:val="es-ES_tradnl"/>
        </w:rPr>
        <w:t xml:space="preserve">. Virus vegetales. Virus animales. </w:t>
      </w:r>
      <w:proofErr w:type="spellStart"/>
      <w:r w:rsidRPr="008E3B3E">
        <w:rPr>
          <w:rFonts w:ascii="Arial" w:hAnsi="Arial" w:cs="Arial"/>
          <w:sz w:val="22"/>
          <w:szCs w:val="22"/>
          <w:lang w:val="es-ES_tradnl"/>
        </w:rPr>
        <w:t>Viroides</w:t>
      </w:r>
      <w:proofErr w:type="spellEnd"/>
      <w:r w:rsidRPr="008E3B3E">
        <w:rPr>
          <w:rFonts w:ascii="Arial" w:hAnsi="Arial" w:cs="Arial"/>
          <w:sz w:val="22"/>
          <w:szCs w:val="22"/>
          <w:lang w:val="es-ES_tradnl"/>
        </w:rPr>
        <w:t xml:space="preserve"> y priones.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sz w:val="22"/>
          <w:szCs w:val="22"/>
          <w:lang w:val="es-ES_tradnl"/>
        </w:rPr>
        <w:t>TEMA 15: Genética Microbiana</w:t>
      </w:r>
      <w:r w:rsidRPr="008E3B3E">
        <w:rPr>
          <w:rFonts w:ascii="Arial" w:hAnsi="Arial" w:cs="Arial"/>
          <w:sz w:val="22"/>
          <w:szCs w:val="22"/>
          <w:lang w:val="es-ES_tradnl"/>
        </w:rPr>
        <w:t xml:space="preserve">: El núcleo bacteriano, su estructura, composición química y su función. ADN </w:t>
      </w:r>
      <w:proofErr w:type="spellStart"/>
      <w:r w:rsidRPr="008E3B3E">
        <w:rPr>
          <w:rFonts w:ascii="Arial" w:hAnsi="Arial" w:cs="Arial"/>
          <w:sz w:val="22"/>
          <w:szCs w:val="22"/>
          <w:lang w:val="es-ES_tradnl"/>
        </w:rPr>
        <w:t>extracromosomal</w:t>
      </w:r>
      <w:proofErr w:type="spellEnd"/>
      <w:r w:rsidRPr="008E3B3E">
        <w:rPr>
          <w:rFonts w:ascii="Arial" w:hAnsi="Arial" w:cs="Arial"/>
          <w:sz w:val="22"/>
          <w:szCs w:val="22"/>
          <w:lang w:val="es-ES_tradnl"/>
        </w:rPr>
        <w:t xml:space="preserve">: plásmidos, su estructura y función. Variabilidad genética; mutación, concepto y diferencia con la adaptación fenotípica. Mecanismos y tipos de mutantes; agentes </w:t>
      </w:r>
      <w:proofErr w:type="spellStart"/>
      <w:r w:rsidRPr="008E3B3E">
        <w:rPr>
          <w:rFonts w:ascii="Arial" w:hAnsi="Arial" w:cs="Arial"/>
          <w:sz w:val="22"/>
          <w:szCs w:val="22"/>
          <w:lang w:val="es-ES_tradnl"/>
        </w:rPr>
        <w:t>mutagénicos</w:t>
      </w:r>
      <w:proofErr w:type="spellEnd"/>
      <w:r w:rsidRPr="008E3B3E">
        <w:rPr>
          <w:rFonts w:ascii="Arial" w:hAnsi="Arial" w:cs="Arial"/>
          <w:sz w:val="22"/>
          <w:szCs w:val="22"/>
          <w:lang w:val="es-ES_tradnl"/>
        </w:rPr>
        <w:t xml:space="preserve">. Recombinación genética en bacterias, diferencias con </w:t>
      </w:r>
      <w:proofErr w:type="spellStart"/>
      <w:r w:rsidRPr="008E3B3E">
        <w:rPr>
          <w:rFonts w:ascii="Arial" w:hAnsi="Arial" w:cs="Arial"/>
          <w:sz w:val="22"/>
          <w:szCs w:val="22"/>
          <w:lang w:val="es-ES_tradnl"/>
        </w:rPr>
        <w:t>eucarióticas</w:t>
      </w:r>
      <w:proofErr w:type="spellEnd"/>
      <w:r w:rsidRPr="008E3B3E">
        <w:rPr>
          <w:rFonts w:ascii="Arial" w:hAnsi="Arial" w:cs="Arial"/>
          <w:sz w:val="22"/>
          <w:szCs w:val="22"/>
          <w:lang w:val="es-ES_tradnl"/>
        </w:rPr>
        <w:t>. Tipos de recombinaciones: Transformación, transducción, conjugación. Aspectos genéticos de la resistencia a drogas y otras características transferibles entre las bacterias</w:t>
      </w:r>
    </w:p>
    <w:p w:rsidR="00C20285" w:rsidRPr="008E3B3E" w:rsidRDefault="00C20285" w:rsidP="00C20285">
      <w:pPr>
        <w:pStyle w:val="Default"/>
        <w:spacing w:line="276" w:lineRule="auto"/>
        <w:jc w:val="both"/>
        <w:rPr>
          <w:rFonts w:ascii="Arial" w:hAnsi="Arial" w:cs="Arial"/>
          <w:b/>
          <w:bCs/>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SECCION VI:</w:t>
      </w:r>
      <w:r w:rsidRPr="008E3B3E">
        <w:rPr>
          <w:rFonts w:ascii="Arial" w:hAnsi="Arial" w:cs="Arial"/>
          <w:b/>
          <w:sz w:val="22"/>
          <w:szCs w:val="22"/>
          <w:lang w:val="es-ES_tradnl"/>
        </w:rPr>
        <w:t xml:space="preserve"> Asociaciones biológicas de los </w:t>
      </w:r>
      <w:proofErr w:type="spellStart"/>
      <w:r w:rsidRPr="008E3B3E">
        <w:rPr>
          <w:rFonts w:ascii="Arial" w:hAnsi="Arial" w:cs="Arial"/>
          <w:b/>
          <w:sz w:val="22"/>
          <w:szCs w:val="22"/>
          <w:lang w:val="es-ES_tradnl"/>
        </w:rPr>
        <w:t>microrganismos</w:t>
      </w:r>
      <w:proofErr w:type="spellEnd"/>
      <w:r w:rsidRPr="008E3B3E">
        <w:rPr>
          <w:rFonts w:ascii="Arial" w:hAnsi="Arial" w:cs="Arial"/>
          <w:b/>
          <w:sz w:val="22"/>
          <w:szCs w:val="22"/>
          <w:lang w:val="es-ES_tradnl"/>
        </w:rPr>
        <w:t>. Diversidad Microbiana. Sistemática y Taxonomía Microbiana</w:t>
      </w:r>
      <w:r w:rsidRPr="008E3B3E">
        <w:rPr>
          <w:rFonts w:ascii="Arial" w:hAnsi="Arial" w:cs="Arial"/>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16</w:t>
      </w:r>
      <w:r w:rsidRPr="008E3B3E">
        <w:rPr>
          <w:rFonts w:ascii="Arial" w:hAnsi="Arial" w:cs="Arial"/>
          <w:b/>
          <w:sz w:val="22"/>
          <w:szCs w:val="22"/>
          <w:lang w:val="es-ES_tradnl"/>
        </w:rPr>
        <w:t>:</w:t>
      </w:r>
      <w:r w:rsidRPr="008E3B3E">
        <w:rPr>
          <w:rFonts w:ascii="Arial" w:hAnsi="Arial" w:cs="Arial"/>
          <w:sz w:val="22"/>
          <w:szCs w:val="22"/>
          <w:lang w:val="es-ES_tradnl"/>
        </w:rPr>
        <w:t xml:space="preserve"> Asociaciones biológicas de los microorganismos: mutualismo, </w:t>
      </w:r>
      <w:proofErr w:type="spellStart"/>
      <w:r w:rsidRPr="008E3B3E">
        <w:rPr>
          <w:rFonts w:ascii="Arial" w:hAnsi="Arial" w:cs="Arial"/>
          <w:sz w:val="22"/>
          <w:szCs w:val="22"/>
          <w:lang w:val="es-ES_tradnl"/>
        </w:rPr>
        <w:t>protocooperación</w:t>
      </w:r>
      <w:proofErr w:type="spellEnd"/>
      <w:r w:rsidRPr="008E3B3E">
        <w:rPr>
          <w:rFonts w:ascii="Arial" w:hAnsi="Arial" w:cs="Arial"/>
          <w:sz w:val="22"/>
          <w:szCs w:val="22"/>
          <w:lang w:val="es-ES_tradnl"/>
        </w:rPr>
        <w:t xml:space="preserve"> comensalismo, </w:t>
      </w:r>
      <w:proofErr w:type="spellStart"/>
      <w:r w:rsidRPr="008E3B3E">
        <w:rPr>
          <w:rFonts w:ascii="Arial" w:hAnsi="Arial" w:cs="Arial"/>
          <w:sz w:val="22"/>
          <w:szCs w:val="22"/>
          <w:lang w:val="es-ES_tradnl"/>
        </w:rPr>
        <w:t>predación</w:t>
      </w:r>
      <w:proofErr w:type="spellEnd"/>
      <w:r w:rsidRPr="008E3B3E">
        <w:rPr>
          <w:rFonts w:ascii="Arial" w:hAnsi="Arial" w:cs="Arial"/>
          <w:sz w:val="22"/>
          <w:szCs w:val="22"/>
          <w:lang w:val="es-ES_tradnl"/>
        </w:rPr>
        <w:t xml:space="preserve">, parasitismo, </w:t>
      </w:r>
      <w:proofErr w:type="spellStart"/>
      <w:r w:rsidRPr="008E3B3E">
        <w:rPr>
          <w:rFonts w:ascii="Arial" w:hAnsi="Arial" w:cs="Arial"/>
          <w:sz w:val="22"/>
          <w:szCs w:val="22"/>
          <w:lang w:val="es-ES_tradnl"/>
        </w:rPr>
        <w:t>amensalismo</w:t>
      </w:r>
      <w:proofErr w:type="spellEnd"/>
      <w:r w:rsidRPr="008E3B3E">
        <w:rPr>
          <w:rFonts w:ascii="Arial" w:hAnsi="Arial" w:cs="Arial"/>
          <w:sz w:val="22"/>
          <w:szCs w:val="22"/>
          <w:lang w:val="es-ES_tradnl"/>
        </w:rPr>
        <w:t xml:space="preserve">, competición </w:t>
      </w:r>
      <w:r w:rsidRPr="008E3B3E">
        <w:rPr>
          <w:rFonts w:ascii="Arial" w:hAnsi="Arial" w:cs="Arial"/>
          <w:sz w:val="22"/>
          <w:szCs w:val="22"/>
          <w:lang w:val="es-ES_tradnl"/>
        </w:rPr>
        <w:lastRenderedPageBreak/>
        <w:t xml:space="preserve">comportamiento saprobio. Relación huésped-parásito, concepto de infección, enfermedad, patogenia y virulencia. Factores de patogenicidad o virulencia propios del microorganismo: adhesividad, </w:t>
      </w:r>
      <w:proofErr w:type="spellStart"/>
      <w:r w:rsidRPr="008E3B3E">
        <w:rPr>
          <w:rFonts w:ascii="Arial" w:hAnsi="Arial" w:cs="Arial"/>
          <w:sz w:val="22"/>
          <w:szCs w:val="22"/>
          <w:lang w:val="es-ES_tradnl"/>
        </w:rPr>
        <w:t>invasividad</w:t>
      </w:r>
      <w:proofErr w:type="spellEnd"/>
      <w:r w:rsidRPr="008E3B3E">
        <w:rPr>
          <w:rFonts w:ascii="Arial" w:hAnsi="Arial" w:cs="Arial"/>
          <w:sz w:val="22"/>
          <w:szCs w:val="22"/>
          <w:lang w:val="es-ES_tradnl"/>
        </w:rPr>
        <w:t>, toxicidad. Mecanismos de defensa del huésped: inespecíficas, barreras naturales, piel y mucosas. Rol de las floras microbianas normales. Factores humorales inespecíficos, específicos. Ensayos biológicos de patogenicidad: Postulados de Koch. Dosis letal 50%.</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bCs/>
          <w:sz w:val="22"/>
          <w:szCs w:val="22"/>
          <w:lang w:val="es-ES_tradnl"/>
        </w:rPr>
        <w:t>TEMA 17:</w:t>
      </w:r>
      <w:r w:rsidRPr="008E3B3E">
        <w:rPr>
          <w:rFonts w:ascii="Arial" w:hAnsi="Arial" w:cs="Arial"/>
          <w:b/>
          <w:sz w:val="22"/>
          <w:szCs w:val="22"/>
          <w:lang w:val="es-ES_tradnl"/>
        </w:rPr>
        <w:t xml:space="preserve"> Diversidad Microbiana, Sistemática y Taxonomía Microbiana</w:t>
      </w:r>
      <w:r w:rsidRPr="008E3B3E">
        <w:rPr>
          <w:rFonts w:ascii="Arial" w:hAnsi="Arial" w:cs="Arial"/>
          <w:sz w:val="22"/>
          <w:szCs w:val="22"/>
          <w:lang w:val="es-ES_tradnl"/>
        </w:rPr>
        <w:t xml:space="preserve">: Ubicación de los microorganismos en el reino de los seres vivos. Principales intentos de clasificación. Ordenamiento y clasificación de los microorganismos. Sistemática y taxonomía microbiana, sus conceptos, sistemas naturales y artificiales de clasificación la analogía y la homología entre bacterias. Concepto de especie en bacterias, criterios de clasificación y taxonomía clásica, numérica y genético-molecular. Identificación de bacterias, estrategias y métodos de identificación.  </w:t>
      </w:r>
    </w:p>
    <w:p w:rsidR="00C20285" w:rsidRPr="008E3B3E" w:rsidRDefault="00C20285" w:rsidP="00C20285">
      <w:pPr>
        <w:pStyle w:val="Default"/>
        <w:spacing w:line="276" w:lineRule="auto"/>
        <w:jc w:val="both"/>
        <w:rPr>
          <w:rFonts w:ascii="Arial" w:hAnsi="Arial" w:cs="Arial"/>
          <w:sz w:val="22"/>
          <w:szCs w:val="22"/>
          <w:u w:val="single"/>
          <w:lang w:val="es-ES_tradnl"/>
        </w:rPr>
      </w:pPr>
    </w:p>
    <w:p w:rsidR="00C20285" w:rsidRPr="008E3B3E" w:rsidRDefault="00C20285" w:rsidP="00C20285">
      <w:pPr>
        <w:pStyle w:val="Default"/>
        <w:spacing w:line="276" w:lineRule="auto"/>
        <w:jc w:val="both"/>
        <w:rPr>
          <w:rFonts w:ascii="Arial" w:hAnsi="Arial" w:cs="Arial"/>
          <w:b/>
          <w:bCs/>
          <w:sz w:val="22"/>
          <w:szCs w:val="22"/>
          <w:lang w:val="es-ES_tradnl"/>
        </w:rPr>
      </w:pPr>
      <w:r w:rsidRPr="008E3B3E">
        <w:rPr>
          <w:rFonts w:ascii="Arial" w:hAnsi="Arial" w:cs="Arial"/>
          <w:b/>
          <w:bCs/>
          <w:sz w:val="22"/>
          <w:szCs w:val="22"/>
          <w:lang w:val="es-ES_tradnl"/>
        </w:rPr>
        <w:t>ACTIVIDADES DE LABORATORIO</w:t>
      </w:r>
    </w:p>
    <w:p w:rsidR="00C20285" w:rsidRPr="008E3B3E" w:rsidRDefault="00C20285" w:rsidP="00C20285">
      <w:pPr>
        <w:pStyle w:val="Default"/>
        <w:spacing w:line="276" w:lineRule="auto"/>
        <w:jc w:val="both"/>
        <w:rPr>
          <w:rFonts w:ascii="Arial" w:hAnsi="Arial" w:cs="Arial"/>
          <w:bCs/>
          <w:sz w:val="22"/>
          <w:szCs w:val="22"/>
          <w:lang w:val="es-ES_tradnl"/>
        </w:rPr>
      </w:pPr>
      <w:r w:rsidRPr="008E3B3E">
        <w:rPr>
          <w:rFonts w:ascii="Arial" w:hAnsi="Arial" w:cs="Arial"/>
          <w:b/>
          <w:sz w:val="22"/>
          <w:szCs w:val="22"/>
          <w:lang w:val="es-ES_tradnl"/>
        </w:rPr>
        <w:t>Laboratorio Nº1</w:t>
      </w:r>
      <w:r w:rsidRPr="008E3B3E">
        <w:rPr>
          <w:rFonts w:ascii="Arial" w:hAnsi="Arial" w:cs="Arial"/>
          <w:b/>
          <w:bCs/>
          <w:sz w:val="22"/>
          <w:szCs w:val="22"/>
          <w:lang w:val="es-ES_tradnl"/>
        </w:rPr>
        <w:t>: Microscopia y Coloración</w:t>
      </w:r>
      <w:r w:rsidRPr="008E3B3E">
        <w:rPr>
          <w:rFonts w:ascii="Arial" w:hAnsi="Arial" w:cs="Arial"/>
          <w:bCs/>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Objetivo: Descubrir el mundo microbiano a través de diferentes métodos para observación de microorganismos. Comparar bacterias y levaduras y hongos filamentosos con respecto a su estructura, formas, tamaño y agrupación, utilizando técnicas de observación en fresco y coloraciones.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sz w:val="22"/>
          <w:szCs w:val="22"/>
          <w:lang w:val="es-ES_tradnl"/>
        </w:rPr>
        <w:t>Laboratorio Nº 2: - Esterilización y Preparación Medios de Cultivo</w:t>
      </w:r>
      <w:r>
        <w:rPr>
          <w:rFonts w:ascii="Arial" w:hAnsi="Arial" w:cs="Arial"/>
          <w:b/>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Objetivo: Preparación y esterilización del material de uso en el laboratorio microbiológico. Aprendizaje del manejo de aparatos más comúnmente utilizados en esterilización Diseño, elaboración y esterilización de medios de cultivo.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bCs/>
          <w:sz w:val="22"/>
          <w:szCs w:val="22"/>
          <w:lang w:val="es-ES_tradnl"/>
        </w:rPr>
        <w:t>Laboratorio Nº 3: Métodos de Siembra y Cultivo de Microorganismos. El Medio Ambiente en el Control del Desarrollo</w:t>
      </w:r>
      <w:r w:rsidRPr="008E3B3E">
        <w:rPr>
          <w:rFonts w:ascii="Arial" w:hAnsi="Arial" w:cs="Arial"/>
          <w:b/>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lang w:val="es-ES_tradnl"/>
        </w:rPr>
        <w:t xml:space="preserve">Objetivos: </w:t>
      </w:r>
      <w:r w:rsidRPr="008E3B3E">
        <w:rPr>
          <w:rFonts w:ascii="Arial" w:hAnsi="Arial" w:cs="Arial"/>
          <w:sz w:val="22"/>
          <w:szCs w:val="22"/>
          <w:lang w:val="es-ES_tradnl"/>
        </w:rPr>
        <w:t>Aprendizaje de los distintos tipos de siembra. Adquisición de criterio en la elección de los distintos medios de cultivo. Utilización de factores físicos como herramienta microbiológica para estimular o inhibir el desarrollo microbiano.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bCs/>
          <w:sz w:val="22"/>
          <w:szCs w:val="22"/>
          <w:lang w:val="es-ES_tradnl"/>
        </w:rPr>
      </w:pPr>
      <w:r w:rsidRPr="008E3B3E">
        <w:rPr>
          <w:rFonts w:ascii="Arial" w:hAnsi="Arial" w:cs="Arial"/>
          <w:b/>
          <w:bCs/>
          <w:sz w:val="22"/>
          <w:szCs w:val="22"/>
          <w:lang w:val="es-ES_tradnl"/>
        </w:rPr>
        <w:t>Laboratorio Nº 4</w:t>
      </w:r>
      <w:r w:rsidRPr="008E3B3E">
        <w:rPr>
          <w:rFonts w:ascii="Arial" w:hAnsi="Arial" w:cs="Arial"/>
          <w:b/>
          <w:sz w:val="22"/>
          <w:szCs w:val="22"/>
          <w:lang w:val="es-ES_tradnl"/>
        </w:rPr>
        <w:t>:</w:t>
      </w:r>
      <w:r w:rsidRPr="008E3B3E">
        <w:rPr>
          <w:rFonts w:ascii="Arial" w:hAnsi="Arial" w:cs="Arial"/>
          <w:b/>
          <w:bCs/>
          <w:sz w:val="22"/>
          <w:szCs w:val="22"/>
          <w:lang w:val="es-ES_tradnl"/>
        </w:rPr>
        <w:t xml:space="preserve"> Curva de Crecimiento Bacteriano y Métodos de Recuento de Poblaciones Bacterianas</w:t>
      </w:r>
      <w:r>
        <w:rPr>
          <w:rFonts w:ascii="Arial" w:hAnsi="Arial" w:cs="Arial"/>
          <w:b/>
          <w:bCs/>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lang w:val="es-ES_tradnl"/>
        </w:rPr>
        <w:t xml:space="preserve">Objetivos: </w:t>
      </w:r>
      <w:r w:rsidRPr="008E3B3E">
        <w:rPr>
          <w:rFonts w:ascii="Arial" w:hAnsi="Arial" w:cs="Arial"/>
          <w:sz w:val="22"/>
          <w:szCs w:val="22"/>
          <w:lang w:val="es-ES_tradnl"/>
        </w:rPr>
        <w:t xml:space="preserve">- Conocer diferentes métodos para medir crecimiento. Analizar los efectos de las sustancias antimicrobianas sobre el desarrollo de los microorganismos. Aplicación práctica de las técnicas de medición del crecimiento microbiano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bCs/>
          <w:sz w:val="22"/>
          <w:szCs w:val="22"/>
          <w:lang w:val="es-ES_tradnl"/>
        </w:rPr>
        <w:t>Laboratorio Nº 5:</w:t>
      </w:r>
      <w:r w:rsidRPr="008E3B3E">
        <w:rPr>
          <w:rFonts w:ascii="Arial" w:hAnsi="Arial" w:cs="Arial"/>
          <w:b/>
          <w:sz w:val="22"/>
          <w:szCs w:val="22"/>
          <w:lang w:val="es-ES_tradnl"/>
        </w:rPr>
        <w:t xml:space="preserve"> </w:t>
      </w:r>
      <w:r w:rsidRPr="008E3B3E">
        <w:rPr>
          <w:rFonts w:ascii="Arial" w:hAnsi="Arial" w:cs="Arial"/>
          <w:b/>
          <w:bCs/>
          <w:sz w:val="22"/>
          <w:szCs w:val="22"/>
          <w:lang w:val="es-ES_tradnl"/>
        </w:rPr>
        <w:t>Influencia del Medio Ambiente</w:t>
      </w:r>
      <w:r>
        <w:rPr>
          <w:rFonts w:ascii="Arial" w:hAnsi="Arial" w:cs="Arial"/>
          <w:b/>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lang w:val="es-ES_tradnl"/>
        </w:rPr>
        <w:t xml:space="preserve">Objetivos: </w:t>
      </w:r>
      <w:r w:rsidRPr="008E3B3E">
        <w:rPr>
          <w:rFonts w:ascii="Arial" w:hAnsi="Arial" w:cs="Arial"/>
          <w:sz w:val="22"/>
          <w:szCs w:val="22"/>
          <w:lang w:val="es-ES_tradnl"/>
        </w:rPr>
        <w:t xml:space="preserve">Determinar el efecto de la actividad acuosa sobre microorganismos de diferentes ambientes. Determinar el efecto de pH sobre microorganismos de diferentes ambientes. Determinar el efecto inhibitorio de agentes químicos con distintos mecanismos </w:t>
      </w:r>
      <w:r w:rsidRPr="008E3B3E">
        <w:rPr>
          <w:rFonts w:ascii="Arial" w:hAnsi="Arial" w:cs="Arial"/>
          <w:sz w:val="22"/>
          <w:szCs w:val="22"/>
          <w:lang w:val="es-ES_tradnl"/>
        </w:rPr>
        <w:lastRenderedPageBreak/>
        <w:t xml:space="preserve">de acción. Determinar la concentración inhibitoria mínima (CIM) y la concentración bactericida mínima (CBM) de un agente químico.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bCs/>
          <w:sz w:val="22"/>
          <w:szCs w:val="22"/>
        </w:rPr>
      </w:pPr>
      <w:r w:rsidRPr="008E3B3E">
        <w:rPr>
          <w:rFonts w:ascii="Arial" w:hAnsi="Arial" w:cs="Arial"/>
          <w:b/>
          <w:bCs/>
          <w:sz w:val="22"/>
          <w:szCs w:val="22"/>
          <w:lang w:val="es-ES_tradnl"/>
        </w:rPr>
        <w:t xml:space="preserve">Laboratorio Nº 6: </w:t>
      </w:r>
      <w:r w:rsidRPr="008E3B3E">
        <w:rPr>
          <w:rFonts w:ascii="Arial" w:hAnsi="Arial" w:cs="Arial"/>
          <w:b/>
          <w:bCs/>
          <w:sz w:val="22"/>
          <w:szCs w:val="22"/>
        </w:rPr>
        <w:t>Métodos de Identificación de Microorganismos</w:t>
      </w:r>
      <w:r>
        <w:rPr>
          <w:rFonts w:ascii="Arial" w:hAnsi="Arial" w:cs="Arial"/>
          <w:b/>
          <w:bCs/>
          <w:sz w:val="22"/>
          <w:szCs w:val="22"/>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 xml:space="preserve">Objetivo: utilizar </w:t>
      </w:r>
      <w:r w:rsidRPr="008E3B3E">
        <w:rPr>
          <w:rFonts w:ascii="Arial" w:hAnsi="Arial" w:cs="Arial"/>
          <w:bCs/>
          <w:sz w:val="22"/>
          <w:szCs w:val="22"/>
          <w:lang w:val="es-ES"/>
        </w:rPr>
        <w:t>métodos basados en criterios morfológicos,</w:t>
      </w:r>
      <w:r w:rsidRPr="008E3B3E">
        <w:rPr>
          <w:rFonts w:ascii="Arial" w:hAnsi="Arial" w:cs="Arial"/>
          <w:sz w:val="22"/>
          <w:szCs w:val="22"/>
          <w:lang w:val="es-ES_tradnl"/>
        </w:rPr>
        <w:t xml:space="preserve"> </w:t>
      </w:r>
      <w:r w:rsidRPr="008E3B3E">
        <w:rPr>
          <w:rFonts w:ascii="Arial" w:hAnsi="Arial" w:cs="Arial"/>
          <w:bCs/>
          <w:sz w:val="22"/>
          <w:szCs w:val="22"/>
          <w:lang w:val="es-ES"/>
        </w:rPr>
        <w:t>pruebas bioquímicas,</w:t>
      </w:r>
      <w:r w:rsidRPr="008E3B3E">
        <w:rPr>
          <w:rFonts w:ascii="Arial" w:hAnsi="Arial" w:cs="Arial"/>
          <w:sz w:val="22"/>
          <w:szCs w:val="22"/>
          <w:lang w:val="es-ES_tradnl"/>
        </w:rPr>
        <w:t xml:space="preserve"> </w:t>
      </w:r>
      <w:r w:rsidRPr="008E3B3E">
        <w:rPr>
          <w:rFonts w:ascii="Arial" w:hAnsi="Arial" w:cs="Arial"/>
          <w:bCs/>
          <w:sz w:val="22"/>
          <w:szCs w:val="22"/>
          <w:lang w:val="es-ES"/>
        </w:rPr>
        <w:t>tipificación con fagos,</w:t>
      </w:r>
      <w:r w:rsidRPr="008E3B3E">
        <w:rPr>
          <w:rFonts w:ascii="Arial" w:hAnsi="Arial" w:cs="Arial"/>
          <w:sz w:val="22"/>
          <w:szCs w:val="22"/>
          <w:lang w:val="es-ES_tradnl"/>
        </w:rPr>
        <w:t xml:space="preserve"> </w:t>
      </w:r>
      <w:r w:rsidRPr="008E3B3E">
        <w:rPr>
          <w:rFonts w:ascii="Arial" w:hAnsi="Arial" w:cs="Arial"/>
          <w:bCs/>
          <w:sz w:val="22"/>
          <w:szCs w:val="22"/>
          <w:lang w:val="es-ES"/>
        </w:rPr>
        <w:t>pruebas serológicas y</w:t>
      </w:r>
      <w:r w:rsidRPr="008E3B3E">
        <w:rPr>
          <w:rFonts w:ascii="Arial" w:hAnsi="Arial" w:cs="Arial"/>
          <w:sz w:val="22"/>
          <w:szCs w:val="22"/>
          <w:lang w:val="es-ES_tradnl"/>
        </w:rPr>
        <w:t xml:space="preserve"> </w:t>
      </w:r>
      <w:r w:rsidRPr="008E3B3E">
        <w:rPr>
          <w:rFonts w:ascii="Arial" w:hAnsi="Arial" w:cs="Arial"/>
          <w:bCs/>
          <w:sz w:val="22"/>
          <w:szCs w:val="22"/>
          <w:lang w:val="es-ES"/>
        </w:rPr>
        <w:t>detección molecular;</w:t>
      </w:r>
      <w:r w:rsidRPr="008E3B3E">
        <w:rPr>
          <w:rFonts w:ascii="Arial" w:hAnsi="Arial" w:cs="Arial"/>
          <w:sz w:val="22"/>
          <w:szCs w:val="22"/>
          <w:lang w:val="es-ES_tradnl"/>
        </w:rPr>
        <w:t xml:space="preserve"> como herramientas para conocer el comportamiento fisiológico de los microorganismos e identificación de grupos taxonómicos</w:t>
      </w:r>
    </w:p>
    <w:p w:rsidR="00C20285" w:rsidRPr="008E3B3E" w:rsidRDefault="00C20285" w:rsidP="00C20285">
      <w:pPr>
        <w:pStyle w:val="Default"/>
        <w:spacing w:line="276" w:lineRule="auto"/>
        <w:jc w:val="both"/>
        <w:rPr>
          <w:rFonts w:ascii="Arial" w:hAnsi="Arial" w:cs="Arial"/>
          <w:b/>
          <w:bCs/>
          <w:sz w:val="22"/>
          <w:szCs w:val="22"/>
          <w:lang w:val="es-ES_tradnl"/>
        </w:rPr>
      </w:pPr>
      <w:r w:rsidRPr="008E3B3E">
        <w:rPr>
          <w:rFonts w:ascii="Arial" w:hAnsi="Arial" w:cs="Arial"/>
          <w:b/>
          <w:bCs/>
          <w:sz w:val="22"/>
          <w:szCs w:val="22"/>
          <w:lang w:val="es-ES_tradnl"/>
        </w:rPr>
        <w:t>ACTIVIDADES TEÓRICO-PRÁCTICAS</w:t>
      </w:r>
    </w:p>
    <w:p w:rsidR="00C20285" w:rsidRPr="008E3B3E" w:rsidRDefault="00C20285" w:rsidP="00C20285">
      <w:pPr>
        <w:pStyle w:val="Default"/>
        <w:spacing w:line="276" w:lineRule="auto"/>
        <w:jc w:val="both"/>
        <w:rPr>
          <w:rFonts w:ascii="Arial" w:hAnsi="Arial" w:cs="Arial"/>
          <w:bCs/>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
        </w:rPr>
      </w:pPr>
      <w:r w:rsidRPr="008E3B3E">
        <w:rPr>
          <w:rFonts w:ascii="Arial" w:hAnsi="Arial" w:cs="Arial"/>
          <w:b/>
          <w:sz w:val="22"/>
          <w:szCs w:val="22"/>
          <w:lang w:val="es-ES"/>
        </w:rPr>
        <w:t>Teórico Práctico Nº 1 Fundamentos de Microscopía Óptica y Microscopia Electrónica</w:t>
      </w:r>
      <w:r>
        <w:rPr>
          <w:rFonts w:ascii="Arial" w:hAnsi="Arial" w:cs="Arial"/>
          <w:b/>
          <w:sz w:val="22"/>
          <w:szCs w:val="22"/>
          <w:lang w:val="es-ES"/>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 xml:space="preserve">Objetivo: Reconocer cada una de las partes del microscopio óptico. Adquirir destreza en el manejo del microscopio óptico y en el mantenimiento básico del mismo. Verificación de unidades de medidas. Adquirir conocimientos acerca de las diferentes partes de un microscopio electrónico de transmisión y de las diferencias entre los componentes de un microscopio óptico y uno electrónico. Conocimientos de técnicas específicas para la observación de </w:t>
      </w:r>
      <w:proofErr w:type="spellStart"/>
      <w:r w:rsidRPr="008E3B3E">
        <w:rPr>
          <w:rFonts w:ascii="Arial" w:hAnsi="Arial" w:cs="Arial"/>
          <w:sz w:val="22"/>
          <w:szCs w:val="22"/>
          <w:lang w:val="es-ES_tradnl"/>
        </w:rPr>
        <w:t>ultraestructura</w:t>
      </w:r>
      <w:proofErr w:type="spellEnd"/>
      <w:r w:rsidRPr="008E3B3E">
        <w:rPr>
          <w:rFonts w:ascii="Arial" w:hAnsi="Arial" w:cs="Arial"/>
          <w:sz w:val="22"/>
          <w:szCs w:val="22"/>
          <w:lang w:val="es-ES_tradnl"/>
        </w:rPr>
        <w:t xml:space="preserve"> y morfología externa de diferentes muestras, en un microscopio electrónico de transmisión (TEM). Adquirir destreza en la manipulación de los diferentes materiales para microscopía electrónica.</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sz w:val="22"/>
          <w:szCs w:val="22"/>
          <w:lang w:val="es-ES_tradnl"/>
        </w:rPr>
        <w:t>Teórico Práctico Nº 2:</w:t>
      </w:r>
      <w:r w:rsidRPr="008E3B3E">
        <w:rPr>
          <w:rFonts w:ascii="Arial" w:hAnsi="Arial" w:cs="Arial"/>
          <w:b/>
          <w:bCs/>
          <w:sz w:val="22"/>
          <w:szCs w:val="22"/>
          <w:lang w:val="es-ES_tradnl"/>
        </w:rPr>
        <w:t xml:space="preserve"> Bioseguridad en Microbiología</w:t>
      </w:r>
      <w:r w:rsidRPr="008E3B3E">
        <w:rPr>
          <w:rFonts w:ascii="Arial" w:hAnsi="Arial" w:cs="Arial"/>
          <w:b/>
          <w:sz w:val="22"/>
          <w:szCs w:val="22"/>
          <w:lang w:val="es-ES_tradnl"/>
        </w:rPr>
        <w:t xml:space="preserve"> </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lang w:val="es-ES_tradnl"/>
        </w:rPr>
        <w:t xml:space="preserve">Objetivo: </w:t>
      </w:r>
      <w:r w:rsidRPr="008E3B3E">
        <w:rPr>
          <w:rFonts w:ascii="Arial" w:hAnsi="Arial" w:cs="Arial"/>
          <w:sz w:val="22"/>
          <w:szCs w:val="22"/>
          <w:lang w:val="es-ES_tradnl"/>
        </w:rPr>
        <w:t>Discusión sobre riesgo en el laboratorio, clasificación de agentes infecciosos según el riesgo, vías de transmisión. Hábitos de higiene personal. Prevención de las infecciones: barreras de prevención. Toma de conciencia personal y grupal de actitudes sobre bioseguridad en el laboratorio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
          <w:sz w:val="22"/>
          <w:szCs w:val="22"/>
          <w:lang w:val="es-ES_tradnl"/>
        </w:rPr>
        <w:t>Teórico Práctico Nº 3: Microscopía y Coloraciones</w:t>
      </w:r>
      <w:r>
        <w:rPr>
          <w:rFonts w:ascii="Arial" w:hAnsi="Arial" w:cs="Arial"/>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Objetivo: Discusión sobre técnicas para observación de microorganismos: cultivo en fresco y tipos de coloraciones. Conocer la aplicación del microscopio de campo oscuro, contraste de fase, fluorescencia y electrónico. Formulación de hipótesis y diseño experimental factibles de realizar en el laboratorio por parte de los alumnos.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_tradnl"/>
        </w:rPr>
      </w:pPr>
      <w:r w:rsidRPr="008E3B3E">
        <w:rPr>
          <w:rFonts w:ascii="Arial" w:hAnsi="Arial" w:cs="Arial"/>
          <w:b/>
          <w:bCs/>
          <w:sz w:val="22"/>
          <w:szCs w:val="22"/>
          <w:lang w:val="es-ES_tradnl"/>
        </w:rPr>
        <w:t>Teórico Práctico Nº 4</w:t>
      </w:r>
      <w:r>
        <w:rPr>
          <w:rFonts w:ascii="Arial" w:hAnsi="Arial" w:cs="Arial"/>
          <w:b/>
          <w:sz w:val="22"/>
          <w:szCs w:val="22"/>
          <w:lang w:val="es-ES_tradnl"/>
        </w:rPr>
        <w:t>: Esterilización.</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 xml:space="preserve">Objetivo: Conocer el fundamento de los mecanismos de acción de muerte por métodos físicos, químicos y mecánicos, su aplicación en la práctica médica y en la conservación de alimentos. Curvas de muerte. Conocer métodos de conservación de microorganismos, fundamentos de los mismos. Elección de procesos de esterilización  </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bCs/>
          <w:sz w:val="22"/>
          <w:szCs w:val="22"/>
          <w:lang w:val="es-ES_tradnl"/>
        </w:rPr>
      </w:pPr>
      <w:r w:rsidRPr="008E3B3E">
        <w:rPr>
          <w:rFonts w:ascii="Arial" w:hAnsi="Arial" w:cs="Arial"/>
          <w:b/>
          <w:sz w:val="22"/>
          <w:szCs w:val="22"/>
          <w:lang w:val="es-ES_tradnl"/>
        </w:rPr>
        <w:t xml:space="preserve">Teórico Práctico Nº 5: </w:t>
      </w:r>
      <w:r w:rsidRPr="008E3B3E">
        <w:rPr>
          <w:rFonts w:ascii="Arial" w:hAnsi="Arial" w:cs="Arial"/>
          <w:b/>
          <w:bCs/>
          <w:sz w:val="22"/>
          <w:szCs w:val="22"/>
          <w:lang w:val="es-ES_tradnl"/>
        </w:rPr>
        <w:t>Medios de Cultivo, Cultivo de Microorganismos y Métodos de Siembra</w:t>
      </w:r>
      <w:r>
        <w:rPr>
          <w:rFonts w:ascii="Arial" w:hAnsi="Arial" w:cs="Arial"/>
          <w:b/>
          <w:bCs/>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sz w:val="22"/>
          <w:szCs w:val="22"/>
          <w:lang w:val="es-ES_tradnl"/>
        </w:rPr>
        <w:t xml:space="preserve">Objetivos: Seleccionar diferentes medios en función del tipo de muestra y del objetivo perseguido (transporte, aislamiento, enriquecimiento). Diferenciar los medios dependientes de su origen, naturaleza física, composición química y propósito de uso en </w:t>
      </w:r>
      <w:r w:rsidRPr="008E3B3E">
        <w:rPr>
          <w:rFonts w:ascii="Arial" w:hAnsi="Arial" w:cs="Arial"/>
          <w:sz w:val="22"/>
          <w:szCs w:val="22"/>
          <w:lang w:val="es-ES_tradnl"/>
        </w:rPr>
        <w:lastRenderedPageBreak/>
        <w:t>el laboratorio. Diseñar medios de cultivo según los requerimientos nutritivos del microorganismo que se desea cultivar. Conocer los métodos de siembra para la conservación y aislamiento de microorganismos. Formulación de hipótesis y diseño experimental factibles de realizar en el laboratorio por parte de los alumnos.</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bCs/>
          <w:sz w:val="22"/>
          <w:szCs w:val="22"/>
        </w:rPr>
      </w:pPr>
      <w:r w:rsidRPr="008E3B3E">
        <w:rPr>
          <w:rFonts w:ascii="Arial" w:hAnsi="Arial" w:cs="Arial"/>
          <w:b/>
          <w:sz w:val="22"/>
          <w:szCs w:val="22"/>
          <w:lang w:val="es-ES_tradnl"/>
        </w:rPr>
        <w:t xml:space="preserve">Teórico Practico N° 6: </w:t>
      </w:r>
      <w:r w:rsidRPr="008E3B3E">
        <w:rPr>
          <w:rFonts w:ascii="Arial" w:hAnsi="Arial" w:cs="Arial"/>
          <w:b/>
          <w:bCs/>
          <w:sz w:val="22"/>
          <w:szCs w:val="22"/>
        </w:rPr>
        <w:t>Crecimiento. Métodos de Medición de Poblaciones</w:t>
      </w:r>
      <w:r>
        <w:rPr>
          <w:rFonts w:ascii="Arial" w:hAnsi="Arial" w:cs="Arial"/>
          <w:b/>
          <w:bCs/>
          <w:sz w:val="22"/>
          <w:szCs w:val="22"/>
        </w:rPr>
        <w:t>.</w:t>
      </w:r>
    </w:p>
    <w:p w:rsidR="00C20285" w:rsidRPr="008E3B3E" w:rsidRDefault="00C20285" w:rsidP="00C20285">
      <w:pPr>
        <w:pStyle w:val="Default"/>
        <w:spacing w:line="276" w:lineRule="auto"/>
        <w:jc w:val="both"/>
        <w:rPr>
          <w:rFonts w:ascii="Arial" w:hAnsi="Arial" w:cs="Arial"/>
          <w:sz w:val="22"/>
          <w:szCs w:val="22"/>
        </w:rPr>
      </w:pPr>
      <w:r w:rsidRPr="008E3B3E">
        <w:rPr>
          <w:rFonts w:ascii="Arial" w:hAnsi="Arial" w:cs="Arial"/>
          <w:bCs/>
          <w:sz w:val="22"/>
          <w:szCs w:val="22"/>
        </w:rPr>
        <w:t xml:space="preserve">Objetivos: </w:t>
      </w:r>
      <w:r w:rsidRPr="008E3B3E">
        <w:rPr>
          <w:rFonts w:ascii="Arial" w:hAnsi="Arial" w:cs="Arial"/>
          <w:sz w:val="22"/>
          <w:szCs w:val="22"/>
        </w:rPr>
        <w:t>Discusión sobre métodos y medidas de crecimientos</w:t>
      </w:r>
      <w:r w:rsidRPr="008E3B3E">
        <w:rPr>
          <w:rFonts w:ascii="Arial" w:hAnsi="Arial" w:cs="Arial"/>
          <w:sz w:val="22"/>
          <w:szCs w:val="22"/>
          <w:lang w:val="es-ES_tradnl"/>
        </w:rPr>
        <w:t>: métodos de recuentos celulares totales y viables; método de cuantificación de la masa. </w:t>
      </w:r>
      <w:r w:rsidRPr="008E3B3E">
        <w:rPr>
          <w:rFonts w:ascii="Arial" w:hAnsi="Arial" w:cs="Arial"/>
          <w:sz w:val="22"/>
          <w:szCs w:val="22"/>
        </w:rPr>
        <w:t xml:space="preserve"> Resolución de problemas de cuantificación de crecimiento. Diseño experimental de curvas de crecimiento cerrado o en “</w:t>
      </w:r>
      <w:proofErr w:type="spellStart"/>
      <w:r w:rsidRPr="008E3B3E">
        <w:rPr>
          <w:rFonts w:ascii="Arial" w:hAnsi="Arial" w:cs="Arial"/>
          <w:sz w:val="22"/>
          <w:szCs w:val="22"/>
        </w:rPr>
        <w:t>batch</w:t>
      </w:r>
      <w:proofErr w:type="spellEnd"/>
      <w:r w:rsidRPr="008E3B3E">
        <w:rPr>
          <w:rFonts w:ascii="Arial" w:hAnsi="Arial" w:cs="Arial"/>
          <w:sz w:val="22"/>
          <w:szCs w:val="22"/>
        </w:rPr>
        <w:t>” para evaluar los diferentes parámetros de crecimiento.</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bCs/>
          <w:sz w:val="22"/>
          <w:szCs w:val="22"/>
          <w:lang w:val="es-ES_tradnl"/>
        </w:rPr>
      </w:pPr>
      <w:r w:rsidRPr="008E3B3E">
        <w:rPr>
          <w:rFonts w:ascii="Arial" w:hAnsi="Arial" w:cs="Arial"/>
          <w:b/>
          <w:sz w:val="22"/>
          <w:szCs w:val="22"/>
          <w:lang w:val="es-ES_tradnl"/>
        </w:rPr>
        <w:t xml:space="preserve">Teórico Practico N° 7: </w:t>
      </w:r>
      <w:r w:rsidRPr="008E3B3E">
        <w:rPr>
          <w:rFonts w:ascii="Arial" w:hAnsi="Arial" w:cs="Arial"/>
          <w:b/>
          <w:bCs/>
          <w:sz w:val="22"/>
          <w:szCs w:val="22"/>
          <w:lang w:val="es-ES_tradnl"/>
        </w:rPr>
        <w:t>Influencia del Medio Ambiente</w:t>
      </w:r>
      <w:r w:rsidRPr="008E3B3E">
        <w:rPr>
          <w:rFonts w:ascii="Arial" w:hAnsi="Arial" w:cs="Arial"/>
          <w:b/>
          <w:sz w:val="22"/>
          <w:szCs w:val="22"/>
          <w:lang w:val="es-ES_tradnl"/>
        </w:rPr>
        <w:t xml:space="preserve"> </w:t>
      </w:r>
      <w:r w:rsidRPr="008E3B3E">
        <w:rPr>
          <w:rFonts w:ascii="Arial" w:hAnsi="Arial" w:cs="Arial"/>
          <w:b/>
          <w:bCs/>
          <w:sz w:val="22"/>
          <w:szCs w:val="22"/>
          <w:lang w:val="es-ES_tradnl"/>
        </w:rPr>
        <w:t>Físico y Químico Sobre el Crecimiento</w:t>
      </w:r>
      <w:r w:rsidRPr="008E3B3E">
        <w:rPr>
          <w:rFonts w:ascii="Arial" w:hAnsi="Arial" w:cs="Arial"/>
          <w:b/>
          <w:sz w:val="22"/>
          <w:szCs w:val="22"/>
          <w:lang w:val="es-ES_tradnl"/>
        </w:rPr>
        <w:t xml:space="preserve"> </w:t>
      </w:r>
      <w:r w:rsidRPr="008E3B3E">
        <w:rPr>
          <w:rFonts w:ascii="Arial" w:hAnsi="Arial" w:cs="Arial"/>
          <w:b/>
          <w:bCs/>
          <w:sz w:val="22"/>
          <w:szCs w:val="22"/>
          <w:lang w:val="es-ES_tradnl"/>
        </w:rPr>
        <w:t>Microbiano.</w:t>
      </w:r>
    </w:p>
    <w:p w:rsidR="00C20285" w:rsidRPr="008E3B3E" w:rsidRDefault="00C20285" w:rsidP="00C20285">
      <w:pPr>
        <w:pStyle w:val="Default"/>
        <w:spacing w:line="276" w:lineRule="auto"/>
        <w:jc w:val="both"/>
        <w:rPr>
          <w:rFonts w:ascii="Arial" w:hAnsi="Arial" w:cs="Arial"/>
          <w:sz w:val="22"/>
          <w:szCs w:val="22"/>
          <w:lang w:val="es-ES_tradnl"/>
        </w:rPr>
      </w:pPr>
      <w:r w:rsidRPr="008E3B3E">
        <w:rPr>
          <w:rFonts w:ascii="Arial" w:hAnsi="Arial" w:cs="Arial"/>
          <w:bCs/>
          <w:sz w:val="22"/>
          <w:szCs w:val="22"/>
          <w:lang w:val="es-ES_tradnl"/>
        </w:rPr>
        <w:t>Objetivos:</w:t>
      </w:r>
      <w:r w:rsidRPr="008E3B3E">
        <w:rPr>
          <w:rFonts w:ascii="Arial" w:hAnsi="Arial" w:cs="Arial"/>
          <w:sz w:val="22"/>
          <w:szCs w:val="22"/>
          <w:lang w:val="es-ES_tradnl"/>
        </w:rPr>
        <w:t xml:space="preserve"> Conocer la influencia de los parámetros ambientales en cultivos microbianos. Conocer los mecanismos de acción de distintas sustancias antimicrobianas. Aplicaciones prácticas de los mismos... Formulación de hipótesis y diseño experimental a fin de evaluar la acción de agentes físicos y/ o químicos sobre el desarrollo microbiano</w:t>
      </w:r>
      <w:r>
        <w:rPr>
          <w:rFonts w:ascii="Arial" w:hAnsi="Arial" w:cs="Arial"/>
          <w:sz w:val="22"/>
          <w:szCs w:val="22"/>
          <w:lang w:val="es-ES_tradnl"/>
        </w:rPr>
        <w:t>.</w:t>
      </w:r>
    </w:p>
    <w:p w:rsidR="00C20285" w:rsidRPr="008E3B3E" w:rsidRDefault="00C20285" w:rsidP="00C20285">
      <w:pPr>
        <w:pStyle w:val="Default"/>
        <w:spacing w:line="276" w:lineRule="auto"/>
        <w:jc w:val="both"/>
        <w:rPr>
          <w:rFonts w:ascii="Arial" w:hAnsi="Arial" w:cs="Arial"/>
          <w:sz w:val="22"/>
          <w:szCs w:val="22"/>
          <w:lang w:val="es-ES_tradnl"/>
        </w:rPr>
      </w:pPr>
    </w:p>
    <w:p w:rsidR="00C20285" w:rsidRPr="008E3B3E" w:rsidRDefault="00C20285" w:rsidP="00C20285">
      <w:pPr>
        <w:pStyle w:val="Default"/>
        <w:spacing w:line="276" w:lineRule="auto"/>
        <w:jc w:val="both"/>
        <w:rPr>
          <w:rFonts w:ascii="Arial" w:hAnsi="Arial" w:cs="Arial"/>
          <w:b/>
          <w:sz w:val="22"/>
          <w:szCs w:val="22"/>
          <w:lang w:val="es-ES"/>
        </w:rPr>
      </w:pPr>
      <w:r w:rsidRPr="008E3B3E">
        <w:rPr>
          <w:rFonts w:ascii="Arial" w:hAnsi="Arial" w:cs="Arial"/>
          <w:b/>
          <w:bCs/>
          <w:sz w:val="22"/>
          <w:szCs w:val="22"/>
          <w:lang w:val="es-ES_tradnl"/>
        </w:rPr>
        <w:t>Teórico Practico N° 8</w:t>
      </w:r>
      <w:r>
        <w:rPr>
          <w:rFonts w:ascii="Arial" w:hAnsi="Arial" w:cs="Arial"/>
          <w:b/>
          <w:bCs/>
          <w:sz w:val="22"/>
          <w:szCs w:val="22"/>
          <w:lang w:val="es-ES_tradnl"/>
        </w:rPr>
        <w:t>:</w:t>
      </w:r>
      <w:r w:rsidRPr="008E3B3E">
        <w:rPr>
          <w:rFonts w:ascii="Arial" w:hAnsi="Arial" w:cs="Arial"/>
          <w:b/>
          <w:bCs/>
          <w:sz w:val="22"/>
          <w:szCs w:val="22"/>
          <w:lang w:val="es-ES_tradnl"/>
        </w:rPr>
        <w:t xml:space="preserve"> </w:t>
      </w:r>
      <w:r w:rsidRPr="008E3B3E">
        <w:rPr>
          <w:rFonts w:ascii="Arial" w:hAnsi="Arial" w:cs="Arial"/>
          <w:b/>
          <w:sz w:val="22"/>
          <w:szCs w:val="22"/>
          <w:lang w:val="es-ES"/>
        </w:rPr>
        <w:t>Métodos de Identificación de Microorganismos</w:t>
      </w:r>
      <w:r>
        <w:rPr>
          <w:rFonts w:ascii="Arial" w:hAnsi="Arial" w:cs="Arial"/>
          <w:b/>
          <w:sz w:val="22"/>
          <w:szCs w:val="22"/>
          <w:lang w:val="es-ES"/>
        </w:rPr>
        <w:t>.</w:t>
      </w:r>
    </w:p>
    <w:p w:rsidR="00C20285" w:rsidRPr="008E3B3E" w:rsidRDefault="00C20285" w:rsidP="00C20285">
      <w:pPr>
        <w:jc w:val="both"/>
        <w:rPr>
          <w:rFonts w:ascii="Arial" w:hAnsi="Arial" w:cs="Arial"/>
          <w:sz w:val="22"/>
          <w:szCs w:val="22"/>
        </w:rPr>
      </w:pPr>
      <w:r w:rsidRPr="008E3B3E">
        <w:rPr>
          <w:rFonts w:ascii="Arial" w:hAnsi="Arial" w:cs="Arial"/>
          <w:bCs/>
          <w:sz w:val="22"/>
          <w:szCs w:val="22"/>
          <w:lang w:val="es-ES_tradnl"/>
        </w:rPr>
        <w:t>Objetivos: Conocer diferentes métodos de identificación de microorganismos:</w:t>
      </w:r>
      <w:r w:rsidRPr="008E3B3E">
        <w:rPr>
          <w:rFonts w:ascii="Arial" w:hAnsi="Arial" w:cs="Arial"/>
          <w:sz w:val="22"/>
          <w:szCs w:val="22"/>
          <w:lang w:val="es-ES_tradnl"/>
        </w:rPr>
        <w:t xml:space="preserve"> basados en criterios morfológicos, fisiológicos, bioquímicos, serológicos y genéticos. Discusión de reacciones metabólicas (catabolismo y anabolismo) celular de aplicación en el laboratorio. Bases y fundamentos de marchas de ai</w:t>
      </w:r>
      <w:r>
        <w:rPr>
          <w:rFonts w:ascii="Arial" w:hAnsi="Arial" w:cs="Arial"/>
          <w:sz w:val="22"/>
          <w:szCs w:val="22"/>
          <w:lang w:val="es-ES_tradnl"/>
        </w:rPr>
        <w:t>slamiento y pruebas diagnóstico</w:t>
      </w:r>
      <w:r w:rsidRPr="008E3B3E">
        <w:rPr>
          <w:rFonts w:ascii="Arial" w:hAnsi="Arial" w:cs="Arial"/>
          <w:sz w:val="22"/>
          <w:szCs w:val="22"/>
          <w:lang w:val="es-ES_tradnl"/>
        </w:rPr>
        <w:t>.</w:t>
      </w:r>
      <w:r>
        <w:rPr>
          <w:rFonts w:ascii="Arial" w:hAnsi="Arial" w:cs="Arial"/>
          <w:sz w:val="22"/>
          <w:szCs w:val="22"/>
          <w:lang w:val="es-ES_tradnl"/>
        </w:rPr>
        <w:t xml:space="preserve"> </w:t>
      </w:r>
      <w:r w:rsidRPr="008E3B3E">
        <w:rPr>
          <w:rFonts w:ascii="Arial" w:hAnsi="Arial" w:cs="Arial"/>
          <w:sz w:val="22"/>
          <w:szCs w:val="22"/>
          <w:lang w:val="es-ES_tradnl"/>
        </w:rPr>
        <w:t>Diseño experimental de aislamiento e identificación en el laboratorio</w:t>
      </w:r>
      <w:r>
        <w:rPr>
          <w:rFonts w:ascii="Arial" w:hAnsi="Arial" w:cs="Arial"/>
          <w:sz w:val="22"/>
          <w:szCs w:val="22"/>
          <w:lang w:val="es-ES_tradnl"/>
        </w:rPr>
        <w:t>.</w:t>
      </w:r>
    </w:p>
    <w:p w:rsidR="00C20285" w:rsidRDefault="00C20285" w:rsidP="00C20285">
      <w:pPr>
        <w:autoSpaceDE w:val="0"/>
        <w:autoSpaceDN w:val="0"/>
        <w:adjustRightInd w:val="0"/>
        <w:jc w:val="both"/>
        <w:rPr>
          <w:rFonts w:ascii="Arial" w:hAnsi="Arial" w:cs="Arial"/>
          <w:b/>
          <w:bCs/>
          <w:sz w:val="22"/>
          <w:szCs w:val="22"/>
        </w:rPr>
      </w:pPr>
    </w:p>
    <w:p w:rsidR="00C20285" w:rsidRDefault="00C20285" w:rsidP="00C20285">
      <w:pPr>
        <w:autoSpaceDE w:val="0"/>
        <w:autoSpaceDN w:val="0"/>
        <w:adjustRightInd w:val="0"/>
        <w:jc w:val="both"/>
        <w:rPr>
          <w:rFonts w:ascii="Arial" w:hAnsi="Arial" w:cs="Arial"/>
          <w:b/>
          <w:bCs/>
          <w:sz w:val="22"/>
          <w:szCs w:val="22"/>
        </w:rPr>
      </w:pPr>
      <w:r>
        <w:rPr>
          <w:rFonts w:ascii="Arial" w:hAnsi="Arial" w:cs="Arial"/>
          <w:b/>
          <w:bCs/>
          <w:sz w:val="22"/>
          <w:szCs w:val="22"/>
        </w:rPr>
        <w:t>BIBLIOGRAFIA</w:t>
      </w:r>
    </w:p>
    <w:p w:rsidR="00C20285" w:rsidRPr="009B7FEF" w:rsidRDefault="00C20285" w:rsidP="00C20285">
      <w:pPr>
        <w:numPr>
          <w:ilvl w:val="0"/>
          <w:numId w:val="1"/>
        </w:numPr>
        <w:spacing w:line="276" w:lineRule="auto"/>
        <w:jc w:val="both"/>
        <w:rPr>
          <w:rFonts w:ascii="Arial" w:hAnsi="Arial" w:cs="Arial"/>
          <w:bCs/>
          <w:lang w:val="es-ES_tradnl"/>
        </w:rPr>
      </w:pPr>
      <w:r w:rsidRPr="009B7FEF">
        <w:rPr>
          <w:rFonts w:ascii="Arial" w:hAnsi="Arial" w:cs="Arial"/>
          <w:bCs/>
          <w:lang w:val="es-ES_tradnl"/>
        </w:rPr>
        <w:t xml:space="preserve">Collins CH, </w:t>
      </w:r>
      <w:proofErr w:type="spellStart"/>
      <w:r w:rsidRPr="009B7FEF">
        <w:rPr>
          <w:rFonts w:ascii="Arial" w:hAnsi="Arial" w:cs="Arial"/>
          <w:bCs/>
          <w:lang w:val="es-ES_tradnl"/>
        </w:rPr>
        <w:t>Lyne</w:t>
      </w:r>
      <w:proofErr w:type="spellEnd"/>
      <w:r w:rsidRPr="009B7FEF">
        <w:rPr>
          <w:rFonts w:ascii="Arial" w:hAnsi="Arial" w:cs="Arial"/>
          <w:bCs/>
          <w:lang w:val="es-ES_tradnl"/>
        </w:rPr>
        <w:t xml:space="preserve"> PM (1989).</w:t>
      </w:r>
      <w:r w:rsidRPr="009B7FEF">
        <w:rPr>
          <w:rFonts w:ascii="Arial" w:hAnsi="Arial" w:cs="Arial"/>
          <w:b/>
          <w:bCs/>
          <w:lang w:val="es-ES_tradnl"/>
        </w:rPr>
        <w:t xml:space="preserve"> </w:t>
      </w:r>
      <w:r w:rsidRPr="009B7FEF">
        <w:rPr>
          <w:rFonts w:ascii="Arial" w:hAnsi="Arial" w:cs="Arial"/>
          <w:b/>
          <w:bCs/>
          <w:i/>
          <w:lang w:val="es-ES_tradnl"/>
        </w:rPr>
        <w:t>Métodos microbiológicos</w:t>
      </w:r>
      <w:r w:rsidRPr="009B7FEF">
        <w:rPr>
          <w:rFonts w:ascii="Arial" w:hAnsi="Arial" w:cs="Arial"/>
          <w:bCs/>
          <w:lang w:val="es-ES_tradnl"/>
        </w:rPr>
        <w:t xml:space="preserve">. Editorial </w:t>
      </w:r>
      <w:proofErr w:type="spellStart"/>
      <w:r w:rsidRPr="009B7FEF">
        <w:rPr>
          <w:rFonts w:ascii="Arial" w:hAnsi="Arial" w:cs="Arial"/>
          <w:bCs/>
          <w:lang w:val="es-ES_tradnl"/>
        </w:rPr>
        <w:t>Acribia</w:t>
      </w:r>
      <w:proofErr w:type="spellEnd"/>
      <w:r w:rsidRPr="009B7FEF">
        <w:rPr>
          <w:rFonts w:ascii="Arial" w:hAnsi="Arial" w:cs="Arial"/>
          <w:bCs/>
          <w:lang w:val="es-ES_tradnl"/>
        </w:rPr>
        <w:t xml:space="preserve">. </w:t>
      </w:r>
      <w:proofErr w:type="spellStart"/>
      <w:r w:rsidRPr="009B7FEF">
        <w:rPr>
          <w:rFonts w:ascii="Arial" w:hAnsi="Arial" w:cs="Arial"/>
          <w:bCs/>
          <w:lang w:val="es-ES_tradnl"/>
        </w:rPr>
        <w:t>Zaragosa</w:t>
      </w:r>
      <w:proofErr w:type="spellEnd"/>
      <w:r w:rsidRPr="009B7FEF">
        <w:rPr>
          <w:rFonts w:ascii="Arial" w:hAnsi="Arial" w:cs="Arial"/>
          <w:bCs/>
          <w:lang w:val="es-ES_tradnl"/>
        </w:rPr>
        <w:t>. España.</w:t>
      </w:r>
    </w:p>
    <w:p w:rsidR="00C20285" w:rsidRPr="009B7FEF" w:rsidRDefault="00C20285" w:rsidP="00C20285">
      <w:pPr>
        <w:numPr>
          <w:ilvl w:val="0"/>
          <w:numId w:val="1"/>
        </w:numPr>
        <w:overflowPunct w:val="0"/>
        <w:autoSpaceDE w:val="0"/>
        <w:autoSpaceDN w:val="0"/>
        <w:adjustRightInd w:val="0"/>
        <w:jc w:val="both"/>
        <w:textAlignment w:val="baseline"/>
        <w:rPr>
          <w:rFonts w:ascii="Arial" w:hAnsi="Arial" w:cs="Arial"/>
          <w:lang w:val="es-AR"/>
        </w:rPr>
      </w:pPr>
      <w:proofErr w:type="spellStart"/>
      <w:r w:rsidRPr="009B7FEF">
        <w:rPr>
          <w:rFonts w:ascii="Arial" w:hAnsi="Arial" w:cs="Arial"/>
          <w:lang w:val="es-AR"/>
        </w:rPr>
        <w:t>MacFaddin</w:t>
      </w:r>
      <w:proofErr w:type="spellEnd"/>
      <w:r w:rsidRPr="009B7FEF">
        <w:rPr>
          <w:rFonts w:ascii="Arial" w:hAnsi="Arial" w:cs="Arial"/>
          <w:lang w:val="es-AR"/>
        </w:rPr>
        <w:t xml:space="preserve"> (2003). Pruebas bioquímicas para la identificación de bacterias de importancia clínica. Editorial Médica Panamericana, S.A. Buenos Aires, Argentina.</w:t>
      </w:r>
    </w:p>
    <w:p w:rsidR="00C20285" w:rsidRPr="009B7FEF" w:rsidRDefault="00C20285" w:rsidP="00C20285">
      <w:pPr>
        <w:numPr>
          <w:ilvl w:val="0"/>
          <w:numId w:val="1"/>
        </w:numPr>
        <w:spacing w:line="276" w:lineRule="auto"/>
        <w:jc w:val="both"/>
        <w:rPr>
          <w:rFonts w:ascii="Arial" w:hAnsi="Arial" w:cs="Arial"/>
        </w:rPr>
      </w:pPr>
      <w:r w:rsidRPr="009B7FEF">
        <w:rPr>
          <w:rFonts w:ascii="Arial" w:hAnsi="Arial" w:cs="Arial"/>
          <w:lang w:val="en-GB"/>
        </w:rPr>
        <w:t xml:space="preserve">Madigan MT, </w:t>
      </w:r>
      <w:proofErr w:type="spellStart"/>
      <w:r w:rsidRPr="009B7FEF">
        <w:rPr>
          <w:rFonts w:ascii="Arial" w:hAnsi="Arial" w:cs="Arial"/>
          <w:lang w:val="en-GB"/>
        </w:rPr>
        <w:t>Martinko</w:t>
      </w:r>
      <w:proofErr w:type="spellEnd"/>
      <w:r w:rsidRPr="009B7FEF">
        <w:rPr>
          <w:rFonts w:ascii="Arial" w:hAnsi="Arial" w:cs="Arial"/>
          <w:lang w:val="en-GB"/>
        </w:rPr>
        <w:t xml:space="preserve"> JM, Dunlap PV, Clark DP (2014). </w:t>
      </w:r>
      <w:proofErr w:type="spellStart"/>
      <w:r w:rsidRPr="009B7FEF">
        <w:rPr>
          <w:rFonts w:ascii="Arial" w:hAnsi="Arial" w:cs="Arial"/>
          <w:b/>
          <w:i/>
        </w:rPr>
        <w:t>Brock</w:t>
      </w:r>
      <w:proofErr w:type="spellEnd"/>
      <w:r w:rsidRPr="009B7FEF">
        <w:rPr>
          <w:rFonts w:ascii="Arial" w:hAnsi="Arial" w:cs="Arial"/>
          <w:b/>
          <w:i/>
        </w:rPr>
        <w:t xml:space="preserve"> Biología de los microorganismos</w:t>
      </w:r>
      <w:r w:rsidRPr="009B7FEF">
        <w:rPr>
          <w:rFonts w:ascii="Arial" w:hAnsi="Arial" w:cs="Arial"/>
        </w:rPr>
        <w:t>. 12º Edición. Editorial Pearson Educación, S.A. (ediciones anteriores).</w:t>
      </w:r>
    </w:p>
    <w:p w:rsidR="00C20285" w:rsidRPr="009B7FEF" w:rsidRDefault="00C20285" w:rsidP="00C20285">
      <w:pPr>
        <w:numPr>
          <w:ilvl w:val="0"/>
          <w:numId w:val="1"/>
        </w:numPr>
        <w:spacing w:line="276" w:lineRule="auto"/>
        <w:jc w:val="both"/>
        <w:rPr>
          <w:rFonts w:ascii="Arial" w:hAnsi="Arial" w:cs="Arial"/>
          <w:bCs/>
          <w:lang w:val="es-AR"/>
        </w:rPr>
      </w:pPr>
      <w:r w:rsidRPr="009B7FEF">
        <w:rPr>
          <w:rFonts w:ascii="Arial" w:hAnsi="Arial" w:cs="Arial"/>
          <w:bCs/>
          <w:lang w:val="en-GB"/>
        </w:rPr>
        <w:t xml:space="preserve">Murray P, Drew W., </w:t>
      </w:r>
      <w:proofErr w:type="spellStart"/>
      <w:r w:rsidRPr="009B7FEF">
        <w:rPr>
          <w:rFonts w:ascii="Arial" w:hAnsi="Arial" w:cs="Arial"/>
          <w:bCs/>
          <w:lang w:val="en-GB"/>
        </w:rPr>
        <w:t>Kabayshi</w:t>
      </w:r>
      <w:proofErr w:type="spellEnd"/>
      <w:r w:rsidRPr="009B7FEF">
        <w:rPr>
          <w:rFonts w:ascii="Arial" w:hAnsi="Arial" w:cs="Arial"/>
          <w:bCs/>
          <w:lang w:val="en-GB"/>
        </w:rPr>
        <w:t xml:space="preserve"> G., Thomson Y (1992)</w:t>
      </w:r>
      <w:r w:rsidRPr="009B7FEF">
        <w:rPr>
          <w:rFonts w:ascii="Arial" w:hAnsi="Arial" w:cs="Arial"/>
          <w:b/>
          <w:bCs/>
          <w:lang w:val="en-GB"/>
        </w:rPr>
        <w:t xml:space="preserve">. </w:t>
      </w:r>
      <w:r w:rsidRPr="009B7FEF">
        <w:rPr>
          <w:rFonts w:ascii="Arial" w:hAnsi="Arial" w:cs="Arial"/>
          <w:b/>
          <w:bCs/>
          <w:i/>
          <w:lang w:val="es-AR"/>
        </w:rPr>
        <w:t>Microbiología Médica</w:t>
      </w:r>
      <w:r w:rsidRPr="009B7FEF">
        <w:rPr>
          <w:rFonts w:ascii="Arial" w:hAnsi="Arial" w:cs="Arial"/>
          <w:bCs/>
          <w:lang w:val="es-AR"/>
        </w:rPr>
        <w:t xml:space="preserve"> 1º Edición. </w:t>
      </w:r>
      <w:proofErr w:type="spellStart"/>
      <w:r w:rsidRPr="009B7FEF">
        <w:rPr>
          <w:rFonts w:ascii="Arial" w:hAnsi="Arial" w:cs="Arial"/>
          <w:bCs/>
          <w:lang w:val="es-AR"/>
        </w:rPr>
        <w:t>Mosby-Year</w:t>
      </w:r>
      <w:proofErr w:type="spellEnd"/>
      <w:r w:rsidRPr="009B7FEF">
        <w:rPr>
          <w:rFonts w:ascii="Arial" w:hAnsi="Arial" w:cs="Arial"/>
          <w:bCs/>
          <w:lang w:val="es-AR"/>
        </w:rPr>
        <w:t xml:space="preserve"> Book. España S.A.</w:t>
      </w:r>
    </w:p>
    <w:p w:rsidR="00C20285" w:rsidRPr="009B7FEF" w:rsidRDefault="00C20285" w:rsidP="00C20285">
      <w:pPr>
        <w:numPr>
          <w:ilvl w:val="0"/>
          <w:numId w:val="1"/>
        </w:numPr>
        <w:overflowPunct w:val="0"/>
        <w:autoSpaceDE w:val="0"/>
        <w:autoSpaceDN w:val="0"/>
        <w:adjustRightInd w:val="0"/>
        <w:jc w:val="both"/>
        <w:textAlignment w:val="baseline"/>
        <w:rPr>
          <w:rFonts w:ascii="Arial" w:hAnsi="Arial" w:cs="Arial"/>
          <w:lang w:val="es-AR"/>
        </w:rPr>
      </w:pPr>
      <w:r w:rsidRPr="009B7FEF">
        <w:rPr>
          <w:rFonts w:ascii="Arial" w:hAnsi="Arial" w:cs="Arial"/>
          <w:lang w:val="es-AR"/>
        </w:rPr>
        <w:t xml:space="preserve">Prats G. (2008). </w:t>
      </w:r>
      <w:r w:rsidRPr="009B7FEF">
        <w:rPr>
          <w:rFonts w:ascii="Arial" w:hAnsi="Arial" w:cs="Arial"/>
          <w:b/>
          <w:i/>
          <w:lang w:val="es-AR"/>
        </w:rPr>
        <w:t>Microbiología clínica</w:t>
      </w:r>
      <w:r w:rsidRPr="009B7FEF">
        <w:rPr>
          <w:rFonts w:ascii="Arial" w:hAnsi="Arial" w:cs="Arial"/>
          <w:lang w:val="es-AR"/>
        </w:rPr>
        <w:t>. Editorial Médica Panamericana, Buenos Aires.</w:t>
      </w:r>
    </w:p>
    <w:p w:rsidR="00C20285" w:rsidRPr="009B7FEF" w:rsidRDefault="00C20285" w:rsidP="00C20285">
      <w:pPr>
        <w:numPr>
          <w:ilvl w:val="0"/>
          <w:numId w:val="1"/>
        </w:numPr>
        <w:spacing w:line="276" w:lineRule="auto"/>
        <w:jc w:val="both"/>
        <w:rPr>
          <w:rFonts w:ascii="Arial" w:hAnsi="Arial" w:cs="Arial"/>
          <w:lang w:val="en-GB"/>
        </w:rPr>
      </w:pPr>
      <w:r w:rsidRPr="009B7FEF">
        <w:rPr>
          <w:rFonts w:ascii="Arial" w:hAnsi="Arial" w:cs="Arial"/>
          <w:lang w:val="en-GB"/>
        </w:rPr>
        <w:t xml:space="preserve">Prescott LM, Harley JP, Klein DA (2002). </w:t>
      </w:r>
      <w:r w:rsidRPr="009B7FEF">
        <w:rPr>
          <w:rFonts w:ascii="Arial" w:hAnsi="Arial" w:cs="Arial"/>
          <w:b/>
          <w:i/>
          <w:lang w:val="en-GB"/>
        </w:rPr>
        <w:t>Microbiology</w:t>
      </w:r>
      <w:r w:rsidRPr="009B7FEF">
        <w:rPr>
          <w:rFonts w:ascii="Arial" w:hAnsi="Arial" w:cs="Arial"/>
          <w:lang w:val="en-GB"/>
        </w:rPr>
        <w:t xml:space="preserve">. 5° </w:t>
      </w:r>
      <w:proofErr w:type="spellStart"/>
      <w:r w:rsidRPr="009B7FEF">
        <w:rPr>
          <w:rFonts w:ascii="Arial" w:hAnsi="Arial" w:cs="Arial"/>
          <w:lang w:val="en-GB"/>
        </w:rPr>
        <w:t>Edición</w:t>
      </w:r>
      <w:proofErr w:type="spellEnd"/>
      <w:r w:rsidRPr="009B7FEF">
        <w:rPr>
          <w:rFonts w:ascii="Arial" w:hAnsi="Arial" w:cs="Arial"/>
          <w:lang w:val="en-GB"/>
        </w:rPr>
        <w:t>. Editorial McGraw Hill, United States.</w:t>
      </w:r>
    </w:p>
    <w:p w:rsidR="00C20285" w:rsidRPr="009B7FEF" w:rsidRDefault="00C20285" w:rsidP="00C20285">
      <w:pPr>
        <w:numPr>
          <w:ilvl w:val="0"/>
          <w:numId w:val="1"/>
        </w:numPr>
        <w:overflowPunct w:val="0"/>
        <w:autoSpaceDE w:val="0"/>
        <w:autoSpaceDN w:val="0"/>
        <w:adjustRightInd w:val="0"/>
        <w:jc w:val="both"/>
        <w:textAlignment w:val="baseline"/>
        <w:rPr>
          <w:rFonts w:ascii="Arial" w:hAnsi="Arial" w:cs="Arial"/>
          <w:lang w:val="es-AR"/>
        </w:rPr>
      </w:pPr>
      <w:proofErr w:type="spellStart"/>
      <w:r w:rsidRPr="009B7FEF">
        <w:rPr>
          <w:rFonts w:ascii="Arial" w:hAnsi="Arial" w:cs="Arial"/>
          <w:lang w:val="es-AR"/>
        </w:rPr>
        <w:t>Pumarola</w:t>
      </w:r>
      <w:proofErr w:type="spellEnd"/>
      <w:r w:rsidRPr="009B7FEF">
        <w:rPr>
          <w:rFonts w:ascii="Arial" w:hAnsi="Arial" w:cs="Arial"/>
          <w:lang w:val="es-AR"/>
        </w:rPr>
        <w:t xml:space="preserve"> A, </w:t>
      </w:r>
      <w:proofErr w:type="spellStart"/>
      <w:r w:rsidRPr="009B7FEF">
        <w:rPr>
          <w:rFonts w:ascii="Arial" w:hAnsi="Arial" w:cs="Arial"/>
          <w:lang w:val="es-AR"/>
        </w:rPr>
        <w:t>Rodriguez</w:t>
      </w:r>
      <w:proofErr w:type="spellEnd"/>
      <w:r w:rsidRPr="009B7FEF">
        <w:rPr>
          <w:rFonts w:ascii="Arial" w:hAnsi="Arial" w:cs="Arial"/>
          <w:lang w:val="es-AR"/>
        </w:rPr>
        <w:t>-Torres A, García-</w:t>
      </w:r>
      <w:proofErr w:type="spellStart"/>
      <w:r w:rsidRPr="009B7FEF">
        <w:rPr>
          <w:rFonts w:ascii="Arial" w:hAnsi="Arial" w:cs="Arial"/>
          <w:lang w:val="es-AR"/>
        </w:rPr>
        <w:t>Rodriguez</w:t>
      </w:r>
      <w:proofErr w:type="spellEnd"/>
      <w:r w:rsidRPr="009B7FEF">
        <w:rPr>
          <w:rFonts w:ascii="Arial" w:hAnsi="Arial" w:cs="Arial"/>
          <w:lang w:val="es-AR"/>
        </w:rPr>
        <w:t xml:space="preserve"> JA, </w:t>
      </w:r>
      <w:proofErr w:type="spellStart"/>
      <w:r w:rsidRPr="009B7FEF">
        <w:rPr>
          <w:rFonts w:ascii="Arial" w:hAnsi="Arial" w:cs="Arial"/>
          <w:lang w:val="es-AR"/>
        </w:rPr>
        <w:t>Piedrola</w:t>
      </w:r>
      <w:proofErr w:type="spellEnd"/>
      <w:r w:rsidRPr="009B7FEF">
        <w:rPr>
          <w:rFonts w:ascii="Arial" w:hAnsi="Arial" w:cs="Arial"/>
          <w:lang w:val="es-AR"/>
        </w:rPr>
        <w:t xml:space="preserve">-Angulo G. (1999) </w:t>
      </w:r>
      <w:proofErr w:type="spellStart"/>
      <w:r w:rsidRPr="009B7FEF">
        <w:rPr>
          <w:rFonts w:ascii="Arial" w:hAnsi="Arial" w:cs="Arial"/>
          <w:b/>
          <w:i/>
          <w:lang w:val="es-AR"/>
        </w:rPr>
        <w:t>Microbiologia</w:t>
      </w:r>
      <w:proofErr w:type="spellEnd"/>
      <w:r w:rsidRPr="009B7FEF">
        <w:rPr>
          <w:rFonts w:ascii="Arial" w:hAnsi="Arial" w:cs="Arial"/>
          <w:b/>
          <w:i/>
          <w:lang w:val="es-AR"/>
        </w:rPr>
        <w:t xml:space="preserve"> y Parasitología Médica</w:t>
      </w:r>
      <w:r w:rsidRPr="009B7FEF">
        <w:rPr>
          <w:rFonts w:ascii="Arial" w:hAnsi="Arial" w:cs="Arial"/>
          <w:lang w:val="es-AR"/>
        </w:rPr>
        <w:t>. Salvat Editores S.A.</w:t>
      </w:r>
    </w:p>
    <w:p w:rsidR="00C20285" w:rsidRPr="009B7FEF" w:rsidRDefault="00C20285" w:rsidP="00C20285">
      <w:pPr>
        <w:numPr>
          <w:ilvl w:val="0"/>
          <w:numId w:val="1"/>
        </w:numPr>
        <w:overflowPunct w:val="0"/>
        <w:autoSpaceDE w:val="0"/>
        <w:autoSpaceDN w:val="0"/>
        <w:adjustRightInd w:val="0"/>
        <w:jc w:val="both"/>
        <w:textAlignment w:val="baseline"/>
        <w:rPr>
          <w:rFonts w:ascii="Arial" w:hAnsi="Arial" w:cs="Arial"/>
          <w:i/>
        </w:rPr>
      </w:pPr>
      <w:r w:rsidRPr="009B7FEF">
        <w:rPr>
          <w:rFonts w:ascii="Arial" w:hAnsi="Arial" w:cs="Arial"/>
          <w:lang w:val="es-AR"/>
        </w:rPr>
        <w:t xml:space="preserve">Tortora GJ, </w:t>
      </w:r>
      <w:proofErr w:type="spellStart"/>
      <w:r w:rsidRPr="009B7FEF">
        <w:rPr>
          <w:rFonts w:ascii="Arial" w:hAnsi="Arial" w:cs="Arial"/>
          <w:lang w:val="es-AR"/>
        </w:rPr>
        <w:t>Funke</w:t>
      </w:r>
      <w:proofErr w:type="spellEnd"/>
      <w:r w:rsidRPr="009B7FEF">
        <w:rPr>
          <w:rFonts w:ascii="Arial" w:hAnsi="Arial" w:cs="Arial"/>
          <w:lang w:val="es-AR"/>
        </w:rPr>
        <w:t xml:space="preserve"> BR, Case CL (2007). </w:t>
      </w:r>
      <w:r w:rsidRPr="009B7FEF">
        <w:rPr>
          <w:rFonts w:ascii="Arial" w:hAnsi="Arial" w:cs="Arial"/>
          <w:b/>
          <w:i/>
          <w:lang w:val="es-AR"/>
        </w:rPr>
        <w:t>Introducción a la Microbiología</w:t>
      </w:r>
      <w:r w:rsidRPr="009B7FEF">
        <w:rPr>
          <w:rFonts w:ascii="Arial" w:hAnsi="Arial" w:cs="Arial"/>
          <w:lang w:val="es-AR"/>
        </w:rPr>
        <w:t xml:space="preserve">. </w:t>
      </w:r>
      <w:r w:rsidRPr="009B7FEF">
        <w:rPr>
          <w:rFonts w:ascii="Arial" w:hAnsi="Arial" w:cs="Arial"/>
          <w:lang w:val="en-GB"/>
        </w:rPr>
        <w:t xml:space="preserve">9º </w:t>
      </w:r>
      <w:proofErr w:type="spellStart"/>
      <w:r w:rsidRPr="009B7FEF">
        <w:rPr>
          <w:rFonts w:ascii="Arial" w:hAnsi="Arial" w:cs="Arial"/>
          <w:lang w:val="en-GB"/>
        </w:rPr>
        <w:t>Edición</w:t>
      </w:r>
      <w:proofErr w:type="spellEnd"/>
      <w:r w:rsidRPr="009B7FEF">
        <w:rPr>
          <w:rFonts w:ascii="Arial" w:hAnsi="Arial" w:cs="Arial"/>
          <w:lang w:val="en-GB"/>
        </w:rPr>
        <w:t xml:space="preserve">. Editorial </w:t>
      </w:r>
      <w:proofErr w:type="spellStart"/>
      <w:r w:rsidRPr="009B7FEF">
        <w:rPr>
          <w:rFonts w:ascii="Arial" w:hAnsi="Arial" w:cs="Arial"/>
          <w:lang w:val="en-GB"/>
        </w:rPr>
        <w:t>Médica</w:t>
      </w:r>
      <w:proofErr w:type="spellEnd"/>
      <w:r w:rsidRPr="009B7FEF">
        <w:rPr>
          <w:rFonts w:ascii="Arial" w:hAnsi="Arial" w:cs="Arial"/>
          <w:lang w:val="en-GB"/>
        </w:rPr>
        <w:t xml:space="preserve"> </w:t>
      </w:r>
      <w:proofErr w:type="spellStart"/>
      <w:r w:rsidRPr="009B7FEF">
        <w:rPr>
          <w:rFonts w:ascii="Arial" w:hAnsi="Arial" w:cs="Arial"/>
          <w:lang w:val="en-GB"/>
        </w:rPr>
        <w:t>Panamericana</w:t>
      </w:r>
      <w:proofErr w:type="spellEnd"/>
      <w:r w:rsidRPr="009B7FEF">
        <w:rPr>
          <w:rFonts w:ascii="Arial" w:hAnsi="Arial" w:cs="Arial"/>
          <w:lang w:val="en-GB"/>
        </w:rPr>
        <w:t xml:space="preserve"> S.A. Buenos Aires</w:t>
      </w:r>
      <w:r w:rsidRPr="009B7FEF">
        <w:rPr>
          <w:rFonts w:ascii="Arial" w:hAnsi="Arial" w:cs="Arial"/>
        </w:rPr>
        <w:t>.</w:t>
      </w:r>
    </w:p>
    <w:p w:rsidR="00C20285" w:rsidRPr="009B7FEF" w:rsidRDefault="00C20285" w:rsidP="00C20285">
      <w:pPr>
        <w:numPr>
          <w:ilvl w:val="0"/>
          <w:numId w:val="1"/>
        </w:numPr>
        <w:overflowPunct w:val="0"/>
        <w:autoSpaceDE w:val="0"/>
        <w:autoSpaceDN w:val="0"/>
        <w:adjustRightInd w:val="0"/>
        <w:jc w:val="both"/>
        <w:textAlignment w:val="baseline"/>
        <w:rPr>
          <w:rFonts w:ascii="Arial" w:hAnsi="Arial" w:cs="Arial"/>
          <w:lang w:val="en-GB"/>
        </w:rPr>
      </w:pPr>
      <w:proofErr w:type="spellStart"/>
      <w:r w:rsidRPr="009B7FEF">
        <w:rPr>
          <w:rFonts w:ascii="Arial" w:hAnsi="Arial" w:cs="Arial"/>
          <w:lang w:val="en-GB"/>
        </w:rPr>
        <w:t>Tortora</w:t>
      </w:r>
      <w:proofErr w:type="spellEnd"/>
      <w:r w:rsidRPr="009B7FEF">
        <w:rPr>
          <w:rFonts w:ascii="Arial" w:hAnsi="Arial" w:cs="Arial"/>
          <w:lang w:val="en-GB"/>
        </w:rPr>
        <w:t xml:space="preserve"> G.J., </w:t>
      </w:r>
      <w:proofErr w:type="spellStart"/>
      <w:r w:rsidRPr="009B7FEF">
        <w:rPr>
          <w:rFonts w:ascii="Arial" w:hAnsi="Arial" w:cs="Arial"/>
          <w:lang w:val="en-GB"/>
        </w:rPr>
        <w:t>Funke</w:t>
      </w:r>
      <w:proofErr w:type="spellEnd"/>
      <w:r w:rsidRPr="009B7FEF">
        <w:rPr>
          <w:rFonts w:ascii="Arial" w:hAnsi="Arial" w:cs="Arial"/>
          <w:lang w:val="en-GB"/>
        </w:rPr>
        <w:t xml:space="preserve"> BR, Case CL (2010). </w:t>
      </w:r>
      <w:r w:rsidRPr="009B7FEF">
        <w:rPr>
          <w:rFonts w:ascii="Arial" w:hAnsi="Arial" w:cs="Arial"/>
          <w:b/>
          <w:i/>
          <w:lang w:val="en-GB"/>
        </w:rPr>
        <w:t>Microbiology: an introduction</w:t>
      </w:r>
      <w:r w:rsidRPr="009B7FEF">
        <w:rPr>
          <w:rFonts w:ascii="Arial" w:hAnsi="Arial" w:cs="Arial"/>
          <w:lang w:val="en-GB"/>
        </w:rPr>
        <w:t>. 10th ed.</w:t>
      </w:r>
      <w:r w:rsidRPr="009B7FEF">
        <w:rPr>
          <w:rFonts w:ascii="Arial" w:hAnsi="Arial" w:cs="Arial"/>
        </w:rPr>
        <w:t xml:space="preserve"> Editorial Pearson Educación, S.A.</w:t>
      </w:r>
    </w:p>
    <w:p w:rsidR="00A0655E" w:rsidRDefault="00A0655E"/>
    <w:sectPr w:rsidR="00A06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C6191"/>
    <w:multiLevelType w:val="hybridMultilevel"/>
    <w:tmpl w:val="9C68DD26"/>
    <w:lvl w:ilvl="0" w:tplc="10AAC168">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85"/>
    <w:rsid w:val="00A0655E"/>
    <w:rsid w:val="00C20285"/>
    <w:rsid w:val="00F51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85"/>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C20285"/>
    <w:pPr>
      <w:keepNext/>
      <w:jc w:val="both"/>
      <w:outlineLvl w:val="2"/>
    </w:pPr>
    <w:rPr>
      <w:rFonts w:ascii="Arial" w:hAnsi="Arial" w:cs="Arial"/>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20285"/>
    <w:rPr>
      <w:rFonts w:ascii="Arial" w:eastAsia="Times New Roman" w:hAnsi="Arial" w:cs="Arial"/>
      <w:b/>
      <w:bCs/>
      <w:szCs w:val="20"/>
      <w:lang w:val="es-ES_tradnl" w:eastAsia="es-ES"/>
    </w:rPr>
  </w:style>
  <w:style w:type="paragraph" w:customStyle="1" w:styleId="Default">
    <w:name w:val="Default"/>
    <w:rsid w:val="00C20285"/>
    <w:pPr>
      <w:autoSpaceDE w:val="0"/>
      <w:autoSpaceDN w:val="0"/>
      <w:adjustRightInd w:val="0"/>
      <w:spacing w:after="0" w:line="240" w:lineRule="auto"/>
    </w:pPr>
    <w:rPr>
      <w:rFonts w:ascii="Times New Roman" w:eastAsia="Calibri" w:hAnsi="Times New Roman" w:cs="Times New Roman"/>
      <w:color w:val="000000"/>
      <w:sz w:val="24"/>
      <w:szCs w:val="24"/>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285"/>
    <w:pPr>
      <w:spacing w:after="0" w:line="240" w:lineRule="auto"/>
    </w:pPr>
    <w:rPr>
      <w:rFonts w:ascii="Times New Roman" w:eastAsia="Times New Roman" w:hAnsi="Times New Roman" w:cs="Times New Roman"/>
      <w:sz w:val="20"/>
      <w:szCs w:val="20"/>
      <w:lang w:val="es-ES" w:eastAsia="es-ES"/>
    </w:rPr>
  </w:style>
  <w:style w:type="paragraph" w:styleId="Ttulo3">
    <w:name w:val="heading 3"/>
    <w:basedOn w:val="Normal"/>
    <w:next w:val="Normal"/>
    <w:link w:val="Ttulo3Car"/>
    <w:qFormat/>
    <w:rsid w:val="00C20285"/>
    <w:pPr>
      <w:keepNext/>
      <w:jc w:val="both"/>
      <w:outlineLvl w:val="2"/>
    </w:pPr>
    <w:rPr>
      <w:rFonts w:ascii="Arial" w:hAnsi="Arial" w:cs="Arial"/>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C20285"/>
    <w:rPr>
      <w:rFonts w:ascii="Arial" w:eastAsia="Times New Roman" w:hAnsi="Arial" w:cs="Arial"/>
      <w:b/>
      <w:bCs/>
      <w:szCs w:val="20"/>
      <w:lang w:val="es-ES_tradnl" w:eastAsia="es-ES"/>
    </w:rPr>
  </w:style>
  <w:style w:type="paragraph" w:customStyle="1" w:styleId="Default">
    <w:name w:val="Default"/>
    <w:rsid w:val="00C20285"/>
    <w:pPr>
      <w:autoSpaceDE w:val="0"/>
      <w:autoSpaceDN w:val="0"/>
      <w:adjustRightInd w:val="0"/>
      <w:spacing w:after="0" w:line="240" w:lineRule="auto"/>
    </w:pPr>
    <w:rPr>
      <w:rFonts w:ascii="Times New Roman" w:eastAsia="Calibri" w:hAnsi="Times New Roman" w:cs="Times New Roman"/>
      <w:color w:val="000000"/>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2518</Words>
  <Characters>13852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magnoli</dc:creator>
  <cp:lastModifiedBy>Toshiba</cp:lastModifiedBy>
  <cp:revision>2</cp:revision>
  <dcterms:created xsi:type="dcterms:W3CDTF">2016-12-02T12:16:00Z</dcterms:created>
  <dcterms:modified xsi:type="dcterms:W3CDTF">2016-12-02T12:16:00Z</dcterms:modified>
</cp:coreProperties>
</file>