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6F" w:rsidRDefault="00ED296F" w:rsidP="008D7C9B">
      <w:pPr>
        <w:spacing w:after="0"/>
        <w:jc w:val="both"/>
      </w:pPr>
      <w:r>
        <w:t>A: NOMBRE DEL CURSO; TÉCNICAS PARASITO</w:t>
      </w:r>
      <w:r w:rsidR="00543901">
        <w:t>LÓGICAS (CÓDIGO 2152). AÑO: 201</w:t>
      </w:r>
      <w:r w:rsidR="005C1514">
        <w:t>6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B: HORARIOS;</w:t>
      </w:r>
    </w:p>
    <w:p w:rsidR="00ED296F" w:rsidRDefault="00ED296F" w:rsidP="008D7C9B">
      <w:pPr>
        <w:spacing w:after="0"/>
        <w:jc w:val="both"/>
      </w:pPr>
      <w:r>
        <w:t xml:space="preserve">1º Teóricos: </w:t>
      </w:r>
      <w:proofErr w:type="gramStart"/>
      <w:r>
        <w:t>Martes</w:t>
      </w:r>
      <w:proofErr w:type="gramEnd"/>
      <w:r>
        <w:t xml:space="preserve"> de 8-10 hs.</w:t>
      </w:r>
    </w:p>
    <w:p w:rsidR="00ED296F" w:rsidRDefault="00ED296F" w:rsidP="008D7C9B">
      <w:pPr>
        <w:spacing w:after="0"/>
        <w:jc w:val="both"/>
      </w:pPr>
      <w:r>
        <w:t>2º Teóricos-Prácticos: Miércoles de 10-13 hs. Comisión Única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C: RESUMEN DEL CONTENIDO DE LA MATERIA</w:t>
      </w:r>
    </w:p>
    <w:p w:rsidR="00ED296F" w:rsidRDefault="00ED296F" w:rsidP="008D7C9B">
      <w:pPr>
        <w:spacing w:after="0"/>
        <w:jc w:val="both"/>
      </w:pPr>
      <w:r>
        <w:tab/>
        <w:t>Es el estudio de las interacciones de los parásitos con sus huéspedes. Conocer el impacto de estos agentes en Salud Pública, las técnicas de diagnóstico parasitológico y analizar las medidas para la prevención de las parasitosis.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D: PLANTA DOCENTE:</w:t>
      </w:r>
    </w:p>
    <w:p w:rsidR="00ED296F" w:rsidRDefault="00ED296F" w:rsidP="008D7C9B">
      <w:pPr>
        <w:spacing w:after="0"/>
        <w:jc w:val="both"/>
      </w:pPr>
      <w:r>
        <w:tab/>
        <w:t xml:space="preserve">1º Lic. Alicia E. CHIARETTA. Lic. en Microbiología. Profesora Adjunta. Dedicación Exclusiva. </w:t>
      </w:r>
    </w:p>
    <w:p w:rsidR="00ED296F" w:rsidRDefault="00ED296F" w:rsidP="00543901">
      <w:pPr>
        <w:spacing w:after="0"/>
        <w:ind w:firstLine="708"/>
        <w:jc w:val="both"/>
      </w:pPr>
      <w:r>
        <w:t xml:space="preserve">2º Dra. Cecilia MERKIS. Microbióloga. JTP. Dedicación Exclusiva. </w:t>
      </w:r>
      <w:r w:rsidR="005C1514">
        <w:t>Responsable</w:t>
      </w:r>
    </w:p>
    <w:p w:rsidR="00ED296F" w:rsidRDefault="00ED296F" w:rsidP="00543901">
      <w:pPr>
        <w:spacing w:after="0"/>
        <w:ind w:firstLine="708"/>
        <w:jc w:val="both"/>
      </w:pPr>
      <w:r>
        <w:t xml:space="preserve">3° Dra. Karina </w:t>
      </w:r>
      <w:proofErr w:type="spellStart"/>
      <w:r>
        <w:t>Tiranti</w:t>
      </w:r>
      <w:proofErr w:type="spellEnd"/>
      <w:r>
        <w:t xml:space="preserve">. Bióloga. JTP. Dedicación Exclusiva. 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F: TIPO DE CURSO</w:t>
      </w:r>
    </w:p>
    <w:p w:rsidR="00ED296F" w:rsidRDefault="00ED296F" w:rsidP="008D7C9B">
      <w:pPr>
        <w:spacing w:after="0"/>
        <w:jc w:val="both"/>
      </w:pPr>
      <w:r>
        <w:t>Obligatorio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G: CORRELATIVIDADES</w:t>
      </w:r>
    </w:p>
    <w:p w:rsidR="00ED296F" w:rsidRDefault="00ED296F" w:rsidP="008D7C9B">
      <w:pPr>
        <w:spacing w:after="0"/>
        <w:jc w:val="both"/>
      </w:pPr>
      <w:r>
        <w:t>- Fisiología Animal (2109) Regular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H: DURACION DEL CURSO</w:t>
      </w:r>
    </w:p>
    <w:p w:rsidR="00ED296F" w:rsidRDefault="00ED296F" w:rsidP="008D7C9B">
      <w:pPr>
        <w:spacing w:after="0"/>
        <w:jc w:val="both"/>
      </w:pPr>
      <w:r>
        <w:t>Curso cuatrimestral: con catorce semanas.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 xml:space="preserve"> I: OPORTUNIDAD EN QUE SE OFRECE</w:t>
      </w:r>
    </w:p>
    <w:p w:rsidR="00ED296F" w:rsidRDefault="00543901" w:rsidP="008D7C9B">
      <w:pPr>
        <w:spacing w:after="0"/>
        <w:jc w:val="both"/>
      </w:pPr>
      <w:r>
        <w:tab/>
        <w:t xml:space="preserve">El curso se dicta entre el </w:t>
      </w:r>
      <w:r w:rsidR="00F02F39">
        <w:t>07</w:t>
      </w:r>
      <w:r>
        <w:t xml:space="preserve"> de Marzo y el 1</w:t>
      </w:r>
      <w:r w:rsidR="00362582">
        <w:t>7</w:t>
      </w:r>
      <w:r>
        <w:t xml:space="preserve"> de Junio de 201</w:t>
      </w:r>
      <w:r w:rsidR="00362582">
        <w:t>6</w:t>
      </w:r>
      <w:r w:rsidR="00ED296F">
        <w:t>, como asignatura del primer cuatrimestre del tercer año de la carrera de Técnico de Laboratorio</w:t>
      </w:r>
      <w:proofErr w:type="gramStart"/>
      <w:r w:rsidR="00ED296F">
        <w:t>.</w:t>
      </w:r>
      <w:r>
        <w:t>(</w:t>
      </w:r>
      <w:proofErr w:type="gramEnd"/>
      <w:r>
        <w:t>OBLIGATORIA)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J: NÚMERO Y TIPO DE HORAS SEMANALES CONTROLADAS Y TOTAL DE HORAS</w:t>
      </w:r>
    </w:p>
    <w:p w:rsidR="00ED296F" w:rsidRDefault="00ED296F" w:rsidP="008D7C9B">
      <w:pPr>
        <w:spacing w:after="0"/>
        <w:jc w:val="both"/>
      </w:pPr>
      <w:r>
        <w:tab/>
        <w:t>1º Horas de teóricos: 2 hs. semanales. 24 hs. Por alumno</w:t>
      </w:r>
    </w:p>
    <w:p w:rsidR="00ED296F" w:rsidRDefault="00ED296F" w:rsidP="00543901">
      <w:pPr>
        <w:spacing w:after="0"/>
        <w:ind w:firstLine="708"/>
        <w:jc w:val="both"/>
      </w:pPr>
      <w:r>
        <w:t>2º Horas de Teórico-Prácticos: 3 hs. semanales. 30 hs. Por alumno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K: NUMERO DE ALUMNOS INSCRIPTOS</w:t>
      </w:r>
    </w:p>
    <w:p w:rsidR="00ED296F" w:rsidRDefault="00ED296F" w:rsidP="008D7C9B">
      <w:pPr>
        <w:spacing w:after="0"/>
        <w:jc w:val="both"/>
      </w:pPr>
      <w:r>
        <w:tab/>
        <w:t>Promedio de los últimos años: 30 alumnos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L: METODOS DE TRABAJO</w:t>
      </w:r>
      <w:r>
        <w:tab/>
        <w:t xml:space="preserve"> MATERIALES QUE SE UTILIZAN</w:t>
      </w:r>
    </w:p>
    <w:p w:rsidR="00ED296F" w:rsidRDefault="00ED296F" w:rsidP="00332FCB">
      <w:pPr>
        <w:spacing w:after="0"/>
        <w:ind w:firstLine="708"/>
        <w:jc w:val="both"/>
      </w:pPr>
      <w:r>
        <w:t>1º- Clases expositivas: Exposición oral de los contenidos seleccionados. Actividad de aula para todos los alumnos inscriptos. Apoyo de material audiovisual, pizarrón, retroproyector y mono cañón. Se estimula la participación de los alumnos a través de preguntas y respuestas.</w:t>
      </w:r>
    </w:p>
    <w:p w:rsidR="00ED296F" w:rsidRDefault="00ED296F" w:rsidP="00332FCB">
      <w:pPr>
        <w:spacing w:after="0"/>
        <w:ind w:firstLine="708"/>
        <w:jc w:val="both"/>
      </w:pPr>
      <w:r>
        <w:t xml:space="preserve">2º- Clases prácticas: Descripción de los métodos para toma de muestras; recuperación de parásitos y descripción de las técnicas de diagnósticos por parte de los docentes y ejecución de </w:t>
      </w:r>
      <w:r>
        <w:lastRenderedPageBreak/>
        <w:t>ellas por los alumnos: descripción de los aspectos generales de taxonomía y morfología. Uso de guía de trabajos prácticos, microfotografías, preparados montados y especímenes frescos, recolectados por el personal docente, y mantenidos en colección permanente.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N: EXIGENCIAS Y PONDERACIONES.</w:t>
      </w:r>
    </w:p>
    <w:p w:rsidR="00ED296F" w:rsidRDefault="00ED296F" w:rsidP="00332FCB">
      <w:pPr>
        <w:spacing w:after="0"/>
        <w:ind w:firstLine="708"/>
        <w:jc w:val="both"/>
      </w:pPr>
      <w:r>
        <w:t>1º- Curso Expositivo: Exigencia de asistencia a teóricos sólo para pr</w:t>
      </w:r>
      <w:r w:rsidR="00332FCB">
        <w:t>omoción (80%).  Deben rendirse dos (2)</w:t>
      </w:r>
      <w:r>
        <w:t xml:space="preserve"> parciales de preguntas a desarrollar. Los parciales, son acumulativos Hay </w:t>
      </w:r>
      <w:proofErr w:type="spellStart"/>
      <w:r>
        <w:t>recuperatorio</w:t>
      </w:r>
      <w:proofErr w:type="spellEnd"/>
      <w:r>
        <w:t xml:space="preserve"> de un  parcial cuando la nota es inferior al 50%.</w:t>
      </w:r>
    </w:p>
    <w:p w:rsidR="00ED296F" w:rsidRDefault="00ED296F" w:rsidP="00332FCB">
      <w:pPr>
        <w:spacing w:after="0"/>
        <w:ind w:firstLine="708"/>
        <w:jc w:val="both"/>
      </w:pPr>
      <w:r>
        <w:t xml:space="preserve">2º- Curso práctico: Exigencia de asistencia para promocionar y regularizar. (80%). Evaluación al inicio de cada práctico mediante parcialitos del tema a desarrollar. Se aprueba con 50%. Se puede recuperar dos parcialitos cuando su nota sea inferior al 50%. Se tomarán </w:t>
      </w:r>
      <w:r w:rsidR="00332FCB">
        <w:t>dos (</w:t>
      </w:r>
      <w:r>
        <w:t>2</w:t>
      </w:r>
      <w:r w:rsidR="00332FCB">
        <w:t>)</w:t>
      </w:r>
      <w:r>
        <w:t xml:space="preserve"> parciales prácticos acumulativos. Hay </w:t>
      </w:r>
      <w:proofErr w:type="spellStart"/>
      <w:r>
        <w:t>recuperatorios</w:t>
      </w:r>
      <w:proofErr w:type="spellEnd"/>
      <w:r>
        <w:t xml:space="preserve"> de un parcial cuando la nota es inferior al 50%.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O: REGIMEN DE PROMOCION Y REGULARIDAD</w:t>
      </w:r>
    </w:p>
    <w:p w:rsidR="00332FCB" w:rsidRDefault="00ED296F" w:rsidP="008D7C9B">
      <w:pPr>
        <w:spacing w:after="0"/>
        <w:jc w:val="both"/>
      </w:pPr>
      <w:r>
        <w:t>1º- Serán alumnos promocionados aquellos que cumplan con los siguientes requisitos:</w:t>
      </w:r>
      <w:r>
        <w:tab/>
      </w:r>
    </w:p>
    <w:p w:rsidR="00ED296F" w:rsidRDefault="00ED296F" w:rsidP="00332FCB">
      <w:pPr>
        <w:spacing w:after="0"/>
        <w:ind w:firstLine="708"/>
        <w:jc w:val="both"/>
      </w:pPr>
      <w:r>
        <w:t>I: Asistencia a los teóricos de un 80%.</w:t>
      </w:r>
    </w:p>
    <w:p w:rsidR="00ED296F" w:rsidRDefault="00ED296F" w:rsidP="00332FCB">
      <w:pPr>
        <w:spacing w:after="0"/>
        <w:ind w:firstLine="708"/>
        <w:jc w:val="both"/>
      </w:pPr>
      <w:r>
        <w:t>II: Asistencia a los teóricos-prácticos de un 80%.</w:t>
      </w:r>
    </w:p>
    <w:p w:rsidR="00ED296F" w:rsidRDefault="00ED296F" w:rsidP="00332FCB">
      <w:pPr>
        <w:spacing w:after="0"/>
        <w:ind w:firstLine="708"/>
        <w:jc w:val="both"/>
      </w:pPr>
      <w:r>
        <w:t xml:space="preserve">III: Nota final es igual o superior a 70% en todas las actividades. </w:t>
      </w:r>
    </w:p>
    <w:p w:rsidR="00ED296F" w:rsidRDefault="00ED296F" w:rsidP="008D7C9B">
      <w:pPr>
        <w:spacing w:after="0"/>
        <w:jc w:val="both"/>
      </w:pPr>
      <w:r>
        <w:t>Promocionaran además aquellos alumnos que cumplimentaron los requisitos I y II y la nota final de alguna actividad (te</w:t>
      </w:r>
      <w:r w:rsidR="00332FCB">
        <w:t>órica o práctica) sea igual a 65</w:t>
      </w:r>
      <w:r>
        <w:t>% pero el ponderado final de 70%</w:t>
      </w:r>
    </w:p>
    <w:p w:rsidR="00332FCB" w:rsidRDefault="00ED296F" w:rsidP="008D7C9B">
      <w:pPr>
        <w:spacing w:after="0"/>
        <w:jc w:val="both"/>
      </w:pPr>
      <w:r>
        <w:t xml:space="preserve">2º- Serán alumnos regulares aquellos que cumplan con los siguientes requisitos: </w:t>
      </w:r>
    </w:p>
    <w:p w:rsidR="00ED296F" w:rsidRDefault="00ED296F" w:rsidP="008D7C9B">
      <w:pPr>
        <w:spacing w:after="0"/>
        <w:jc w:val="both"/>
      </w:pPr>
      <w:r>
        <w:tab/>
        <w:t>I: Asistencia a los teóricos-prácticos de un 80%.</w:t>
      </w:r>
    </w:p>
    <w:p w:rsidR="00ED296F" w:rsidRDefault="00ED296F" w:rsidP="008D7C9B">
      <w:pPr>
        <w:spacing w:after="0"/>
        <w:jc w:val="both"/>
      </w:pPr>
      <w:r>
        <w:tab/>
        <w:t xml:space="preserve">II: Nota final igual o superior a 50% en  todas las actividades. </w:t>
      </w:r>
      <w:r w:rsidR="00332FCB">
        <w:t>(</w:t>
      </w:r>
      <w:proofErr w:type="gramStart"/>
      <w:r w:rsidR="00332FCB">
        <w:t>teóricas</w:t>
      </w:r>
      <w:proofErr w:type="gramEnd"/>
      <w:r w:rsidR="00332FCB">
        <w:t xml:space="preserve"> y prácticas)</w:t>
      </w:r>
    </w:p>
    <w:p w:rsidR="00ED296F" w:rsidRDefault="00ED296F" w:rsidP="008D7C9B">
      <w:pPr>
        <w:spacing w:after="0"/>
        <w:jc w:val="both"/>
      </w:pPr>
      <w:r>
        <w:t xml:space="preserve"> 3º- Serán alumnos libres aquellos que no cumplan con los requisitos mínimos de asistencia y nota final explicitadas anteriormente.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P: APROBACION DE LA MATERIA</w:t>
      </w:r>
    </w:p>
    <w:p w:rsidR="00ED296F" w:rsidRDefault="00ED296F" w:rsidP="008D7C9B">
      <w:pPr>
        <w:spacing w:after="0"/>
        <w:jc w:val="both"/>
      </w:pPr>
      <w:r>
        <w:t>1º- Aprobarán la materia con régimen de PROMOCION DIRECTA, es decir, sin obligación de rendir examen final, aquellos alumnos que cumplan con los requisitos:</w:t>
      </w:r>
    </w:p>
    <w:p w:rsidR="00ED296F" w:rsidRDefault="00ED296F" w:rsidP="00332FCB">
      <w:pPr>
        <w:spacing w:after="0"/>
        <w:ind w:firstLine="708"/>
        <w:jc w:val="both"/>
      </w:pPr>
      <w:r>
        <w:t>a)- Asistencia a clases expositivas de un 80%.</w:t>
      </w:r>
    </w:p>
    <w:p w:rsidR="00ED296F" w:rsidRDefault="00ED296F" w:rsidP="00332FCB">
      <w:pPr>
        <w:spacing w:after="0"/>
        <w:ind w:firstLine="708"/>
        <w:jc w:val="both"/>
      </w:pPr>
      <w:r>
        <w:t>b)- Asistencia a clases teóricas-prácticas de un 80%.</w:t>
      </w:r>
    </w:p>
    <w:p w:rsidR="00ED296F" w:rsidRDefault="00ED296F" w:rsidP="00332FCB">
      <w:pPr>
        <w:spacing w:after="0"/>
        <w:ind w:firstLine="708"/>
        <w:jc w:val="both"/>
      </w:pPr>
      <w:r>
        <w:t>c)- Nota final ponderada igual o superior a 70%.</w:t>
      </w:r>
    </w:p>
    <w:p w:rsidR="00ED296F" w:rsidRDefault="00ED296F" w:rsidP="00332FCB">
      <w:pPr>
        <w:spacing w:after="0"/>
        <w:ind w:firstLine="708"/>
        <w:jc w:val="both"/>
      </w:pPr>
      <w:r>
        <w:t>d)- Aprobación previas de las correlatividades e inscribirse en los turnos de exámenes fijados por la Facultad de Cs. Exactas, Físico-Química y Naturales y figurar en las actas correspondientes elaboradas por Registro de Alumnos.</w:t>
      </w:r>
    </w:p>
    <w:p w:rsidR="00ED296F" w:rsidRDefault="00ED296F" w:rsidP="008D7C9B">
      <w:pPr>
        <w:spacing w:after="0"/>
        <w:jc w:val="both"/>
      </w:pPr>
      <w:r>
        <w:t>2º Los alumnos REGULARES, que habiendo aprobado las correlatividades, aprueben el examen final, con nota 5 (cinco), para lo cual deberán inscribirse en los turnos de exámenes fijados por la Facultad de Cs. Exactas, Físico-Química y Naturales y figurar en las actas correspondientes elaboradas por Registro de Alumnos.</w:t>
      </w:r>
    </w:p>
    <w:p w:rsidR="00ED296F" w:rsidRDefault="00ED296F" w:rsidP="008D7C9B">
      <w:pPr>
        <w:spacing w:after="0"/>
        <w:jc w:val="both"/>
      </w:pPr>
      <w:r>
        <w:t xml:space="preserve">3º Los alumnos LIBRES, que habiendo aprobado las correlatividades, aprueben primero un examen práctico compuesto por una parte escrita y otra oral (de desarrollo motriz y de reconocimiento) y </w:t>
      </w:r>
      <w:r>
        <w:lastRenderedPageBreak/>
        <w:t>luego rindan en forma escrita la parte teórica del curso. Deberán cumplir con los requisitos de inscripción en Registro de Alumnos.</w:t>
      </w:r>
    </w:p>
    <w:p w:rsidR="00ED296F" w:rsidRDefault="00ED296F" w:rsidP="008D7C9B">
      <w:pPr>
        <w:spacing w:after="0"/>
        <w:jc w:val="both"/>
      </w:pPr>
      <w:r>
        <w:t>Q: OBJETIVOS DEL CURSO</w:t>
      </w:r>
    </w:p>
    <w:p w:rsidR="00ED296F" w:rsidRDefault="00ED296F" w:rsidP="008D7C9B">
      <w:pPr>
        <w:spacing w:after="0"/>
        <w:jc w:val="both"/>
      </w:pPr>
      <w:r>
        <w:t xml:space="preserve">1º Al término del curso los alumnos deberán ser capaces de saber </w:t>
      </w:r>
      <w:proofErr w:type="spellStart"/>
      <w:r>
        <w:t>saber</w:t>
      </w:r>
      <w:proofErr w:type="spellEnd"/>
      <w:r>
        <w:t>:</w:t>
      </w:r>
    </w:p>
    <w:p w:rsidR="00ED296F" w:rsidRDefault="00ED296F" w:rsidP="00332FCB">
      <w:pPr>
        <w:spacing w:after="0"/>
        <w:ind w:firstLine="708"/>
        <w:jc w:val="both"/>
      </w:pPr>
      <w:r>
        <w:t xml:space="preserve">a) Identificar los </w:t>
      </w:r>
      <w:proofErr w:type="spellStart"/>
      <w:r>
        <w:t>Phyla</w:t>
      </w:r>
      <w:proofErr w:type="spellEnd"/>
      <w:r>
        <w:t xml:space="preserve"> de </w:t>
      </w:r>
      <w:proofErr w:type="spellStart"/>
      <w:r>
        <w:t>Zooparásitos</w:t>
      </w:r>
      <w:proofErr w:type="spellEnd"/>
      <w:r>
        <w:t xml:space="preserve"> que afectan al hombre y que éste comparte con los animales domésticos.</w:t>
      </w:r>
    </w:p>
    <w:p w:rsidR="00ED296F" w:rsidRDefault="00ED296F" w:rsidP="00332FCB">
      <w:pPr>
        <w:spacing w:after="0"/>
        <w:ind w:firstLine="708"/>
        <w:jc w:val="both"/>
      </w:pPr>
      <w:r>
        <w:t>b) Comprender los principios conceptuales de la relación Parásito-huésped y su proyección en Salud Pública.</w:t>
      </w:r>
    </w:p>
    <w:p w:rsidR="00ED296F" w:rsidRDefault="00ED296F" w:rsidP="00332FCB">
      <w:pPr>
        <w:spacing w:after="0"/>
        <w:ind w:firstLine="708"/>
        <w:jc w:val="both"/>
      </w:pPr>
      <w:r>
        <w:t>c) Conocer los procedimientos para la preparación de las soluciones, el diagnóstico directo e indirecto para el aislamiento, montaje y conservación de los agentes parasitarios.</w:t>
      </w:r>
    </w:p>
    <w:p w:rsidR="00ED296F" w:rsidRDefault="00ED296F" w:rsidP="008D7C9B">
      <w:pPr>
        <w:spacing w:after="0"/>
        <w:jc w:val="both"/>
      </w:pPr>
      <w:r>
        <w:t>2º Al término del curso se espera que los alumnos adquieran:</w:t>
      </w:r>
    </w:p>
    <w:p w:rsidR="00ED296F" w:rsidRDefault="00ED296F" w:rsidP="00332FCB">
      <w:pPr>
        <w:spacing w:after="0"/>
        <w:ind w:firstLine="708"/>
        <w:jc w:val="both"/>
      </w:pPr>
      <w:r>
        <w:t>a) Cierto grado de destreza en el manejo de toma de muestra y procesamiento en el laboratorio, para el diagnóstico de una Enfermedad Parasitaria.</w:t>
      </w:r>
    </w:p>
    <w:p w:rsidR="00ED296F" w:rsidRDefault="00ED296F" w:rsidP="00332FCB">
      <w:pPr>
        <w:spacing w:after="0"/>
        <w:jc w:val="both"/>
      </w:pPr>
      <w:r>
        <w:t>3º Al término del curso se espera que los alumnos tomen conciencia de:</w:t>
      </w:r>
    </w:p>
    <w:p w:rsidR="00ED296F" w:rsidRDefault="00ED296F" w:rsidP="00332FCB">
      <w:pPr>
        <w:spacing w:after="0"/>
        <w:ind w:firstLine="708"/>
        <w:jc w:val="both"/>
      </w:pPr>
      <w:r>
        <w:t>a) El impacto de las Enfermedades Parasitarias como problema en Salud Pública.</w:t>
      </w:r>
    </w:p>
    <w:p w:rsidR="00ED296F" w:rsidRDefault="00ED296F" w:rsidP="00332FCB">
      <w:pPr>
        <w:spacing w:after="0"/>
        <w:ind w:firstLine="708"/>
        <w:jc w:val="both"/>
      </w:pPr>
      <w:r>
        <w:t>b) La importancia del diagnóstico en la solución de los problemas originados por parásitos.</w:t>
      </w:r>
    </w:p>
    <w:p w:rsidR="00ED296F" w:rsidRDefault="00ED296F" w:rsidP="008D7C9B">
      <w:pPr>
        <w:spacing w:after="0"/>
        <w:jc w:val="both"/>
      </w:pPr>
    </w:p>
    <w:p w:rsidR="00ED296F" w:rsidRDefault="00ED296F" w:rsidP="008D7C9B">
      <w:pPr>
        <w:spacing w:after="0"/>
        <w:jc w:val="both"/>
      </w:pPr>
      <w:r>
        <w:t>R: OBJETIVOS DEL CURSO EN PARTICULAR.</w:t>
      </w:r>
    </w:p>
    <w:p w:rsidR="00ED296F" w:rsidRDefault="00ED296F" w:rsidP="00874D85">
      <w:pPr>
        <w:spacing w:after="0"/>
        <w:jc w:val="both"/>
      </w:pPr>
      <w:r>
        <w:tab/>
        <w:t>Los objetivos generales descriptos anteriormente, se particularizan en las diferentes actividades de que consta el proceso enseñanza-aprendizaje. Es así que el curso expositivo, está compuesto por cuatro unidades temáticas. En cada una de ellas se pone énfasis especial y particular en la conceptualización y problemática a abordar. En cambio las acciones tendientes a tecnología de diagnóstico y conservación de los agentes parasitarios, que presuponen la adquisición de habilidades y destrezas, se realizan en actividades eminentemente prácticas.</w:t>
      </w:r>
    </w:p>
    <w:p w:rsidR="00ED296F" w:rsidRDefault="00ED296F" w:rsidP="00874D85">
      <w:pPr>
        <w:spacing w:after="0"/>
        <w:jc w:val="both"/>
      </w:pPr>
    </w:p>
    <w:p w:rsidR="00ED296F" w:rsidRDefault="00ED296F" w:rsidP="00874D85">
      <w:pPr>
        <w:spacing w:after="0"/>
        <w:jc w:val="both"/>
      </w:pPr>
      <w:r>
        <w:t>S: CONTENIDOS DEL CURSO</w:t>
      </w:r>
    </w:p>
    <w:p w:rsidR="00ED296F" w:rsidRDefault="00ED296F" w:rsidP="00874D85">
      <w:pPr>
        <w:spacing w:after="0"/>
        <w:jc w:val="both"/>
      </w:pPr>
      <w:r>
        <w:t>UNIDAD Nº 1.: INTRODUCCION A LA PARASITOLOGIA</w:t>
      </w:r>
    </w:p>
    <w:p w:rsidR="00ED296F" w:rsidRDefault="00ED296F" w:rsidP="00874D85">
      <w:pPr>
        <w:spacing w:after="0"/>
        <w:jc w:val="both"/>
      </w:pPr>
      <w:r>
        <w:t>1.- Asociaciones animales.</w:t>
      </w:r>
    </w:p>
    <w:p w:rsidR="00ED296F" w:rsidRDefault="00332FCB" w:rsidP="00874D85">
      <w:pPr>
        <w:spacing w:after="0"/>
        <w:jc w:val="both"/>
      </w:pPr>
      <w:r>
        <w:t xml:space="preserve">1.1. Clasificación de las asociaciones. Asociaciones fisiológicas y ecológicas. Esquema de coacciones según </w:t>
      </w:r>
      <w:proofErr w:type="spellStart"/>
      <w:r>
        <w:t>Huskell</w:t>
      </w:r>
      <w:proofErr w:type="spellEnd"/>
      <w:r>
        <w:t xml:space="preserve"> y </w:t>
      </w:r>
      <w:proofErr w:type="spellStart"/>
      <w:r>
        <w:t>Bursholder</w:t>
      </w:r>
      <w:proofErr w:type="spellEnd"/>
      <w:r>
        <w:t>.</w:t>
      </w:r>
    </w:p>
    <w:p w:rsidR="00ED296F" w:rsidRDefault="00332FCB" w:rsidP="00874D85">
      <w:pPr>
        <w:spacing w:after="0"/>
        <w:jc w:val="both"/>
      </w:pPr>
      <w:r>
        <w:t>1.2. El parasitismo. Definición y clasificación. Parasitismo obligado y facultativo. Parasitismo permanente, periódico y temporario.</w:t>
      </w:r>
    </w:p>
    <w:p w:rsidR="00ED296F" w:rsidRDefault="00ED296F" w:rsidP="00874D85">
      <w:pPr>
        <w:spacing w:after="0"/>
        <w:jc w:val="both"/>
      </w:pPr>
      <w:r>
        <w:t xml:space="preserve">1.3. </w:t>
      </w:r>
      <w:r w:rsidR="00332FCB">
        <w:t>El parási</w:t>
      </w:r>
      <w:r w:rsidR="00B574C5">
        <w:t>to. Definición y clasificación.</w:t>
      </w:r>
    </w:p>
    <w:p w:rsidR="00ED296F" w:rsidRDefault="00ED296F" w:rsidP="00874D85">
      <w:pPr>
        <w:spacing w:after="0"/>
        <w:jc w:val="both"/>
      </w:pPr>
      <w:r>
        <w:t xml:space="preserve">1.4. </w:t>
      </w:r>
      <w:r w:rsidR="00332FCB">
        <w:t>El huésped. Definición y clasificación. Huésped definitivo. Huésped i</w:t>
      </w:r>
      <w:r w:rsidR="00B574C5">
        <w:t>ntermediario. Huésped completo.</w:t>
      </w:r>
    </w:p>
    <w:p w:rsidR="00B574C5" w:rsidRDefault="00ED296F" w:rsidP="00874D85">
      <w:pPr>
        <w:spacing w:after="0"/>
        <w:jc w:val="both"/>
      </w:pPr>
      <w:r>
        <w:t xml:space="preserve">1.5. </w:t>
      </w:r>
      <w:r w:rsidR="00B574C5">
        <w:t>Ciclos evolutivos. Clasificación. Etapas de un ciclo. La transmisión de los parásitos. Los componentes del ciclo evolutivo.</w:t>
      </w:r>
    </w:p>
    <w:p w:rsidR="00ED296F" w:rsidRDefault="00B574C5" w:rsidP="00874D85">
      <w:pPr>
        <w:spacing w:after="0"/>
        <w:jc w:val="both"/>
      </w:pPr>
      <w:r>
        <w:t>1.6.Influencia del parásito sobre el huésped. Mecanismo de acción patógena</w:t>
      </w:r>
    </w:p>
    <w:p w:rsidR="00ED296F" w:rsidRDefault="0097053A" w:rsidP="00874D85">
      <w:pPr>
        <w:spacing w:after="0"/>
        <w:jc w:val="both"/>
      </w:pPr>
      <w:r>
        <w:t>1.7</w:t>
      </w:r>
      <w:r w:rsidR="00B574C5">
        <w:t xml:space="preserve">. Las zoonosis parasitarias. Definición y clasificación. Zoonosis directa, </w:t>
      </w:r>
      <w:proofErr w:type="spellStart"/>
      <w:r w:rsidR="00B574C5">
        <w:t>Ciclozoonosis</w:t>
      </w:r>
      <w:proofErr w:type="spellEnd"/>
      <w:r w:rsidR="00B574C5">
        <w:t xml:space="preserve">, </w:t>
      </w:r>
      <w:proofErr w:type="spellStart"/>
      <w:r w:rsidR="00B574C5">
        <w:t>Metazoonosis</w:t>
      </w:r>
      <w:proofErr w:type="spellEnd"/>
      <w:r w:rsidR="00B574C5">
        <w:t xml:space="preserve">, </w:t>
      </w:r>
      <w:proofErr w:type="spellStart"/>
      <w:r w:rsidR="00B574C5">
        <w:t>Saprozoonosis</w:t>
      </w:r>
      <w:proofErr w:type="spellEnd"/>
      <w:r w:rsidR="00B574C5">
        <w:t xml:space="preserve">, </w:t>
      </w:r>
      <w:proofErr w:type="spellStart"/>
      <w:r w:rsidR="00B574C5">
        <w:t>Antropozoonosis</w:t>
      </w:r>
      <w:proofErr w:type="spellEnd"/>
      <w:r w:rsidR="00B574C5">
        <w:t xml:space="preserve">, </w:t>
      </w:r>
      <w:proofErr w:type="spellStart"/>
      <w:r w:rsidR="00B574C5">
        <w:t>Zooantropozoonosis</w:t>
      </w:r>
      <w:proofErr w:type="spellEnd"/>
      <w:r w:rsidR="00B574C5">
        <w:t xml:space="preserve">, </w:t>
      </w:r>
      <w:proofErr w:type="spellStart"/>
      <w:r w:rsidR="00B574C5">
        <w:t>Anfixenosis</w:t>
      </w:r>
      <w:proofErr w:type="spellEnd"/>
      <w:r w:rsidR="00B574C5">
        <w:t xml:space="preserve">, </w:t>
      </w:r>
      <w:proofErr w:type="spellStart"/>
      <w:r w:rsidR="00B574C5">
        <w:t>Homozoonosis</w:t>
      </w:r>
      <w:proofErr w:type="spellEnd"/>
      <w:r w:rsidR="00B574C5">
        <w:t xml:space="preserve"> y </w:t>
      </w:r>
      <w:proofErr w:type="spellStart"/>
      <w:r w:rsidR="00B574C5">
        <w:t>Hemizoonosis</w:t>
      </w:r>
      <w:proofErr w:type="spellEnd"/>
      <w:r w:rsidR="00B574C5">
        <w:t>.</w:t>
      </w:r>
    </w:p>
    <w:p w:rsidR="00531CB7" w:rsidRDefault="00531CB7" w:rsidP="00874D85">
      <w:pPr>
        <w:spacing w:after="0"/>
        <w:jc w:val="both"/>
      </w:pPr>
    </w:p>
    <w:p w:rsidR="00ED296F" w:rsidRDefault="00ED296F" w:rsidP="00874D85">
      <w:pPr>
        <w:spacing w:after="0"/>
        <w:jc w:val="both"/>
      </w:pPr>
      <w:r>
        <w:lastRenderedPageBreak/>
        <w:t>UNIDAD Nº 2: EL PARASITISMO POR NEMATODOS</w:t>
      </w:r>
    </w:p>
    <w:p w:rsidR="00ED296F" w:rsidRDefault="00ED296F" w:rsidP="00874D85">
      <w:pPr>
        <w:spacing w:after="0"/>
        <w:jc w:val="both"/>
      </w:pPr>
      <w:r>
        <w:t xml:space="preserve">2.- Definición del </w:t>
      </w:r>
      <w:proofErr w:type="spellStart"/>
      <w:r>
        <w:t>Phylum</w:t>
      </w:r>
      <w:proofErr w:type="spellEnd"/>
      <w:r>
        <w:t>. Morfología general y Taxonomía.</w:t>
      </w:r>
    </w:p>
    <w:p w:rsidR="00ED296F" w:rsidRDefault="00ED296F" w:rsidP="00874D85">
      <w:pPr>
        <w:spacing w:after="0"/>
        <w:jc w:val="both"/>
      </w:pPr>
      <w:r>
        <w:t>2.1. Ciclos evolutivos de los principales nematodos de ubicación intestinal.</w:t>
      </w:r>
    </w:p>
    <w:p w:rsidR="00ED296F" w:rsidRDefault="00ED296F" w:rsidP="00874D85">
      <w:pPr>
        <w:spacing w:after="0"/>
        <w:jc w:val="both"/>
      </w:pPr>
      <w:r>
        <w:t xml:space="preserve">2.2. Orden </w:t>
      </w:r>
      <w:proofErr w:type="spellStart"/>
      <w:r>
        <w:t>Ascaridida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  <w:r>
        <w:t xml:space="preserve">2.3. Orden </w:t>
      </w:r>
      <w:proofErr w:type="spellStart"/>
      <w:r>
        <w:t>Strongylida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  <w:r>
        <w:t xml:space="preserve">2.4. Orden </w:t>
      </w:r>
      <w:proofErr w:type="spellStart"/>
      <w:r>
        <w:t>Oxyurida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  <w:r>
        <w:t xml:space="preserve">2.5. Orden </w:t>
      </w:r>
      <w:proofErr w:type="spellStart"/>
      <w:r>
        <w:t>Enoplida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</w:p>
    <w:p w:rsidR="00ED296F" w:rsidRDefault="00ED296F" w:rsidP="00874D85">
      <w:pPr>
        <w:spacing w:after="0"/>
        <w:jc w:val="both"/>
      </w:pPr>
      <w:r>
        <w:t>UNIDAD Nº 3: EL PARASITISMO POR PLATYHELMINTHES</w:t>
      </w:r>
    </w:p>
    <w:p w:rsidR="00ED296F" w:rsidRDefault="00ED296F" w:rsidP="00874D85">
      <w:pPr>
        <w:spacing w:after="0"/>
        <w:jc w:val="both"/>
      </w:pPr>
      <w:r>
        <w:t xml:space="preserve">3 - Definición del </w:t>
      </w:r>
      <w:proofErr w:type="spellStart"/>
      <w:r>
        <w:t>Phylum</w:t>
      </w:r>
      <w:proofErr w:type="spellEnd"/>
      <w:r>
        <w:t>. Morfología general y Taxonomía.</w:t>
      </w:r>
    </w:p>
    <w:p w:rsidR="00ED296F" w:rsidRDefault="00ED296F" w:rsidP="00874D85">
      <w:pPr>
        <w:spacing w:after="0"/>
        <w:jc w:val="both"/>
      </w:pPr>
      <w:r>
        <w:t xml:space="preserve">3.1. Ciclos evolutivos de los principales </w:t>
      </w:r>
      <w:proofErr w:type="spellStart"/>
      <w:r>
        <w:t>platelmintes</w:t>
      </w:r>
      <w:proofErr w:type="spellEnd"/>
      <w:r>
        <w:t>.</w:t>
      </w:r>
    </w:p>
    <w:p w:rsidR="00ED296F" w:rsidRDefault="00ED296F" w:rsidP="00874D85">
      <w:pPr>
        <w:spacing w:after="0"/>
        <w:jc w:val="both"/>
      </w:pPr>
      <w:r>
        <w:t xml:space="preserve">3.2. Clase </w:t>
      </w:r>
      <w:proofErr w:type="spellStart"/>
      <w:r>
        <w:t>Trematoda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  <w:r>
        <w:t xml:space="preserve">3.3. Clase </w:t>
      </w:r>
      <w:proofErr w:type="spellStart"/>
      <w:r>
        <w:t>Cestoda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</w:p>
    <w:p w:rsidR="00ED296F" w:rsidRDefault="00ED296F" w:rsidP="00874D85">
      <w:pPr>
        <w:spacing w:after="0"/>
        <w:jc w:val="both"/>
      </w:pPr>
      <w:r>
        <w:t>UNIDAD Nº 4: PARASITISMO POR PROTOZOOS</w:t>
      </w:r>
    </w:p>
    <w:p w:rsidR="00ED296F" w:rsidRDefault="00ED296F" w:rsidP="00874D85">
      <w:pPr>
        <w:spacing w:after="0"/>
        <w:jc w:val="both"/>
      </w:pPr>
      <w:r>
        <w:t xml:space="preserve">4: Definición del Sub-Reino </w:t>
      </w:r>
      <w:proofErr w:type="spellStart"/>
      <w:r>
        <w:t>Protozoa</w:t>
      </w:r>
      <w:proofErr w:type="spellEnd"/>
      <w:r>
        <w:t>. Morfología general y Taxonomía.</w:t>
      </w:r>
    </w:p>
    <w:p w:rsidR="00ED296F" w:rsidRDefault="00ED296F" w:rsidP="00874D85">
      <w:pPr>
        <w:spacing w:after="0"/>
        <w:jc w:val="both"/>
      </w:pPr>
      <w:r>
        <w:t xml:space="preserve">4.1. </w:t>
      </w:r>
      <w:proofErr w:type="spellStart"/>
      <w:r>
        <w:t>PhylumSarcomastigophora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  <w:r>
        <w:t xml:space="preserve">4.2. </w:t>
      </w:r>
      <w:proofErr w:type="spellStart"/>
      <w:r>
        <w:t>PhylumApicomplexa</w:t>
      </w:r>
      <w:proofErr w:type="spellEnd"/>
      <w:r>
        <w:t>. Principales ciclos evolutivos.</w:t>
      </w:r>
    </w:p>
    <w:p w:rsidR="00ED296F" w:rsidRDefault="00ED296F" w:rsidP="00874D85">
      <w:pPr>
        <w:spacing w:after="0"/>
        <w:jc w:val="both"/>
      </w:pPr>
    </w:p>
    <w:p w:rsidR="00ED296F" w:rsidRDefault="00ED296F" w:rsidP="00874D85">
      <w:pPr>
        <w:spacing w:after="0"/>
        <w:jc w:val="both"/>
      </w:pPr>
      <w:r>
        <w:t>CRONOGRAMA DE LAS ACTIVIDADES PRÁCTICAS</w:t>
      </w:r>
    </w:p>
    <w:p w:rsidR="00ED296F" w:rsidRDefault="00ED296F" w:rsidP="00874D85">
      <w:pPr>
        <w:spacing w:after="0"/>
        <w:jc w:val="both"/>
      </w:pPr>
      <w:r>
        <w:t xml:space="preserve">PRÁCTICO Nº 1: Microscopía </w:t>
      </w:r>
      <w:proofErr w:type="spellStart"/>
      <w:r>
        <w:t>Optica</w:t>
      </w:r>
      <w:proofErr w:type="spellEnd"/>
      <w:r>
        <w:t xml:space="preserve"> y Electrónica. Principios y modos de utilización de los mismos.</w:t>
      </w:r>
    </w:p>
    <w:p w:rsidR="00ED296F" w:rsidRDefault="00ED296F" w:rsidP="00874D85">
      <w:pPr>
        <w:spacing w:after="0"/>
        <w:jc w:val="both"/>
      </w:pPr>
      <w:r>
        <w:t>PRACTICO Nº 2: Métodos de recolección de la Materia Fecal. Métodos de Conservación. Clasificación de las Técnicas de Diagnóstico.</w:t>
      </w:r>
    </w:p>
    <w:p w:rsidR="00ED296F" w:rsidRDefault="00ED296F" w:rsidP="00874D85">
      <w:pPr>
        <w:spacing w:after="0"/>
        <w:jc w:val="both"/>
      </w:pPr>
      <w:r>
        <w:t xml:space="preserve">PRACTICO Nº 3: Taxonomía y morfología General del </w:t>
      </w:r>
      <w:proofErr w:type="spellStart"/>
      <w:r>
        <w:t>PhylumNematoda</w:t>
      </w:r>
      <w:proofErr w:type="spellEnd"/>
      <w:r>
        <w:t>. Recuperación y métodos de conservación de los especímenes. Técnicas de montajes para la realización de preparados permanentes de nematodos. Técnicas de Diagnóstico para la observación de estructuras parasitarias de nematodos</w:t>
      </w:r>
    </w:p>
    <w:p w:rsidR="00ED296F" w:rsidRDefault="00ED296F" w:rsidP="00874D85">
      <w:pPr>
        <w:spacing w:after="0"/>
        <w:jc w:val="both"/>
      </w:pPr>
      <w:r>
        <w:t xml:space="preserve">PRÁCTICO Nº 4: Diagnóstico de la </w:t>
      </w:r>
      <w:proofErr w:type="spellStart"/>
      <w:r>
        <w:t>Trichinellosis</w:t>
      </w:r>
      <w:proofErr w:type="spellEnd"/>
      <w:r>
        <w:t>. Digestión artificial. Técnicas de Diagnóstico para la observación de estructuras parasitarias de nematodos</w:t>
      </w:r>
    </w:p>
    <w:p w:rsidR="00ED296F" w:rsidRDefault="00ED296F" w:rsidP="00874D85">
      <w:pPr>
        <w:spacing w:after="0"/>
        <w:jc w:val="both"/>
      </w:pPr>
      <w:r>
        <w:t>PRACTICO Nº 5: Cultivo de larvas de nematodos parásitos. Recuperación en larvas de pasturas</w:t>
      </w:r>
    </w:p>
    <w:p w:rsidR="00ED296F" w:rsidRDefault="00ED296F" w:rsidP="00874D85">
      <w:pPr>
        <w:spacing w:after="0"/>
        <w:jc w:val="both"/>
      </w:pPr>
      <w:r>
        <w:t xml:space="preserve">PRACTICO Nº 6: Taxonomía y morfología general del </w:t>
      </w:r>
      <w:proofErr w:type="spellStart"/>
      <w:r>
        <w:t>PhylumPlatyhelminthes</w:t>
      </w:r>
      <w:proofErr w:type="spellEnd"/>
      <w:r>
        <w:t>. Trematodos. Recuperación y métodos de conservación de los especímenes. Técnicas de montaje y tinciones para la realización de preparados permanentes. Técnicas de Diagnóstico para la observación de estructuras parasitarias de trematodos.</w:t>
      </w:r>
    </w:p>
    <w:p w:rsidR="00ED296F" w:rsidRDefault="00ED296F" w:rsidP="00874D85">
      <w:pPr>
        <w:spacing w:after="0"/>
        <w:jc w:val="both"/>
      </w:pPr>
      <w:r>
        <w:t>PRÁCTICO Nº 7: Cestodos. Recuperación y métodos de conservación de los especímenes. Técnicas de montaje y tinciones para la realización de preparados permanentes. Técnicas de Diagnóstico para la observación de estructuras parasitarias de cestodos</w:t>
      </w:r>
    </w:p>
    <w:p w:rsidR="00ED296F" w:rsidRDefault="00ED296F" w:rsidP="00874D85">
      <w:pPr>
        <w:spacing w:after="0"/>
        <w:jc w:val="both"/>
      </w:pPr>
      <w:r>
        <w:t xml:space="preserve">PRACTICO Nº 8: Taxonomía y Morfología General del </w:t>
      </w:r>
      <w:proofErr w:type="spellStart"/>
      <w:r>
        <w:t>PhylumProtozoa</w:t>
      </w:r>
      <w:proofErr w:type="spellEnd"/>
      <w:r>
        <w:t>. Métodos de conservación. Técnicas de Diagnóstico. Diagnóstico de Enfermedad de Chagas</w:t>
      </w:r>
    </w:p>
    <w:p w:rsidR="00ED296F" w:rsidRDefault="00ED296F" w:rsidP="00874D85">
      <w:pPr>
        <w:spacing w:after="0"/>
        <w:jc w:val="both"/>
      </w:pPr>
      <w:r>
        <w:t xml:space="preserve"> PRACTICO Nº 9: Técnicas de Diagnóstico. Tinciones especiales para el diagnóstico de protozoos. Tinción con Hematoxilina y Eosina. Tinción de </w:t>
      </w:r>
      <w:proofErr w:type="spellStart"/>
      <w:r>
        <w:t>Kinjoun</w:t>
      </w:r>
      <w:proofErr w:type="spellEnd"/>
      <w:r>
        <w:t>.</w:t>
      </w:r>
    </w:p>
    <w:p w:rsidR="00ED296F" w:rsidRDefault="00ED296F" w:rsidP="00874D85">
      <w:pPr>
        <w:spacing w:after="0"/>
        <w:jc w:val="both"/>
      </w:pPr>
    </w:p>
    <w:p w:rsidR="00ED296F" w:rsidRDefault="00ED296F" w:rsidP="00874D85">
      <w:pPr>
        <w:spacing w:after="0"/>
        <w:jc w:val="both"/>
      </w:pPr>
      <w:r>
        <w:lastRenderedPageBreak/>
        <w:t>U: HORAS SEMANALES DE CONSULTA.</w:t>
      </w:r>
    </w:p>
    <w:p w:rsidR="00ED296F" w:rsidRDefault="00ED296F" w:rsidP="00874D85">
      <w:pPr>
        <w:spacing w:after="0"/>
        <w:jc w:val="both"/>
      </w:pPr>
      <w:r>
        <w:t>Aproximadamente (</w:t>
      </w:r>
      <w:r w:rsidR="006350FA">
        <w:t>1</w:t>
      </w:r>
      <w:r>
        <w:t>) hora por semana.</w:t>
      </w:r>
      <w:r w:rsidR="006350FA">
        <w:t xml:space="preserve"> Miércoles de 14 a</w:t>
      </w:r>
      <w:bookmarkStart w:id="0" w:name="_GoBack"/>
      <w:bookmarkEnd w:id="0"/>
      <w:r w:rsidR="006350FA">
        <w:t xml:space="preserve"> 15 hs</w:t>
      </w:r>
    </w:p>
    <w:p w:rsidR="00ED296F" w:rsidRDefault="00ED296F" w:rsidP="00874D85">
      <w:pPr>
        <w:spacing w:after="0"/>
        <w:jc w:val="both"/>
      </w:pPr>
    </w:p>
    <w:p w:rsidR="00ED296F" w:rsidRDefault="00ED296F" w:rsidP="00874D85">
      <w:pPr>
        <w:spacing w:after="0"/>
        <w:jc w:val="both"/>
      </w:pPr>
      <w:r>
        <w:t>V: BIBLIOGRAFIA PRESENTES EN BIBLIOTECA DE LA UNRC</w:t>
      </w:r>
    </w:p>
    <w:p w:rsidR="00ED296F" w:rsidRDefault="00ED296F" w:rsidP="00874D85">
      <w:pPr>
        <w:spacing w:after="0"/>
        <w:jc w:val="both"/>
      </w:pPr>
      <w:r>
        <w:t>a) Básica:</w:t>
      </w:r>
    </w:p>
    <w:p w:rsidR="00ED296F" w:rsidRDefault="00ED296F" w:rsidP="00874D85">
      <w:pPr>
        <w:spacing w:after="0"/>
        <w:jc w:val="both"/>
      </w:pPr>
      <w:r>
        <w:t>1.- ACHA, P. y SZFRES, B. 2003. “Zoonosis y Enfermedades Transmisibles comunes al hombre y a los animales” Volumen III. Parasitosis. Publicación científica Nº 580. Tercera Edición. O.P:S</w:t>
      </w:r>
      <w:proofErr w:type="gramStart"/>
      <w:r>
        <w:t>./</w:t>
      </w:r>
      <w:proofErr w:type="gramEnd"/>
      <w:r>
        <w:t>O.M.S. ISBN 92-75-11993-7</w:t>
      </w:r>
    </w:p>
    <w:p w:rsidR="00ED296F" w:rsidRDefault="00ED296F" w:rsidP="00874D85">
      <w:pPr>
        <w:spacing w:after="0"/>
        <w:jc w:val="both"/>
      </w:pPr>
      <w:r>
        <w:t>2.- ATIAS, A. 1998. “Parasitología Médica”. Publicaciones Mediterráneo. Santiago. Chile.</w:t>
      </w:r>
    </w:p>
    <w:p w:rsidR="00ED296F" w:rsidRDefault="00ED296F" w:rsidP="00874D85">
      <w:pPr>
        <w:spacing w:after="0"/>
        <w:jc w:val="both"/>
      </w:pPr>
      <w:r>
        <w:t xml:space="preserve">4.- TOLOSA, J.; CHIARETTA, A. Y LOVERA, H. “El Parasitismo. Una asociación </w:t>
      </w:r>
      <w:proofErr w:type="spellStart"/>
      <w:r>
        <w:t>interespecífica</w:t>
      </w:r>
      <w:proofErr w:type="spellEnd"/>
      <w:r>
        <w:t>” 2006. Publicación. Universidad Nacional de Río Cuarto. ISBN 950-665-393-3</w:t>
      </w:r>
    </w:p>
    <w:p w:rsidR="00961BC8" w:rsidRDefault="00362582" w:rsidP="00874D85">
      <w:pPr>
        <w:spacing w:after="0"/>
        <w:jc w:val="both"/>
      </w:pPr>
    </w:p>
    <w:sectPr w:rsidR="00961BC8" w:rsidSect="00517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96F"/>
    <w:rsid w:val="002F0FAA"/>
    <w:rsid w:val="00332FCB"/>
    <w:rsid w:val="00362582"/>
    <w:rsid w:val="0051762A"/>
    <w:rsid w:val="00531CB7"/>
    <w:rsid w:val="00543901"/>
    <w:rsid w:val="005813CF"/>
    <w:rsid w:val="005C1514"/>
    <w:rsid w:val="006350FA"/>
    <w:rsid w:val="00874D85"/>
    <w:rsid w:val="008D7C9B"/>
    <w:rsid w:val="0097053A"/>
    <w:rsid w:val="009C7499"/>
    <w:rsid w:val="00AA2063"/>
    <w:rsid w:val="00B574C5"/>
    <w:rsid w:val="00D3417A"/>
    <w:rsid w:val="00E015A0"/>
    <w:rsid w:val="00E6643D"/>
    <w:rsid w:val="00ED296F"/>
    <w:rsid w:val="00F0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4276-79D7-47DF-A363-6CFAEAB8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usuario</cp:lastModifiedBy>
  <cp:revision>3</cp:revision>
  <cp:lastPrinted>2016-02-26T14:34:00Z</cp:lastPrinted>
  <dcterms:created xsi:type="dcterms:W3CDTF">2016-02-26T14:03:00Z</dcterms:created>
  <dcterms:modified xsi:type="dcterms:W3CDTF">2016-02-26T14:35:00Z</dcterms:modified>
</cp:coreProperties>
</file>